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汕头市政府采购供应商信用承诺函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致：（采购人、采购代理机构）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若我单位以上承诺不实，自愿承担提供虚假材料谋取中标、成交的法律责任。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2：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1、</w:t>
      </w:r>
      <w:r>
        <w:rPr>
          <w:rFonts w:hint="eastAsia" w:hAnsi="宋体" w:cs="Times New Roman"/>
          <w:sz w:val="24"/>
          <w:szCs w:val="24"/>
        </w:rPr>
        <w:t xml:space="preserve"> 投标人应承担所有与准备和参加投标有关的费用。不论投标的结果如何，招标采购单位均无义务和责任承担这些费用。</w:t>
      </w:r>
      <w:bookmarkStart w:id="0" w:name="_GoBack"/>
      <w:bookmarkEnd w:id="0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2、</w:t>
      </w:r>
      <w:r>
        <w:rPr>
          <w:rFonts w:hint="eastAsia" w:hAnsi="宋体" w:cs="Times New Roman"/>
          <w:sz w:val="24"/>
          <w:szCs w:val="24"/>
        </w:rPr>
        <w:t>本次招标向中标人收取中标服务费，</w:t>
      </w:r>
      <w:r>
        <w:rPr>
          <w:rFonts w:hint="eastAsia" w:hAnsi="宋体"/>
          <w:sz w:val="24"/>
          <w:szCs w:val="24"/>
        </w:rPr>
        <w:t>按差额定率累进法</w:t>
      </w:r>
      <w:r>
        <w:rPr>
          <w:rFonts w:hint="eastAsia" w:hAnsi="宋体"/>
          <w:sz w:val="24"/>
          <w:szCs w:val="24"/>
          <w:lang w:eastAsia="zh-CN"/>
        </w:rPr>
        <w:t>下浮</w:t>
      </w:r>
      <w:r>
        <w:rPr>
          <w:rFonts w:hint="eastAsia" w:hAnsi="宋体"/>
          <w:sz w:val="24"/>
          <w:szCs w:val="24"/>
          <w:lang w:val="en-US" w:eastAsia="zh-CN"/>
        </w:rPr>
        <w:t>30%</w:t>
      </w:r>
      <w:r>
        <w:rPr>
          <w:rFonts w:hint="eastAsia" w:hAnsi="宋体"/>
          <w:sz w:val="24"/>
          <w:szCs w:val="24"/>
        </w:rPr>
        <w:t>计算，以</w:t>
      </w:r>
      <w:r>
        <w:rPr>
          <w:rFonts w:hint="eastAsia" w:hAnsi="宋体"/>
          <w:sz w:val="24"/>
          <w:szCs w:val="24"/>
          <w:lang w:eastAsia="zh-CN"/>
        </w:rPr>
        <w:t>中标金额</w:t>
      </w:r>
      <w:r>
        <w:rPr>
          <w:rFonts w:hint="eastAsia" w:hAnsi="宋体"/>
          <w:sz w:val="24"/>
          <w:szCs w:val="24"/>
        </w:rPr>
        <w:t>作为收费的计算依据。各部分费率如下表，本项目类型为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eastAsia="zh-CN"/>
        </w:rPr>
        <w:t>附件</w:t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3：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  <w:lang w:eastAsia="zh-CN"/>
        </w:rPr>
        <w:t>普票数电发票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  <w:lang w:eastAsia="zh-CN"/>
        </w:rPr>
        <w:t>普票数电发票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bCs/>
          <w:color w:val="auto"/>
          <w:szCs w:val="21"/>
          <w:u w:val="single"/>
          <w:lang w:eastAsia="zh-CN"/>
        </w:rPr>
        <w:t>专用数电发票</w:t>
      </w:r>
      <w:r>
        <w:rPr>
          <w:rFonts w:hint="eastAsia" w:ascii="宋体" w:hAnsi="宋体"/>
          <w:szCs w:val="21"/>
        </w:rPr>
        <w:t>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  <w:lang w:eastAsia="zh-CN"/>
        </w:rPr>
        <w:t>专用数电发票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宋体" w:hAnsi="宋体" w:eastAsia="宋体"/>
          <w:b/>
          <w:bCs/>
          <w:spacing w:val="10"/>
          <w:kern w:val="0"/>
          <w:sz w:val="21"/>
          <w:szCs w:val="21"/>
          <w:u w:val="single"/>
          <w:lang w:eastAsia="zh-CN"/>
        </w:rPr>
      </w:pPr>
      <w:r>
        <w:rPr>
          <w:rFonts w:hint="eastAsia" w:hAnsi="宋体"/>
          <w:b/>
          <w:bCs/>
          <w:spacing w:val="10"/>
          <w:kern w:val="0"/>
          <w:sz w:val="21"/>
          <w:szCs w:val="21"/>
          <w:u w:val="single"/>
          <w:lang w:eastAsia="zh-CN"/>
        </w:rPr>
        <w:t>说明：请投标人在投标文件中提供以上开票信息。如未提供的，中标服务费均按“普票数电发票”开具。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  <w:rPr>
          <w:rFonts w:hint="eastAsia" w:ascii="宋体" w:hAnsi="宋体"/>
          <w:bCs w:val="0"/>
          <w:spacing w:val="0"/>
          <w:kern w:val="2"/>
          <w:sz w:val="21"/>
          <w:szCs w:val="24"/>
        </w:rPr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p>
      <w:pPr>
        <w:pStyle w:val="17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AC3213C"/>
    <w:rsid w:val="0C034D4E"/>
    <w:rsid w:val="12BD0B8B"/>
    <w:rsid w:val="18A15A26"/>
    <w:rsid w:val="1D8F6792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9867FB6"/>
    <w:rsid w:val="5CDE5995"/>
    <w:rsid w:val="62F81A42"/>
    <w:rsid w:val="62FB51C1"/>
    <w:rsid w:val="639C7158"/>
    <w:rsid w:val="641016BA"/>
    <w:rsid w:val="6804615C"/>
    <w:rsid w:val="68573B38"/>
    <w:rsid w:val="69CF101D"/>
    <w:rsid w:val="6BB11083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1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2026-03-26T08:38:42Z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