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3BF58">
      <w:pPr>
        <w:pStyle w:val="9"/>
        <w:tabs>
          <w:tab w:val="left" w:pos="1260"/>
        </w:tabs>
        <w:spacing w:line="360" w:lineRule="auto"/>
        <w:jc w:val="center"/>
        <w:rPr>
          <w:rFonts w:hint="eastAsia" w:ascii="宋体" w:hAnsi="宋体" w:eastAsia="宋体" w:cs="宋体"/>
          <w:b/>
          <w:spacing w:val="100"/>
          <w:w w:val="110"/>
          <w:sz w:val="48"/>
          <w:szCs w:val="48"/>
          <w:highlight w:val="none"/>
        </w:rPr>
      </w:pPr>
      <w:r>
        <w:rPr>
          <w:rFonts w:hint="eastAsia" w:ascii="宋体" w:hAnsi="宋体" w:eastAsia="宋体" w:cs="宋体"/>
          <w:b/>
          <w:spacing w:val="100"/>
          <w:w w:val="110"/>
          <w:kern w:val="0"/>
          <w:sz w:val="48"/>
          <w:szCs w:val="48"/>
          <w:highlight w:val="none"/>
        </w:rPr>
        <w:t>调研信息</w:t>
      </w:r>
    </w:p>
    <w:p w14:paraId="485EAB41">
      <w:pPr>
        <w:pStyle w:val="9"/>
        <w:spacing w:line="360" w:lineRule="auto"/>
        <w:jc w:val="center"/>
        <w:rPr>
          <w:rFonts w:hint="eastAsia" w:ascii="宋体" w:hAnsi="宋体" w:eastAsia="宋体" w:cs="宋体"/>
          <w:b/>
          <w:sz w:val="28"/>
          <w:szCs w:val="28"/>
          <w:highlight w:val="none"/>
        </w:rPr>
      </w:pPr>
    </w:p>
    <w:p w14:paraId="04631B00">
      <w:pPr>
        <w:pStyle w:val="9"/>
        <w:spacing w:line="360" w:lineRule="auto"/>
        <w:jc w:val="center"/>
        <w:rPr>
          <w:rFonts w:hint="eastAsia" w:ascii="宋体" w:hAnsi="宋体" w:eastAsia="宋体" w:cs="宋体"/>
          <w:b/>
          <w:sz w:val="28"/>
          <w:szCs w:val="28"/>
          <w:highlight w:val="none"/>
        </w:rPr>
      </w:pPr>
    </w:p>
    <w:p w14:paraId="2040F0C6">
      <w:pPr>
        <w:pStyle w:val="8"/>
        <w:spacing w:line="360" w:lineRule="auto"/>
        <w:ind w:firstLine="967" w:firstLineChars="344"/>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项目名称：</w:t>
      </w:r>
      <w:r>
        <w:rPr>
          <w:rFonts w:hint="eastAsia" w:ascii="宋体" w:hAnsi="宋体" w:eastAsia="宋体" w:cs="宋体"/>
          <w:b/>
          <w:sz w:val="28"/>
          <w:szCs w:val="28"/>
          <w:highlight w:val="none"/>
          <w:u w:val="thick"/>
        </w:rPr>
        <w:t xml:space="preserve"> 广州医科大学附属妇女儿童医疗中心</w:t>
      </w:r>
      <w:r>
        <w:rPr>
          <w:rFonts w:hint="eastAsia" w:ascii="宋体" w:hAnsi="宋体" w:eastAsia="宋体" w:cs="宋体"/>
          <w:b/>
          <w:sz w:val="28"/>
          <w:szCs w:val="28"/>
          <w:highlight w:val="none"/>
          <w:u w:val="thick"/>
          <w:lang w:eastAsia="zh-CN"/>
        </w:rPr>
        <w:t>机电物业管理服务需求调研项目</w:t>
      </w:r>
    </w:p>
    <w:p w14:paraId="296AAFE7">
      <w:pPr>
        <w:pStyle w:val="9"/>
        <w:spacing w:line="360" w:lineRule="auto"/>
        <w:ind w:firstLine="843" w:firstLineChars="300"/>
        <w:rPr>
          <w:rFonts w:hint="eastAsia" w:ascii="宋体" w:hAnsi="宋体" w:eastAsia="宋体" w:cs="宋体"/>
          <w:b/>
          <w:sz w:val="28"/>
          <w:szCs w:val="28"/>
          <w:highlight w:val="none"/>
        </w:rPr>
      </w:pPr>
    </w:p>
    <w:p w14:paraId="5616C10F">
      <w:pPr>
        <w:pStyle w:val="9"/>
        <w:spacing w:line="360" w:lineRule="auto"/>
        <w:ind w:firstLine="843" w:firstLineChars="300"/>
        <w:rPr>
          <w:rFonts w:hint="eastAsia" w:ascii="宋体" w:hAnsi="宋体" w:eastAsia="宋体" w:cs="宋体"/>
          <w:b/>
          <w:sz w:val="28"/>
          <w:szCs w:val="28"/>
          <w:highlight w:val="none"/>
        </w:rPr>
      </w:pPr>
    </w:p>
    <w:p w14:paraId="3D2FB9F3">
      <w:pPr>
        <w:pStyle w:val="9"/>
        <w:spacing w:line="360" w:lineRule="auto"/>
        <w:ind w:firstLine="843" w:firstLineChars="300"/>
        <w:rPr>
          <w:rFonts w:hint="eastAsia" w:ascii="宋体" w:hAnsi="宋体" w:eastAsia="宋体" w:cs="宋体"/>
          <w:b/>
          <w:sz w:val="28"/>
          <w:szCs w:val="28"/>
          <w:highlight w:val="none"/>
        </w:rPr>
      </w:pPr>
    </w:p>
    <w:p w14:paraId="785182D1">
      <w:pPr>
        <w:pStyle w:val="9"/>
        <w:spacing w:line="360" w:lineRule="auto"/>
        <w:ind w:firstLine="843" w:firstLineChars="300"/>
        <w:rPr>
          <w:rFonts w:hint="eastAsia" w:ascii="宋体" w:hAnsi="宋体" w:eastAsia="宋体" w:cs="宋体"/>
          <w:b/>
          <w:sz w:val="28"/>
          <w:szCs w:val="28"/>
          <w:highlight w:val="none"/>
        </w:rPr>
      </w:pPr>
    </w:p>
    <w:p w14:paraId="03699E85">
      <w:pPr>
        <w:pStyle w:val="8"/>
        <w:spacing w:line="360" w:lineRule="auto"/>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thick"/>
        </w:rPr>
        <w:t xml:space="preserve">                              </w:t>
      </w:r>
    </w:p>
    <w:p w14:paraId="3C00F450">
      <w:pPr>
        <w:pStyle w:val="8"/>
        <w:spacing w:line="360" w:lineRule="auto"/>
        <w:ind w:firstLine="967" w:firstLineChars="344"/>
        <w:rPr>
          <w:rFonts w:hint="eastAsia" w:ascii="宋体" w:hAnsi="宋体" w:eastAsia="宋体" w:cs="宋体"/>
          <w:b w:val="0"/>
          <w:bCs/>
          <w:sz w:val="28"/>
          <w:szCs w:val="28"/>
          <w:highlight w:val="none"/>
          <w:lang w:val="en-US" w:eastAsia="zh-CN"/>
        </w:rPr>
      </w:pPr>
      <w:r>
        <w:rPr>
          <w:rFonts w:hint="eastAsia" w:ascii="宋体" w:hAnsi="宋体" w:eastAsia="宋体" w:cs="宋体"/>
          <w:b/>
          <w:sz w:val="28"/>
          <w:szCs w:val="28"/>
          <w:highlight w:val="none"/>
        </w:rPr>
        <w:t>联系人：</w:t>
      </w:r>
      <w:r>
        <w:rPr>
          <w:rFonts w:hint="eastAsia" w:ascii="宋体" w:hAnsi="宋体" w:eastAsia="宋体" w:cs="宋体"/>
          <w:b/>
          <w:sz w:val="28"/>
          <w:szCs w:val="28"/>
          <w:highlight w:val="none"/>
          <w:u w:val="thick"/>
        </w:rPr>
        <w:t xml:space="preserve">                              </w:t>
      </w:r>
    </w:p>
    <w:p w14:paraId="5F38387E">
      <w:pPr>
        <w:pStyle w:val="8"/>
        <w:spacing w:line="360" w:lineRule="auto"/>
        <w:ind w:firstLine="967" w:firstLineChars="344"/>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联系电话：</w:t>
      </w:r>
      <w:r>
        <w:rPr>
          <w:rFonts w:hint="eastAsia" w:ascii="宋体" w:hAnsi="宋体" w:eastAsia="宋体" w:cs="宋体"/>
          <w:b/>
          <w:sz w:val="28"/>
          <w:szCs w:val="28"/>
          <w:highlight w:val="none"/>
          <w:u w:val="thick"/>
        </w:rPr>
        <w:t xml:space="preserve">                              </w:t>
      </w:r>
    </w:p>
    <w:p w14:paraId="292A7E75">
      <w:pPr>
        <w:pStyle w:val="8"/>
        <w:spacing w:line="360" w:lineRule="auto"/>
        <w:ind w:left="0" w:leftChars="0" w:firstLine="2940" w:firstLineChars="1050"/>
        <w:jc w:val="left"/>
        <w:rPr>
          <w:rFonts w:hint="eastAsia" w:ascii="宋体" w:hAnsi="宋体" w:eastAsia="宋体" w:cs="宋体"/>
          <w:b w:val="0"/>
          <w:bCs/>
          <w:sz w:val="28"/>
          <w:szCs w:val="28"/>
          <w:highlight w:val="none"/>
          <w:u w:val="single"/>
          <w:lang w:val="en-US" w:eastAsia="zh-CN"/>
        </w:rPr>
      </w:pPr>
    </w:p>
    <w:p w14:paraId="59170197">
      <w:pPr>
        <w:pStyle w:val="8"/>
        <w:spacing w:line="360" w:lineRule="auto"/>
        <w:ind w:firstLine="3235" w:firstLineChars="1151"/>
        <w:rPr>
          <w:rFonts w:hint="eastAsia" w:ascii="宋体" w:hAnsi="宋体" w:eastAsia="宋体" w:cs="宋体"/>
          <w:b/>
          <w:sz w:val="28"/>
          <w:szCs w:val="28"/>
          <w:highlight w:val="none"/>
          <w:u w:val="single"/>
          <w:lang w:val="en-US" w:eastAsia="zh-CN"/>
        </w:rPr>
      </w:pPr>
    </w:p>
    <w:p w14:paraId="5EAE9633">
      <w:pPr>
        <w:autoSpaceDE w:val="0"/>
        <w:autoSpaceDN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日期：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59DEC5EB">
      <w:pPr>
        <w:pStyle w:val="8"/>
        <w:spacing w:line="360" w:lineRule="auto"/>
        <w:ind w:firstLine="967" w:firstLineChars="344"/>
        <w:rPr>
          <w:rFonts w:hint="eastAsia" w:ascii="宋体" w:hAnsi="宋体" w:eastAsia="宋体" w:cs="宋体"/>
          <w:b/>
          <w:sz w:val="28"/>
          <w:szCs w:val="28"/>
          <w:highlight w:val="none"/>
          <w:lang w:val="en-US" w:eastAsia="zh-CN"/>
        </w:rPr>
      </w:pPr>
    </w:p>
    <w:p w14:paraId="2C69EEC6">
      <w:pPr>
        <w:pStyle w:val="8"/>
        <w:spacing w:line="360" w:lineRule="auto"/>
        <w:ind w:firstLine="967" w:firstLineChars="344"/>
        <w:rPr>
          <w:rFonts w:hint="eastAsia" w:ascii="宋体" w:hAnsi="宋体" w:eastAsia="宋体" w:cs="宋体"/>
          <w:b/>
          <w:sz w:val="28"/>
          <w:szCs w:val="28"/>
          <w:highlight w:val="none"/>
          <w:lang w:val="en-US" w:eastAsia="zh-CN"/>
        </w:rPr>
      </w:pPr>
    </w:p>
    <w:p w14:paraId="3B92C206">
      <w:pPr>
        <w:widowControl/>
        <w:jc w:val="left"/>
        <w:rPr>
          <w:rFonts w:hint="eastAsia" w:ascii="宋体" w:hAnsi="宋体" w:eastAsia="宋体" w:cs="宋体"/>
          <w:b/>
          <w:sz w:val="28"/>
          <w:szCs w:val="28"/>
          <w:highlight w:val="none"/>
        </w:rPr>
      </w:pPr>
      <w:r>
        <w:rPr>
          <w:rFonts w:hint="eastAsia" w:ascii="宋体" w:hAnsi="宋体" w:cs="宋体"/>
          <w:b/>
          <w:color w:val="auto"/>
          <w:sz w:val="32"/>
          <w:szCs w:val="32"/>
          <w:highlight w:val="none"/>
          <w:lang w:val="en-US" w:eastAsia="zh-CN"/>
        </w:rPr>
        <w:t>*供应商可对本项目的一个或多个包进行报价，且必须对所投包号的全部内容进行响应报价。如对多个包进行报价，供应商应就本附件内容按包分开填写。</w:t>
      </w:r>
      <w:r>
        <w:rPr>
          <w:rFonts w:hint="eastAsia" w:ascii="宋体" w:hAnsi="宋体" w:eastAsia="宋体" w:cs="宋体"/>
          <w:b/>
          <w:sz w:val="28"/>
          <w:szCs w:val="28"/>
          <w:highlight w:val="none"/>
        </w:rPr>
        <w:br w:type="page"/>
      </w:r>
    </w:p>
    <w:p w14:paraId="27EA625A">
      <w:pPr>
        <w:pStyle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一、项目概况</w:t>
      </w:r>
    </w:p>
    <w:p w14:paraId="7506D193">
      <w:pPr>
        <w:pStyle w:val="40"/>
        <w:widowControl/>
        <w:numPr>
          <w:ilvl w:val="0"/>
          <w:numId w:val="0"/>
        </w:numPr>
        <w:tabs>
          <w:tab w:val="left" w:pos="0"/>
        </w:tabs>
        <w:spacing w:line="240" w:lineRule="auto"/>
        <w:ind w:left="570" w:leftChars="0" w:hanging="720" w:firstLineChars="0"/>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包组一：珠江新城院区、儿童院区、妇婴院区、白云院区机电物业服务</w:t>
      </w:r>
    </w:p>
    <w:p w14:paraId="084B9B8D">
      <w:pPr>
        <w:pStyle w:val="4"/>
        <w:widowControl/>
        <w:spacing w:line="24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）招标范围</w:t>
      </w:r>
    </w:p>
    <w:p w14:paraId="17658A36">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广州医科大学附属妇女儿童医疗中心四大院区地点及概况具体如下（面积仅供参考，以实际测量为准）：</w:t>
      </w:r>
    </w:p>
    <w:p w14:paraId="513701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outlineLvl w:val="9"/>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一</w:t>
      </w:r>
      <w:r>
        <w:rPr>
          <w:rFonts w:hint="eastAsia" w:ascii="宋体" w:hAnsi="宋体" w:eastAsia="宋体" w:cs="宋体"/>
          <w:bCs/>
          <w:color w:val="auto"/>
          <w:kern w:val="0"/>
          <w:sz w:val="21"/>
          <w:szCs w:val="21"/>
          <w:highlight w:val="none"/>
          <w:lang w:eastAsia="zh-CN"/>
        </w:rPr>
        <w:t>）广州医科大学附属妇女儿童医疗中心的四个院区服务地点</w:t>
      </w:r>
    </w:p>
    <w:p w14:paraId="6CE0BE4E">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1. </w:t>
      </w:r>
      <w:r>
        <w:rPr>
          <w:rFonts w:hint="eastAsia" w:ascii="宋体" w:hAnsi="宋体" w:eastAsia="宋体" w:cs="宋体"/>
          <w:color w:val="auto"/>
          <w:sz w:val="21"/>
          <w:szCs w:val="21"/>
          <w:highlight w:val="none"/>
          <w:lang w:eastAsia="zh-CN"/>
        </w:rPr>
        <w:t>儿童院区：广州市人民中路</w:t>
      </w:r>
      <w:r>
        <w:rPr>
          <w:rFonts w:hint="eastAsia" w:ascii="宋体" w:hAnsi="宋体" w:eastAsia="宋体" w:cs="宋体"/>
          <w:color w:val="auto"/>
          <w:sz w:val="21"/>
          <w:szCs w:val="21"/>
          <w:highlight w:val="none"/>
          <w:lang w:val="en-US"/>
        </w:rPr>
        <w:t>318</w:t>
      </w:r>
      <w:r>
        <w:rPr>
          <w:rFonts w:hint="eastAsia" w:ascii="宋体" w:hAnsi="宋体" w:eastAsia="宋体" w:cs="宋体"/>
          <w:color w:val="auto"/>
          <w:sz w:val="21"/>
          <w:szCs w:val="21"/>
          <w:highlight w:val="none"/>
          <w:lang w:eastAsia="zh-CN"/>
        </w:rPr>
        <w:t>号</w:t>
      </w:r>
    </w:p>
    <w:p w14:paraId="1A105D96">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2. </w:t>
      </w:r>
      <w:r>
        <w:rPr>
          <w:rFonts w:hint="eastAsia" w:ascii="宋体" w:hAnsi="宋体" w:eastAsia="宋体" w:cs="宋体"/>
          <w:color w:val="auto"/>
          <w:sz w:val="21"/>
          <w:szCs w:val="21"/>
          <w:highlight w:val="none"/>
          <w:lang w:eastAsia="zh-CN"/>
        </w:rPr>
        <w:t>妇婴院区：广州市人民中路</w:t>
      </w:r>
      <w:r>
        <w:rPr>
          <w:rFonts w:hint="eastAsia" w:ascii="宋体" w:hAnsi="宋体" w:eastAsia="宋体" w:cs="宋体"/>
          <w:color w:val="auto"/>
          <w:sz w:val="21"/>
          <w:szCs w:val="21"/>
          <w:highlight w:val="none"/>
          <w:lang w:val="en-US"/>
        </w:rPr>
        <w:t>402</w:t>
      </w:r>
      <w:r>
        <w:rPr>
          <w:rFonts w:hint="eastAsia" w:ascii="宋体" w:hAnsi="宋体" w:eastAsia="宋体" w:cs="宋体"/>
          <w:color w:val="auto"/>
          <w:sz w:val="21"/>
          <w:szCs w:val="21"/>
          <w:highlight w:val="none"/>
          <w:lang w:eastAsia="zh-CN"/>
        </w:rPr>
        <w:t>号</w:t>
      </w:r>
    </w:p>
    <w:p w14:paraId="3B656E01">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3. </w:t>
      </w:r>
      <w:r>
        <w:rPr>
          <w:rFonts w:hint="eastAsia" w:ascii="宋体" w:hAnsi="宋体" w:eastAsia="宋体" w:cs="宋体"/>
          <w:color w:val="auto"/>
          <w:sz w:val="21"/>
          <w:szCs w:val="21"/>
          <w:highlight w:val="none"/>
          <w:lang w:eastAsia="zh-CN"/>
        </w:rPr>
        <w:t>珠江新城院区：广州市金穗路</w:t>
      </w:r>
      <w:r>
        <w:rPr>
          <w:rFonts w:hint="eastAsia" w:ascii="宋体" w:hAnsi="宋体" w:eastAsia="宋体" w:cs="宋体"/>
          <w:color w:val="auto"/>
          <w:sz w:val="21"/>
          <w:szCs w:val="21"/>
          <w:highlight w:val="none"/>
          <w:lang w:val="en-US"/>
        </w:rPr>
        <w:t>9</w:t>
      </w:r>
      <w:r>
        <w:rPr>
          <w:rFonts w:hint="eastAsia" w:ascii="宋体" w:hAnsi="宋体" w:eastAsia="宋体" w:cs="宋体"/>
          <w:color w:val="auto"/>
          <w:sz w:val="21"/>
          <w:szCs w:val="21"/>
          <w:highlight w:val="none"/>
          <w:lang w:eastAsia="zh-CN"/>
        </w:rPr>
        <w:t>号</w:t>
      </w:r>
    </w:p>
    <w:p w14:paraId="15F911D2">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4. </w:t>
      </w:r>
      <w:r>
        <w:rPr>
          <w:rFonts w:hint="eastAsia" w:ascii="宋体" w:hAnsi="宋体" w:eastAsia="宋体" w:cs="宋体"/>
          <w:color w:val="auto"/>
          <w:sz w:val="21"/>
          <w:szCs w:val="21"/>
          <w:highlight w:val="none"/>
          <w:lang w:eastAsia="zh-CN"/>
        </w:rPr>
        <w:t>白云院区：广州市新达路</w:t>
      </w:r>
      <w:r>
        <w:rPr>
          <w:rFonts w:hint="eastAsia" w:ascii="宋体" w:hAnsi="宋体" w:eastAsia="宋体" w:cs="宋体"/>
          <w:color w:val="auto"/>
          <w:sz w:val="21"/>
          <w:szCs w:val="21"/>
          <w:highlight w:val="none"/>
          <w:lang w:val="en-US"/>
        </w:rPr>
        <w:t>91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rPr>
        <w:t>93</w:t>
      </w:r>
      <w:r>
        <w:rPr>
          <w:rFonts w:hint="eastAsia" w:ascii="宋体" w:hAnsi="宋体" w:eastAsia="宋体" w:cs="宋体"/>
          <w:color w:val="auto"/>
          <w:sz w:val="21"/>
          <w:szCs w:val="21"/>
          <w:highlight w:val="none"/>
          <w:lang w:eastAsia="zh-CN"/>
        </w:rPr>
        <w:t>号</w:t>
      </w:r>
    </w:p>
    <w:p w14:paraId="448D1A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outlineLvl w:val="9"/>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二</w:t>
      </w:r>
      <w:r>
        <w:rPr>
          <w:rFonts w:hint="eastAsia" w:ascii="宋体" w:hAnsi="宋体" w:eastAsia="宋体" w:cs="宋体"/>
          <w:bCs/>
          <w:color w:val="auto"/>
          <w:kern w:val="0"/>
          <w:sz w:val="21"/>
          <w:szCs w:val="21"/>
          <w:highlight w:val="none"/>
          <w:lang w:eastAsia="zh-CN"/>
        </w:rPr>
        <w:t>）各院区物业概况（各院区的面积为预估面积）</w:t>
      </w:r>
    </w:p>
    <w:p w14:paraId="2B089BAB">
      <w:pPr>
        <w:pStyle w:val="51"/>
        <w:keepNext w:val="0"/>
        <w:keepLines w:val="0"/>
        <w:pageBreakBefore w:val="0"/>
        <w:widowControl/>
        <w:kinsoku/>
        <w:wordWrap/>
        <w:overflowPunct/>
        <w:topLinePunct w:val="0"/>
        <w:autoSpaceDE/>
        <w:autoSpaceDN/>
        <w:bidi w:val="0"/>
        <w:adjustRightInd/>
        <w:snapToGrid/>
        <w:spacing w:line="240" w:lineRule="auto"/>
        <w:ind w:left="0" w:firstLine="422" w:firstLineChars="200"/>
        <w:jc w:val="both"/>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1.</w:t>
      </w:r>
      <w:r>
        <w:rPr>
          <w:rFonts w:hint="eastAsia" w:ascii="宋体" w:hAnsi="宋体" w:eastAsia="宋体" w:cs="宋体"/>
          <w:b/>
          <w:bCs/>
          <w:color w:val="auto"/>
          <w:sz w:val="21"/>
          <w:szCs w:val="21"/>
          <w:highlight w:val="none"/>
          <w:lang w:eastAsia="zh-CN"/>
        </w:rPr>
        <w:t>儿童医院院区（约</w:t>
      </w:r>
      <w:r>
        <w:rPr>
          <w:rFonts w:hint="eastAsia" w:ascii="宋体" w:hAnsi="宋体" w:eastAsia="宋体" w:cs="宋体"/>
          <w:b/>
          <w:bCs/>
          <w:color w:val="auto"/>
          <w:sz w:val="21"/>
          <w:szCs w:val="21"/>
          <w:highlight w:val="none"/>
          <w:lang w:val="en-US"/>
        </w:rPr>
        <w:t>3.9</w:t>
      </w:r>
      <w:r>
        <w:rPr>
          <w:rFonts w:hint="eastAsia" w:ascii="宋体" w:hAnsi="宋体" w:eastAsia="宋体" w:cs="宋体"/>
          <w:b/>
          <w:bCs/>
          <w:color w:val="auto"/>
          <w:sz w:val="21"/>
          <w:szCs w:val="21"/>
          <w:highlight w:val="none"/>
          <w:lang w:eastAsia="zh-CN"/>
        </w:rPr>
        <w:t>万平方米）：</w:t>
      </w:r>
    </w:p>
    <w:p w14:paraId="39D3E9D5">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 1</w:t>
      </w:r>
      <w:r>
        <w:rPr>
          <w:rFonts w:hint="eastAsia" w:ascii="宋体" w:hAnsi="宋体" w:eastAsia="宋体" w:cs="宋体"/>
          <w:color w:val="auto"/>
          <w:sz w:val="21"/>
          <w:szCs w:val="21"/>
          <w:highlight w:val="none"/>
          <w:lang w:eastAsia="zh-CN"/>
        </w:rPr>
        <w:t>号楼住院楼建筑面积：</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eastAsia="zh-CN"/>
        </w:rPr>
        <w:t>万平方米</w:t>
      </w:r>
    </w:p>
    <w:p w14:paraId="186D0FF9">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 2</w:t>
      </w:r>
      <w:r>
        <w:rPr>
          <w:rFonts w:hint="eastAsia" w:ascii="宋体" w:hAnsi="宋体" w:eastAsia="宋体" w:cs="宋体"/>
          <w:color w:val="auto"/>
          <w:sz w:val="21"/>
          <w:szCs w:val="21"/>
          <w:highlight w:val="none"/>
          <w:lang w:eastAsia="zh-CN"/>
        </w:rPr>
        <w:t>号综合楼建筑面积：</w:t>
      </w:r>
      <w:r>
        <w:rPr>
          <w:rFonts w:hint="eastAsia" w:ascii="宋体" w:hAnsi="宋体" w:eastAsia="宋体" w:cs="宋体"/>
          <w:color w:val="auto"/>
          <w:sz w:val="21"/>
          <w:szCs w:val="21"/>
          <w:highlight w:val="none"/>
          <w:lang w:val="en-US"/>
        </w:rPr>
        <w:t>0.3</w:t>
      </w:r>
      <w:r>
        <w:rPr>
          <w:rFonts w:hint="eastAsia" w:ascii="宋体" w:hAnsi="宋体" w:eastAsia="宋体" w:cs="宋体"/>
          <w:color w:val="auto"/>
          <w:sz w:val="21"/>
          <w:szCs w:val="21"/>
          <w:highlight w:val="none"/>
          <w:lang w:eastAsia="zh-CN"/>
        </w:rPr>
        <w:t>万平方米</w:t>
      </w:r>
    </w:p>
    <w:p w14:paraId="55606A84">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 3</w:t>
      </w:r>
      <w:r>
        <w:rPr>
          <w:rFonts w:hint="eastAsia" w:ascii="宋体" w:hAnsi="宋体" w:eastAsia="宋体" w:cs="宋体"/>
          <w:color w:val="auto"/>
          <w:sz w:val="21"/>
          <w:szCs w:val="21"/>
          <w:highlight w:val="none"/>
          <w:lang w:eastAsia="zh-CN"/>
        </w:rPr>
        <w:t>号楼建筑面积：</w:t>
      </w:r>
      <w:r>
        <w:rPr>
          <w:rFonts w:hint="eastAsia" w:ascii="宋体" w:hAnsi="宋体" w:eastAsia="宋体" w:cs="宋体"/>
          <w:color w:val="auto"/>
          <w:sz w:val="21"/>
          <w:szCs w:val="21"/>
          <w:highlight w:val="none"/>
          <w:lang w:val="en-US"/>
        </w:rPr>
        <w:t>0.2</w:t>
      </w:r>
      <w:r>
        <w:rPr>
          <w:rFonts w:hint="eastAsia" w:ascii="宋体" w:hAnsi="宋体" w:eastAsia="宋体" w:cs="宋体"/>
          <w:color w:val="auto"/>
          <w:sz w:val="21"/>
          <w:szCs w:val="21"/>
          <w:highlight w:val="none"/>
          <w:lang w:eastAsia="zh-CN"/>
        </w:rPr>
        <w:t>万平方米</w:t>
      </w:r>
    </w:p>
    <w:p w14:paraId="7634E8D2">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 5</w:t>
      </w:r>
      <w:r>
        <w:rPr>
          <w:rFonts w:hint="eastAsia" w:ascii="宋体" w:hAnsi="宋体" w:eastAsia="宋体" w:cs="宋体"/>
          <w:color w:val="auto"/>
          <w:sz w:val="21"/>
          <w:szCs w:val="21"/>
          <w:highlight w:val="none"/>
          <w:lang w:eastAsia="zh-CN"/>
        </w:rPr>
        <w:t>号楼（谭兆楼及其附楼）建筑面积：</w:t>
      </w:r>
      <w:r>
        <w:rPr>
          <w:rFonts w:hint="eastAsia" w:ascii="宋体" w:hAnsi="宋体" w:eastAsia="宋体" w:cs="宋体"/>
          <w:color w:val="auto"/>
          <w:sz w:val="21"/>
          <w:szCs w:val="21"/>
          <w:highlight w:val="none"/>
          <w:lang w:val="en-US"/>
        </w:rPr>
        <w:t>1.3</w:t>
      </w:r>
      <w:r>
        <w:rPr>
          <w:rFonts w:hint="eastAsia" w:ascii="宋体" w:hAnsi="宋体" w:eastAsia="宋体" w:cs="宋体"/>
          <w:color w:val="auto"/>
          <w:sz w:val="21"/>
          <w:szCs w:val="21"/>
          <w:highlight w:val="none"/>
          <w:lang w:eastAsia="zh-CN"/>
        </w:rPr>
        <w:t>万平方米</w:t>
      </w:r>
    </w:p>
    <w:p w14:paraId="4414EFA3">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 7</w:t>
      </w:r>
      <w:r>
        <w:rPr>
          <w:rFonts w:hint="eastAsia" w:ascii="宋体" w:hAnsi="宋体" w:eastAsia="宋体" w:cs="宋体"/>
          <w:color w:val="auto"/>
          <w:sz w:val="21"/>
          <w:szCs w:val="21"/>
          <w:highlight w:val="none"/>
          <w:lang w:eastAsia="zh-CN"/>
        </w:rPr>
        <w:t>号楼门诊楼：</w:t>
      </w:r>
      <w:r>
        <w:rPr>
          <w:rFonts w:hint="eastAsia" w:ascii="宋体" w:hAnsi="宋体" w:eastAsia="宋体" w:cs="宋体"/>
          <w:color w:val="auto"/>
          <w:sz w:val="21"/>
          <w:szCs w:val="21"/>
          <w:highlight w:val="none"/>
          <w:lang w:val="en-US"/>
        </w:rPr>
        <w:t>0.3</w:t>
      </w:r>
      <w:r>
        <w:rPr>
          <w:rFonts w:hint="eastAsia" w:ascii="宋体" w:hAnsi="宋体" w:eastAsia="宋体" w:cs="宋体"/>
          <w:color w:val="auto"/>
          <w:sz w:val="21"/>
          <w:szCs w:val="21"/>
          <w:highlight w:val="none"/>
          <w:lang w:eastAsia="zh-CN"/>
        </w:rPr>
        <w:t>万平方米</w:t>
      </w:r>
    </w:p>
    <w:p w14:paraId="2EE9A42A">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w:t>
      </w:r>
      <w:r>
        <w:rPr>
          <w:rFonts w:hint="eastAsia" w:ascii="宋体" w:hAnsi="宋体" w:eastAsia="宋体" w:cs="宋体"/>
          <w:color w:val="auto"/>
          <w:sz w:val="21"/>
          <w:szCs w:val="21"/>
          <w:highlight w:val="none"/>
          <w:lang w:eastAsia="zh-CN"/>
        </w:rPr>
        <w:t>行政办公楼（原广州银行）：</w:t>
      </w:r>
      <w:r>
        <w:rPr>
          <w:rFonts w:hint="eastAsia" w:ascii="宋体" w:hAnsi="宋体" w:eastAsia="宋体" w:cs="宋体"/>
          <w:color w:val="auto"/>
          <w:sz w:val="21"/>
          <w:szCs w:val="21"/>
          <w:highlight w:val="none"/>
          <w:lang w:val="en-US"/>
        </w:rPr>
        <w:t>0.1</w:t>
      </w:r>
      <w:r>
        <w:rPr>
          <w:rFonts w:hint="eastAsia" w:ascii="宋体" w:hAnsi="宋体" w:eastAsia="宋体" w:cs="宋体"/>
          <w:color w:val="auto"/>
          <w:sz w:val="21"/>
          <w:szCs w:val="21"/>
          <w:highlight w:val="none"/>
          <w:lang w:eastAsia="zh-CN"/>
        </w:rPr>
        <w:t>万平方米</w:t>
      </w:r>
    </w:p>
    <w:p w14:paraId="226B3660">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lang w:eastAsia="zh-CN"/>
        </w:rPr>
        <w:t>研究、进修生宿舍：</w:t>
      </w:r>
      <w:r>
        <w:rPr>
          <w:rFonts w:hint="eastAsia" w:ascii="宋体" w:hAnsi="宋体" w:eastAsia="宋体" w:cs="宋体"/>
          <w:color w:val="auto"/>
          <w:sz w:val="21"/>
          <w:szCs w:val="21"/>
          <w:highlight w:val="none"/>
          <w:lang w:val="en-US"/>
        </w:rPr>
        <w:t>0.4</w:t>
      </w:r>
      <w:r>
        <w:rPr>
          <w:rFonts w:hint="eastAsia" w:ascii="宋体" w:hAnsi="宋体" w:eastAsia="宋体" w:cs="宋体"/>
          <w:color w:val="auto"/>
          <w:sz w:val="21"/>
          <w:szCs w:val="21"/>
          <w:highlight w:val="none"/>
          <w:lang w:eastAsia="zh-CN"/>
        </w:rPr>
        <w:t>万平方米</w:t>
      </w:r>
    </w:p>
    <w:p w14:paraId="4B867396">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(8)</w:t>
      </w:r>
      <w:r>
        <w:rPr>
          <w:rFonts w:hint="eastAsia" w:ascii="宋体" w:hAnsi="宋体" w:eastAsia="宋体" w:cs="宋体"/>
          <w:color w:val="auto"/>
          <w:sz w:val="21"/>
          <w:szCs w:val="21"/>
          <w:highlight w:val="none"/>
          <w:lang w:eastAsia="zh-CN"/>
        </w:rPr>
        <w:t>其他：医院大院、通道、门口等医院管辖区域：</w:t>
      </w:r>
      <w:r>
        <w:rPr>
          <w:rFonts w:hint="eastAsia" w:ascii="宋体" w:hAnsi="宋体" w:eastAsia="宋体" w:cs="宋体"/>
          <w:color w:val="auto"/>
          <w:sz w:val="21"/>
          <w:szCs w:val="21"/>
          <w:highlight w:val="none"/>
          <w:lang w:val="en-US"/>
        </w:rPr>
        <w:t>0.3</w:t>
      </w:r>
      <w:r>
        <w:rPr>
          <w:rFonts w:hint="eastAsia" w:ascii="宋体" w:hAnsi="宋体" w:eastAsia="宋体" w:cs="宋体"/>
          <w:color w:val="auto"/>
          <w:sz w:val="21"/>
          <w:szCs w:val="21"/>
          <w:highlight w:val="none"/>
          <w:lang w:eastAsia="zh-CN"/>
        </w:rPr>
        <w:t>万平方米</w:t>
      </w:r>
    </w:p>
    <w:p w14:paraId="5890F7BA">
      <w:pPr>
        <w:pStyle w:val="51"/>
        <w:keepNext w:val="0"/>
        <w:keepLines w:val="0"/>
        <w:pageBreakBefore w:val="0"/>
        <w:widowControl/>
        <w:kinsoku/>
        <w:wordWrap/>
        <w:overflowPunct/>
        <w:topLinePunct w:val="0"/>
        <w:autoSpaceDE/>
        <w:autoSpaceDN/>
        <w:bidi w:val="0"/>
        <w:adjustRightInd/>
        <w:snapToGrid/>
        <w:spacing w:line="240" w:lineRule="auto"/>
        <w:ind w:left="0" w:firstLine="422" w:firstLineChars="200"/>
        <w:jc w:val="both"/>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2.</w:t>
      </w:r>
      <w:r>
        <w:rPr>
          <w:rFonts w:hint="eastAsia" w:ascii="宋体" w:hAnsi="宋体" w:eastAsia="宋体" w:cs="宋体"/>
          <w:b/>
          <w:bCs/>
          <w:color w:val="auto"/>
          <w:sz w:val="21"/>
          <w:szCs w:val="21"/>
          <w:highlight w:val="none"/>
          <w:lang w:eastAsia="zh-CN"/>
        </w:rPr>
        <w:t>妇婴医院院区（约</w:t>
      </w:r>
      <w:r>
        <w:rPr>
          <w:rFonts w:hint="eastAsia" w:ascii="宋体" w:hAnsi="宋体" w:eastAsia="宋体" w:cs="宋体"/>
          <w:b/>
          <w:bCs/>
          <w:color w:val="auto"/>
          <w:sz w:val="21"/>
          <w:szCs w:val="21"/>
          <w:highlight w:val="none"/>
          <w:lang w:val="en-US"/>
        </w:rPr>
        <w:t>1.5</w:t>
      </w:r>
      <w:r>
        <w:rPr>
          <w:rFonts w:hint="eastAsia" w:ascii="宋体" w:hAnsi="宋体" w:eastAsia="宋体" w:cs="宋体"/>
          <w:b/>
          <w:bCs/>
          <w:color w:val="auto"/>
          <w:sz w:val="21"/>
          <w:szCs w:val="21"/>
          <w:highlight w:val="none"/>
          <w:lang w:eastAsia="zh-CN"/>
        </w:rPr>
        <w:t>万平方米）：</w:t>
      </w:r>
    </w:p>
    <w:p w14:paraId="1F9ED749">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eastAsia="zh-CN"/>
        </w:rPr>
        <w:t>北楼建筑面积：</w:t>
      </w:r>
      <w:r>
        <w:rPr>
          <w:rFonts w:hint="eastAsia" w:ascii="宋体" w:hAnsi="宋体" w:eastAsia="宋体" w:cs="宋体"/>
          <w:color w:val="auto"/>
          <w:sz w:val="21"/>
          <w:szCs w:val="21"/>
          <w:highlight w:val="none"/>
          <w:lang w:val="en-US"/>
        </w:rPr>
        <w:t>1.24</w:t>
      </w:r>
      <w:r>
        <w:rPr>
          <w:rFonts w:hint="eastAsia" w:ascii="宋体" w:hAnsi="宋体" w:eastAsia="宋体" w:cs="宋体"/>
          <w:color w:val="auto"/>
          <w:sz w:val="21"/>
          <w:szCs w:val="21"/>
          <w:highlight w:val="none"/>
          <w:lang w:eastAsia="zh-CN"/>
        </w:rPr>
        <w:t>万平方米</w:t>
      </w:r>
    </w:p>
    <w:p w14:paraId="53BE539B">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eastAsia="zh-CN"/>
        </w:rPr>
        <w:t>南楼建筑面积：</w:t>
      </w:r>
      <w:r>
        <w:rPr>
          <w:rFonts w:hint="eastAsia" w:ascii="宋体" w:hAnsi="宋体" w:eastAsia="宋体" w:cs="宋体"/>
          <w:color w:val="auto"/>
          <w:sz w:val="21"/>
          <w:szCs w:val="21"/>
          <w:highlight w:val="none"/>
          <w:lang w:val="en-US"/>
        </w:rPr>
        <w:t>0.12</w:t>
      </w:r>
      <w:r>
        <w:rPr>
          <w:rFonts w:hint="eastAsia" w:ascii="宋体" w:hAnsi="宋体" w:eastAsia="宋体" w:cs="宋体"/>
          <w:color w:val="auto"/>
          <w:sz w:val="21"/>
          <w:szCs w:val="21"/>
          <w:highlight w:val="none"/>
          <w:lang w:eastAsia="zh-CN"/>
        </w:rPr>
        <w:t>万平方米</w:t>
      </w:r>
    </w:p>
    <w:p w14:paraId="27BA3E00">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lang w:eastAsia="zh-CN"/>
        </w:rPr>
        <w:t>辅助楼建筑面积：</w:t>
      </w:r>
      <w:r>
        <w:rPr>
          <w:rFonts w:hint="eastAsia" w:ascii="宋体" w:hAnsi="宋体" w:eastAsia="宋体" w:cs="宋体"/>
          <w:color w:val="auto"/>
          <w:sz w:val="21"/>
          <w:szCs w:val="21"/>
          <w:highlight w:val="none"/>
          <w:lang w:val="en-US"/>
        </w:rPr>
        <w:t>0.0033</w:t>
      </w:r>
      <w:r>
        <w:rPr>
          <w:rFonts w:hint="eastAsia" w:ascii="宋体" w:hAnsi="宋体" w:eastAsia="宋体" w:cs="宋体"/>
          <w:color w:val="auto"/>
          <w:sz w:val="21"/>
          <w:szCs w:val="21"/>
          <w:highlight w:val="none"/>
          <w:lang w:eastAsia="zh-CN"/>
        </w:rPr>
        <w:t>万平方米</w:t>
      </w:r>
    </w:p>
    <w:p w14:paraId="67D82300">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lang w:eastAsia="zh-CN"/>
        </w:rPr>
        <w:t>研究、进修生宿舍：</w:t>
      </w:r>
      <w:r>
        <w:rPr>
          <w:rFonts w:hint="eastAsia" w:ascii="宋体" w:hAnsi="宋体" w:eastAsia="宋体" w:cs="宋体"/>
          <w:color w:val="auto"/>
          <w:sz w:val="21"/>
          <w:szCs w:val="21"/>
          <w:highlight w:val="none"/>
          <w:lang w:val="en-US"/>
        </w:rPr>
        <w:t>0.1</w:t>
      </w:r>
      <w:r>
        <w:rPr>
          <w:rFonts w:hint="eastAsia" w:ascii="宋体" w:hAnsi="宋体" w:eastAsia="宋体" w:cs="宋体"/>
          <w:color w:val="auto"/>
          <w:sz w:val="21"/>
          <w:szCs w:val="21"/>
          <w:highlight w:val="none"/>
          <w:lang w:eastAsia="zh-CN"/>
        </w:rPr>
        <w:t>万平方米</w:t>
      </w:r>
    </w:p>
    <w:p w14:paraId="3B07E767">
      <w:pPr>
        <w:pStyle w:val="51"/>
        <w:keepNext w:val="0"/>
        <w:keepLines w:val="0"/>
        <w:pageBreakBefore w:val="0"/>
        <w:widowControl/>
        <w:kinsoku/>
        <w:wordWrap/>
        <w:overflowPunct/>
        <w:topLinePunct w:val="0"/>
        <w:autoSpaceDE/>
        <w:autoSpaceDN/>
        <w:bidi w:val="0"/>
        <w:adjustRightInd/>
        <w:snapToGrid/>
        <w:spacing w:line="240" w:lineRule="auto"/>
        <w:ind w:left="0" w:firstLine="422" w:firstLineChars="200"/>
        <w:jc w:val="both"/>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3.</w:t>
      </w:r>
      <w:r>
        <w:rPr>
          <w:rFonts w:hint="eastAsia" w:ascii="宋体" w:hAnsi="宋体" w:eastAsia="宋体" w:cs="宋体"/>
          <w:b/>
          <w:bCs/>
          <w:color w:val="auto"/>
          <w:sz w:val="21"/>
          <w:szCs w:val="21"/>
          <w:highlight w:val="none"/>
          <w:lang w:eastAsia="zh-CN"/>
        </w:rPr>
        <w:t>珠江新城院区（约</w:t>
      </w:r>
      <w:r>
        <w:rPr>
          <w:rFonts w:hint="eastAsia" w:ascii="宋体" w:hAnsi="宋体" w:eastAsia="宋体" w:cs="宋体"/>
          <w:b/>
          <w:bCs/>
          <w:color w:val="auto"/>
          <w:sz w:val="21"/>
          <w:szCs w:val="21"/>
          <w:highlight w:val="none"/>
          <w:lang w:val="en-US"/>
        </w:rPr>
        <w:t>9.1</w:t>
      </w:r>
      <w:r>
        <w:rPr>
          <w:rFonts w:hint="eastAsia" w:ascii="宋体" w:hAnsi="宋体" w:eastAsia="宋体" w:cs="宋体"/>
          <w:b/>
          <w:bCs/>
          <w:color w:val="auto"/>
          <w:sz w:val="21"/>
          <w:szCs w:val="21"/>
          <w:highlight w:val="none"/>
          <w:lang w:eastAsia="zh-CN"/>
        </w:rPr>
        <w:t>万平方米）：</w:t>
      </w:r>
    </w:p>
    <w:p w14:paraId="1FBD2A86">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eastAsia="zh-CN"/>
        </w:rPr>
        <w:t>地下一层：面积</w:t>
      </w:r>
      <w:r>
        <w:rPr>
          <w:rFonts w:hint="eastAsia" w:ascii="宋体" w:hAnsi="宋体" w:eastAsia="宋体" w:cs="宋体"/>
          <w:color w:val="auto"/>
          <w:sz w:val="21"/>
          <w:szCs w:val="21"/>
          <w:highlight w:val="none"/>
          <w:lang w:val="en-US"/>
        </w:rPr>
        <w:t>14861</w:t>
      </w:r>
      <w:r>
        <w:rPr>
          <w:rFonts w:hint="eastAsia" w:ascii="宋体" w:hAnsi="宋体" w:eastAsia="宋体" w:cs="宋体"/>
          <w:color w:val="auto"/>
          <w:sz w:val="21"/>
          <w:szCs w:val="21"/>
          <w:highlight w:val="none"/>
          <w:lang w:eastAsia="zh-CN"/>
        </w:rPr>
        <w:t>平方米</w:t>
      </w:r>
    </w:p>
    <w:p w14:paraId="21694AF6">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eastAsia="zh-CN"/>
        </w:rPr>
        <w:t>首层：面积</w:t>
      </w:r>
      <w:r>
        <w:rPr>
          <w:rFonts w:hint="eastAsia" w:ascii="宋体" w:hAnsi="宋体" w:eastAsia="宋体" w:cs="宋体"/>
          <w:color w:val="auto"/>
          <w:sz w:val="21"/>
          <w:szCs w:val="21"/>
          <w:highlight w:val="none"/>
          <w:lang w:val="en-US"/>
        </w:rPr>
        <w:t>10420.6</w:t>
      </w:r>
      <w:r>
        <w:rPr>
          <w:rFonts w:hint="eastAsia" w:ascii="宋体" w:hAnsi="宋体" w:eastAsia="宋体" w:cs="宋体"/>
          <w:color w:val="auto"/>
          <w:sz w:val="21"/>
          <w:szCs w:val="21"/>
          <w:highlight w:val="none"/>
          <w:lang w:eastAsia="zh-CN"/>
        </w:rPr>
        <w:t>平方米</w:t>
      </w:r>
    </w:p>
    <w:p w14:paraId="3B316D5F">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lang w:eastAsia="zh-CN"/>
        </w:rPr>
        <w:t>二层：面积</w:t>
      </w:r>
      <w:r>
        <w:rPr>
          <w:rFonts w:hint="eastAsia" w:ascii="宋体" w:hAnsi="宋体" w:eastAsia="宋体" w:cs="宋体"/>
          <w:color w:val="auto"/>
          <w:sz w:val="21"/>
          <w:szCs w:val="21"/>
          <w:highlight w:val="none"/>
          <w:lang w:val="en-US"/>
        </w:rPr>
        <w:t>9278.5</w:t>
      </w:r>
      <w:r>
        <w:rPr>
          <w:rFonts w:hint="eastAsia" w:ascii="宋体" w:hAnsi="宋体" w:eastAsia="宋体" w:cs="宋体"/>
          <w:color w:val="auto"/>
          <w:sz w:val="21"/>
          <w:szCs w:val="21"/>
          <w:highlight w:val="none"/>
          <w:lang w:eastAsia="zh-CN"/>
        </w:rPr>
        <w:t>平方米</w:t>
      </w:r>
    </w:p>
    <w:p w14:paraId="1C75A9B9">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lang w:eastAsia="zh-CN"/>
        </w:rPr>
        <w:t>三层：面积</w:t>
      </w:r>
      <w:r>
        <w:rPr>
          <w:rFonts w:hint="eastAsia" w:ascii="宋体" w:hAnsi="宋体" w:eastAsia="宋体" w:cs="宋体"/>
          <w:color w:val="auto"/>
          <w:sz w:val="21"/>
          <w:szCs w:val="21"/>
          <w:highlight w:val="none"/>
          <w:lang w:val="en-US"/>
        </w:rPr>
        <w:t>9644.5</w:t>
      </w:r>
      <w:r>
        <w:rPr>
          <w:rFonts w:hint="eastAsia" w:ascii="宋体" w:hAnsi="宋体" w:eastAsia="宋体" w:cs="宋体"/>
          <w:color w:val="auto"/>
          <w:sz w:val="21"/>
          <w:szCs w:val="21"/>
          <w:highlight w:val="none"/>
          <w:lang w:eastAsia="zh-CN"/>
        </w:rPr>
        <w:t>平方米</w:t>
      </w:r>
    </w:p>
    <w:p w14:paraId="48BFB154">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lang w:eastAsia="zh-CN"/>
        </w:rPr>
        <w:t>四层：面积</w:t>
      </w:r>
      <w:r>
        <w:rPr>
          <w:rFonts w:hint="eastAsia" w:ascii="宋体" w:hAnsi="宋体" w:eastAsia="宋体" w:cs="宋体"/>
          <w:color w:val="auto"/>
          <w:sz w:val="21"/>
          <w:szCs w:val="21"/>
          <w:highlight w:val="none"/>
          <w:lang w:val="en-US"/>
        </w:rPr>
        <w:t>8990.6</w:t>
      </w:r>
      <w:r>
        <w:rPr>
          <w:rFonts w:hint="eastAsia" w:ascii="宋体" w:hAnsi="宋体" w:eastAsia="宋体" w:cs="宋体"/>
          <w:color w:val="auto"/>
          <w:sz w:val="21"/>
          <w:szCs w:val="21"/>
          <w:highlight w:val="none"/>
          <w:lang w:eastAsia="zh-CN"/>
        </w:rPr>
        <w:t>平方米</w:t>
      </w:r>
    </w:p>
    <w:p w14:paraId="14E1C7F3">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w:t>
      </w:r>
      <w:r>
        <w:rPr>
          <w:rFonts w:hint="eastAsia" w:ascii="宋体" w:hAnsi="宋体" w:eastAsia="宋体" w:cs="宋体"/>
          <w:color w:val="auto"/>
          <w:sz w:val="21"/>
          <w:szCs w:val="21"/>
          <w:highlight w:val="none"/>
          <w:lang w:eastAsia="zh-CN"/>
        </w:rPr>
        <w:t>五层：面积</w:t>
      </w:r>
      <w:r>
        <w:rPr>
          <w:rFonts w:hint="eastAsia" w:ascii="宋体" w:hAnsi="宋体" w:eastAsia="宋体" w:cs="宋体"/>
          <w:color w:val="auto"/>
          <w:sz w:val="21"/>
          <w:szCs w:val="21"/>
          <w:highlight w:val="none"/>
          <w:lang w:val="en-US"/>
        </w:rPr>
        <w:t>6486.5</w:t>
      </w:r>
      <w:r>
        <w:rPr>
          <w:rFonts w:hint="eastAsia" w:ascii="宋体" w:hAnsi="宋体" w:eastAsia="宋体" w:cs="宋体"/>
          <w:color w:val="auto"/>
          <w:sz w:val="21"/>
          <w:szCs w:val="21"/>
          <w:highlight w:val="none"/>
          <w:lang w:eastAsia="zh-CN"/>
        </w:rPr>
        <w:t>平方米</w:t>
      </w:r>
    </w:p>
    <w:p w14:paraId="2895C494">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lang w:eastAsia="zh-CN"/>
        </w:rPr>
        <w:t>六层：面积</w:t>
      </w:r>
      <w:r>
        <w:rPr>
          <w:rFonts w:hint="eastAsia" w:ascii="宋体" w:hAnsi="宋体" w:eastAsia="宋体" w:cs="宋体"/>
          <w:color w:val="auto"/>
          <w:sz w:val="21"/>
          <w:szCs w:val="21"/>
          <w:highlight w:val="none"/>
          <w:lang w:val="en-US"/>
        </w:rPr>
        <w:t>2712</w:t>
      </w:r>
      <w:r>
        <w:rPr>
          <w:rFonts w:hint="eastAsia" w:ascii="宋体" w:hAnsi="宋体" w:eastAsia="宋体" w:cs="宋体"/>
          <w:color w:val="auto"/>
          <w:sz w:val="21"/>
          <w:szCs w:val="21"/>
          <w:highlight w:val="none"/>
          <w:lang w:eastAsia="zh-CN"/>
        </w:rPr>
        <w:t>平方米</w:t>
      </w:r>
    </w:p>
    <w:p w14:paraId="7E7A7B35">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(8)</w:t>
      </w:r>
      <w:r>
        <w:rPr>
          <w:rFonts w:hint="eastAsia" w:ascii="宋体" w:hAnsi="宋体" w:eastAsia="宋体" w:cs="宋体"/>
          <w:color w:val="auto"/>
          <w:sz w:val="21"/>
          <w:szCs w:val="21"/>
          <w:highlight w:val="none"/>
          <w:lang w:eastAsia="zh-CN"/>
        </w:rPr>
        <w:t>七层：面积</w:t>
      </w:r>
      <w:r>
        <w:rPr>
          <w:rFonts w:hint="eastAsia" w:ascii="宋体" w:hAnsi="宋体" w:eastAsia="宋体" w:cs="宋体"/>
          <w:color w:val="auto"/>
          <w:sz w:val="21"/>
          <w:szCs w:val="21"/>
          <w:highlight w:val="none"/>
          <w:lang w:val="en-US"/>
        </w:rPr>
        <w:t>2712</w:t>
      </w:r>
      <w:r>
        <w:rPr>
          <w:rFonts w:hint="eastAsia" w:ascii="宋体" w:hAnsi="宋体" w:eastAsia="宋体" w:cs="宋体"/>
          <w:color w:val="auto"/>
          <w:sz w:val="21"/>
          <w:szCs w:val="21"/>
          <w:highlight w:val="none"/>
          <w:lang w:eastAsia="zh-CN"/>
        </w:rPr>
        <w:t>平方米</w:t>
      </w:r>
    </w:p>
    <w:p w14:paraId="3F1804D5">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(9)</w:t>
      </w:r>
      <w:r>
        <w:rPr>
          <w:rFonts w:hint="eastAsia" w:ascii="宋体" w:hAnsi="宋体" w:eastAsia="宋体" w:cs="宋体"/>
          <w:color w:val="auto"/>
          <w:sz w:val="21"/>
          <w:szCs w:val="21"/>
          <w:highlight w:val="none"/>
          <w:lang w:eastAsia="zh-CN"/>
        </w:rPr>
        <w:t>八层：面积</w:t>
      </w:r>
      <w:r>
        <w:rPr>
          <w:rFonts w:hint="eastAsia" w:ascii="宋体" w:hAnsi="宋体" w:eastAsia="宋体" w:cs="宋体"/>
          <w:color w:val="auto"/>
          <w:sz w:val="21"/>
          <w:szCs w:val="21"/>
          <w:highlight w:val="none"/>
          <w:lang w:val="en-US"/>
        </w:rPr>
        <w:t>2712</w:t>
      </w:r>
      <w:r>
        <w:rPr>
          <w:rFonts w:hint="eastAsia" w:ascii="宋体" w:hAnsi="宋体" w:eastAsia="宋体" w:cs="宋体"/>
          <w:color w:val="auto"/>
          <w:sz w:val="21"/>
          <w:szCs w:val="21"/>
          <w:highlight w:val="none"/>
          <w:lang w:eastAsia="zh-CN"/>
        </w:rPr>
        <w:t>平方米</w:t>
      </w:r>
    </w:p>
    <w:p w14:paraId="351ACD90">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lang w:eastAsia="zh-CN"/>
        </w:rPr>
        <w:t>九层：面积</w:t>
      </w:r>
      <w:r>
        <w:rPr>
          <w:rFonts w:hint="eastAsia" w:ascii="宋体" w:hAnsi="宋体" w:eastAsia="宋体" w:cs="宋体"/>
          <w:color w:val="auto"/>
          <w:sz w:val="21"/>
          <w:szCs w:val="21"/>
          <w:highlight w:val="none"/>
          <w:lang w:val="en-US"/>
        </w:rPr>
        <w:t>2706</w:t>
      </w:r>
      <w:r>
        <w:rPr>
          <w:rFonts w:hint="eastAsia" w:ascii="宋体" w:hAnsi="宋体" w:eastAsia="宋体" w:cs="宋体"/>
          <w:color w:val="auto"/>
          <w:sz w:val="21"/>
          <w:szCs w:val="21"/>
          <w:highlight w:val="none"/>
          <w:lang w:eastAsia="zh-CN"/>
        </w:rPr>
        <w:t>平方米</w:t>
      </w:r>
    </w:p>
    <w:p w14:paraId="44A6763B">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(11)</w:t>
      </w:r>
      <w:r>
        <w:rPr>
          <w:rFonts w:hint="eastAsia" w:ascii="宋体" w:hAnsi="宋体" w:eastAsia="宋体" w:cs="宋体"/>
          <w:color w:val="auto"/>
          <w:sz w:val="21"/>
          <w:szCs w:val="21"/>
          <w:highlight w:val="none"/>
          <w:lang w:eastAsia="zh-CN"/>
        </w:rPr>
        <w:t>十层：面积</w:t>
      </w:r>
      <w:r>
        <w:rPr>
          <w:rFonts w:hint="eastAsia" w:ascii="宋体" w:hAnsi="宋体" w:eastAsia="宋体" w:cs="宋体"/>
          <w:color w:val="auto"/>
          <w:sz w:val="21"/>
          <w:szCs w:val="21"/>
          <w:highlight w:val="none"/>
          <w:lang w:val="en-US"/>
        </w:rPr>
        <w:t>2672</w:t>
      </w:r>
      <w:r>
        <w:rPr>
          <w:rFonts w:hint="eastAsia" w:ascii="宋体" w:hAnsi="宋体" w:eastAsia="宋体" w:cs="宋体"/>
          <w:color w:val="auto"/>
          <w:sz w:val="21"/>
          <w:szCs w:val="21"/>
          <w:highlight w:val="none"/>
          <w:lang w:eastAsia="zh-CN"/>
        </w:rPr>
        <w:t>平方米</w:t>
      </w:r>
    </w:p>
    <w:p w14:paraId="4AC59900">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(12)</w:t>
      </w:r>
      <w:r>
        <w:rPr>
          <w:rFonts w:hint="eastAsia" w:ascii="宋体" w:hAnsi="宋体" w:eastAsia="宋体" w:cs="宋体"/>
          <w:color w:val="auto"/>
          <w:sz w:val="21"/>
          <w:szCs w:val="21"/>
          <w:highlight w:val="none"/>
          <w:lang w:eastAsia="zh-CN"/>
        </w:rPr>
        <w:t>十一层：面积</w:t>
      </w:r>
      <w:r>
        <w:rPr>
          <w:rFonts w:hint="eastAsia" w:ascii="宋体" w:hAnsi="宋体" w:eastAsia="宋体" w:cs="宋体"/>
          <w:color w:val="auto"/>
          <w:sz w:val="21"/>
          <w:szCs w:val="21"/>
          <w:highlight w:val="none"/>
          <w:lang w:val="en-US"/>
        </w:rPr>
        <w:t>2706</w:t>
      </w:r>
      <w:r>
        <w:rPr>
          <w:rFonts w:hint="eastAsia" w:ascii="宋体" w:hAnsi="宋体" w:eastAsia="宋体" w:cs="宋体"/>
          <w:color w:val="auto"/>
          <w:sz w:val="21"/>
          <w:szCs w:val="21"/>
          <w:highlight w:val="none"/>
          <w:lang w:eastAsia="zh-CN"/>
        </w:rPr>
        <w:t>平方米</w:t>
      </w:r>
    </w:p>
    <w:p w14:paraId="4537CB66">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(13)</w:t>
      </w:r>
      <w:r>
        <w:rPr>
          <w:rFonts w:hint="eastAsia" w:ascii="宋体" w:hAnsi="宋体" w:eastAsia="宋体" w:cs="宋体"/>
          <w:color w:val="auto"/>
          <w:sz w:val="21"/>
          <w:szCs w:val="21"/>
          <w:highlight w:val="none"/>
          <w:lang w:eastAsia="zh-CN"/>
        </w:rPr>
        <w:t>十二层：面积</w:t>
      </w:r>
      <w:r>
        <w:rPr>
          <w:rFonts w:hint="eastAsia" w:ascii="宋体" w:hAnsi="宋体" w:eastAsia="宋体" w:cs="宋体"/>
          <w:color w:val="auto"/>
          <w:sz w:val="21"/>
          <w:szCs w:val="21"/>
          <w:highlight w:val="none"/>
          <w:lang w:val="en-US"/>
        </w:rPr>
        <w:t>2676</w:t>
      </w:r>
      <w:r>
        <w:rPr>
          <w:rFonts w:hint="eastAsia" w:ascii="宋体" w:hAnsi="宋体" w:eastAsia="宋体" w:cs="宋体"/>
          <w:color w:val="auto"/>
          <w:sz w:val="21"/>
          <w:szCs w:val="21"/>
          <w:highlight w:val="none"/>
          <w:lang w:eastAsia="zh-CN"/>
        </w:rPr>
        <w:t>平方米</w:t>
      </w:r>
    </w:p>
    <w:p w14:paraId="482EFEC4">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(14)</w:t>
      </w:r>
      <w:r>
        <w:rPr>
          <w:rFonts w:hint="eastAsia" w:ascii="宋体" w:hAnsi="宋体" w:eastAsia="宋体" w:cs="宋体"/>
          <w:color w:val="auto"/>
          <w:sz w:val="21"/>
          <w:szCs w:val="21"/>
          <w:highlight w:val="none"/>
          <w:lang w:eastAsia="zh-CN"/>
        </w:rPr>
        <w:t>十三层：面积</w:t>
      </w:r>
      <w:r>
        <w:rPr>
          <w:rFonts w:hint="eastAsia" w:ascii="宋体" w:hAnsi="宋体" w:eastAsia="宋体" w:cs="宋体"/>
          <w:color w:val="auto"/>
          <w:sz w:val="21"/>
          <w:szCs w:val="21"/>
          <w:highlight w:val="none"/>
          <w:lang w:val="en-US"/>
        </w:rPr>
        <w:t>2706</w:t>
      </w:r>
      <w:r>
        <w:rPr>
          <w:rFonts w:hint="eastAsia" w:ascii="宋体" w:hAnsi="宋体" w:eastAsia="宋体" w:cs="宋体"/>
          <w:color w:val="auto"/>
          <w:sz w:val="21"/>
          <w:szCs w:val="21"/>
          <w:highlight w:val="none"/>
          <w:lang w:eastAsia="zh-CN"/>
        </w:rPr>
        <w:t>平方米</w:t>
      </w:r>
    </w:p>
    <w:p w14:paraId="133A0412">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(15)</w:t>
      </w:r>
      <w:r>
        <w:rPr>
          <w:rFonts w:hint="eastAsia" w:ascii="宋体" w:hAnsi="宋体" w:eastAsia="宋体" w:cs="宋体"/>
          <w:color w:val="auto"/>
          <w:sz w:val="21"/>
          <w:szCs w:val="21"/>
          <w:highlight w:val="none"/>
          <w:lang w:eastAsia="zh-CN"/>
        </w:rPr>
        <w:t>十四层：面积</w:t>
      </w:r>
      <w:r>
        <w:rPr>
          <w:rFonts w:hint="eastAsia" w:ascii="宋体" w:hAnsi="宋体" w:eastAsia="宋体" w:cs="宋体"/>
          <w:color w:val="auto"/>
          <w:sz w:val="21"/>
          <w:szCs w:val="21"/>
          <w:highlight w:val="none"/>
          <w:lang w:val="en-US"/>
        </w:rPr>
        <w:t>2676</w:t>
      </w:r>
      <w:r>
        <w:rPr>
          <w:rFonts w:hint="eastAsia" w:ascii="宋体" w:hAnsi="宋体" w:eastAsia="宋体" w:cs="宋体"/>
          <w:color w:val="auto"/>
          <w:sz w:val="21"/>
          <w:szCs w:val="21"/>
          <w:highlight w:val="none"/>
          <w:lang w:eastAsia="zh-CN"/>
        </w:rPr>
        <w:t>平方米</w:t>
      </w:r>
    </w:p>
    <w:p w14:paraId="50AB15CF">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(16)</w:t>
      </w:r>
      <w:r>
        <w:rPr>
          <w:rFonts w:hint="eastAsia" w:ascii="宋体" w:hAnsi="宋体" w:eastAsia="宋体" w:cs="宋体"/>
          <w:color w:val="auto"/>
          <w:sz w:val="21"/>
          <w:szCs w:val="21"/>
          <w:highlight w:val="none"/>
          <w:lang w:eastAsia="zh-CN"/>
        </w:rPr>
        <w:t>十五层：面积</w:t>
      </w:r>
      <w:r>
        <w:rPr>
          <w:rFonts w:hint="eastAsia" w:ascii="宋体" w:hAnsi="宋体" w:eastAsia="宋体" w:cs="宋体"/>
          <w:color w:val="auto"/>
          <w:sz w:val="21"/>
          <w:szCs w:val="21"/>
          <w:highlight w:val="none"/>
          <w:lang w:val="en-US"/>
        </w:rPr>
        <w:t>2040</w:t>
      </w:r>
      <w:r>
        <w:rPr>
          <w:rFonts w:hint="eastAsia" w:ascii="宋体" w:hAnsi="宋体" w:eastAsia="宋体" w:cs="宋体"/>
          <w:color w:val="auto"/>
          <w:sz w:val="21"/>
          <w:szCs w:val="21"/>
          <w:highlight w:val="none"/>
          <w:lang w:eastAsia="zh-CN"/>
        </w:rPr>
        <w:t>平方米</w:t>
      </w:r>
    </w:p>
    <w:p w14:paraId="5AC5BE9A">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(17)</w:t>
      </w:r>
      <w:r>
        <w:rPr>
          <w:rFonts w:hint="eastAsia" w:ascii="宋体" w:hAnsi="宋体" w:eastAsia="宋体" w:cs="宋体"/>
          <w:color w:val="auto"/>
          <w:sz w:val="21"/>
          <w:szCs w:val="21"/>
          <w:highlight w:val="none"/>
          <w:lang w:eastAsia="zh-CN"/>
        </w:rPr>
        <w:t>研究、实习、进修生宿舍：</w:t>
      </w:r>
      <w:r>
        <w:rPr>
          <w:rFonts w:hint="eastAsia" w:ascii="宋体" w:hAnsi="宋体" w:eastAsia="宋体" w:cs="宋体"/>
          <w:color w:val="auto"/>
          <w:sz w:val="21"/>
          <w:szCs w:val="21"/>
          <w:highlight w:val="none"/>
          <w:lang w:val="en-US"/>
        </w:rPr>
        <w:t>3000</w:t>
      </w:r>
      <w:r>
        <w:rPr>
          <w:rFonts w:hint="eastAsia" w:ascii="宋体" w:hAnsi="宋体" w:eastAsia="宋体" w:cs="宋体"/>
          <w:color w:val="auto"/>
          <w:sz w:val="21"/>
          <w:szCs w:val="21"/>
          <w:highlight w:val="none"/>
          <w:lang w:eastAsia="zh-CN"/>
        </w:rPr>
        <w:t>平方米</w:t>
      </w:r>
    </w:p>
    <w:p w14:paraId="70DB59F1">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(18)</w:t>
      </w:r>
      <w:r>
        <w:rPr>
          <w:rFonts w:hint="eastAsia" w:ascii="宋体" w:hAnsi="宋体" w:eastAsia="宋体" w:cs="宋体"/>
          <w:color w:val="auto"/>
          <w:sz w:val="21"/>
          <w:szCs w:val="21"/>
          <w:highlight w:val="none"/>
          <w:lang w:eastAsia="zh-CN"/>
        </w:rPr>
        <w:t>行政办公室（保利克洛维）面积</w:t>
      </w:r>
      <w:r>
        <w:rPr>
          <w:rFonts w:hint="eastAsia" w:ascii="宋体" w:hAnsi="宋体" w:eastAsia="宋体" w:cs="宋体"/>
          <w:color w:val="auto"/>
          <w:sz w:val="21"/>
          <w:szCs w:val="21"/>
          <w:highlight w:val="none"/>
          <w:lang w:val="en-US"/>
        </w:rPr>
        <w:t>6000</w:t>
      </w:r>
      <w:r>
        <w:rPr>
          <w:rFonts w:hint="eastAsia" w:ascii="宋体" w:hAnsi="宋体" w:eastAsia="宋体" w:cs="宋体"/>
          <w:color w:val="auto"/>
          <w:sz w:val="21"/>
          <w:szCs w:val="21"/>
          <w:highlight w:val="none"/>
          <w:lang w:eastAsia="zh-CN"/>
        </w:rPr>
        <w:t>平方米</w:t>
      </w:r>
    </w:p>
    <w:p w14:paraId="7EF54C4E">
      <w:pPr>
        <w:pStyle w:val="51"/>
        <w:keepNext w:val="0"/>
        <w:keepLines w:val="0"/>
        <w:pageBreakBefore w:val="0"/>
        <w:widowControl/>
        <w:kinsoku/>
        <w:wordWrap/>
        <w:overflowPunct/>
        <w:topLinePunct w:val="0"/>
        <w:autoSpaceDE/>
        <w:autoSpaceDN/>
        <w:bidi w:val="0"/>
        <w:adjustRightInd/>
        <w:snapToGrid/>
        <w:spacing w:line="240" w:lineRule="auto"/>
        <w:ind w:left="0" w:firstLine="422" w:firstLineChars="200"/>
        <w:jc w:val="both"/>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4.</w:t>
      </w:r>
      <w:r>
        <w:rPr>
          <w:rFonts w:hint="eastAsia" w:ascii="宋体" w:hAnsi="宋体" w:eastAsia="宋体" w:cs="宋体"/>
          <w:b/>
          <w:bCs/>
          <w:color w:val="auto"/>
          <w:sz w:val="21"/>
          <w:szCs w:val="21"/>
          <w:highlight w:val="none"/>
          <w:lang w:eastAsia="zh-CN"/>
        </w:rPr>
        <w:t>白云院区（约</w:t>
      </w:r>
      <w:r>
        <w:rPr>
          <w:rFonts w:hint="eastAsia" w:ascii="宋体" w:hAnsi="宋体" w:eastAsia="宋体" w:cs="宋体"/>
          <w:b/>
          <w:bCs/>
          <w:color w:val="auto"/>
          <w:sz w:val="21"/>
          <w:szCs w:val="21"/>
          <w:highlight w:val="none"/>
          <w:lang w:val="en-US"/>
        </w:rPr>
        <w:t>0.8</w:t>
      </w:r>
      <w:r>
        <w:rPr>
          <w:rFonts w:hint="eastAsia" w:ascii="宋体" w:hAnsi="宋体" w:eastAsia="宋体" w:cs="宋体"/>
          <w:b/>
          <w:bCs/>
          <w:color w:val="auto"/>
          <w:sz w:val="21"/>
          <w:szCs w:val="21"/>
          <w:highlight w:val="none"/>
          <w:lang w:eastAsia="zh-CN"/>
        </w:rPr>
        <w:t>万平方米）：</w:t>
      </w:r>
    </w:p>
    <w:p w14:paraId="01428863">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eastAsia="zh-CN"/>
        </w:rPr>
        <w:t>地下一层：面积</w:t>
      </w:r>
      <w:r>
        <w:rPr>
          <w:rFonts w:hint="eastAsia" w:ascii="宋体" w:hAnsi="宋体" w:eastAsia="宋体" w:cs="宋体"/>
          <w:color w:val="auto"/>
          <w:sz w:val="21"/>
          <w:szCs w:val="21"/>
          <w:highlight w:val="none"/>
          <w:lang w:val="en-US"/>
        </w:rPr>
        <w:t>943.32</w:t>
      </w:r>
      <w:r>
        <w:rPr>
          <w:rFonts w:hint="eastAsia" w:ascii="宋体" w:hAnsi="宋体" w:eastAsia="宋体" w:cs="宋体"/>
          <w:color w:val="auto"/>
          <w:sz w:val="21"/>
          <w:szCs w:val="21"/>
          <w:highlight w:val="none"/>
          <w:lang w:eastAsia="zh-CN"/>
        </w:rPr>
        <w:t>平方米</w:t>
      </w:r>
    </w:p>
    <w:p w14:paraId="4BB19955">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eastAsia="zh-CN"/>
        </w:rPr>
        <w:t>首层：面积</w:t>
      </w:r>
      <w:r>
        <w:rPr>
          <w:rFonts w:hint="eastAsia" w:ascii="宋体" w:hAnsi="宋体" w:eastAsia="宋体" w:cs="宋体"/>
          <w:color w:val="auto"/>
          <w:sz w:val="21"/>
          <w:szCs w:val="21"/>
          <w:highlight w:val="none"/>
          <w:lang w:val="en-US"/>
        </w:rPr>
        <w:t>807.59</w:t>
      </w:r>
      <w:r>
        <w:rPr>
          <w:rFonts w:hint="eastAsia" w:ascii="宋体" w:hAnsi="宋体" w:eastAsia="宋体" w:cs="宋体"/>
          <w:color w:val="auto"/>
          <w:sz w:val="21"/>
          <w:szCs w:val="21"/>
          <w:highlight w:val="none"/>
          <w:lang w:eastAsia="zh-CN"/>
        </w:rPr>
        <w:t>平方米</w:t>
      </w:r>
    </w:p>
    <w:p w14:paraId="5EC6F41A">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lang w:eastAsia="zh-CN"/>
        </w:rPr>
        <w:t>二层：面积</w:t>
      </w:r>
      <w:r>
        <w:rPr>
          <w:rFonts w:hint="eastAsia" w:ascii="宋体" w:hAnsi="宋体" w:eastAsia="宋体" w:cs="宋体"/>
          <w:color w:val="auto"/>
          <w:sz w:val="21"/>
          <w:szCs w:val="21"/>
          <w:highlight w:val="none"/>
          <w:lang w:val="en-US"/>
        </w:rPr>
        <w:t>878.85</w:t>
      </w:r>
      <w:r>
        <w:rPr>
          <w:rFonts w:hint="eastAsia" w:ascii="宋体" w:hAnsi="宋体" w:eastAsia="宋体" w:cs="宋体"/>
          <w:color w:val="auto"/>
          <w:sz w:val="21"/>
          <w:szCs w:val="21"/>
          <w:highlight w:val="none"/>
          <w:lang w:eastAsia="zh-CN"/>
        </w:rPr>
        <w:t>平方米</w:t>
      </w:r>
    </w:p>
    <w:p w14:paraId="13EB98B3">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lang w:eastAsia="zh-CN"/>
        </w:rPr>
        <w:t>三层：面积</w:t>
      </w:r>
      <w:r>
        <w:rPr>
          <w:rFonts w:hint="eastAsia" w:ascii="宋体" w:hAnsi="宋体" w:eastAsia="宋体" w:cs="宋体"/>
          <w:color w:val="auto"/>
          <w:sz w:val="21"/>
          <w:szCs w:val="21"/>
          <w:highlight w:val="none"/>
          <w:lang w:val="en-US"/>
        </w:rPr>
        <w:t>879.92</w:t>
      </w:r>
      <w:r>
        <w:rPr>
          <w:rFonts w:hint="eastAsia" w:ascii="宋体" w:hAnsi="宋体" w:eastAsia="宋体" w:cs="宋体"/>
          <w:color w:val="auto"/>
          <w:sz w:val="21"/>
          <w:szCs w:val="21"/>
          <w:highlight w:val="none"/>
          <w:lang w:eastAsia="zh-CN"/>
        </w:rPr>
        <w:t>平方米</w:t>
      </w:r>
    </w:p>
    <w:p w14:paraId="697F56B7">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lang w:eastAsia="zh-CN"/>
        </w:rPr>
        <w:t>四层：面积</w:t>
      </w:r>
      <w:r>
        <w:rPr>
          <w:rFonts w:hint="eastAsia" w:ascii="宋体" w:hAnsi="宋体" w:eastAsia="宋体" w:cs="宋体"/>
          <w:color w:val="auto"/>
          <w:sz w:val="21"/>
          <w:szCs w:val="21"/>
          <w:highlight w:val="none"/>
          <w:lang w:val="en-US"/>
        </w:rPr>
        <w:t>654.87</w:t>
      </w:r>
      <w:r>
        <w:rPr>
          <w:rFonts w:hint="eastAsia" w:ascii="宋体" w:hAnsi="宋体" w:eastAsia="宋体" w:cs="宋体"/>
          <w:color w:val="auto"/>
          <w:sz w:val="21"/>
          <w:szCs w:val="21"/>
          <w:highlight w:val="none"/>
          <w:lang w:eastAsia="zh-CN"/>
        </w:rPr>
        <w:t>平方米</w:t>
      </w:r>
    </w:p>
    <w:p w14:paraId="077D21D7">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w:t>
      </w:r>
      <w:r>
        <w:rPr>
          <w:rFonts w:hint="eastAsia" w:ascii="宋体" w:hAnsi="宋体" w:eastAsia="宋体" w:cs="宋体"/>
          <w:color w:val="auto"/>
          <w:sz w:val="21"/>
          <w:szCs w:val="21"/>
          <w:highlight w:val="none"/>
          <w:lang w:eastAsia="zh-CN"/>
        </w:rPr>
        <w:t>五层：面积</w:t>
      </w:r>
      <w:r>
        <w:rPr>
          <w:rFonts w:hint="eastAsia" w:ascii="宋体" w:hAnsi="宋体" w:eastAsia="宋体" w:cs="宋体"/>
          <w:color w:val="auto"/>
          <w:sz w:val="21"/>
          <w:szCs w:val="21"/>
          <w:highlight w:val="none"/>
          <w:lang w:val="en-US"/>
        </w:rPr>
        <w:t>654.87</w:t>
      </w:r>
      <w:r>
        <w:rPr>
          <w:rFonts w:hint="eastAsia" w:ascii="宋体" w:hAnsi="宋体" w:eastAsia="宋体" w:cs="宋体"/>
          <w:color w:val="auto"/>
          <w:sz w:val="21"/>
          <w:szCs w:val="21"/>
          <w:highlight w:val="none"/>
          <w:lang w:eastAsia="zh-CN"/>
        </w:rPr>
        <w:t>平方米</w:t>
      </w:r>
    </w:p>
    <w:p w14:paraId="000EF82D">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lang w:eastAsia="zh-CN"/>
        </w:rPr>
        <w:t>六层：面积</w:t>
      </w:r>
      <w:r>
        <w:rPr>
          <w:rFonts w:hint="eastAsia" w:ascii="宋体" w:hAnsi="宋体" w:eastAsia="宋体" w:cs="宋体"/>
          <w:color w:val="auto"/>
          <w:sz w:val="21"/>
          <w:szCs w:val="21"/>
          <w:highlight w:val="none"/>
          <w:lang w:val="en-US"/>
        </w:rPr>
        <w:t>654.87</w:t>
      </w:r>
      <w:r>
        <w:rPr>
          <w:rFonts w:hint="eastAsia" w:ascii="宋体" w:hAnsi="宋体" w:eastAsia="宋体" w:cs="宋体"/>
          <w:color w:val="auto"/>
          <w:sz w:val="21"/>
          <w:szCs w:val="21"/>
          <w:highlight w:val="none"/>
          <w:lang w:eastAsia="zh-CN"/>
        </w:rPr>
        <w:t>平方米</w:t>
      </w:r>
    </w:p>
    <w:p w14:paraId="74DAD905">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(8)</w:t>
      </w:r>
      <w:r>
        <w:rPr>
          <w:rFonts w:hint="eastAsia" w:ascii="宋体" w:hAnsi="宋体" w:eastAsia="宋体" w:cs="宋体"/>
          <w:color w:val="auto"/>
          <w:sz w:val="21"/>
          <w:szCs w:val="21"/>
          <w:highlight w:val="none"/>
          <w:lang w:eastAsia="zh-CN"/>
        </w:rPr>
        <w:t>七层：面积</w:t>
      </w:r>
      <w:r>
        <w:rPr>
          <w:rFonts w:hint="eastAsia" w:ascii="宋体" w:hAnsi="宋体" w:eastAsia="宋体" w:cs="宋体"/>
          <w:color w:val="auto"/>
          <w:sz w:val="21"/>
          <w:szCs w:val="21"/>
          <w:highlight w:val="none"/>
          <w:lang w:val="en-US"/>
        </w:rPr>
        <w:t>654.87</w:t>
      </w:r>
      <w:r>
        <w:rPr>
          <w:rFonts w:hint="eastAsia" w:ascii="宋体" w:hAnsi="宋体" w:eastAsia="宋体" w:cs="宋体"/>
          <w:color w:val="auto"/>
          <w:sz w:val="21"/>
          <w:szCs w:val="21"/>
          <w:highlight w:val="none"/>
          <w:lang w:eastAsia="zh-CN"/>
        </w:rPr>
        <w:t>平方米</w:t>
      </w:r>
    </w:p>
    <w:p w14:paraId="77CBA17C">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(9)</w:t>
      </w:r>
      <w:r>
        <w:rPr>
          <w:rFonts w:hint="eastAsia" w:ascii="宋体" w:hAnsi="宋体" w:eastAsia="宋体" w:cs="宋体"/>
          <w:color w:val="auto"/>
          <w:sz w:val="21"/>
          <w:szCs w:val="21"/>
          <w:highlight w:val="none"/>
          <w:lang w:eastAsia="zh-CN"/>
        </w:rPr>
        <w:t>八层：面积</w:t>
      </w:r>
      <w:r>
        <w:rPr>
          <w:rFonts w:hint="eastAsia" w:ascii="宋体" w:hAnsi="宋体" w:eastAsia="宋体" w:cs="宋体"/>
          <w:color w:val="auto"/>
          <w:sz w:val="21"/>
          <w:szCs w:val="21"/>
          <w:highlight w:val="none"/>
          <w:lang w:val="en-US"/>
        </w:rPr>
        <w:t>654.87</w:t>
      </w:r>
      <w:r>
        <w:rPr>
          <w:rFonts w:hint="eastAsia" w:ascii="宋体" w:hAnsi="宋体" w:eastAsia="宋体" w:cs="宋体"/>
          <w:color w:val="auto"/>
          <w:sz w:val="21"/>
          <w:szCs w:val="21"/>
          <w:highlight w:val="none"/>
          <w:lang w:eastAsia="zh-CN"/>
        </w:rPr>
        <w:t>平方米</w:t>
      </w:r>
    </w:p>
    <w:p w14:paraId="2120655C">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lang w:eastAsia="zh-CN"/>
        </w:rPr>
        <w:t>九层：面积</w:t>
      </w:r>
      <w:r>
        <w:rPr>
          <w:rFonts w:hint="eastAsia" w:ascii="宋体" w:hAnsi="宋体" w:eastAsia="宋体" w:cs="宋体"/>
          <w:color w:val="auto"/>
          <w:sz w:val="21"/>
          <w:szCs w:val="21"/>
          <w:highlight w:val="none"/>
          <w:lang w:val="en-US"/>
        </w:rPr>
        <w:t>654.87</w:t>
      </w:r>
      <w:r>
        <w:rPr>
          <w:rFonts w:hint="eastAsia" w:ascii="宋体" w:hAnsi="宋体" w:eastAsia="宋体" w:cs="宋体"/>
          <w:color w:val="auto"/>
          <w:sz w:val="21"/>
          <w:szCs w:val="21"/>
          <w:highlight w:val="none"/>
          <w:lang w:eastAsia="zh-CN"/>
        </w:rPr>
        <w:t>平方米</w:t>
      </w:r>
    </w:p>
    <w:p w14:paraId="1E5D1B67">
      <w:pPr>
        <w:pStyle w:val="51"/>
        <w:keepNext w:val="0"/>
        <w:keepLines w:val="0"/>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(11)</w:t>
      </w:r>
      <w:r>
        <w:rPr>
          <w:rFonts w:hint="eastAsia" w:ascii="宋体" w:hAnsi="宋体" w:eastAsia="宋体" w:cs="宋体"/>
          <w:color w:val="auto"/>
          <w:sz w:val="21"/>
          <w:szCs w:val="21"/>
          <w:highlight w:val="none"/>
          <w:lang w:eastAsia="zh-CN"/>
        </w:rPr>
        <w:t>天面：面积</w:t>
      </w:r>
      <w:r>
        <w:rPr>
          <w:rFonts w:hint="eastAsia" w:ascii="宋体" w:hAnsi="宋体" w:eastAsia="宋体" w:cs="宋体"/>
          <w:color w:val="auto"/>
          <w:sz w:val="21"/>
          <w:szCs w:val="21"/>
          <w:highlight w:val="none"/>
          <w:lang w:val="en-US"/>
        </w:rPr>
        <w:t>108.75</w:t>
      </w:r>
      <w:r>
        <w:rPr>
          <w:rFonts w:hint="eastAsia" w:ascii="宋体" w:hAnsi="宋体" w:eastAsia="宋体" w:cs="宋体"/>
          <w:color w:val="auto"/>
          <w:sz w:val="21"/>
          <w:szCs w:val="21"/>
          <w:highlight w:val="none"/>
          <w:lang w:eastAsia="zh-CN"/>
        </w:rPr>
        <w:t>平方米</w:t>
      </w:r>
    </w:p>
    <w:p w14:paraId="476F1F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outlineLvl w:val="9"/>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eastAsia="zh-CN"/>
        </w:rPr>
        <w:t>（三）工作量（约数）</w:t>
      </w:r>
    </w:p>
    <w:p w14:paraId="53EF1BC6">
      <w:pPr>
        <w:pStyle w:val="51"/>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妇婴院区：床位数250张，平均门急诊量2000人次/日、日出院病人40人。</w:t>
      </w:r>
    </w:p>
    <w:p w14:paraId="5A1032E3">
      <w:pPr>
        <w:pStyle w:val="51"/>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儿童院区：床位数600张，平均门急诊量7000人次/日、日出院病人90人。</w:t>
      </w:r>
    </w:p>
    <w:p w14:paraId="2071AF03">
      <w:pPr>
        <w:pStyle w:val="51"/>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珠江新城院区：床位数700张，平均门急诊量8000人次/日、日住院病人100人。</w:t>
      </w:r>
    </w:p>
    <w:p w14:paraId="0D637307">
      <w:pPr>
        <w:pStyle w:val="51"/>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白云院区：八、九楼为实验室用房，一、二、三、五楼为门诊区域，平均门诊量300人次/日。</w:t>
      </w:r>
    </w:p>
    <w:p w14:paraId="639898D6">
      <w:pPr>
        <w:pStyle w:val="51"/>
        <w:keepNext w:val="0"/>
        <w:keepLines w:val="0"/>
        <w:pageBreakBefore w:val="0"/>
        <w:widowControl/>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t>（四）服务期限：</w:t>
      </w:r>
      <w:r>
        <w:rPr>
          <w:rFonts w:hint="eastAsia" w:ascii="宋体" w:hAnsi="宋体" w:eastAsia="宋体" w:cs="宋体"/>
          <w:b/>
          <w:bCs w:val="0"/>
          <w:color w:val="auto"/>
          <w:sz w:val="21"/>
          <w:szCs w:val="21"/>
          <w:highlight w:val="none"/>
          <w:lang w:val="en-US" w:eastAsia="zh-CN"/>
        </w:rPr>
        <w:t>2026年9月27日至2028年8月1日</w:t>
      </w:r>
    </w:p>
    <w:p w14:paraId="2E5F5950">
      <w:pPr>
        <w:pStyle w:val="4"/>
        <w:widowControl/>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二）大概服务内容</w:t>
      </w:r>
    </w:p>
    <w:p w14:paraId="562A3619">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服务内容（包括但不限于以下服务）：公共设施、设备、科室巡查及维修等，含中班、夜班、替班，工作内容为设施、设备、楼宇定期检查保养、日常维修养护、应急抢修等以及医院或使用科室指定的其他工作如特种设备安全管理等。</w:t>
      </w:r>
    </w:p>
    <w:p w14:paraId="347D328F">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配电系统：高压环网柜运行监视及定期保养；变压器运行监视及定期保养；发电机运行监视及定期保养；低压配电柜运行监视、操作、定期保养；配电线路定期检查；配电箱（柜）定期检查保养；用电安全管理；日常维修、应急抢修。</w:t>
      </w:r>
    </w:p>
    <w:p w14:paraId="47D99EAE">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2.弱电系统：电话系统运行维护管理；有线电视线路维护管理；音视频系统的维护管理；电器的日常维修保养；闭路监控系统的运行维护管理。</w:t>
      </w:r>
    </w:p>
    <w:p w14:paraId="3A6FC1C0">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3.公共设施：灯具、电梯的检查维修；病床、轮椅、车床、办公桌、垃圾桶、栏杆等五金件的维护保养；道路及路标的养护；沟渠、管井的养护。</w:t>
      </w:r>
    </w:p>
    <w:p w14:paraId="57170432">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4.科室维修：灯具维修；插座、线路检查维修；门窗、家具的简单维修；水暖五金维修；下水道疏通；天花、墙面简易修补；房屋本体简易修补。</w:t>
      </w:r>
    </w:p>
    <w:p w14:paraId="5AECAFA4">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5.中心供氧系统：系统运行监视；设备维护保养；管道、阀门定期检查维护；终端接头维修；日常维修、应急维修。</w:t>
      </w:r>
    </w:p>
    <w:p w14:paraId="2B85EE54">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6.空调：负责中央空调、洁净空调、多联空调机、分体空调的运行、巡查、紧急维修、管理和清洁工作。</w:t>
      </w:r>
    </w:p>
    <w:p w14:paraId="22165F21">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 高压电值班：负责高低压机房设施的运行管理、巡查，制定管理和维修保养的规章制度，协助供配电维保单位定期开展维护、保养工作。</w:t>
      </w:r>
    </w:p>
    <w:p w14:paraId="369C95A9">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电梯管理：根据电梯的图纸资料和技术性能制定电梯安全运行和维修保养的规章制度，对机房设备、井道系统、轿厢设备等进行日常运行管理，协助电梯维保单位定期开展维护、保养工作。密切监视和掌握电梯的运行动态，及时做好需变动的电梯运行的调度及管理工作。</w:t>
      </w:r>
    </w:p>
    <w:p w14:paraId="55AE613B">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中标人承诺提供如考勤系统等后勤管理软件，并能够根据采购人的实际管理需求在合同期内免费提供相应的修改和升级。中标人需制定医院机电设施设备实时监控方案、节能管理方案，同时配合采购人具体实施。</w:t>
      </w:r>
    </w:p>
    <w:p w14:paraId="0CEAD975">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10.其它科室和采购人指定的工作。</w:t>
      </w:r>
    </w:p>
    <w:p w14:paraId="7F1E361E">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11.采购人聘请其他专业公司在各院区内进行维修或施工时，中标人需负责管理和监督外请公司的完成质量、人员管理等工作，以及维修处置的后续问题的跟进。</w:t>
      </w:r>
    </w:p>
    <w:p w14:paraId="38E6C296">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12.中标人应对本项目配置机电设备基本检修设备和工具，由此所产生的费用由中标人承担。</w:t>
      </w:r>
    </w:p>
    <w:p w14:paraId="21CE0214">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其他配套服务：为了让医院职工能够零距离接触物业管理，更多了解医院设备设施日常运作及管理工作，要求中标人在采购人各院区每年至少组织一次“机房开放日活动”，主要活动内容为：电梯安全知识讲解，电梯困人解救应急演练，参观生活水泵房、电梯机房、消防水泵房、中央空调机房、医用气体供气站等，并针对医院设备设施现场解答，活动后进行总结分析。</w:t>
      </w:r>
    </w:p>
    <w:p w14:paraId="7A5D19B7">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（二）费用承担原则</w:t>
      </w:r>
    </w:p>
    <w:p w14:paraId="47CC0235">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1.以下费用由采购人承担：</w:t>
      </w:r>
    </w:p>
    <w:p w14:paraId="3C4DAF85">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（1）机电维修零部件和消耗材料的采购。</w:t>
      </w:r>
    </w:p>
    <w:p w14:paraId="2E9D1A31">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（2）聘请专业公司负责大型设备维修的费用。</w:t>
      </w:r>
    </w:p>
    <w:p w14:paraId="39AEFB34">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（3）法定检测费。</w:t>
      </w:r>
    </w:p>
    <w:p w14:paraId="34A81C16">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（4）应按招标文件及合同条款相关约定，按时足额支付给中标人每月的服务费。</w:t>
      </w:r>
    </w:p>
    <w:p w14:paraId="2AD2CD32">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2.以下费用由中标人承担：</w:t>
      </w:r>
    </w:p>
    <w:p w14:paraId="0F9D55C6">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（1）机电设备的基本检修设备和工具。</w:t>
      </w:r>
    </w:p>
    <w:p w14:paraId="0D8AD4BA">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聘请服务人员的薪资、住宿费、培训费、工作服饰购置费、劳保用品（包括但不限于绝缘鞋、绝缘手套、安全帽等）、社保费用、入职费用以及其他福利津贴待遇等费用，中标人须保证按照不低于合同约定的薪酬标准发放给员工，采购人有权监管工资发放情况。</w:t>
      </w:r>
    </w:p>
    <w:p w14:paraId="3435CD3E">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（3）机电运维所需的相关设备、办公用品与耗材，如：电脑、路由器、打印机、墨盒、文具、纸张、宣传所需软硬设施等。</w:t>
      </w:r>
    </w:p>
    <w:p w14:paraId="016BC99D">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（4）举办“机房开放日活动”所需的额外人力资源、装饰与宣传的相关设计与物料购置。</w:t>
      </w:r>
    </w:p>
    <w:p w14:paraId="711D1320">
      <w:pPr>
        <w:pStyle w:val="51"/>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（5）机电物业服务相关的后勤信息化系统使用、运维和升级，以及接入采购人后勤管理平台的相关费用。</w:t>
      </w:r>
    </w:p>
    <w:p w14:paraId="29BA5DCD">
      <w:pPr>
        <w:pStyle w:val="4"/>
        <w:widowControl/>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三）具体岗位及人员数量要求详见下表</w:t>
      </w:r>
    </w:p>
    <w:p w14:paraId="24A0163E">
      <w:pPr>
        <w:pStyle w:val="51"/>
        <w:widowControl/>
        <w:spacing w:line="240" w:lineRule="auto"/>
        <w:ind w:left="0" w:firstLine="425"/>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包组一四院区（珠江新城院区、儿童院区、妇婴院区、白云院区）岗位配置共：</w:t>
      </w:r>
      <w:r>
        <w:rPr>
          <w:rFonts w:hint="eastAsia" w:ascii="宋体" w:hAnsi="宋体" w:eastAsia="宋体" w:cs="宋体"/>
          <w:color w:val="auto"/>
          <w:sz w:val="21"/>
          <w:szCs w:val="21"/>
          <w:highlight w:val="none"/>
          <w:lang w:val="en-US"/>
        </w:rPr>
        <w:t>9</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个。如下表所示：</w:t>
      </w:r>
    </w:p>
    <w:tbl>
      <w:tblPr>
        <w:tblStyle w:val="14"/>
        <w:tblW w:w="84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351"/>
        <w:gridCol w:w="1757"/>
        <w:gridCol w:w="1440"/>
        <w:gridCol w:w="1440"/>
        <w:gridCol w:w="1440"/>
      </w:tblGrid>
      <w:tr w14:paraId="1D07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849392">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top"/>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职位</w:t>
            </w:r>
          </w:p>
        </w:tc>
        <w:tc>
          <w:tcPr>
            <w:tcW w:w="607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99BB38">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top"/>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人数</w:t>
            </w:r>
          </w:p>
        </w:tc>
      </w:tr>
      <w:tr w14:paraId="2C56F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76B1">
            <w:pPr>
              <w:pStyle w:val="51"/>
              <w:keepNext w:val="0"/>
              <w:keepLines w:val="0"/>
              <w:pageBreakBefore w:val="0"/>
              <w:widowControl/>
              <w:kinsoku/>
              <w:wordWrap/>
              <w:overflowPunct/>
              <w:topLinePunct w:val="0"/>
              <w:autoSpaceDE/>
              <w:autoSpaceDN/>
              <w:bidi w:val="0"/>
              <w:adjustRightInd/>
              <w:snapToGrid/>
              <w:spacing w:line="240" w:lineRule="auto"/>
              <w:ind w:left="0" w:firstLine="0"/>
              <w:rPr>
                <w:rFonts w:hint="eastAsia" w:ascii="宋体" w:hAnsi="宋体" w:eastAsia="宋体" w:cs="宋体"/>
                <w:color w:val="auto"/>
                <w:sz w:val="21"/>
                <w:szCs w:val="21"/>
                <w:highlight w:val="none"/>
                <w:lang w:val="en-US"/>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9DE2">
            <w:pPr>
              <w:pStyle w:val="51"/>
              <w:keepNext w:val="0"/>
              <w:keepLines w:val="0"/>
              <w:pageBreakBefore w:val="0"/>
              <w:widowControl/>
              <w:kinsoku/>
              <w:wordWrap/>
              <w:overflowPunct/>
              <w:topLinePunct w:val="0"/>
              <w:autoSpaceDE/>
              <w:autoSpaceDN/>
              <w:bidi w:val="0"/>
              <w:adjustRightInd/>
              <w:snapToGrid/>
              <w:spacing w:line="240" w:lineRule="auto"/>
              <w:ind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bidi="ar"/>
              </w:rPr>
              <w:t>珠江新城</w:t>
            </w:r>
            <w:r>
              <w:rPr>
                <w:rFonts w:hint="eastAsia" w:ascii="宋体" w:hAnsi="宋体" w:eastAsia="宋体" w:cs="宋体"/>
                <w:color w:val="auto"/>
                <w:sz w:val="21"/>
                <w:szCs w:val="21"/>
                <w:highlight w:val="none"/>
                <w:lang w:val="en-US" w:eastAsia="zh-CN" w:bidi="ar"/>
              </w:rPr>
              <w:t>院区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A684">
            <w:pPr>
              <w:pStyle w:val="51"/>
              <w:keepNext w:val="0"/>
              <w:keepLines w:val="0"/>
              <w:pageBreakBefore w:val="0"/>
              <w:widowControl/>
              <w:kinsoku/>
              <w:wordWrap/>
              <w:overflowPunct/>
              <w:topLinePunct w:val="0"/>
              <w:autoSpaceDE/>
              <w:autoSpaceDN/>
              <w:bidi w:val="0"/>
              <w:adjustRightInd/>
              <w:snapToGrid/>
              <w:spacing w:line="240" w:lineRule="auto"/>
              <w:ind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bidi="ar"/>
              </w:rPr>
              <w:t>儿童院区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E331">
            <w:pPr>
              <w:pStyle w:val="51"/>
              <w:keepNext w:val="0"/>
              <w:keepLines w:val="0"/>
              <w:pageBreakBefore w:val="0"/>
              <w:widowControl/>
              <w:kinsoku/>
              <w:wordWrap/>
              <w:overflowPunct/>
              <w:topLinePunct w:val="0"/>
              <w:autoSpaceDE/>
              <w:autoSpaceDN/>
              <w:bidi w:val="0"/>
              <w:adjustRightInd/>
              <w:snapToGrid/>
              <w:spacing w:line="240" w:lineRule="auto"/>
              <w:ind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妇婴院区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7E19">
            <w:pPr>
              <w:pStyle w:val="51"/>
              <w:keepNext w:val="0"/>
              <w:keepLines w:val="0"/>
              <w:pageBreakBefore w:val="0"/>
              <w:widowControl/>
              <w:kinsoku/>
              <w:wordWrap/>
              <w:overflowPunct/>
              <w:topLinePunct w:val="0"/>
              <w:autoSpaceDE/>
              <w:autoSpaceDN/>
              <w:bidi w:val="0"/>
              <w:adjustRightInd/>
              <w:snapToGrid/>
              <w:spacing w:line="240" w:lineRule="auto"/>
              <w:ind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bidi="ar"/>
              </w:rPr>
              <w:t>白云院区</w:t>
            </w:r>
          </w:p>
        </w:tc>
      </w:tr>
      <w:tr w14:paraId="70AE7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68ED">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项目经理</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ED14D">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E44B">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AA26">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92A">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r>
      <w:tr w14:paraId="2DD87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F58A1">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机电班长（院方直接管理）</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D0EAB">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9FA0">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3749">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9E91">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r>
      <w:tr w14:paraId="73936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4F4F">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bidi="ar"/>
              </w:rPr>
              <w:t>机电主管</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8A01D">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5512">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364F">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D732">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w:t>
            </w:r>
          </w:p>
        </w:tc>
      </w:tr>
      <w:tr w14:paraId="6A5BD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C6742">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机电副主管</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47102">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F969">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2B34">
            <w:pPr>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E66E">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r>
      <w:tr w14:paraId="19706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61192">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机电工程师</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51690">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E437">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B7CD">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347B">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r>
      <w:tr w14:paraId="65480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F4DB">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高压值班工</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4EC7F">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5C24">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BFDD">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456">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w:t>
            </w:r>
          </w:p>
        </w:tc>
      </w:tr>
      <w:tr w14:paraId="13FB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3C36">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bidi="ar"/>
              </w:rPr>
              <w:t>水电维修工</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5889E">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w:t>
            </w:r>
            <w:r>
              <w:rPr>
                <w:rFonts w:hint="eastAsia" w:ascii="宋体" w:hAnsi="宋体" w:eastAsia="宋体" w:cs="宋体"/>
                <w:color w:val="auto"/>
                <w:sz w:val="21"/>
                <w:szCs w:val="21"/>
                <w:highlight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E32F">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2A83">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6E59">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w:t>
            </w:r>
          </w:p>
        </w:tc>
      </w:tr>
      <w:tr w14:paraId="71A89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55717">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bidi="ar"/>
              </w:rPr>
              <w:t>杂项</w:t>
            </w: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lang w:eastAsia="zh-CN" w:bidi="ar"/>
              </w:rPr>
              <w:t>气体维修工</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5177C">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D8B8">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E57C">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41D6">
            <w:pPr>
              <w:pStyle w:val="51"/>
              <w:keepNext w:val="0"/>
              <w:keepLines w:val="0"/>
              <w:pageBreakBefore w:val="0"/>
              <w:widowControl/>
              <w:kinsoku/>
              <w:wordWrap/>
              <w:overflowPunct/>
              <w:topLinePunct w:val="0"/>
              <w:autoSpaceDE/>
              <w:autoSpaceDN/>
              <w:bidi w:val="0"/>
              <w:adjustRightInd/>
              <w:snapToGrid/>
              <w:spacing w:line="240" w:lineRule="auto"/>
              <w:ind w:left="0" w:firstLine="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r>
      <w:tr w14:paraId="27ED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5D58D">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bidi="ar"/>
              </w:rPr>
              <w:t>宿舍</w:t>
            </w: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lang w:eastAsia="zh-CN" w:bidi="ar"/>
              </w:rPr>
              <w:t>仓库管理员（院方直接管理）</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5DB11">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0324">
            <w:pPr>
              <w:pStyle w:val="51"/>
              <w:keepNext w:val="0"/>
              <w:keepLines w:val="0"/>
              <w:pageBreakBefore w:val="0"/>
              <w:widowControl/>
              <w:kinsoku/>
              <w:wordWrap/>
              <w:overflowPunct/>
              <w:topLinePunct w:val="0"/>
              <w:autoSpaceDE/>
              <w:autoSpaceDN/>
              <w:bidi w:val="0"/>
              <w:adjustRightInd/>
              <w:snapToGrid/>
              <w:spacing w:line="240" w:lineRule="auto"/>
              <w:ind w:left="0" w:firstLine="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52DC">
            <w:pPr>
              <w:pStyle w:val="51"/>
              <w:keepNext w:val="0"/>
              <w:keepLines w:val="0"/>
              <w:pageBreakBefore w:val="0"/>
              <w:widowControl/>
              <w:kinsoku/>
              <w:wordWrap/>
              <w:overflowPunct/>
              <w:topLinePunct w:val="0"/>
              <w:autoSpaceDE/>
              <w:autoSpaceDN/>
              <w:bidi w:val="0"/>
              <w:adjustRightInd/>
              <w:snapToGrid/>
              <w:spacing w:line="240" w:lineRule="auto"/>
              <w:ind w:left="0" w:firstLine="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BE8E">
            <w:pPr>
              <w:pStyle w:val="51"/>
              <w:keepNext w:val="0"/>
              <w:keepLines w:val="0"/>
              <w:pageBreakBefore w:val="0"/>
              <w:widowControl/>
              <w:kinsoku/>
              <w:wordWrap/>
              <w:overflowPunct/>
              <w:topLinePunct w:val="0"/>
              <w:autoSpaceDE/>
              <w:autoSpaceDN/>
              <w:bidi w:val="0"/>
              <w:adjustRightInd/>
              <w:snapToGrid/>
              <w:spacing w:line="240" w:lineRule="auto"/>
              <w:ind w:left="0" w:firstLine="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r>
      <w:tr w14:paraId="2CCA1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4DBBB">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基建资料管理员</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F30A">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0A94">
            <w:pPr>
              <w:pStyle w:val="51"/>
              <w:keepNext w:val="0"/>
              <w:keepLines w:val="0"/>
              <w:pageBreakBefore w:val="0"/>
              <w:widowControl/>
              <w:kinsoku/>
              <w:wordWrap/>
              <w:overflowPunct/>
              <w:topLinePunct w:val="0"/>
              <w:autoSpaceDE/>
              <w:autoSpaceDN/>
              <w:bidi w:val="0"/>
              <w:adjustRightInd/>
              <w:snapToGrid/>
              <w:spacing w:line="240" w:lineRule="auto"/>
              <w:ind w:left="0" w:firstLine="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9679">
            <w:pPr>
              <w:pStyle w:val="51"/>
              <w:keepNext w:val="0"/>
              <w:keepLines w:val="0"/>
              <w:pageBreakBefore w:val="0"/>
              <w:widowControl/>
              <w:kinsoku/>
              <w:wordWrap/>
              <w:overflowPunct/>
              <w:topLinePunct w:val="0"/>
              <w:autoSpaceDE/>
              <w:autoSpaceDN/>
              <w:bidi w:val="0"/>
              <w:adjustRightInd/>
              <w:snapToGrid/>
              <w:spacing w:line="240" w:lineRule="auto"/>
              <w:ind w:left="0" w:firstLine="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4C85">
            <w:pPr>
              <w:pStyle w:val="51"/>
              <w:keepNext w:val="0"/>
              <w:keepLines w:val="0"/>
              <w:pageBreakBefore w:val="0"/>
              <w:widowControl/>
              <w:kinsoku/>
              <w:wordWrap/>
              <w:overflowPunct/>
              <w:topLinePunct w:val="0"/>
              <w:autoSpaceDE/>
              <w:autoSpaceDN/>
              <w:bidi w:val="0"/>
              <w:adjustRightInd/>
              <w:snapToGrid/>
              <w:spacing w:line="240" w:lineRule="auto"/>
              <w:ind w:left="0" w:firstLine="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r>
      <w:tr w14:paraId="20D40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A94C9">
            <w:pPr>
              <w:pStyle w:val="51"/>
              <w:keepNext w:val="0"/>
              <w:keepLines w:val="0"/>
              <w:pageBreakBefore w:val="0"/>
              <w:widowControl/>
              <w:kinsoku/>
              <w:wordWrap/>
              <w:overflowPunct/>
              <w:topLinePunct w:val="0"/>
              <w:autoSpaceDE/>
              <w:autoSpaceDN/>
              <w:bidi w:val="0"/>
              <w:adjustRightInd/>
              <w:snapToGrid/>
              <w:spacing w:line="240" w:lineRule="auto"/>
              <w:ind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bidi="ar"/>
              </w:rPr>
              <w:t>维修助理（文员）/BA值班员</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69AD3">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625D">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B9D">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2210">
            <w:pPr>
              <w:pStyle w:val="51"/>
              <w:keepNext w:val="0"/>
              <w:keepLines w:val="0"/>
              <w:pageBreakBefore w:val="0"/>
              <w:widowControl/>
              <w:kinsoku/>
              <w:wordWrap/>
              <w:overflowPunct/>
              <w:topLinePunct w:val="0"/>
              <w:autoSpaceDE/>
              <w:autoSpaceDN/>
              <w:bidi w:val="0"/>
              <w:adjustRightInd/>
              <w:snapToGrid/>
              <w:spacing w:line="240" w:lineRule="auto"/>
              <w:ind w:left="0" w:firstLine="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r>
      <w:tr w14:paraId="4B649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6C572">
            <w:pPr>
              <w:pStyle w:val="51"/>
              <w:keepNext w:val="0"/>
              <w:keepLines w:val="0"/>
              <w:pageBreakBefore w:val="0"/>
              <w:widowControl/>
              <w:kinsoku/>
              <w:wordWrap/>
              <w:overflowPunct/>
              <w:topLinePunct w:val="0"/>
              <w:autoSpaceDE/>
              <w:autoSpaceDN/>
              <w:bidi w:val="0"/>
              <w:adjustRightInd/>
              <w:snapToGrid/>
              <w:spacing w:line="240" w:lineRule="auto"/>
              <w:ind w:left="0" w:firstLine="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小计</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AEEF5">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bidi="ar"/>
              </w:rPr>
              <w:t>3</w:t>
            </w:r>
            <w:r>
              <w:rPr>
                <w:rFonts w:hint="eastAsia" w:ascii="宋体" w:hAnsi="宋体" w:eastAsia="宋体" w:cs="宋体"/>
                <w:color w:val="auto"/>
                <w:sz w:val="21"/>
                <w:szCs w:val="21"/>
                <w:highlight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87FEB">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24DF3">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1813D">
            <w:pPr>
              <w:pStyle w:val="51"/>
              <w:keepNext w:val="0"/>
              <w:keepLines w:val="0"/>
              <w:pageBreakBefore w:val="0"/>
              <w:widowControl/>
              <w:kinsoku/>
              <w:wordWrap/>
              <w:overflowPunct/>
              <w:topLinePunct w:val="0"/>
              <w:autoSpaceDE/>
              <w:autoSpaceDN/>
              <w:bidi w:val="0"/>
              <w:adjustRightInd/>
              <w:snapToGrid/>
              <w:spacing w:line="240" w:lineRule="auto"/>
              <w:ind w:left="0" w:firstLine="0"/>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8</w:t>
            </w:r>
          </w:p>
        </w:tc>
      </w:tr>
      <w:tr w14:paraId="7D27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E4F3F">
            <w:pPr>
              <w:pStyle w:val="51"/>
              <w:keepNext w:val="0"/>
              <w:keepLines w:val="0"/>
              <w:pageBreakBefore w:val="0"/>
              <w:widowControl/>
              <w:kinsoku/>
              <w:wordWrap/>
              <w:overflowPunct/>
              <w:topLinePunct w:val="0"/>
              <w:autoSpaceDE/>
              <w:autoSpaceDN/>
              <w:bidi w:val="0"/>
              <w:adjustRightInd/>
              <w:snapToGrid/>
              <w:spacing w:line="240" w:lineRule="auto"/>
              <w:ind w:lef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合计</w:t>
            </w:r>
          </w:p>
        </w:tc>
        <w:tc>
          <w:tcPr>
            <w:tcW w:w="607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09D96">
            <w:pPr>
              <w:pStyle w:val="51"/>
              <w:keepNext w:val="0"/>
              <w:keepLines w:val="0"/>
              <w:pageBreakBefore w:val="0"/>
              <w:widowControl/>
              <w:kinsoku/>
              <w:wordWrap/>
              <w:overflowPunct/>
              <w:topLinePunct w:val="0"/>
              <w:autoSpaceDE/>
              <w:autoSpaceDN/>
              <w:bidi w:val="0"/>
              <w:adjustRightInd/>
              <w:snapToGrid/>
              <w:spacing w:line="240" w:lineRule="auto"/>
              <w:ind w:left="0" w:firstLine="0"/>
              <w:jc w:val="both"/>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bidi="ar"/>
              </w:rPr>
              <w:t>9</w:t>
            </w:r>
            <w:r>
              <w:rPr>
                <w:rFonts w:hint="eastAsia" w:ascii="宋体" w:hAnsi="宋体" w:eastAsia="宋体" w:cs="宋体"/>
                <w:color w:val="auto"/>
                <w:sz w:val="21"/>
                <w:szCs w:val="21"/>
                <w:highlight w:val="none"/>
                <w:lang w:val="en-US" w:eastAsia="zh-CN" w:bidi="ar"/>
              </w:rPr>
              <w:t>6</w:t>
            </w:r>
          </w:p>
        </w:tc>
      </w:tr>
    </w:tbl>
    <w:p w14:paraId="0DC00FAB">
      <w:pPr>
        <w:pStyle w:val="51"/>
        <w:widowControl/>
        <w:spacing w:line="240" w:lineRule="auto"/>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lang w:val="en-US"/>
        </w:rPr>
        <w:t xml:space="preserve">                                                                        </w:t>
      </w:r>
    </w:p>
    <w:p w14:paraId="7B42AB64">
      <w:pPr>
        <w:pStyle w:val="51"/>
        <w:widowControl/>
        <w:spacing w:line="240" w:lineRule="auto"/>
        <w:ind w:left="0" w:firstLine="425"/>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eastAsia="zh-CN"/>
        </w:rPr>
        <w:t>珠江新城院区、儿童院区、妇婴院区、</w:t>
      </w:r>
      <w:r>
        <w:rPr>
          <w:rFonts w:hint="eastAsia" w:ascii="宋体" w:hAnsi="宋体" w:eastAsia="宋体" w:cs="宋体"/>
          <w:color w:val="auto"/>
          <w:sz w:val="21"/>
          <w:szCs w:val="21"/>
          <w:highlight w:val="none"/>
          <w:lang w:val="en-US" w:eastAsia="zh-CN"/>
        </w:rPr>
        <w:t>白云院区</w:t>
      </w:r>
      <w:r>
        <w:rPr>
          <w:rFonts w:hint="eastAsia" w:ascii="宋体" w:hAnsi="宋体" w:eastAsia="宋体" w:cs="宋体"/>
          <w:color w:val="auto"/>
          <w:sz w:val="21"/>
          <w:szCs w:val="21"/>
          <w:highlight w:val="none"/>
          <w:lang w:eastAsia="zh-CN"/>
        </w:rPr>
        <w:t>四个院区的高压值班工、水电维修工、杂项</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eastAsia="zh-CN"/>
        </w:rPr>
        <w:t>气体维修工采用三班轮班制（白班</w:t>
      </w:r>
      <w:r>
        <w:rPr>
          <w:rFonts w:hint="eastAsia" w:ascii="宋体" w:hAnsi="宋体" w:eastAsia="宋体" w:cs="宋体"/>
          <w:color w:val="auto"/>
          <w:sz w:val="21"/>
          <w:szCs w:val="21"/>
          <w:highlight w:val="none"/>
          <w:lang w:val="en-US"/>
        </w:rPr>
        <w:t>8:00-16:00</w:t>
      </w:r>
      <w:r>
        <w:rPr>
          <w:rFonts w:hint="eastAsia" w:ascii="宋体" w:hAnsi="宋体" w:eastAsia="宋体" w:cs="宋体"/>
          <w:color w:val="auto"/>
          <w:sz w:val="21"/>
          <w:szCs w:val="21"/>
          <w:highlight w:val="none"/>
          <w:lang w:eastAsia="zh-CN"/>
        </w:rPr>
        <w:t>；中班</w:t>
      </w:r>
      <w:r>
        <w:rPr>
          <w:rFonts w:hint="eastAsia" w:ascii="宋体" w:hAnsi="宋体" w:eastAsia="宋体" w:cs="宋体"/>
          <w:color w:val="auto"/>
          <w:sz w:val="21"/>
          <w:szCs w:val="21"/>
          <w:highlight w:val="none"/>
          <w:lang w:val="en-US"/>
        </w:rPr>
        <w:t>16:00-00:00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eastAsia="zh-CN"/>
        </w:rPr>
        <w:t>夜班</w:t>
      </w:r>
      <w:r>
        <w:rPr>
          <w:rFonts w:hint="eastAsia" w:ascii="宋体" w:hAnsi="宋体" w:eastAsia="宋体" w:cs="宋体"/>
          <w:color w:val="auto"/>
          <w:sz w:val="21"/>
          <w:szCs w:val="21"/>
          <w:highlight w:val="none"/>
          <w:lang w:val="en-US"/>
        </w:rPr>
        <w:t>00:00-8:00</w:t>
      </w:r>
      <w:r>
        <w:rPr>
          <w:rFonts w:hint="eastAsia" w:ascii="宋体" w:hAnsi="宋体" w:eastAsia="宋体" w:cs="宋体"/>
          <w:color w:val="auto"/>
          <w:sz w:val="21"/>
          <w:szCs w:val="21"/>
          <w:highlight w:val="none"/>
          <w:lang w:eastAsia="zh-CN"/>
        </w:rPr>
        <w:t>），请投标人充分考虑专职夜班服务人员基本工资标准的报价。</w:t>
      </w:r>
    </w:p>
    <w:p w14:paraId="3EFE5960">
      <w:pPr>
        <w:pStyle w:val="51"/>
        <w:widowControl/>
        <w:spacing w:line="240" w:lineRule="auto"/>
        <w:ind w:left="0" w:firstLine="42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eastAsia="zh-CN"/>
        </w:rPr>
        <w:t>为了保证医院工作的连续性，投标人应保持现有专业人员的稳定性，在同等条件下优先录用采购人现有的工作人员。</w:t>
      </w:r>
    </w:p>
    <w:p w14:paraId="047C441E">
      <w:pPr>
        <w:spacing w:line="240" w:lineRule="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br w:type="page"/>
      </w:r>
    </w:p>
    <w:p w14:paraId="7D6A7D5F">
      <w:pPr>
        <w:spacing w:line="24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包组二： 增城院区、南沙院区机电物业服务</w:t>
      </w:r>
    </w:p>
    <w:p w14:paraId="42BE35CE">
      <w:pPr>
        <w:pStyle w:val="4"/>
        <w:widowControl/>
        <w:spacing w:line="240" w:lineRule="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eastAsia="zh-CN"/>
        </w:rPr>
        <w:t>一）招标范围</w:t>
      </w:r>
      <w:bookmarkStart w:id="1" w:name="_GoBack"/>
      <w:bookmarkEnd w:id="1"/>
    </w:p>
    <w:p w14:paraId="4EFC5139">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广州医科大学附属妇女儿童医疗中心增城院区、南沙院区地点及概况具体如下（面积仅供参考，以实际测量为准）：</w:t>
      </w:r>
    </w:p>
    <w:p w14:paraId="63B61144">
      <w:pPr>
        <w:pStyle w:val="51"/>
        <w:pageBreakBefore w:val="0"/>
        <w:widowControl/>
        <w:kinsoku/>
        <w:wordWrap/>
        <w:overflowPunct/>
        <w:topLinePunct w:val="0"/>
        <w:autoSpaceDE/>
        <w:autoSpaceDN/>
        <w:bidi w:val="0"/>
        <w:adjustRightInd/>
        <w:snapToGrid/>
        <w:spacing w:line="240" w:lineRule="auto"/>
        <w:ind w:left="0" w:firstLine="422"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val="0"/>
          <w:color w:val="auto"/>
          <w:sz w:val="21"/>
          <w:szCs w:val="21"/>
          <w:highlight w:val="none"/>
          <w:lang w:eastAsia="zh-CN"/>
        </w:rPr>
        <w:t>（一）广州医科大学附属妇女儿童医疗中心的增城院区、南沙院区服务地点</w:t>
      </w:r>
    </w:p>
    <w:p w14:paraId="73B2D01B">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eastAsia="zh-CN"/>
        </w:rPr>
        <w:t>增城院区：广州市增城大道</w:t>
      </w:r>
      <w:r>
        <w:rPr>
          <w:rFonts w:hint="eastAsia" w:ascii="宋体" w:hAnsi="宋体" w:eastAsia="宋体" w:cs="宋体"/>
          <w:color w:val="auto"/>
          <w:sz w:val="21"/>
          <w:szCs w:val="21"/>
          <w:highlight w:val="none"/>
          <w:lang w:val="en-US"/>
        </w:rPr>
        <w:t>293</w:t>
      </w:r>
      <w:r>
        <w:rPr>
          <w:rFonts w:hint="eastAsia" w:ascii="宋体" w:hAnsi="宋体" w:eastAsia="宋体" w:cs="宋体"/>
          <w:color w:val="auto"/>
          <w:sz w:val="21"/>
          <w:szCs w:val="21"/>
          <w:highlight w:val="none"/>
          <w:lang w:eastAsia="zh-CN"/>
        </w:rPr>
        <w:t>号</w:t>
      </w:r>
    </w:p>
    <w:p w14:paraId="3821C7D9">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南沙院区：以采购人指定交付范围为准</w:t>
      </w:r>
    </w:p>
    <w:p w14:paraId="3EBAF843">
      <w:pPr>
        <w:pStyle w:val="51"/>
        <w:pageBreakBefore w:val="0"/>
        <w:widowControl/>
        <w:kinsoku/>
        <w:wordWrap/>
        <w:overflowPunct/>
        <w:topLinePunct w:val="0"/>
        <w:autoSpaceDE/>
        <w:autoSpaceDN/>
        <w:bidi w:val="0"/>
        <w:adjustRightInd/>
        <w:snapToGrid/>
        <w:spacing w:line="240" w:lineRule="auto"/>
        <w:ind w:left="0" w:firstLine="422"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val="0"/>
          <w:color w:val="auto"/>
          <w:sz w:val="21"/>
          <w:szCs w:val="21"/>
          <w:highlight w:val="none"/>
          <w:lang w:eastAsia="zh-CN"/>
        </w:rPr>
        <w:t>（二）各院区物业概况（</w:t>
      </w:r>
      <w:r>
        <w:rPr>
          <w:rFonts w:hint="eastAsia" w:ascii="宋体" w:hAnsi="宋体" w:eastAsia="宋体" w:cs="宋体"/>
          <w:color w:val="auto"/>
          <w:sz w:val="21"/>
          <w:szCs w:val="21"/>
          <w:highlight w:val="none"/>
          <w:lang w:eastAsia="zh-CN"/>
        </w:rPr>
        <w:t>各院区的面积为预估面积</w:t>
      </w:r>
      <w:r>
        <w:rPr>
          <w:rFonts w:hint="eastAsia" w:ascii="宋体" w:hAnsi="宋体" w:eastAsia="宋体" w:cs="宋体"/>
          <w:b/>
          <w:bCs w:val="0"/>
          <w:color w:val="auto"/>
          <w:sz w:val="21"/>
          <w:szCs w:val="21"/>
          <w:highlight w:val="none"/>
          <w:lang w:eastAsia="zh-CN"/>
        </w:rPr>
        <w:t>）</w:t>
      </w:r>
    </w:p>
    <w:p w14:paraId="5EEDEBEF">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eastAsia="zh-CN"/>
        </w:rPr>
        <w:t>增城院区（约</w:t>
      </w:r>
      <w:r>
        <w:rPr>
          <w:rFonts w:hint="eastAsia" w:ascii="宋体" w:hAnsi="宋体" w:eastAsia="宋体" w:cs="宋体"/>
          <w:color w:val="auto"/>
          <w:sz w:val="21"/>
          <w:szCs w:val="21"/>
          <w:highlight w:val="none"/>
          <w:lang w:val="en-US"/>
        </w:rPr>
        <w:t>22.3</w:t>
      </w:r>
      <w:r>
        <w:rPr>
          <w:rFonts w:hint="eastAsia" w:ascii="宋体" w:hAnsi="宋体" w:eastAsia="宋体" w:cs="宋体"/>
          <w:color w:val="auto"/>
          <w:sz w:val="21"/>
          <w:szCs w:val="21"/>
          <w:highlight w:val="none"/>
          <w:lang w:eastAsia="zh-CN"/>
        </w:rPr>
        <w:t>万平方米）</w:t>
      </w:r>
      <w:r>
        <w:rPr>
          <w:rFonts w:hint="eastAsia" w:ascii="宋体" w:hAnsi="宋体" w:eastAsia="宋体" w:cs="宋体"/>
          <w:color w:val="auto"/>
          <w:sz w:val="21"/>
          <w:szCs w:val="21"/>
          <w:highlight w:val="none"/>
          <w:lang w:val="en-US"/>
        </w:rPr>
        <w:t>:</w:t>
      </w:r>
    </w:p>
    <w:p w14:paraId="24357C4B">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⑴ 门诊楼建筑面积：</w:t>
      </w:r>
      <w:r>
        <w:rPr>
          <w:rFonts w:hint="eastAsia" w:ascii="宋体" w:hAnsi="宋体" w:eastAsia="宋体" w:cs="宋体"/>
          <w:color w:val="auto"/>
          <w:sz w:val="21"/>
          <w:szCs w:val="21"/>
          <w:highlight w:val="none"/>
          <w:lang w:val="en-US"/>
        </w:rPr>
        <w:t>6.36</w:t>
      </w:r>
      <w:r>
        <w:rPr>
          <w:rFonts w:hint="eastAsia" w:ascii="宋体" w:hAnsi="宋体" w:eastAsia="宋体" w:cs="宋体"/>
          <w:color w:val="auto"/>
          <w:sz w:val="21"/>
          <w:szCs w:val="21"/>
          <w:highlight w:val="none"/>
          <w:lang w:eastAsia="zh-CN"/>
        </w:rPr>
        <w:t>万平方米</w:t>
      </w:r>
    </w:p>
    <w:p w14:paraId="3F30EAF8">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⑵ 住院部建筑面积：</w:t>
      </w:r>
      <w:r>
        <w:rPr>
          <w:rFonts w:hint="eastAsia" w:ascii="宋体" w:hAnsi="宋体" w:eastAsia="宋体" w:cs="宋体"/>
          <w:color w:val="auto"/>
          <w:sz w:val="21"/>
          <w:szCs w:val="21"/>
          <w:highlight w:val="none"/>
          <w:lang w:val="en-US"/>
        </w:rPr>
        <w:t>5.26</w:t>
      </w:r>
      <w:r>
        <w:rPr>
          <w:rFonts w:hint="eastAsia" w:ascii="宋体" w:hAnsi="宋体" w:eastAsia="宋体" w:cs="宋体"/>
          <w:color w:val="auto"/>
          <w:sz w:val="21"/>
          <w:szCs w:val="21"/>
          <w:highlight w:val="none"/>
          <w:lang w:eastAsia="zh-CN"/>
        </w:rPr>
        <w:t>万平方米</w:t>
      </w:r>
    </w:p>
    <w:p w14:paraId="10E8BCC3">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⑶ 综合楼建筑面积：</w:t>
      </w:r>
      <w:r>
        <w:rPr>
          <w:rFonts w:hint="eastAsia" w:ascii="宋体" w:hAnsi="宋体" w:eastAsia="宋体" w:cs="宋体"/>
          <w:color w:val="auto"/>
          <w:sz w:val="21"/>
          <w:szCs w:val="21"/>
          <w:highlight w:val="none"/>
          <w:lang w:val="en-US"/>
        </w:rPr>
        <w:t>1.33</w:t>
      </w:r>
      <w:r>
        <w:rPr>
          <w:rFonts w:hint="eastAsia" w:ascii="宋体" w:hAnsi="宋体" w:eastAsia="宋体" w:cs="宋体"/>
          <w:color w:val="auto"/>
          <w:sz w:val="21"/>
          <w:szCs w:val="21"/>
          <w:highlight w:val="none"/>
          <w:lang w:eastAsia="zh-CN"/>
        </w:rPr>
        <w:t>万平方米</w:t>
      </w:r>
    </w:p>
    <w:p w14:paraId="4879598A">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⑷ 感染楼建筑面积：</w:t>
      </w:r>
      <w:r>
        <w:rPr>
          <w:rFonts w:hint="eastAsia" w:ascii="宋体" w:hAnsi="宋体" w:eastAsia="宋体" w:cs="宋体"/>
          <w:color w:val="auto"/>
          <w:sz w:val="21"/>
          <w:szCs w:val="21"/>
          <w:highlight w:val="none"/>
          <w:lang w:val="en-US"/>
        </w:rPr>
        <w:t>0.74</w:t>
      </w:r>
      <w:r>
        <w:rPr>
          <w:rFonts w:hint="eastAsia" w:ascii="宋体" w:hAnsi="宋体" w:eastAsia="宋体" w:cs="宋体"/>
          <w:color w:val="auto"/>
          <w:sz w:val="21"/>
          <w:szCs w:val="21"/>
          <w:highlight w:val="none"/>
          <w:lang w:eastAsia="zh-CN"/>
        </w:rPr>
        <w:t>万平方米</w:t>
      </w:r>
    </w:p>
    <w:p w14:paraId="45124DFB">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⑸ 地下一层建筑面积：</w:t>
      </w:r>
      <w:r>
        <w:rPr>
          <w:rFonts w:hint="eastAsia" w:ascii="宋体" w:hAnsi="宋体" w:eastAsia="宋体" w:cs="宋体"/>
          <w:color w:val="auto"/>
          <w:sz w:val="21"/>
          <w:szCs w:val="21"/>
          <w:highlight w:val="none"/>
          <w:lang w:val="en-US"/>
        </w:rPr>
        <w:t>2.74</w:t>
      </w:r>
      <w:r>
        <w:rPr>
          <w:rFonts w:hint="eastAsia" w:ascii="宋体" w:hAnsi="宋体" w:eastAsia="宋体" w:cs="宋体"/>
          <w:color w:val="auto"/>
          <w:sz w:val="21"/>
          <w:szCs w:val="21"/>
          <w:highlight w:val="none"/>
          <w:lang w:eastAsia="zh-CN"/>
        </w:rPr>
        <w:t>万平方米</w:t>
      </w:r>
    </w:p>
    <w:p w14:paraId="127849C9">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⑹ 地下二层建筑面积：</w:t>
      </w:r>
      <w:r>
        <w:rPr>
          <w:rFonts w:hint="eastAsia" w:ascii="宋体" w:hAnsi="宋体" w:eastAsia="宋体" w:cs="宋体"/>
          <w:color w:val="auto"/>
          <w:sz w:val="21"/>
          <w:szCs w:val="21"/>
          <w:highlight w:val="none"/>
          <w:lang w:val="en-US"/>
        </w:rPr>
        <w:t>2.70</w:t>
      </w:r>
      <w:r>
        <w:rPr>
          <w:rFonts w:hint="eastAsia" w:ascii="宋体" w:hAnsi="宋体" w:eastAsia="宋体" w:cs="宋体"/>
          <w:color w:val="auto"/>
          <w:sz w:val="21"/>
          <w:szCs w:val="21"/>
          <w:highlight w:val="none"/>
          <w:lang w:eastAsia="zh-CN"/>
        </w:rPr>
        <w:t>万平方米</w:t>
      </w:r>
    </w:p>
    <w:p w14:paraId="5065F441">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⑺ 地下三层建筑面积：</w:t>
      </w:r>
      <w:r>
        <w:rPr>
          <w:rFonts w:hint="eastAsia" w:ascii="宋体" w:hAnsi="宋体" w:eastAsia="宋体" w:cs="宋体"/>
          <w:color w:val="auto"/>
          <w:sz w:val="21"/>
          <w:szCs w:val="21"/>
          <w:highlight w:val="none"/>
          <w:lang w:val="en-US"/>
        </w:rPr>
        <w:t>2.70</w:t>
      </w:r>
      <w:r>
        <w:rPr>
          <w:rFonts w:hint="eastAsia" w:ascii="宋体" w:hAnsi="宋体" w:eastAsia="宋体" w:cs="宋体"/>
          <w:color w:val="auto"/>
          <w:sz w:val="21"/>
          <w:szCs w:val="21"/>
          <w:highlight w:val="none"/>
          <w:lang w:eastAsia="zh-CN"/>
        </w:rPr>
        <w:t>万平方米</w:t>
      </w:r>
    </w:p>
    <w:p w14:paraId="08D2B7C3">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⑻ 其它：医院大院、通道、门口等医院管辖区域：</w:t>
      </w:r>
      <w:r>
        <w:rPr>
          <w:rFonts w:hint="eastAsia" w:ascii="宋体" w:hAnsi="宋体" w:eastAsia="宋体" w:cs="宋体"/>
          <w:color w:val="auto"/>
          <w:sz w:val="21"/>
          <w:szCs w:val="21"/>
          <w:highlight w:val="none"/>
          <w:lang w:val="en-US"/>
        </w:rPr>
        <w:t>0.47</w:t>
      </w:r>
      <w:r>
        <w:rPr>
          <w:rFonts w:hint="eastAsia" w:ascii="宋体" w:hAnsi="宋体" w:eastAsia="宋体" w:cs="宋体"/>
          <w:color w:val="auto"/>
          <w:sz w:val="21"/>
          <w:szCs w:val="21"/>
          <w:highlight w:val="none"/>
          <w:lang w:eastAsia="zh-CN"/>
        </w:rPr>
        <w:t>万平方</w:t>
      </w:r>
    </w:p>
    <w:p w14:paraId="0B5D3D4F">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南沙院区：</w:t>
      </w:r>
      <w:r>
        <w:rPr>
          <w:rFonts w:hint="eastAsia" w:ascii="宋体" w:hAnsi="宋体" w:eastAsia="宋体" w:cs="宋体"/>
          <w:color w:val="auto"/>
          <w:sz w:val="21"/>
          <w:szCs w:val="21"/>
          <w:highlight w:val="none"/>
          <w:lang w:val="en-US" w:eastAsia="zh-CN"/>
        </w:rPr>
        <w:t>约15万平方米</w:t>
      </w:r>
    </w:p>
    <w:p w14:paraId="4530C3F9">
      <w:pPr>
        <w:pStyle w:val="51"/>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val="0"/>
          <w:color w:val="auto"/>
          <w:sz w:val="21"/>
          <w:szCs w:val="21"/>
          <w:highlight w:val="none"/>
          <w:lang w:eastAsia="zh-CN"/>
        </w:rPr>
        <w:t>（三）工作量（约数）</w:t>
      </w:r>
    </w:p>
    <w:p w14:paraId="27276DAF">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eastAsia="zh-CN"/>
        </w:rPr>
        <w:t>增城院区：床位数约</w:t>
      </w:r>
      <w:r>
        <w:rPr>
          <w:rFonts w:hint="eastAsia" w:ascii="宋体" w:hAnsi="宋体" w:eastAsia="宋体" w:cs="宋体"/>
          <w:color w:val="auto"/>
          <w:sz w:val="21"/>
          <w:szCs w:val="21"/>
          <w:highlight w:val="none"/>
          <w:lang w:val="en-US"/>
        </w:rPr>
        <w:t>500</w:t>
      </w:r>
      <w:r>
        <w:rPr>
          <w:rFonts w:hint="eastAsia" w:ascii="宋体" w:hAnsi="宋体" w:eastAsia="宋体" w:cs="宋体"/>
          <w:color w:val="auto"/>
          <w:sz w:val="21"/>
          <w:szCs w:val="21"/>
          <w:highlight w:val="none"/>
          <w:lang w:eastAsia="zh-CN"/>
        </w:rPr>
        <w:t>张、平均门急诊量</w:t>
      </w:r>
      <w:r>
        <w:rPr>
          <w:rFonts w:hint="eastAsia" w:ascii="宋体" w:hAnsi="宋体" w:eastAsia="宋体" w:cs="宋体"/>
          <w:color w:val="auto"/>
          <w:sz w:val="21"/>
          <w:szCs w:val="21"/>
          <w:highlight w:val="none"/>
          <w:lang w:val="en-US"/>
        </w:rPr>
        <w:t>3500</w:t>
      </w:r>
      <w:r>
        <w:rPr>
          <w:rFonts w:hint="eastAsia" w:ascii="宋体" w:hAnsi="宋体" w:eastAsia="宋体" w:cs="宋体"/>
          <w:color w:val="auto"/>
          <w:sz w:val="21"/>
          <w:szCs w:val="21"/>
          <w:highlight w:val="none"/>
          <w:lang w:eastAsia="zh-CN"/>
        </w:rPr>
        <w:t>人次</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eastAsia="zh-CN"/>
        </w:rPr>
        <w:t>日、日出院病人</w:t>
      </w:r>
      <w:r>
        <w:rPr>
          <w:rFonts w:hint="eastAsia" w:ascii="宋体" w:hAnsi="宋体" w:eastAsia="宋体" w:cs="宋体"/>
          <w:color w:val="auto"/>
          <w:sz w:val="21"/>
          <w:szCs w:val="21"/>
          <w:highlight w:val="none"/>
          <w:lang w:val="en-US"/>
        </w:rPr>
        <w:t>50</w:t>
      </w:r>
      <w:r>
        <w:rPr>
          <w:rFonts w:hint="eastAsia" w:ascii="宋体" w:hAnsi="宋体" w:eastAsia="宋体" w:cs="宋体"/>
          <w:color w:val="auto"/>
          <w:sz w:val="21"/>
          <w:szCs w:val="21"/>
          <w:highlight w:val="none"/>
          <w:lang w:eastAsia="zh-CN"/>
        </w:rPr>
        <w:t>人。</w:t>
      </w:r>
    </w:p>
    <w:p w14:paraId="7D496FB3">
      <w:pPr>
        <w:pStyle w:val="51"/>
        <w:pageBreakBefore w:val="0"/>
        <w:widowControl/>
        <w:kinsoku/>
        <w:wordWrap/>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南沙院区：</w:t>
      </w:r>
      <w:r>
        <w:rPr>
          <w:rFonts w:hint="eastAsia" w:ascii="宋体" w:hAnsi="宋体" w:eastAsia="宋体" w:cs="宋体"/>
          <w:color w:val="auto"/>
          <w:sz w:val="21"/>
          <w:szCs w:val="21"/>
          <w:highlight w:val="none"/>
          <w:lang w:val="en-US" w:eastAsia="zh-CN"/>
        </w:rPr>
        <w:t>未投入使用</w:t>
      </w:r>
    </w:p>
    <w:p w14:paraId="200E8EB7">
      <w:pPr>
        <w:pStyle w:val="51"/>
        <w:pageBreakBefore w:val="0"/>
        <w:widowControl/>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val="0"/>
          <w:color w:val="auto"/>
          <w:sz w:val="21"/>
          <w:szCs w:val="21"/>
          <w:highlight w:val="none"/>
          <w:lang w:eastAsia="zh-CN"/>
        </w:rPr>
        <w:t>（四）服务期限：</w:t>
      </w:r>
      <w:r>
        <w:rPr>
          <w:rFonts w:hint="eastAsia" w:ascii="宋体" w:hAnsi="宋体" w:eastAsia="宋体" w:cs="宋体"/>
          <w:b/>
          <w:bCs w:val="0"/>
          <w:color w:val="auto"/>
          <w:sz w:val="21"/>
          <w:szCs w:val="21"/>
          <w:highlight w:val="none"/>
          <w:lang w:val="en-US" w:eastAsia="zh-CN"/>
        </w:rPr>
        <w:t>2026年9月27日至2028年8月1日。</w:t>
      </w:r>
    </w:p>
    <w:p w14:paraId="08B7D5C5">
      <w:pPr>
        <w:pStyle w:val="4"/>
        <w:widowControl/>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二）服务内容</w:t>
      </w:r>
    </w:p>
    <w:p w14:paraId="4E8F00DE">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通用服务内容（包括但不限于以下服务）：公共设施、设备、科室巡查及维修等，含中班、夜班、替班，工作内容为设施、设备、楼宇定期检查保养、日常维修养护、应急抢修等以及医院或使用科室指定的其他工作如特种设备安全管理等。</w:t>
      </w:r>
    </w:p>
    <w:p w14:paraId="205EDDC1">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配电系统：高压环网柜运行监视及定期保养；变压器运行监视及定期保养；发电机运行监视及定期保养；低压配电柜运行监视、操作、定期保养；配电线路定期检查；配电箱（柜）定期检查保养；用电安全管理；日常维修、应急抢修。</w:t>
      </w:r>
    </w:p>
    <w:p w14:paraId="623F026E">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2.弱电系统：电话系统运行维护管理；有线电视线路维护管理；音视频系统的维护管理；电器的日常维修保养；闭路监控系统的运行维护管理。</w:t>
      </w:r>
    </w:p>
    <w:p w14:paraId="581C0C77">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3.公共设施：灯具、电梯的检查维修；病床、轮椅、车床、办公桌、垃圾桶、栏杆等五金件的维护保养；道路及路标的养护；沟渠、管井的养护。</w:t>
      </w:r>
    </w:p>
    <w:p w14:paraId="7273461E">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4.科室维修：灯具维修；插座、线路检查维修；门窗、家具的简单维修；水暖五金维修；下水道疏通；天花、墙面简易修补；房屋本体简易修补。</w:t>
      </w:r>
    </w:p>
    <w:p w14:paraId="46D20946">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5.中心供氧系统：系统运行监视；设备维护保养；管道、阀门定期检查维护；终端接头维修；日常维修、应急维修。</w:t>
      </w:r>
    </w:p>
    <w:p w14:paraId="323224CD">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6.空调：负责中央空调、洁净空调、多联空调机、分体空调的运行、巡查、紧急维修、管理和清洁工作。</w:t>
      </w:r>
    </w:p>
    <w:p w14:paraId="45F481F7">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 高压电值班：负责高低压机房设施的运行管理、巡查，制定管理和维修保养的规章制度，协助供配电维保单位定期开展维护、保养工作。</w:t>
      </w:r>
    </w:p>
    <w:p w14:paraId="30731788">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电梯管理：根据电梯的图纸资料和技术性能制定电梯安全运行和维修保养的规章制度，对机房设备、井道系统、轿厢设备等进行日常运行管理，协助电梯维保单位定期开展维护、保养工作。密切监视和掌握电梯的运行动态，及时做好需变动的电梯运行的调度及管理工作。</w:t>
      </w:r>
    </w:p>
    <w:p w14:paraId="72CC92D6">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中标人承诺提供如考勤系统等后勤管理软件，并能够根据采购人的实际管理需求在合同期内免费提供相应的修改和升级。中标人需制定医院机电设施设备实时监控方案、节能管理方案，同时配合采购人具体实施。</w:t>
      </w:r>
    </w:p>
    <w:p w14:paraId="5B4441E4">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10.其它科室和采购人指定的工作。</w:t>
      </w:r>
    </w:p>
    <w:p w14:paraId="24110F00">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11.采购人聘请其他专业公司在各院区内进行维修或施工时，中标人需负责管理和监督外请公司的完成质量、人员管理等工作，以及维修处置的后续问题的跟进。</w:t>
      </w:r>
    </w:p>
    <w:p w14:paraId="1A2B6CE7">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12.中标人应对本项目配置机电设备基本检修设备和工具，由此所产生的费用由中标人承担。</w:t>
      </w:r>
    </w:p>
    <w:p w14:paraId="48805014">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其他配套服务：为了让医院职工能够零距离接触物业管理，更多了解医院设备设施日常运作及管理工作，要求中标人在采购人各院区每年至少组织一次“机房开放日活动”，主要活动内容为：电梯安全知识讲解，电梯困人解救应急演练，参观生活水泵房、电梯机房、消防水泵房、中央空调机房、医用气体供气站等，并针对医院设备设施现场解答，活动后进行总结分析。</w:t>
      </w:r>
    </w:p>
    <w:p w14:paraId="35590CB3">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南沙院区专项服务：负责南沙新院区机电承接查验：覆盖给排水、强弱电、暖通、消防、医用专项机电全专业；同步开展设备安装、管线工程、系统调试、工程资料的全面核查验收；建立问题台账、跟踪整改、复核闭环；严格执行国家规范、医疗专项要求与设计标准，组建专项团队，配合工期、服从调度，及时出具查验报告，保障系统合规稳定与院区顺利投用。</w:t>
      </w:r>
    </w:p>
    <w:p w14:paraId="147D55E0">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（三）费用承担原则</w:t>
      </w:r>
    </w:p>
    <w:p w14:paraId="4DE4C7CA">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1.以下费用由采购人承担：</w:t>
      </w:r>
    </w:p>
    <w:p w14:paraId="479BD908">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（1）机电维修零部件和消耗材料的采购。</w:t>
      </w:r>
    </w:p>
    <w:p w14:paraId="4D2A9A87">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（2）聘请专业公司负责大型设备维修的费用。</w:t>
      </w:r>
    </w:p>
    <w:p w14:paraId="6B9685C2">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（3）法定检测费。</w:t>
      </w:r>
    </w:p>
    <w:p w14:paraId="65B58FF3">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（4）应按招标文件及合同条款相关约定，按时足额支付给中标人每月的服务费。</w:t>
      </w:r>
    </w:p>
    <w:p w14:paraId="3D22DC0C">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2.以下费用由中标人承担：</w:t>
      </w:r>
    </w:p>
    <w:p w14:paraId="2C9D4EB0">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（1）机电设备的基本检修设备和工具。</w:t>
      </w:r>
    </w:p>
    <w:p w14:paraId="470AEC90">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聘请服务人员的薪资、住宿费、培训费、工作服饰购置费、劳保用品（包括但不限于绝缘鞋、绝缘手套、安全帽等）、社保费用、入职费用以及其他福利津贴待遇等费用，中标人须保证按照不低于合同约定的薪酬标准发放给员工，采购人有权监管工资发放情况。</w:t>
      </w:r>
    </w:p>
    <w:p w14:paraId="0E2F612E">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（3）机电运维所需的相关设备、办公用品与耗材，如：电脑、路由器、打印机、墨盒、文具、纸张、宣传所需软硬设施等。</w:t>
      </w:r>
    </w:p>
    <w:p w14:paraId="37AB3599">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（4）举办“机房开放日活动”所需的额外人力资源、装饰与宣传的相关设计与物料购置。</w:t>
      </w:r>
    </w:p>
    <w:p w14:paraId="556C308A">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（5）机电物业服务相关的后勤信息化系统使用、运维和升级，以及接入采购人后勤管理平台的相关费用。</w:t>
      </w:r>
    </w:p>
    <w:p w14:paraId="4B9B9E86">
      <w:pPr>
        <w:spacing w:line="240" w:lineRule="auto"/>
        <w:rPr>
          <w:rFonts w:hint="eastAsia" w:ascii="宋体" w:hAnsi="宋体" w:eastAsia="宋体" w:cs="宋体"/>
          <w:color w:val="auto"/>
          <w:sz w:val="21"/>
          <w:szCs w:val="21"/>
          <w:highlight w:val="none"/>
          <w:lang w:eastAsia="zh-CN"/>
        </w:rPr>
      </w:pPr>
    </w:p>
    <w:p w14:paraId="02958D11">
      <w:pPr>
        <w:pStyle w:val="4"/>
        <w:widowControl/>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三）具体岗位及人员数量要求详见下表</w:t>
      </w:r>
    </w:p>
    <w:p w14:paraId="2E4CC743">
      <w:pPr>
        <w:spacing w:line="240" w:lineRule="auto"/>
        <w:rPr>
          <w:rFonts w:hint="eastAsia" w:ascii="宋体" w:hAnsi="宋体" w:eastAsia="宋体" w:cs="宋体"/>
          <w:color w:val="auto"/>
          <w:sz w:val="21"/>
          <w:szCs w:val="21"/>
          <w:highlight w:val="none"/>
          <w:lang w:val="en-US" w:eastAsia="zh-CN"/>
        </w:rPr>
      </w:pPr>
    </w:p>
    <w:p w14:paraId="7DACBDC7">
      <w:pPr>
        <w:pStyle w:val="51"/>
        <w:widowControl/>
        <w:spacing w:line="240" w:lineRule="auto"/>
        <w:ind w:left="0" w:firstLine="425"/>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增城院区和南沙院区岗位配置共：</w:t>
      </w: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lang w:eastAsia="zh-CN"/>
        </w:rPr>
        <w:t>个，含预留水电维修工岗位</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个。如下表所示：</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72"/>
        <w:gridCol w:w="2112"/>
        <w:gridCol w:w="3930"/>
      </w:tblGrid>
      <w:tr w14:paraId="07E03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19A82467">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职位</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32F2F7CB">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增城院区人数</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1C3219F2">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南沙院区</w:t>
            </w:r>
          </w:p>
        </w:tc>
      </w:tr>
      <w:tr w14:paraId="77E3F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56010888">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机电班长（院方直接管理）</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7F2575E1">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00F9BF77">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p>
        </w:tc>
      </w:tr>
      <w:tr w14:paraId="5E832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19195DD0">
            <w:pPr>
              <w:pStyle w:val="51"/>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机电主管</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271E4929">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311E99DC">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r>
      <w:tr w14:paraId="3DD8E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3F3DB25D">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机电副主管</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33EED15D">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67F42335">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p>
        </w:tc>
      </w:tr>
      <w:tr w14:paraId="65B43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4B1F0E0A">
            <w:pPr>
              <w:pStyle w:val="51"/>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机电工程师</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4EA52ABE">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389C92C4">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p>
        </w:tc>
      </w:tr>
      <w:tr w14:paraId="7AF6B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1B92CCF8">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高压值班工</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41576CBF">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10E240E2">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p>
        </w:tc>
      </w:tr>
      <w:tr w14:paraId="03EF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371D4CF4">
            <w:pPr>
              <w:pStyle w:val="51"/>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水电维修工</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0CBEFF44">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2F2D7476">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p>
        </w:tc>
      </w:tr>
      <w:tr w14:paraId="385F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41C7AB42">
            <w:pPr>
              <w:pStyle w:val="51"/>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杂项</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eastAsia="zh-CN"/>
              </w:rPr>
              <w:t>气体维修工</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536411E2">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1007D561">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p>
        </w:tc>
      </w:tr>
      <w:tr w14:paraId="2FBA2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1F653F49">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固定资产管理员</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44E0068A">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00A64EA1">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p>
        </w:tc>
      </w:tr>
      <w:tr w14:paraId="5B8EB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21B5E1DE">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维修助理（文员）/BA值班员</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74EFF184">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3C6C2A89">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p>
        </w:tc>
      </w:tr>
      <w:tr w14:paraId="3ACFD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514CD5DA">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预留人员（水电维修工）</w:t>
            </w:r>
          </w:p>
        </w:tc>
        <w:tc>
          <w:tcPr>
            <w:tcW w:w="211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2CE7F169">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93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7D1212E5">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p>
        </w:tc>
      </w:tr>
      <w:tr w14:paraId="31672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2472"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02F3D066">
            <w:pPr>
              <w:pStyle w:val="51"/>
              <w:keepNext w:val="0"/>
              <w:keepLines w:val="0"/>
              <w:pageBreakBefore w:val="0"/>
              <w:widowControl/>
              <w:kinsoku/>
              <w:wordWrap/>
              <w:overflowPunct/>
              <w:topLinePunct w:val="0"/>
              <w:autoSpaceDE/>
              <w:autoSpaceDN/>
              <w:bidi w:val="0"/>
              <w:adjustRightInd/>
              <w:snapToGrid/>
              <w:spacing w:line="240" w:lineRule="auto"/>
              <w:ind w:left="0" w:firstLine="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合计</w:t>
            </w:r>
          </w:p>
        </w:tc>
        <w:tc>
          <w:tcPr>
            <w:tcW w:w="6042" w:type="dxa"/>
            <w:gridSpan w:val="2"/>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77658BCE">
            <w:pPr>
              <w:pStyle w:val="51"/>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lang w:eastAsia="zh-CN"/>
              </w:rPr>
              <w:t>人（含预留</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人）</w:t>
            </w:r>
          </w:p>
        </w:tc>
      </w:tr>
    </w:tbl>
    <w:p w14:paraId="3E2244ED">
      <w:pPr>
        <w:pStyle w:val="51"/>
        <w:widowControl/>
        <w:spacing w:line="240" w:lineRule="auto"/>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lang w:val="en-US"/>
        </w:rPr>
        <w:t xml:space="preserve">                                                                        </w:t>
      </w:r>
    </w:p>
    <w:p w14:paraId="1AA29EC4">
      <w:pPr>
        <w:pStyle w:val="51"/>
        <w:widowControl/>
        <w:spacing w:line="240" w:lineRule="auto"/>
        <w:ind w:left="0" w:firstLine="425"/>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eastAsia="zh-CN"/>
        </w:rPr>
        <w:t>增城院区的高压值班工、水电维修工、杂项</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eastAsia="zh-CN"/>
        </w:rPr>
        <w:t>气体维修工采用三班轮班制（白班</w:t>
      </w:r>
      <w:r>
        <w:rPr>
          <w:rFonts w:hint="eastAsia" w:ascii="宋体" w:hAnsi="宋体" w:eastAsia="宋体" w:cs="宋体"/>
          <w:color w:val="auto"/>
          <w:sz w:val="21"/>
          <w:szCs w:val="21"/>
          <w:highlight w:val="none"/>
          <w:lang w:val="en-US"/>
        </w:rPr>
        <w:t>8:00-16:00</w:t>
      </w:r>
      <w:r>
        <w:rPr>
          <w:rFonts w:hint="eastAsia" w:ascii="宋体" w:hAnsi="宋体" w:eastAsia="宋体" w:cs="宋体"/>
          <w:color w:val="auto"/>
          <w:sz w:val="21"/>
          <w:szCs w:val="21"/>
          <w:highlight w:val="none"/>
          <w:lang w:eastAsia="zh-CN"/>
        </w:rPr>
        <w:t>；中班</w:t>
      </w:r>
      <w:r>
        <w:rPr>
          <w:rFonts w:hint="eastAsia" w:ascii="宋体" w:hAnsi="宋体" w:eastAsia="宋体" w:cs="宋体"/>
          <w:color w:val="auto"/>
          <w:sz w:val="21"/>
          <w:szCs w:val="21"/>
          <w:highlight w:val="none"/>
          <w:lang w:val="en-US"/>
        </w:rPr>
        <w:t>16:00-00:00</w:t>
      </w:r>
      <w:r>
        <w:rPr>
          <w:rFonts w:hint="eastAsia" w:ascii="宋体" w:hAnsi="宋体" w:eastAsia="宋体" w:cs="宋体"/>
          <w:color w:val="auto"/>
          <w:sz w:val="21"/>
          <w:szCs w:val="21"/>
          <w:highlight w:val="none"/>
          <w:lang w:eastAsia="zh-CN"/>
        </w:rPr>
        <w:t>；夜班</w:t>
      </w:r>
      <w:r>
        <w:rPr>
          <w:rFonts w:hint="eastAsia" w:ascii="宋体" w:hAnsi="宋体" w:eastAsia="宋体" w:cs="宋体"/>
          <w:color w:val="auto"/>
          <w:sz w:val="21"/>
          <w:szCs w:val="21"/>
          <w:highlight w:val="none"/>
          <w:lang w:val="en-US"/>
        </w:rPr>
        <w:t>00:00-8:00</w:t>
      </w:r>
      <w:r>
        <w:rPr>
          <w:rFonts w:hint="eastAsia" w:ascii="宋体" w:hAnsi="宋体" w:eastAsia="宋体" w:cs="宋体"/>
          <w:color w:val="auto"/>
          <w:sz w:val="21"/>
          <w:szCs w:val="21"/>
          <w:highlight w:val="none"/>
          <w:lang w:eastAsia="zh-CN"/>
        </w:rPr>
        <w:t>），请投标人充分考虑专职夜班服务人员基本工资标准的报价。</w:t>
      </w:r>
    </w:p>
    <w:p w14:paraId="3F70011E">
      <w:pPr>
        <w:spacing w:line="240" w:lineRule="auto"/>
        <w:rPr>
          <w:rFonts w:hint="eastAsia" w:ascii="宋体" w:hAnsi="宋体" w:eastAsia="宋体" w:cs="宋体"/>
          <w:b/>
          <w:sz w:val="21"/>
          <w:szCs w:val="21"/>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eastAsia="zh-CN"/>
        </w:rPr>
        <w:t>为了保证医院工作的连续性，投标人应保持现有专业人员的稳定性，在同等条件下优先录用采购人现有的工作人员</w:t>
      </w:r>
    </w:p>
    <w:p w14:paraId="2268A2F9">
      <w:pPr>
        <w:pStyle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二、市场需求情况</w:t>
      </w:r>
    </w:p>
    <w:p w14:paraId="7740BB32">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240" w:lineRule="auto"/>
        <w:textAlignment w:val="auto"/>
        <w:outlineLvl w:val="0"/>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供应商应按以下表格内容提供相关说明材料</w:t>
      </w:r>
    </w:p>
    <w:tbl>
      <w:tblPr>
        <w:tblStyle w:val="15"/>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6"/>
        <w:gridCol w:w="6564"/>
      </w:tblGrid>
      <w:tr w14:paraId="2AD9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26" w:type="dxa"/>
            <w:noWrap w:val="0"/>
            <w:vAlign w:val="center"/>
          </w:tcPr>
          <w:p w14:paraId="4CC4A5DD">
            <w:pPr>
              <w:widowControl/>
              <w:jc w:val="center"/>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rPr>
              <w:t>产业发展状况</w:t>
            </w:r>
          </w:p>
        </w:tc>
        <w:tc>
          <w:tcPr>
            <w:tcW w:w="6564" w:type="dxa"/>
            <w:noWrap w:val="0"/>
            <w:vAlign w:val="center"/>
          </w:tcPr>
          <w:p w14:paraId="42BDEA8B">
            <w:pPr>
              <w:widowControl/>
              <w:jc w:val="center"/>
              <w:rPr>
                <w:rFonts w:hint="eastAsia" w:ascii="宋体" w:hAnsi="宋体" w:eastAsia="宋体" w:cs="宋体"/>
                <w:bCs/>
                <w:color w:val="000000"/>
                <w:kern w:val="0"/>
                <w:sz w:val="28"/>
                <w:szCs w:val="28"/>
                <w:highlight w:val="none"/>
              </w:rPr>
            </w:pPr>
          </w:p>
          <w:p w14:paraId="5FDB2516">
            <w:pPr>
              <w:widowControl/>
              <w:jc w:val="center"/>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rPr>
              <w:t>（</w:t>
            </w:r>
            <w:r>
              <w:rPr>
                <w:rFonts w:hint="eastAsia" w:ascii="宋体" w:hAnsi="宋体" w:eastAsia="宋体" w:cs="宋体"/>
                <w:bCs/>
                <w:color w:val="000000"/>
                <w:kern w:val="0"/>
                <w:sz w:val="28"/>
                <w:szCs w:val="28"/>
                <w:highlight w:val="none"/>
                <w:lang w:val="en-US" w:eastAsia="zh-CN"/>
              </w:rPr>
              <w:t>包括但不限于：行业发展历程、行业现状</w:t>
            </w:r>
            <w:r>
              <w:rPr>
                <w:rFonts w:hint="eastAsia" w:ascii="宋体" w:hAnsi="宋体" w:eastAsia="宋体" w:cs="宋体"/>
                <w:bCs/>
                <w:color w:val="000000"/>
                <w:kern w:val="0"/>
                <w:sz w:val="28"/>
                <w:szCs w:val="28"/>
                <w:highlight w:val="none"/>
              </w:rPr>
              <w:t>、</w:t>
            </w:r>
            <w:r>
              <w:rPr>
                <w:rFonts w:hint="eastAsia" w:ascii="宋体" w:hAnsi="宋体" w:eastAsia="宋体" w:cs="宋体"/>
                <w:bCs/>
                <w:color w:val="000000"/>
                <w:kern w:val="0"/>
                <w:sz w:val="28"/>
                <w:szCs w:val="28"/>
                <w:highlight w:val="none"/>
                <w:lang w:val="en-US" w:eastAsia="zh-CN"/>
              </w:rPr>
              <w:t>痛点分析、</w:t>
            </w:r>
            <w:r>
              <w:rPr>
                <w:rFonts w:hint="eastAsia" w:ascii="宋体" w:hAnsi="宋体" w:eastAsia="宋体" w:cs="宋体"/>
                <w:bCs/>
                <w:color w:val="000000"/>
                <w:kern w:val="0"/>
                <w:sz w:val="28"/>
                <w:szCs w:val="28"/>
                <w:highlight w:val="none"/>
              </w:rPr>
              <w:t>未来发展趋势</w:t>
            </w:r>
            <w:r>
              <w:rPr>
                <w:rFonts w:hint="eastAsia" w:ascii="宋体" w:hAnsi="宋体" w:eastAsia="宋体" w:cs="宋体"/>
                <w:bCs/>
                <w:color w:val="000000"/>
                <w:kern w:val="0"/>
                <w:sz w:val="28"/>
                <w:szCs w:val="28"/>
                <w:highlight w:val="none"/>
                <w:lang w:val="en-US" w:eastAsia="zh-CN"/>
              </w:rPr>
              <w:t>等</w:t>
            </w:r>
          </w:p>
        </w:tc>
      </w:tr>
      <w:tr w14:paraId="206E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126" w:type="dxa"/>
            <w:noWrap w:val="0"/>
            <w:vAlign w:val="center"/>
          </w:tcPr>
          <w:p w14:paraId="68488B11">
            <w:pPr>
              <w:widowControl/>
              <w:jc w:val="center"/>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rPr>
              <w:t>市场供给情况</w:t>
            </w:r>
          </w:p>
        </w:tc>
        <w:tc>
          <w:tcPr>
            <w:tcW w:w="6564" w:type="dxa"/>
            <w:noWrap w:val="0"/>
            <w:vAlign w:val="center"/>
          </w:tcPr>
          <w:p w14:paraId="75A3057F">
            <w:pPr>
              <w:widowControl/>
              <w:jc w:val="center"/>
              <w:rPr>
                <w:rFonts w:hint="eastAsia" w:ascii="宋体" w:hAnsi="宋体" w:eastAsia="宋体" w:cs="宋体"/>
                <w:bCs/>
                <w:color w:val="000000"/>
                <w:kern w:val="0"/>
                <w:sz w:val="28"/>
                <w:szCs w:val="28"/>
                <w:highlight w:val="none"/>
              </w:rPr>
            </w:pPr>
          </w:p>
          <w:p w14:paraId="743FA860">
            <w:pPr>
              <w:widowControl/>
              <w:jc w:val="center"/>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rPr>
              <w:t>（</w:t>
            </w:r>
            <w:r>
              <w:rPr>
                <w:rFonts w:hint="eastAsia" w:ascii="宋体" w:hAnsi="宋体" w:eastAsia="宋体" w:cs="宋体"/>
                <w:bCs/>
                <w:color w:val="000000"/>
                <w:kern w:val="0"/>
                <w:sz w:val="28"/>
                <w:szCs w:val="28"/>
                <w:highlight w:val="none"/>
                <w:lang w:val="en-US" w:eastAsia="zh-CN"/>
              </w:rPr>
              <w:t>包括但不限于：潜在供应商的数量及市场占比情况、履约能力、售后服务能力、市场竞争程度等</w:t>
            </w:r>
            <w:r>
              <w:rPr>
                <w:rFonts w:hint="eastAsia" w:ascii="宋体" w:hAnsi="宋体" w:eastAsia="宋体" w:cs="宋体"/>
                <w:bCs/>
                <w:color w:val="000000"/>
                <w:kern w:val="0"/>
                <w:sz w:val="28"/>
                <w:szCs w:val="28"/>
                <w:highlight w:val="none"/>
              </w:rPr>
              <w:t>）</w:t>
            </w:r>
          </w:p>
        </w:tc>
      </w:tr>
      <w:tr w14:paraId="2F1D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126" w:type="dxa"/>
            <w:noWrap w:val="0"/>
            <w:vAlign w:val="center"/>
          </w:tcPr>
          <w:p w14:paraId="333069DF">
            <w:pPr>
              <w:widowControl/>
              <w:jc w:val="center"/>
              <w:rPr>
                <w:rFonts w:hint="eastAsia" w:ascii="宋体" w:hAnsi="宋体" w:eastAsia="宋体" w:cs="宋体"/>
                <w:bCs/>
                <w:color w:val="000000"/>
                <w:kern w:val="0"/>
                <w:sz w:val="28"/>
                <w:szCs w:val="28"/>
                <w:highlight w:val="none"/>
                <w:lang w:val="en-US" w:eastAsia="zh-CN"/>
              </w:rPr>
            </w:pPr>
            <w:r>
              <w:rPr>
                <w:rFonts w:hint="eastAsia" w:ascii="宋体" w:hAnsi="宋体" w:eastAsia="宋体" w:cs="宋体"/>
                <w:bCs/>
                <w:color w:val="000000"/>
                <w:kern w:val="0"/>
                <w:sz w:val="28"/>
                <w:szCs w:val="28"/>
                <w:highlight w:val="none"/>
                <w:lang w:val="en-US" w:eastAsia="zh-CN"/>
              </w:rPr>
              <w:t>资质要求</w:t>
            </w:r>
          </w:p>
        </w:tc>
        <w:tc>
          <w:tcPr>
            <w:tcW w:w="6564" w:type="dxa"/>
            <w:noWrap w:val="0"/>
            <w:vAlign w:val="top"/>
          </w:tcPr>
          <w:p w14:paraId="0A944053">
            <w:pPr>
              <w:widowControl/>
              <w:jc w:val="center"/>
              <w:rPr>
                <w:rFonts w:hint="eastAsia" w:ascii="宋体" w:hAnsi="宋体" w:eastAsia="宋体" w:cs="宋体"/>
                <w:bCs/>
                <w:color w:val="000000"/>
                <w:kern w:val="0"/>
                <w:sz w:val="28"/>
                <w:szCs w:val="28"/>
                <w:highlight w:val="none"/>
                <w:lang w:val="en-US" w:eastAsia="zh-CN"/>
              </w:rPr>
            </w:pPr>
          </w:p>
          <w:p w14:paraId="222B30D8">
            <w:pPr>
              <w:widowControl/>
              <w:jc w:val="center"/>
              <w:rPr>
                <w:rFonts w:hint="eastAsia" w:ascii="宋体" w:hAnsi="宋体" w:eastAsia="宋体" w:cs="宋体"/>
                <w:bCs/>
                <w:color w:val="000000"/>
                <w:kern w:val="0"/>
                <w:sz w:val="28"/>
                <w:szCs w:val="28"/>
                <w:highlight w:val="none"/>
                <w:lang w:val="en-US" w:eastAsia="zh-CN"/>
              </w:rPr>
            </w:pPr>
            <w:r>
              <w:rPr>
                <w:rFonts w:hint="eastAsia" w:ascii="宋体" w:hAnsi="宋体" w:eastAsia="宋体" w:cs="宋体"/>
                <w:bCs/>
                <w:color w:val="000000"/>
                <w:kern w:val="0"/>
                <w:sz w:val="28"/>
                <w:szCs w:val="28"/>
                <w:highlight w:val="none"/>
                <w:lang w:val="en-US" w:eastAsia="zh-CN"/>
              </w:rPr>
              <w:t>（包括但不限于：可能涉及的企业资质、人员资质</w:t>
            </w:r>
            <w:r>
              <w:rPr>
                <w:rFonts w:hint="eastAsia" w:ascii="宋体" w:hAnsi="宋体" w:eastAsia="宋体" w:cs="宋体"/>
                <w:bCs/>
                <w:color w:val="000000"/>
                <w:kern w:val="0"/>
                <w:sz w:val="21"/>
                <w:szCs w:val="21"/>
                <w:highlight w:val="none"/>
              </w:rPr>
              <w:t>）</w:t>
            </w:r>
          </w:p>
        </w:tc>
      </w:tr>
      <w:tr w14:paraId="6153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126" w:type="dxa"/>
            <w:noWrap w:val="0"/>
            <w:vAlign w:val="center"/>
          </w:tcPr>
          <w:p w14:paraId="0DC99DC2">
            <w:pPr>
              <w:widowControl/>
              <w:jc w:val="center"/>
              <w:rPr>
                <w:rFonts w:hint="eastAsia" w:ascii="宋体" w:hAnsi="宋体" w:eastAsia="宋体" w:cs="宋体"/>
                <w:bCs/>
                <w:color w:val="000000"/>
                <w:kern w:val="0"/>
                <w:sz w:val="28"/>
                <w:szCs w:val="28"/>
                <w:highlight w:val="none"/>
                <w:lang w:val="en-US" w:eastAsia="zh-CN"/>
              </w:rPr>
            </w:pPr>
            <w:r>
              <w:rPr>
                <w:rFonts w:hint="eastAsia" w:ascii="宋体" w:hAnsi="宋体" w:eastAsia="宋体" w:cs="宋体"/>
                <w:bCs/>
                <w:color w:val="000000"/>
                <w:kern w:val="0"/>
                <w:sz w:val="28"/>
                <w:szCs w:val="28"/>
                <w:highlight w:val="none"/>
                <w:lang w:val="en-US" w:eastAsia="zh-CN"/>
              </w:rPr>
              <w:t>涉及的相关标准和规范</w:t>
            </w:r>
          </w:p>
        </w:tc>
        <w:tc>
          <w:tcPr>
            <w:tcW w:w="6564" w:type="dxa"/>
            <w:noWrap w:val="0"/>
            <w:vAlign w:val="center"/>
          </w:tcPr>
          <w:p w14:paraId="3DA39A9A">
            <w:pPr>
              <w:widowControl/>
              <w:jc w:val="center"/>
              <w:rPr>
                <w:rFonts w:hint="eastAsia" w:ascii="宋体" w:hAnsi="宋体" w:eastAsia="宋体" w:cs="宋体"/>
                <w:bCs/>
                <w:color w:val="000000"/>
                <w:kern w:val="0"/>
                <w:sz w:val="28"/>
                <w:szCs w:val="28"/>
                <w:highlight w:val="none"/>
                <w:lang w:val="en-US" w:eastAsia="zh-CN"/>
              </w:rPr>
            </w:pPr>
          </w:p>
        </w:tc>
      </w:tr>
      <w:tr w14:paraId="4E78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26" w:type="dxa"/>
            <w:noWrap w:val="0"/>
            <w:vAlign w:val="center"/>
          </w:tcPr>
          <w:p w14:paraId="0E149F7C">
            <w:pPr>
              <w:widowControl/>
              <w:jc w:val="center"/>
              <w:rPr>
                <w:rFonts w:hint="eastAsia" w:ascii="宋体" w:hAnsi="宋体" w:eastAsia="宋体" w:cs="宋体"/>
                <w:bCs/>
                <w:color w:val="000000"/>
                <w:kern w:val="0"/>
                <w:sz w:val="28"/>
                <w:szCs w:val="28"/>
                <w:highlight w:val="none"/>
                <w:lang w:eastAsia="zh-CN"/>
              </w:rPr>
            </w:pPr>
            <w:r>
              <w:rPr>
                <w:rFonts w:hint="eastAsia" w:ascii="宋体" w:hAnsi="宋体" w:eastAsia="宋体" w:cs="宋体"/>
                <w:bCs/>
                <w:color w:val="000000"/>
                <w:kern w:val="0"/>
                <w:sz w:val="28"/>
                <w:szCs w:val="28"/>
                <w:highlight w:val="none"/>
                <w:lang w:eastAsia="zh-CN"/>
              </w:rPr>
              <w:t>价格水平或价格构成</w:t>
            </w:r>
          </w:p>
        </w:tc>
        <w:tc>
          <w:tcPr>
            <w:tcW w:w="6564" w:type="dxa"/>
            <w:noWrap w:val="0"/>
            <w:vAlign w:val="center"/>
          </w:tcPr>
          <w:p w14:paraId="6875B637">
            <w:pPr>
              <w:widowControl/>
              <w:jc w:val="center"/>
              <w:rPr>
                <w:rFonts w:hint="eastAsia" w:ascii="宋体" w:hAnsi="宋体" w:eastAsia="宋体" w:cs="宋体"/>
                <w:highlight w:val="none"/>
              </w:rPr>
            </w:pPr>
          </w:p>
        </w:tc>
      </w:tr>
      <w:tr w14:paraId="4256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26" w:type="dxa"/>
            <w:noWrap w:val="0"/>
            <w:vAlign w:val="center"/>
          </w:tcPr>
          <w:p w14:paraId="074DB53D">
            <w:pPr>
              <w:widowControl/>
              <w:jc w:val="center"/>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rPr>
              <w:t>同类采购项目历史成交信息</w:t>
            </w:r>
            <w:r>
              <w:rPr>
                <w:rFonts w:hint="eastAsia" w:ascii="宋体" w:hAnsi="宋体" w:eastAsia="宋体" w:cs="宋体"/>
                <w:bCs/>
                <w:color w:val="000000"/>
                <w:kern w:val="0"/>
                <w:sz w:val="28"/>
                <w:szCs w:val="28"/>
                <w:highlight w:val="none"/>
                <w:lang w:val="en-US" w:eastAsia="zh-CN"/>
              </w:rPr>
              <w:t>简述</w:t>
            </w:r>
          </w:p>
        </w:tc>
        <w:tc>
          <w:tcPr>
            <w:tcW w:w="6564" w:type="dxa"/>
            <w:noWrap w:val="0"/>
            <w:vAlign w:val="center"/>
          </w:tcPr>
          <w:p w14:paraId="52906E73">
            <w:pPr>
              <w:widowControl/>
              <w:jc w:val="center"/>
              <w:rPr>
                <w:rFonts w:hint="eastAsia" w:ascii="宋体" w:hAnsi="宋体" w:eastAsia="宋体" w:cs="宋体"/>
                <w:bCs/>
                <w:color w:val="000000"/>
                <w:kern w:val="0"/>
                <w:sz w:val="28"/>
                <w:szCs w:val="28"/>
                <w:highlight w:val="none"/>
                <w:lang w:val="en-US" w:eastAsia="zh-CN"/>
              </w:rPr>
            </w:pPr>
          </w:p>
        </w:tc>
      </w:tr>
      <w:tr w14:paraId="0A08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26" w:type="dxa"/>
            <w:noWrap w:val="0"/>
            <w:vAlign w:val="center"/>
          </w:tcPr>
          <w:p w14:paraId="628B48BE">
            <w:pPr>
              <w:widowControl/>
              <w:jc w:val="center"/>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风险管控分析</w:t>
            </w:r>
          </w:p>
        </w:tc>
        <w:tc>
          <w:tcPr>
            <w:tcW w:w="6564" w:type="dxa"/>
            <w:noWrap w:val="0"/>
            <w:vAlign w:val="center"/>
          </w:tcPr>
          <w:p w14:paraId="5C8C609D">
            <w:pPr>
              <w:widowControl/>
              <w:jc w:val="center"/>
              <w:rPr>
                <w:rFonts w:hint="eastAsia" w:ascii="宋体" w:hAnsi="宋体" w:eastAsia="宋体" w:cs="宋体"/>
                <w:bCs/>
                <w:color w:val="000000"/>
                <w:kern w:val="0"/>
                <w:sz w:val="28"/>
                <w:szCs w:val="28"/>
                <w:highlight w:val="none"/>
                <w:lang w:val="en-US" w:eastAsia="zh-CN"/>
              </w:rPr>
            </w:pPr>
          </w:p>
          <w:p w14:paraId="484A2D3B">
            <w:pPr>
              <w:widowControl/>
              <w:jc w:val="center"/>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（包含但不限于国家政策变化应对措施、实施环境变化应对措施、重大服务标准变化应对措施、成本变动应对措施、出现损害国家利益和社会公共利益情形应对措施等）</w:t>
            </w:r>
          </w:p>
        </w:tc>
      </w:tr>
      <w:tr w14:paraId="3824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26" w:type="dxa"/>
            <w:noWrap w:val="0"/>
            <w:vAlign w:val="center"/>
          </w:tcPr>
          <w:p w14:paraId="53EEC60A">
            <w:pPr>
              <w:widowControl/>
              <w:jc w:val="center"/>
              <w:rPr>
                <w:rFonts w:hint="eastAsia" w:ascii="宋体" w:hAnsi="宋体" w:eastAsia="宋体" w:cs="宋体"/>
                <w:bCs/>
                <w:color w:val="000000"/>
                <w:kern w:val="0"/>
                <w:sz w:val="28"/>
                <w:szCs w:val="28"/>
                <w:highlight w:val="none"/>
                <w:lang w:val="en-US" w:eastAsia="zh-CN" w:bidi="ar-SA"/>
              </w:rPr>
            </w:pPr>
            <w:r>
              <w:rPr>
                <w:rFonts w:hint="eastAsia" w:ascii="宋体" w:hAnsi="宋体" w:eastAsia="宋体" w:cs="宋体"/>
                <w:bCs/>
                <w:color w:val="000000"/>
                <w:kern w:val="0"/>
                <w:sz w:val="28"/>
                <w:szCs w:val="28"/>
                <w:highlight w:val="none"/>
              </w:rPr>
              <w:t>其他有关事项</w:t>
            </w:r>
          </w:p>
        </w:tc>
        <w:tc>
          <w:tcPr>
            <w:tcW w:w="6564" w:type="dxa"/>
            <w:noWrap w:val="0"/>
            <w:vAlign w:val="center"/>
          </w:tcPr>
          <w:p w14:paraId="4538CDE3">
            <w:pPr>
              <w:widowControl/>
              <w:jc w:val="center"/>
              <w:rPr>
                <w:rFonts w:hint="eastAsia" w:ascii="宋体" w:hAnsi="宋体" w:eastAsia="宋体" w:cs="宋体"/>
                <w:bCs/>
                <w:color w:val="000000"/>
                <w:kern w:val="0"/>
                <w:sz w:val="28"/>
                <w:szCs w:val="28"/>
                <w:highlight w:val="none"/>
              </w:rPr>
            </w:pPr>
          </w:p>
        </w:tc>
      </w:tr>
    </w:tbl>
    <w:p w14:paraId="5345A55A">
      <w:pPr>
        <w:widowControl/>
        <w:jc w:val="left"/>
        <w:rPr>
          <w:rFonts w:hint="eastAsia" w:ascii="宋体" w:hAnsi="宋体" w:eastAsia="宋体" w:cs="宋体"/>
          <w:spacing w:val="4"/>
          <w:highlight w:val="none"/>
          <w:u w:val="single"/>
        </w:rPr>
      </w:pPr>
      <w:r>
        <w:rPr>
          <w:rFonts w:hint="eastAsia" w:ascii="宋体" w:hAnsi="宋体" w:eastAsia="宋体" w:cs="宋体"/>
          <w:spacing w:val="4"/>
          <w:highlight w:val="none"/>
          <w:u w:val="single"/>
        </w:rPr>
        <w:br w:type="page"/>
      </w:r>
    </w:p>
    <w:p w14:paraId="61012C32">
      <w:pPr>
        <w:pStyle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三、供应商简介</w:t>
      </w:r>
    </w:p>
    <w:p w14:paraId="01ECE8CD">
      <w:pPr>
        <w:pStyle w:val="3"/>
        <w:rPr>
          <w:rFonts w:hint="eastAsia" w:ascii="宋体" w:hAnsi="宋体" w:eastAsia="宋体" w:cs="宋体"/>
          <w:highlight w:val="none"/>
        </w:rPr>
      </w:pPr>
      <w:r>
        <w:rPr>
          <w:rFonts w:hint="eastAsia" w:ascii="宋体" w:hAnsi="宋体" w:eastAsia="宋体" w:cs="宋体"/>
          <w:highlight w:val="none"/>
        </w:rPr>
        <w:t>1.情况介绍表</w:t>
      </w:r>
    </w:p>
    <w:tbl>
      <w:tblPr>
        <w:tblStyle w:val="14"/>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593"/>
        <w:gridCol w:w="1701"/>
        <w:gridCol w:w="1701"/>
        <w:gridCol w:w="992"/>
        <w:gridCol w:w="2030"/>
      </w:tblGrid>
      <w:tr w14:paraId="16C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55E5E557">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单位名称</w:t>
            </w:r>
          </w:p>
        </w:tc>
        <w:tc>
          <w:tcPr>
            <w:tcW w:w="8017" w:type="dxa"/>
            <w:gridSpan w:val="5"/>
            <w:vAlign w:val="center"/>
          </w:tcPr>
          <w:p w14:paraId="518C7CCE">
            <w:pPr>
              <w:tabs>
                <w:tab w:val="left" w:pos="540"/>
              </w:tabs>
              <w:ind w:left="-132" w:leftChars="-64" w:right="-105" w:rightChars="-50" w:hanging="2"/>
              <w:jc w:val="center"/>
              <w:rPr>
                <w:rFonts w:hint="eastAsia" w:ascii="宋体" w:hAnsi="宋体" w:eastAsia="宋体" w:cs="宋体"/>
                <w:szCs w:val="21"/>
                <w:highlight w:val="none"/>
              </w:rPr>
            </w:pPr>
          </w:p>
        </w:tc>
      </w:tr>
      <w:tr w14:paraId="142A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21335DB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地址</w:t>
            </w:r>
          </w:p>
        </w:tc>
        <w:tc>
          <w:tcPr>
            <w:tcW w:w="8017" w:type="dxa"/>
            <w:gridSpan w:val="5"/>
            <w:vAlign w:val="center"/>
          </w:tcPr>
          <w:p w14:paraId="52A10047">
            <w:pPr>
              <w:tabs>
                <w:tab w:val="left" w:pos="540"/>
              </w:tabs>
              <w:ind w:left="-132" w:leftChars="-64" w:right="-105" w:rightChars="-50" w:hanging="2"/>
              <w:jc w:val="center"/>
              <w:rPr>
                <w:rFonts w:hint="eastAsia" w:ascii="宋体" w:hAnsi="宋体" w:eastAsia="宋体" w:cs="宋体"/>
                <w:szCs w:val="21"/>
                <w:highlight w:val="none"/>
              </w:rPr>
            </w:pPr>
          </w:p>
        </w:tc>
      </w:tr>
      <w:tr w14:paraId="1D12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37F0B0D8">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成立日期</w:t>
            </w:r>
          </w:p>
        </w:tc>
        <w:tc>
          <w:tcPr>
            <w:tcW w:w="1593" w:type="dxa"/>
            <w:vAlign w:val="center"/>
          </w:tcPr>
          <w:p w14:paraId="6DE3B397">
            <w:pPr>
              <w:tabs>
                <w:tab w:val="left" w:pos="540"/>
              </w:tabs>
              <w:ind w:left="-132" w:leftChars="-64" w:right="-105" w:rightChars="-50" w:hanging="2"/>
              <w:jc w:val="center"/>
              <w:rPr>
                <w:rFonts w:hint="eastAsia" w:ascii="宋体" w:hAnsi="宋体" w:eastAsia="宋体" w:cs="宋体"/>
                <w:szCs w:val="21"/>
                <w:highlight w:val="none"/>
              </w:rPr>
            </w:pPr>
          </w:p>
        </w:tc>
        <w:tc>
          <w:tcPr>
            <w:tcW w:w="1701" w:type="dxa"/>
            <w:vAlign w:val="center"/>
          </w:tcPr>
          <w:p w14:paraId="4065A683">
            <w:pPr>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1701" w:type="dxa"/>
            <w:vAlign w:val="center"/>
          </w:tcPr>
          <w:p w14:paraId="53FB3860">
            <w:pPr>
              <w:tabs>
                <w:tab w:val="left" w:pos="540"/>
              </w:tabs>
              <w:ind w:left="-132" w:leftChars="-64" w:right="-105" w:rightChars="-50" w:hanging="2"/>
              <w:jc w:val="center"/>
              <w:rPr>
                <w:rFonts w:hint="eastAsia" w:ascii="宋体" w:hAnsi="宋体" w:eastAsia="宋体" w:cs="宋体"/>
                <w:szCs w:val="21"/>
                <w:highlight w:val="none"/>
              </w:rPr>
            </w:pPr>
          </w:p>
        </w:tc>
        <w:tc>
          <w:tcPr>
            <w:tcW w:w="992" w:type="dxa"/>
            <w:vAlign w:val="center"/>
          </w:tcPr>
          <w:p w14:paraId="49921308">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2030" w:type="dxa"/>
            <w:vAlign w:val="center"/>
          </w:tcPr>
          <w:p w14:paraId="5B49902C">
            <w:pPr>
              <w:tabs>
                <w:tab w:val="left" w:pos="540"/>
              </w:tabs>
              <w:ind w:left="-132" w:leftChars="-64" w:right="-105" w:rightChars="-50" w:hanging="2"/>
              <w:jc w:val="center"/>
              <w:rPr>
                <w:rFonts w:hint="eastAsia" w:ascii="宋体" w:hAnsi="宋体" w:eastAsia="宋体" w:cs="宋体"/>
                <w:szCs w:val="21"/>
                <w:highlight w:val="none"/>
              </w:rPr>
            </w:pPr>
          </w:p>
        </w:tc>
      </w:tr>
      <w:tr w14:paraId="13B5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18575C3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中小微企业</w:t>
            </w:r>
          </w:p>
          <w:p w14:paraId="0E7A06B9">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（请填写：中型、小型、微型）企业</w:t>
            </w:r>
          </w:p>
        </w:tc>
        <w:tc>
          <w:tcPr>
            <w:tcW w:w="1593" w:type="dxa"/>
            <w:vAlign w:val="center"/>
          </w:tcPr>
          <w:p w14:paraId="082869CE">
            <w:pPr>
              <w:tabs>
                <w:tab w:val="left" w:pos="540"/>
              </w:tabs>
              <w:ind w:left="-132" w:leftChars="-64" w:right="-105" w:rightChars="-50" w:hanging="2"/>
              <w:jc w:val="center"/>
              <w:rPr>
                <w:rFonts w:hint="eastAsia" w:ascii="宋体" w:hAnsi="宋体" w:eastAsia="宋体" w:cs="宋体"/>
                <w:szCs w:val="21"/>
                <w:highlight w:val="none"/>
              </w:rPr>
            </w:pPr>
          </w:p>
        </w:tc>
        <w:tc>
          <w:tcPr>
            <w:tcW w:w="1701" w:type="dxa"/>
            <w:vAlign w:val="center"/>
          </w:tcPr>
          <w:p w14:paraId="536B1D5B">
            <w:pPr>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1701" w:type="dxa"/>
            <w:vAlign w:val="center"/>
          </w:tcPr>
          <w:p w14:paraId="5A799C48">
            <w:pPr>
              <w:tabs>
                <w:tab w:val="left" w:pos="540"/>
              </w:tabs>
              <w:ind w:left="-132" w:leftChars="-64" w:right="-105" w:rightChars="-50" w:hanging="2"/>
              <w:jc w:val="center"/>
              <w:rPr>
                <w:rFonts w:hint="eastAsia" w:ascii="宋体" w:hAnsi="宋体" w:eastAsia="宋体" w:cs="宋体"/>
                <w:szCs w:val="21"/>
                <w:highlight w:val="none"/>
              </w:rPr>
            </w:pPr>
          </w:p>
        </w:tc>
        <w:tc>
          <w:tcPr>
            <w:tcW w:w="992" w:type="dxa"/>
            <w:vAlign w:val="center"/>
          </w:tcPr>
          <w:p w14:paraId="7E045413">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2030" w:type="dxa"/>
            <w:vAlign w:val="center"/>
          </w:tcPr>
          <w:p w14:paraId="0F7655C7">
            <w:pPr>
              <w:tabs>
                <w:tab w:val="left" w:pos="540"/>
              </w:tabs>
              <w:ind w:left="-132" w:leftChars="-64" w:right="-105" w:rightChars="-50" w:hanging="2"/>
              <w:jc w:val="center"/>
              <w:rPr>
                <w:rFonts w:hint="eastAsia" w:ascii="宋体" w:hAnsi="宋体" w:eastAsia="宋体" w:cs="宋体"/>
                <w:szCs w:val="21"/>
                <w:highlight w:val="none"/>
              </w:rPr>
            </w:pPr>
          </w:p>
        </w:tc>
      </w:tr>
      <w:tr w14:paraId="2C46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6992F446">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593" w:type="dxa"/>
            <w:vAlign w:val="center"/>
          </w:tcPr>
          <w:p w14:paraId="78989828">
            <w:pPr>
              <w:tabs>
                <w:tab w:val="left" w:pos="540"/>
              </w:tabs>
              <w:ind w:left="-132" w:leftChars="-64" w:right="-105" w:rightChars="-50" w:hanging="2"/>
              <w:jc w:val="center"/>
              <w:rPr>
                <w:rFonts w:hint="eastAsia" w:ascii="宋体" w:hAnsi="宋体" w:eastAsia="宋体" w:cs="宋体"/>
                <w:szCs w:val="21"/>
                <w:highlight w:val="none"/>
              </w:rPr>
            </w:pPr>
          </w:p>
        </w:tc>
        <w:tc>
          <w:tcPr>
            <w:tcW w:w="1701" w:type="dxa"/>
            <w:vAlign w:val="center"/>
          </w:tcPr>
          <w:p w14:paraId="208A7B44">
            <w:pPr>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1701" w:type="dxa"/>
            <w:vAlign w:val="center"/>
          </w:tcPr>
          <w:p w14:paraId="445B1FD2">
            <w:pPr>
              <w:tabs>
                <w:tab w:val="left" w:pos="540"/>
              </w:tabs>
              <w:ind w:left="-132" w:leftChars="-64" w:right="-105" w:rightChars="-50" w:hanging="2"/>
              <w:jc w:val="center"/>
              <w:rPr>
                <w:rFonts w:hint="eastAsia" w:ascii="宋体" w:hAnsi="宋体" w:eastAsia="宋体" w:cs="宋体"/>
                <w:szCs w:val="21"/>
                <w:highlight w:val="none"/>
              </w:rPr>
            </w:pPr>
          </w:p>
        </w:tc>
        <w:tc>
          <w:tcPr>
            <w:tcW w:w="992" w:type="dxa"/>
            <w:vAlign w:val="center"/>
          </w:tcPr>
          <w:p w14:paraId="373C71A8">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传真</w:t>
            </w:r>
          </w:p>
        </w:tc>
        <w:tc>
          <w:tcPr>
            <w:tcW w:w="2030" w:type="dxa"/>
            <w:vAlign w:val="center"/>
          </w:tcPr>
          <w:p w14:paraId="4CB602C7">
            <w:pPr>
              <w:tabs>
                <w:tab w:val="left" w:pos="540"/>
              </w:tabs>
              <w:ind w:left="-132" w:leftChars="-64" w:right="-105" w:rightChars="-50" w:hanging="2"/>
              <w:jc w:val="center"/>
              <w:rPr>
                <w:rFonts w:hint="eastAsia" w:ascii="宋体" w:hAnsi="宋体" w:eastAsia="宋体" w:cs="宋体"/>
                <w:szCs w:val="21"/>
                <w:highlight w:val="none"/>
              </w:rPr>
            </w:pPr>
          </w:p>
        </w:tc>
      </w:tr>
      <w:tr w14:paraId="22A9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088" w:type="dxa"/>
            <w:vAlign w:val="center"/>
          </w:tcPr>
          <w:p w14:paraId="67046C6C">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单位简介及机构设置(单位性质、发展历程、经营规模及服务理念、主营范围、技术力量、实施履行合同所必需的设备等)</w:t>
            </w:r>
          </w:p>
        </w:tc>
        <w:tc>
          <w:tcPr>
            <w:tcW w:w="8017" w:type="dxa"/>
            <w:gridSpan w:val="5"/>
            <w:vAlign w:val="center"/>
          </w:tcPr>
          <w:p w14:paraId="7C707B24">
            <w:pPr>
              <w:ind w:left="-132" w:leftChars="-64" w:right="-105" w:rightChars="-50" w:hanging="2"/>
              <w:jc w:val="center"/>
              <w:rPr>
                <w:rFonts w:hint="eastAsia" w:ascii="宋体" w:hAnsi="宋体" w:eastAsia="宋体" w:cs="宋体"/>
                <w:szCs w:val="21"/>
                <w:highlight w:val="none"/>
              </w:rPr>
            </w:pPr>
          </w:p>
        </w:tc>
      </w:tr>
      <w:tr w14:paraId="2B1C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8" w:type="dxa"/>
            <w:vMerge w:val="restart"/>
            <w:vAlign w:val="center"/>
          </w:tcPr>
          <w:p w14:paraId="0423CFFB">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单位概况</w:t>
            </w:r>
          </w:p>
        </w:tc>
        <w:tc>
          <w:tcPr>
            <w:tcW w:w="1593" w:type="dxa"/>
            <w:vAlign w:val="center"/>
          </w:tcPr>
          <w:p w14:paraId="2FCFF24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1701" w:type="dxa"/>
            <w:vAlign w:val="center"/>
          </w:tcPr>
          <w:p w14:paraId="3F4AF9AD">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701" w:type="dxa"/>
            <w:vAlign w:val="center"/>
          </w:tcPr>
          <w:p w14:paraId="03F01B68">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建筑面积</w:t>
            </w:r>
          </w:p>
        </w:tc>
        <w:tc>
          <w:tcPr>
            <w:tcW w:w="3022" w:type="dxa"/>
            <w:gridSpan w:val="2"/>
            <w:vAlign w:val="center"/>
          </w:tcPr>
          <w:p w14:paraId="75B0C85F">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r w14:paraId="7BB9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vAlign w:val="center"/>
          </w:tcPr>
          <w:p w14:paraId="200F71B2">
            <w:pPr>
              <w:tabs>
                <w:tab w:val="left" w:pos="540"/>
              </w:tabs>
              <w:ind w:left="-132" w:leftChars="-64" w:right="-105" w:rightChars="-50" w:hanging="2"/>
              <w:jc w:val="center"/>
              <w:rPr>
                <w:rFonts w:hint="eastAsia" w:ascii="宋体" w:hAnsi="宋体" w:eastAsia="宋体" w:cs="宋体"/>
                <w:szCs w:val="21"/>
                <w:highlight w:val="none"/>
              </w:rPr>
            </w:pPr>
          </w:p>
        </w:tc>
        <w:tc>
          <w:tcPr>
            <w:tcW w:w="1593" w:type="dxa"/>
            <w:vAlign w:val="center"/>
          </w:tcPr>
          <w:p w14:paraId="2C4E070D">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职工总数</w:t>
            </w:r>
          </w:p>
        </w:tc>
        <w:tc>
          <w:tcPr>
            <w:tcW w:w="1701" w:type="dxa"/>
            <w:vAlign w:val="center"/>
          </w:tcPr>
          <w:p w14:paraId="16FE3B3C">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701" w:type="dxa"/>
            <w:vAlign w:val="center"/>
          </w:tcPr>
          <w:p w14:paraId="55A74CC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生产经营面积</w:t>
            </w:r>
          </w:p>
        </w:tc>
        <w:tc>
          <w:tcPr>
            <w:tcW w:w="3022" w:type="dxa"/>
            <w:gridSpan w:val="2"/>
            <w:vAlign w:val="center"/>
          </w:tcPr>
          <w:p w14:paraId="183ED6AC">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bl>
    <w:p w14:paraId="22089736">
      <w:pPr>
        <w:spacing w:before="25" w:after="25"/>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GB"/>
        </w:rPr>
        <w:t>注：</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中小微企业是指《政府采购促进中小企业发展管理办法》（财库〔2020〕46号）《关于印发中小企业划型标准规定的通知》（工信部联企业[2011]300号）规定的。</w:t>
      </w:r>
      <w:r>
        <w:rPr>
          <w:rFonts w:hint="eastAsia" w:ascii="宋体" w:hAnsi="宋体" w:eastAsia="宋体" w:cs="宋体"/>
          <w:szCs w:val="21"/>
          <w:highlight w:val="none"/>
          <w:lang w:eastAsia="zh-CN"/>
        </w:rPr>
        <w:t>《中小企业声明函（服务）》</w:t>
      </w:r>
      <w:r>
        <w:rPr>
          <w:rFonts w:hint="eastAsia" w:ascii="宋体" w:hAnsi="宋体" w:eastAsia="宋体" w:cs="宋体"/>
          <w:szCs w:val="21"/>
          <w:highlight w:val="none"/>
          <w:lang w:val="en-US" w:eastAsia="zh-CN"/>
        </w:rPr>
        <w:t>详见附件。</w:t>
      </w:r>
    </w:p>
    <w:p w14:paraId="279B12DB">
      <w:pPr>
        <w:pStyle w:val="19"/>
        <w:numPr>
          <w:ilvl w:val="0"/>
          <w:numId w:val="1"/>
        </w:numPr>
        <w:rPr>
          <w:rFonts w:hint="eastAsia" w:ascii="宋体" w:hAnsi="宋体" w:eastAsia="宋体" w:cs="宋体"/>
          <w:b/>
          <w:bCs w:val="0"/>
          <w:sz w:val="21"/>
          <w:szCs w:val="21"/>
          <w:highlight w:val="none"/>
          <w:u w:val="single"/>
          <w:lang w:val="en-US" w:eastAsia="zh-CN"/>
        </w:rPr>
      </w:pPr>
      <w:r>
        <w:rPr>
          <w:rFonts w:hint="eastAsia" w:ascii="宋体" w:hAnsi="宋体" w:eastAsia="宋体" w:cs="宋体"/>
          <w:b w:val="0"/>
          <w:bCs/>
          <w:sz w:val="21"/>
          <w:szCs w:val="21"/>
          <w:highlight w:val="none"/>
          <w:u w:val="none"/>
          <w:lang w:val="en-US" w:eastAsia="zh-CN"/>
        </w:rPr>
        <w:t>提供</w:t>
      </w:r>
      <w:r>
        <w:rPr>
          <w:rFonts w:hint="eastAsia" w:ascii="宋体" w:hAnsi="宋体" w:eastAsia="宋体" w:cs="宋体"/>
          <w:b/>
          <w:bCs w:val="0"/>
          <w:sz w:val="21"/>
          <w:szCs w:val="21"/>
          <w:highlight w:val="none"/>
          <w:u w:val="single"/>
          <w:lang w:val="en-US" w:eastAsia="zh-CN"/>
        </w:rPr>
        <w:t>企业服务客户范围及行业占比情况</w:t>
      </w:r>
    </w:p>
    <w:p w14:paraId="11FA8C0D">
      <w:pPr>
        <w:pStyle w:val="19"/>
        <w:numPr>
          <w:ilvl w:val="0"/>
          <w:numId w:val="1"/>
        </w:numPr>
        <w:rPr>
          <w:rFonts w:hint="eastAsia" w:ascii="宋体" w:hAnsi="宋体" w:eastAsia="宋体" w:cs="宋体"/>
          <w:b/>
          <w:bCs w:val="0"/>
          <w:sz w:val="21"/>
          <w:szCs w:val="21"/>
          <w:highlight w:val="none"/>
          <w:u w:val="single"/>
          <w:lang w:val="en-US" w:eastAsia="zh-CN"/>
        </w:rPr>
      </w:pPr>
      <w:r>
        <w:rPr>
          <w:rFonts w:hint="eastAsia" w:ascii="宋体" w:hAnsi="宋体" w:eastAsia="宋体" w:cs="宋体"/>
          <w:sz w:val="21"/>
          <w:szCs w:val="21"/>
          <w:highlight w:val="none"/>
          <w:lang w:val="en-US" w:eastAsia="zh-CN"/>
        </w:rPr>
        <w:t>提供公司情况介绍及</w:t>
      </w:r>
      <w:r>
        <w:rPr>
          <w:rFonts w:hint="eastAsia" w:ascii="宋体" w:hAnsi="宋体" w:eastAsia="宋体" w:cs="宋体"/>
          <w:b/>
          <w:bCs w:val="0"/>
          <w:sz w:val="21"/>
          <w:szCs w:val="21"/>
          <w:highlight w:val="none"/>
          <w:u w:val="single"/>
          <w:lang w:val="en-US" w:eastAsia="zh-CN"/>
        </w:rPr>
        <w:t>实景图片</w:t>
      </w:r>
    </w:p>
    <w:p w14:paraId="614596DF">
      <w:pPr>
        <w:pStyle w:val="7"/>
        <w:numPr>
          <w:ilvl w:val="0"/>
          <w:numId w:val="0"/>
        </w:numPr>
        <w:rPr>
          <w:rFonts w:hint="eastAsia" w:ascii="宋体" w:hAnsi="宋体" w:eastAsia="宋体" w:cs="宋体"/>
          <w:highlight w:val="none"/>
          <w:lang w:val="en-US" w:eastAsia="zh-CN"/>
        </w:rPr>
      </w:pPr>
      <w:r>
        <w:rPr>
          <w:rFonts w:hint="eastAsia" w:ascii="宋体" w:hAnsi="宋体" w:eastAsia="宋体" w:cs="宋体"/>
          <w:b/>
          <w:bCs/>
          <w:highlight w:val="none"/>
          <w:u w:val="single"/>
          <w:lang w:val="en-US" w:eastAsia="zh-CN"/>
        </w:rPr>
        <w:t>公司情况实景图片</w:t>
      </w:r>
      <w:r>
        <w:rPr>
          <w:rFonts w:hint="eastAsia" w:ascii="宋体" w:hAnsi="宋体" w:eastAsia="宋体" w:cs="宋体"/>
          <w:highlight w:val="none"/>
          <w:lang w:val="en-US" w:eastAsia="zh-CN"/>
        </w:rPr>
        <w:t>如下：</w:t>
      </w:r>
    </w:p>
    <w:p w14:paraId="3EDDA59C">
      <w:pPr>
        <w:pStyle w:val="3"/>
        <w:rPr>
          <w:rFonts w:hint="eastAsia" w:ascii="宋体" w:hAnsi="宋体" w:eastAsia="宋体" w:cs="宋体"/>
          <w:highlight w:val="none"/>
        </w:rPr>
      </w:pPr>
      <w:r>
        <w:rPr>
          <w:rFonts w:hint="eastAsia" w:ascii="宋体" w:hAnsi="宋体" w:eastAsia="宋体" w:cs="宋体"/>
          <w:highlight w:val="none"/>
        </w:rPr>
        <w:t>2.企业股东构成情况表</w:t>
      </w:r>
    </w:p>
    <w:tbl>
      <w:tblPr>
        <w:tblStyle w:val="14"/>
        <w:tblW w:w="98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14:paraId="68825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7C7DF7C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14:paraId="3D1DD22E">
            <w:pPr>
              <w:topLinePunct/>
              <w:spacing w:line="440" w:lineRule="exact"/>
              <w:jc w:val="center"/>
              <w:rPr>
                <w:rFonts w:hint="eastAsia" w:ascii="宋体" w:hAnsi="宋体" w:eastAsia="宋体" w:cs="宋体"/>
                <w:szCs w:val="21"/>
                <w:highlight w:val="none"/>
              </w:rPr>
            </w:pPr>
          </w:p>
        </w:tc>
      </w:tr>
      <w:tr w14:paraId="5BB78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171CDEC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60DEA2BF">
            <w:pPr>
              <w:topLinePunct/>
              <w:spacing w:line="440" w:lineRule="exact"/>
              <w:jc w:val="center"/>
              <w:rPr>
                <w:rFonts w:hint="eastAsia" w:ascii="宋体" w:hAnsi="宋体" w:eastAsia="宋体" w:cs="宋体"/>
                <w:szCs w:val="21"/>
                <w:highlight w:val="none"/>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948DF9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309E2684">
            <w:pPr>
              <w:topLinePunct/>
              <w:spacing w:line="440" w:lineRule="exact"/>
              <w:jc w:val="center"/>
              <w:rPr>
                <w:rFonts w:hint="eastAsia" w:ascii="宋体" w:hAnsi="宋体" w:eastAsia="宋体" w:cs="宋体"/>
                <w:szCs w:val="21"/>
                <w:highlight w:val="none"/>
              </w:rPr>
            </w:pPr>
          </w:p>
        </w:tc>
      </w:tr>
      <w:tr w14:paraId="139A5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61F1815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2F7B264E">
            <w:pPr>
              <w:topLinePunct/>
              <w:spacing w:line="440" w:lineRule="exact"/>
              <w:jc w:val="center"/>
              <w:rPr>
                <w:rFonts w:hint="eastAsia" w:ascii="宋体" w:hAnsi="宋体" w:eastAsia="宋体" w:cs="宋体"/>
                <w:szCs w:val="21"/>
                <w:highlight w:val="none"/>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E902A1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3524CC41">
            <w:pPr>
              <w:topLinePunct/>
              <w:spacing w:line="440" w:lineRule="exact"/>
              <w:jc w:val="center"/>
              <w:rPr>
                <w:rFonts w:hint="eastAsia" w:ascii="宋体" w:hAnsi="宋体" w:eastAsia="宋体" w:cs="宋体"/>
                <w:szCs w:val="21"/>
                <w:highlight w:val="none"/>
              </w:rPr>
            </w:pPr>
          </w:p>
        </w:tc>
      </w:tr>
      <w:tr w14:paraId="053D7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855" w:type="dxa"/>
            <w:gridSpan w:val="10"/>
            <w:tcBorders>
              <w:top w:val="single" w:color="auto" w:sz="4" w:space="0"/>
              <w:left w:val="single" w:color="auto" w:sz="4" w:space="0"/>
              <w:bottom w:val="single" w:color="auto" w:sz="4" w:space="0"/>
              <w:right w:val="single" w:color="auto" w:sz="4" w:space="0"/>
            </w:tcBorders>
            <w:vAlign w:val="center"/>
          </w:tcPr>
          <w:p w14:paraId="612323B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317B0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579ECCDB">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6D1121E">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14:paraId="1D1EBEDD">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2351A79C">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217AE1D8">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090AC66B">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0232CD7E">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14:paraId="6AD64F4D">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14:paraId="2B9116E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4AE6E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577B7AD2">
            <w:pPr>
              <w:topLinePunct/>
              <w:spacing w:line="440" w:lineRule="exact"/>
              <w:jc w:val="center"/>
              <w:rPr>
                <w:rFonts w:hint="eastAsia" w:ascii="宋体" w:hAnsi="宋体" w:eastAsia="宋体" w:cs="宋体"/>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A1D3191">
            <w:pPr>
              <w:topLinePunct/>
              <w:spacing w:line="440" w:lineRule="exact"/>
              <w:jc w:val="center"/>
              <w:rPr>
                <w:rFonts w:hint="eastAsia" w:ascii="宋体" w:hAnsi="宋体" w:eastAsia="宋体" w:cs="宋体"/>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150BD98F">
            <w:pPr>
              <w:topLinePunct/>
              <w:spacing w:line="440" w:lineRule="exact"/>
              <w:jc w:val="center"/>
              <w:rPr>
                <w:rFonts w:hint="eastAsia" w:ascii="宋体" w:hAnsi="宋体" w:eastAsia="宋体" w:cs="宋体"/>
                <w:szCs w:val="21"/>
                <w:highlight w:val="none"/>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354E91DE">
            <w:pPr>
              <w:topLinePunct/>
              <w:spacing w:line="440" w:lineRule="exact"/>
              <w:jc w:val="center"/>
              <w:rPr>
                <w:rFonts w:hint="eastAsia" w:ascii="宋体" w:hAnsi="宋体" w:eastAsia="宋体" w:cs="宋体"/>
                <w:szCs w:val="21"/>
                <w:highlight w:val="none"/>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6575A868">
            <w:pPr>
              <w:topLinePunct/>
              <w:spacing w:line="440" w:lineRule="exact"/>
              <w:jc w:val="center"/>
              <w:rPr>
                <w:rFonts w:hint="eastAsia" w:ascii="宋体" w:hAnsi="宋体" w:eastAsia="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09A7DF75">
            <w:pPr>
              <w:topLinePunct/>
              <w:spacing w:line="440" w:lineRule="exact"/>
              <w:jc w:val="center"/>
              <w:rPr>
                <w:rFonts w:hint="eastAsia" w:ascii="宋体" w:hAnsi="宋体" w:eastAsia="宋体" w:cs="宋体"/>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14:paraId="1F5E312C">
            <w:pPr>
              <w:topLinePunct/>
              <w:spacing w:line="440" w:lineRule="exact"/>
              <w:jc w:val="center"/>
              <w:rPr>
                <w:rFonts w:hint="eastAsia" w:ascii="宋体" w:hAnsi="宋体" w:eastAsia="宋体" w:cs="宋体"/>
                <w:szCs w:val="21"/>
                <w:highlight w:val="none"/>
              </w:rPr>
            </w:pPr>
          </w:p>
        </w:tc>
      </w:tr>
      <w:tr w14:paraId="7A8BE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6D740000">
            <w:pPr>
              <w:topLinePunct/>
              <w:spacing w:line="440" w:lineRule="exact"/>
              <w:jc w:val="center"/>
              <w:rPr>
                <w:rFonts w:hint="eastAsia" w:ascii="宋体" w:hAnsi="宋体" w:eastAsia="宋体" w:cs="宋体"/>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E2AC9F1">
            <w:pPr>
              <w:topLinePunct/>
              <w:spacing w:line="440" w:lineRule="exact"/>
              <w:jc w:val="center"/>
              <w:rPr>
                <w:rFonts w:hint="eastAsia" w:ascii="宋体" w:hAnsi="宋体" w:eastAsia="宋体" w:cs="宋体"/>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1EEDFA54">
            <w:pPr>
              <w:topLinePunct/>
              <w:spacing w:line="440" w:lineRule="exact"/>
              <w:jc w:val="center"/>
              <w:rPr>
                <w:rFonts w:hint="eastAsia" w:ascii="宋体" w:hAnsi="宋体" w:eastAsia="宋体" w:cs="宋体"/>
                <w:szCs w:val="21"/>
                <w:highlight w:val="none"/>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70D11524">
            <w:pPr>
              <w:topLinePunct/>
              <w:spacing w:line="440" w:lineRule="exact"/>
              <w:jc w:val="center"/>
              <w:rPr>
                <w:rFonts w:hint="eastAsia" w:ascii="宋体" w:hAnsi="宋体" w:eastAsia="宋体" w:cs="宋体"/>
                <w:szCs w:val="21"/>
                <w:highlight w:val="none"/>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109949CC">
            <w:pPr>
              <w:topLinePunct/>
              <w:spacing w:line="440" w:lineRule="exact"/>
              <w:jc w:val="center"/>
              <w:rPr>
                <w:rFonts w:hint="eastAsia" w:ascii="宋体" w:hAnsi="宋体" w:eastAsia="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9ABF68C">
            <w:pPr>
              <w:topLinePunct/>
              <w:spacing w:line="440" w:lineRule="exact"/>
              <w:jc w:val="center"/>
              <w:rPr>
                <w:rFonts w:hint="eastAsia" w:ascii="宋体" w:hAnsi="宋体" w:eastAsia="宋体" w:cs="宋体"/>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14:paraId="5DF87886">
            <w:pPr>
              <w:topLinePunct/>
              <w:spacing w:line="440" w:lineRule="exact"/>
              <w:jc w:val="center"/>
              <w:rPr>
                <w:rFonts w:hint="eastAsia" w:ascii="宋体" w:hAnsi="宋体" w:eastAsia="宋体" w:cs="宋体"/>
                <w:szCs w:val="21"/>
                <w:highlight w:val="none"/>
              </w:rPr>
            </w:pPr>
          </w:p>
        </w:tc>
      </w:tr>
      <w:tr w14:paraId="64063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79C44B12">
            <w:pPr>
              <w:topLinePunct/>
              <w:spacing w:line="440" w:lineRule="exact"/>
              <w:jc w:val="center"/>
              <w:rPr>
                <w:rFonts w:hint="eastAsia" w:ascii="宋体" w:hAnsi="宋体" w:eastAsia="宋体" w:cs="宋体"/>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3DA71C0">
            <w:pPr>
              <w:topLinePunct/>
              <w:spacing w:line="440" w:lineRule="exact"/>
              <w:jc w:val="center"/>
              <w:rPr>
                <w:rFonts w:hint="eastAsia" w:ascii="宋体" w:hAnsi="宋体" w:eastAsia="宋体" w:cs="宋体"/>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047AC1D3">
            <w:pPr>
              <w:topLinePunct/>
              <w:spacing w:line="440" w:lineRule="exact"/>
              <w:jc w:val="center"/>
              <w:rPr>
                <w:rFonts w:hint="eastAsia" w:ascii="宋体" w:hAnsi="宋体" w:eastAsia="宋体" w:cs="宋体"/>
                <w:szCs w:val="21"/>
                <w:highlight w:val="none"/>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60DCAD42">
            <w:pPr>
              <w:topLinePunct/>
              <w:spacing w:line="440" w:lineRule="exact"/>
              <w:jc w:val="center"/>
              <w:rPr>
                <w:rFonts w:hint="eastAsia" w:ascii="宋体" w:hAnsi="宋体" w:eastAsia="宋体" w:cs="宋体"/>
                <w:szCs w:val="21"/>
                <w:highlight w:val="none"/>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20543E81">
            <w:pPr>
              <w:topLinePunct/>
              <w:spacing w:line="440" w:lineRule="exact"/>
              <w:jc w:val="center"/>
              <w:rPr>
                <w:rFonts w:hint="eastAsia" w:ascii="宋体" w:hAnsi="宋体" w:eastAsia="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84F7BA9">
            <w:pPr>
              <w:topLinePunct/>
              <w:spacing w:line="440" w:lineRule="exact"/>
              <w:jc w:val="center"/>
              <w:rPr>
                <w:rFonts w:hint="eastAsia" w:ascii="宋体" w:hAnsi="宋体" w:eastAsia="宋体" w:cs="宋体"/>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14:paraId="41586C53">
            <w:pPr>
              <w:topLinePunct/>
              <w:spacing w:line="440" w:lineRule="exact"/>
              <w:jc w:val="center"/>
              <w:rPr>
                <w:rFonts w:hint="eastAsia" w:ascii="宋体" w:hAnsi="宋体" w:eastAsia="宋体" w:cs="宋体"/>
                <w:szCs w:val="21"/>
                <w:highlight w:val="none"/>
              </w:rPr>
            </w:pPr>
          </w:p>
        </w:tc>
      </w:tr>
      <w:tr w14:paraId="40C27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59B24845">
            <w:pPr>
              <w:topLinePunct/>
              <w:spacing w:line="440" w:lineRule="exact"/>
              <w:jc w:val="center"/>
              <w:rPr>
                <w:rFonts w:hint="eastAsia" w:ascii="宋体" w:hAnsi="宋体" w:eastAsia="宋体" w:cs="宋体"/>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D2AFA9F">
            <w:pPr>
              <w:topLinePunct/>
              <w:spacing w:line="440" w:lineRule="exact"/>
              <w:jc w:val="center"/>
              <w:rPr>
                <w:rFonts w:hint="eastAsia" w:ascii="宋体" w:hAnsi="宋体" w:eastAsia="宋体" w:cs="宋体"/>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0E8F5AE9">
            <w:pPr>
              <w:topLinePunct/>
              <w:spacing w:line="440" w:lineRule="exact"/>
              <w:jc w:val="center"/>
              <w:rPr>
                <w:rFonts w:hint="eastAsia" w:ascii="宋体" w:hAnsi="宋体" w:eastAsia="宋体" w:cs="宋体"/>
                <w:szCs w:val="21"/>
                <w:highlight w:val="none"/>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12358FC5">
            <w:pPr>
              <w:topLinePunct/>
              <w:spacing w:line="440" w:lineRule="exact"/>
              <w:jc w:val="center"/>
              <w:rPr>
                <w:rFonts w:hint="eastAsia" w:ascii="宋体" w:hAnsi="宋体" w:eastAsia="宋体" w:cs="宋体"/>
                <w:szCs w:val="21"/>
                <w:highlight w:val="none"/>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6185ABF0">
            <w:pPr>
              <w:topLinePunct/>
              <w:spacing w:line="440" w:lineRule="exact"/>
              <w:jc w:val="center"/>
              <w:rPr>
                <w:rFonts w:hint="eastAsia" w:ascii="宋体" w:hAnsi="宋体" w:eastAsia="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313A475">
            <w:pPr>
              <w:topLinePunct/>
              <w:spacing w:line="440" w:lineRule="exact"/>
              <w:jc w:val="center"/>
              <w:rPr>
                <w:rFonts w:hint="eastAsia" w:ascii="宋体" w:hAnsi="宋体" w:eastAsia="宋体" w:cs="宋体"/>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14:paraId="5D7E4885">
            <w:pPr>
              <w:topLinePunct/>
              <w:spacing w:line="440" w:lineRule="exact"/>
              <w:jc w:val="center"/>
              <w:rPr>
                <w:rFonts w:hint="eastAsia" w:ascii="宋体" w:hAnsi="宋体" w:eastAsia="宋体" w:cs="宋体"/>
                <w:szCs w:val="21"/>
                <w:highlight w:val="none"/>
              </w:rPr>
            </w:pPr>
          </w:p>
        </w:tc>
      </w:tr>
      <w:tr w14:paraId="7FF26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5F8FBA79">
            <w:pPr>
              <w:topLinePunct/>
              <w:spacing w:line="440" w:lineRule="exact"/>
              <w:jc w:val="center"/>
              <w:rPr>
                <w:rFonts w:hint="eastAsia" w:ascii="宋体" w:hAnsi="宋体" w:eastAsia="宋体" w:cs="宋体"/>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E51FEB1">
            <w:pPr>
              <w:topLinePunct/>
              <w:spacing w:line="440" w:lineRule="exact"/>
              <w:jc w:val="center"/>
              <w:rPr>
                <w:rFonts w:hint="eastAsia" w:ascii="宋体" w:hAnsi="宋体" w:eastAsia="宋体" w:cs="宋体"/>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3593FF46">
            <w:pPr>
              <w:topLinePunct/>
              <w:spacing w:line="440" w:lineRule="exact"/>
              <w:jc w:val="center"/>
              <w:rPr>
                <w:rFonts w:hint="eastAsia" w:ascii="宋体" w:hAnsi="宋体" w:eastAsia="宋体" w:cs="宋体"/>
                <w:szCs w:val="21"/>
                <w:highlight w:val="none"/>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74FBB43C">
            <w:pPr>
              <w:topLinePunct/>
              <w:spacing w:line="440" w:lineRule="exact"/>
              <w:jc w:val="center"/>
              <w:rPr>
                <w:rFonts w:hint="eastAsia" w:ascii="宋体" w:hAnsi="宋体" w:eastAsia="宋体" w:cs="宋体"/>
                <w:szCs w:val="21"/>
                <w:highlight w:val="none"/>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548FFC87">
            <w:pPr>
              <w:topLinePunct/>
              <w:spacing w:line="440" w:lineRule="exact"/>
              <w:jc w:val="center"/>
              <w:rPr>
                <w:rFonts w:hint="eastAsia" w:ascii="宋体" w:hAnsi="宋体" w:eastAsia="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21B15CA">
            <w:pPr>
              <w:topLinePunct/>
              <w:spacing w:line="440" w:lineRule="exact"/>
              <w:jc w:val="center"/>
              <w:rPr>
                <w:rFonts w:hint="eastAsia" w:ascii="宋体" w:hAnsi="宋体" w:eastAsia="宋体" w:cs="宋体"/>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14:paraId="708D86E8">
            <w:pPr>
              <w:topLinePunct/>
              <w:spacing w:line="440" w:lineRule="exact"/>
              <w:jc w:val="center"/>
              <w:rPr>
                <w:rFonts w:hint="eastAsia" w:ascii="宋体" w:hAnsi="宋体" w:eastAsia="宋体" w:cs="宋体"/>
                <w:szCs w:val="21"/>
                <w:highlight w:val="none"/>
              </w:rPr>
            </w:pPr>
          </w:p>
        </w:tc>
      </w:tr>
      <w:tr w14:paraId="480FA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44F985BF">
            <w:pPr>
              <w:topLinePunct/>
              <w:spacing w:line="440" w:lineRule="exact"/>
              <w:jc w:val="center"/>
              <w:rPr>
                <w:rFonts w:hint="eastAsia" w:ascii="宋体" w:hAnsi="宋体" w:eastAsia="宋体" w:cs="宋体"/>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045ECC0">
            <w:pPr>
              <w:topLinePunct/>
              <w:spacing w:line="440" w:lineRule="exact"/>
              <w:jc w:val="center"/>
              <w:rPr>
                <w:rFonts w:hint="eastAsia" w:ascii="宋体" w:hAnsi="宋体" w:eastAsia="宋体" w:cs="宋体"/>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73DB9F7D">
            <w:pPr>
              <w:topLinePunct/>
              <w:spacing w:line="440" w:lineRule="exact"/>
              <w:jc w:val="center"/>
              <w:rPr>
                <w:rFonts w:hint="eastAsia" w:ascii="宋体" w:hAnsi="宋体" w:eastAsia="宋体" w:cs="宋体"/>
                <w:szCs w:val="21"/>
                <w:highlight w:val="none"/>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4F7D89EE">
            <w:pPr>
              <w:topLinePunct/>
              <w:spacing w:line="440" w:lineRule="exact"/>
              <w:jc w:val="center"/>
              <w:rPr>
                <w:rFonts w:hint="eastAsia" w:ascii="宋体" w:hAnsi="宋体" w:eastAsia="宋体" w:cs="宋体"/>
                <w:szCs w:val="21"/>
                <w:highlight w:val="none"/>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3C3A74B9">
            <w:pPr>
              <w:topLinePunct/>
              <w:spacing w:line="440" w:lineRule="exact"/>
              <w:jc w:val="center"/>
              <w:rPr>
                <w:rFonts w:hint="eastAsia" w:ascii="宋体" w:hAnsi="宋体" w:eastAsia="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10B9277C">
            <w:pPr>
              <w:topLinePunct/>
              <w:spacing w:line="440" w:lineRule="exact"/>
              <w:jc w:val="center"/>
              <w:rPr>
                <w:rFonts w:hint="eastAsia" w:ascii="宋体" w:hAnsi="宋体" w:eastAsia="宋体" w:cs="宋体"/>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14:paraId="1CD4F933">
            <w:pPr>
              <w:topLinePunct/>
              <w:spacing w:line="440" w:lineRule="exact"/>
              <w:jc w:val="center"/>
              <w:rPr>
                <w:rFonts w:hint="eastAsia" w:ascii="宋体" w:hAnsi="宋体" w:eastAsia="宋体" w:cs="宋体"/>
                <w:szCs w:val="21"/>
                <w:highlight w:val="none"/>
              </w:rPr>
            </w:pPr>
          </w:p>
        </w:tc>
      </w:tr>
    </w:tbl>
    <w:p w14:paraId="0C51D913">
      <w:pPr>
        <w:jc w:val="left"/>
        <w:rPr>
          <w:rFonts w:hint="eastAsia" w:ascii="宋体" w:hAnsi="宋体" w:eastAsia="宋体" w:cs="宋体"/>
          <w:szCs w:val="21"/>
          <w:highlight w:val="none"/>
        </w:rPr>
      </w:pPr>
    </w:p>
    <w:p w14:paraId="2DAB10C8">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7E8E5C71">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285C9723">
      <w:pPr>
        <w:rPr>
          <w:rFonts w:hint="eastAsia" w:ascii="宋体" w:hAnsi="宋体" w:eastAsia="宋体" w:cs="宋体"/>
          <w:szCs w:val="21"/>
          <w:highlight w:val="none"/>
          <w:u w:val="single"/>
        </w:rPr>
      </w:pPr>
      <w:r>
        <w:rPr>
          <w:rFonts w:hint="eastAsia" w:ascii="宋体" w:hAnsi="宋体" w:eastAsia="宋体" w:cs="宋体"/>
          <w:szCs w:val="21"/>
          <w:highlight w:val="none"/>
        </w:rPr>
        <w:t>2.供应商必须如实填写股东构成情况，</w:t>
      </w:r>
      <w:r>
        <w:rPr>
          <w:rFonts w:hint="eastAsia" w:ascii="宋体" w:hAnsi="宋体" w:eastAsia="宋体" w:cs="宋体"/>
          <w:szCs w:val="21"/>
          <w:highlight w:val="none"/>
          <w:u w:val="single"/>
        </w:rPr>
        <w:t>具体信息情况应与“国家企业信用信息公示系统” (网站：http://www.gsxt.gov.cn/)查询的信息一致。</w:t>
      </w:r>
    </w:p>
    <w:p w14:paraId="4CF70962">
      <w:pPr>
        <w:pStyle w:val="3"/>
        <w:rPr>
          <w:rFonts w:hint="eastAsia" w:ascii="宋体" w:hAnsi="宋体" w:eastAsia="宋体" w:cs="宋体"/>
          <w:highlight w:val="none"/>
        </w:rPr>
      </w:pPr>
      <w:r>
        <w:rPr>
          <w:rFonts w:hint="eastAsia" w:ascii="宋体" w:hAnsi="宋体" w:eastAsia="宋体" w:cs="宋体"/>
          <w:highlight w:val="none"/>
        </w:rPr>
        <w:t>3.资质及荣誉</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835"/>
        <w:gridCol w:w="2676"/>
        <w:gridCol w:w="2176"/>
        <w:gridCol w:w="1160"/>
        <w:gridCol w:w="1554"/>
      </w:tblGrid>
      <w:tr w14:paraId="4BD5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shd w:val="clear" w:color="auto" w:fill="F3F3F3"/>
            <w:vAlign w:val="center"/>
          </w:tcPr>
          <w:p w14:paraId="0CDD7374">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921" w:type="pct"/>
            <w:shd w:val="clear" w:color="auto" w:fill="F3F3F3"/>
            <w:vAlign w:val="center"/>
          </w:tcPr>
          <w:p w14:paraId="1DEDF8C2">
            <w:pPr>
              <w:jc w:val="center"/>
              <w:rPr>
                <w:rFonts w:hint="eastAsia" w:ascii="宋体" w:hAnsi="宋体" w:eastAsia="宋体" w:cs="宋体"/>
                <w:b/>
                <w:szCs w:val="21"/>
                <w:highlight w:val="none"/>
              </w:rPr>
            </w:pPr>
            <w:r>
              <w:rPr>
                <w:rFonts w:hint="eastAsia" w:ascii="宋体" w:hAnsi="宋体" w:eastAsia="宋体" w:cs="宋体"/>
                <w:b/>
                <w:szCs w:val="21"/>
                <w:highlight w:val="none"/>
              </w:rPr>
              <w:t>类型</w:t>
            </w:r>
          </w:p>
        </w:tc>
        <w:tc>
          <w:tcPr>
            <w:tcW w:w="1343" w:type="pct"/>
            <w:shd w:val="clear" w:color="auto" w:fill="F3F3F3"/>
            <w:vAlign w:val="center"/>
          </w:tcPr>
          <w:p w14:paraId="6BB7C431">
            <w:pPr>
              <w:jc w:val="center"/>
              <w:rPr>
                <w:rFonts w:hint="eastAsia" w:ascii="宋体" w:hAnsi="宋体" w:eastAsia="宋体" w:cs="宋体"/>
                <w:b/>
                <w:szCs w:val="21"/>
                <w:highlight w:val="none"/>
              </w:rPr>
            </w:pPr>
            <w:r>
              <w:rPr>
                <w:rFonts w:hint="eastAsia" w:ascii="宋体" w:hAnsi="宋体" w:eastAsia="宋体" w:cs="宋体"/>
                <w:b/>
                <w:szCs w:val="21"/>
                <w:highlight w:val="none"/>
              </w:rPr>
              <w:t>资质/证书名称</w:t>
            </w:r>
          </w:p>
        </w:tc>
        <w:tc>
          <w:tcPr>
            <w:tcW w:w="1092" w:type="pct"/>
            <w:shd w:val="clear" w:color="auto" w:fill="F3F3F3"/>
            <w:vAlign w:val="center"/>
          </w:tcPr>
          <w:p w14:paraId="2BF76B87">
            <w:pPr>
              <w:jc w:val="center"/>
              <w:rPr>
                <w:rFonts w:hint="eastAsia" w:ascii="宋体" w:hAnsi="宋体" w:eastAsia="宋体" w:cs="宋体"/>
                <w:b/>
                <w:szCs w:val="21"/>
                <w:highlight w:val="none"/>
              </w:rPr>
            </w:pPr>
            <w:r>
              <w:rPr>
                <w:rFonts w:hint="eastAsia" w:ascii="宋体" w:hAnsi="宋体" w:eastAsia="宋体" w:cs="宋体"/>
                <w:b/>
                <w:szCs w:val="21"/>
                <w:highlight w:val="none"/>
              </w:rPr>
              <w:t>发证机构</w:t>
            </w:r>
          </w:p>
        </w:tc>
        <w:tc>
          <w:tcPr>
            <w:tcW w:w="582" w:type="pct"/>
            <w:shd w:val="clear" w:color="auto" w:fill="F3F3F3"/>
            <w:vAlign w:val="center"/>
          </w:tcPr>
          <w:p w14:paraId="51E13987">
            <w:pPr>
              <w:jc w:val="center"/>
              <w:rPr>
                <w:rFonts w:hint="eastAsia" w:ascii="宋体" w:hAnsi="宋体" w:eastAsia="宋体" w:cs="宋体"/>
                <w:b/>
                <w:szCs w:val="21"/>
                <w:highlight w:val="none"/>
              </w:rPr>
            </w:pPr>
            <w:r>
              <w:rPr>
                <w:rFonts w:hint="eastAsia" w:ascii="宋体" w:hAnsi="宋体" w:eastAsia="宋体" w:cs="宋体"/>
                <w:b/>
                <w:szCs w:val="21"/>
                <w:highlight w:val="none"/>
              </w:rPr>
              <w:t>发证日期</w:t>
            </w:r>
          </w:p>
        </w:tc>
        <w:tc>
          <w:tcPr>
            <w:tcW w:w="780" w:type="pct"/>
            <w:shd w:val="clear" w:color="auto" w:fill="F3F3F3"/>
            <w:vAlign w:val="center"/>
          </w:tcPr>
          <w:p w14:paraId="73F97660">
            <w:pPr>
              <w:jc w:val="center"/>
              <w:rPr>
                <w:rFonts w:hint="eastAsia" w:ascii="宋体" w:hAnsi="宋体" w:eastAsia="宋体" w:cs="宋体"/>
                <w:b/>
                <w:szCs w:val="21"/>
                <w:highlight w:val="none"/>
              </w:rPr>
            </w:pPr>
            <w:r>
              <w:rPr>
                <w:rFonts w:hint="eastAsia" w:ascii="宋体" w:hAnsi="宋体" w:eastAsia="宋体" w:cs="宋体"/>
                <w:b/>
                <w:szCs w:val="21"/>
                <w:highlight w:val="none"/>
              </w:rPr>
              <w:t>有效期</w:t>
            </w:r>
          </w:p>
        </w:tc>
      </w:tr>
      <w:tr w14:paraId="416D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32C6A37F">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921" w:type="pct"/>
            <w:vAlign w:val="center"/>
          </w:tcPr>
          <w:p w14:paraId="40862512">
            <w:pPr>
              <w:jc w:val="center"/>
              <w:rPr>
                <w:rFonts w:hint="eastAsia" w:ascii="宋体" w:hAnsi="宋体" w:eastAsia="宋体" w:cs="宋体"/>
                <w:szCs w:val="21"/>
                <w:highlight w:val="none"/>
              </w:rPr>
            </w:pPr>
          </w:p>
        </w:tc>
        <w:tc>
          <w:tcPr>
            <w:tcW w:w="1343" w:type="pct"/>
            <w:vAlign w:val="center"/>
          </w:tcPr>
          <w:p w14:paraId="07DDDD6A">
            <w:pPr>
              <w:jc w:val="center"/>
              <w:rPr>
                <w:rFonts w:hint="eastAsia" w:ascii="宋体" w:hAnsi="宋体" w:eastAsia="宋体" w:cs="宋体"/>
                <w:szCs w:val="21"/>
                <w:highlight w:val="none"/>
              </w:rPr>
            </w:pPr>
          </w:p>
        </w:tc>
        <w:tc>
          <w:tcPr>
            <w:tcW w:w="1092" w:type="pct"/>
            <w:vAlign w:val="center"/>
          </w:tcPr>
          <w:p w14:paraId="0E8A1E80">
            <w:pPr>
              <w:jc w:val="center"/>
              <w:rPr>
                <w:rFonts w:hint="eastAsia" w:ascii="宋体" w:hAnsi="宋体" w:eastAsia="宋体" w:cs="宋体"/>
                <w:szCs w:val="21"/>
                <w:highlight w:val="none"/>
              </w:rPr>
            </w:pPr>
          </w:p>
        </w:tc>
        <w:tc>
          <w:tcPr>
            <w:tcW w:w="582" w:type="pct"/>
            <w:vAlign w:val="center"/>
          </w:tcPr>
          <w:p w14:paraId="77EDC1F5">
            <w:pPr>
              <w:jc w:val="center"/>
              <w:rPr>
                <w:rFonts w:hint="eastAsia" w:ascii="宋体" w:hAnsi="宋体" w:eastAsia="宋体" w:cs="宋体"/>
                <w:szCs w:val="21"/>
                <w:highlight w:val="none"/>
              </w:rPr>
            </w:pPr>
          </w:p>
        </w:tc>
        <w:tc>
          <w:tcPr>
            <w:tcW w:w="780" w:type="pct"/>
            <w:vAlign w:val="center"/>
          </w:tcPr>
          <w:p w14:paraId="4CE5AD13">
            <w:pPr>
              <w:jc w:val="center"/>
              <w:rPr>
                <w:rFonts w:hint="eastAsia" w:ascii="宋体" w:hAnsi="宋体" w:eastAsia="宋体" w:cs="宋体"/>
                <w:szCs w:val="21"/>
                <w:highlight w:val="none"/>
              </w:rPr>
            </w:pPr>
          </w:p>
        </w:tc>
      </w:tr>
      <w:tr w14:paraId="6C71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11687128">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921" w:type="pct"/>
            <w:vAlign w:val="center"/>
          </w:tcPr>
          <w:p w14:paraId="6D4F90F8">
            <w:pPr>
              <w:jc w:val="center"/>
              <w:rPr>
                <w:rFonts w:hint="eastAsia" w:ascii="宋体" w:hAnsi="宋体" w:eastAsia="宋体" w:cs="宋体"/>
                <w:szCs w:val="21"/>
                <w:highlight w:val="none"/>
              </w:rPr>
            </w:pPr>
          </w:p>
        </w:tc>
        <w:tc>
          <w:tcPr>
            <w:tcW w:w="1343" w:type="pct"/>
            <w:vAlign w:val="center"/>
          </w:tcPr>
          <w:p w14:paraId="53445A75">
            <w:pPr>
              <w:jc w:val="center"/>
              <w:rPr>
                <w:rFonts w:hint="eastAsia" w:ascii="宋体" w:hAnsi="宋体" w:eastAsia="宋体" w:cs="宋体"/>
                <w:szCs w:val="21"/>
                <w:highlight w:val="none"/>
              </w:rPr>
            </w:pPr>
          </w:p>
        </w:tc>
        <w:tc>
          <w:tcPr>
            <w:tcW w:w="1092" w:type="pct"/>
            <w:vAlign w:val="center"/>
          </w:tcPr>
          <w:p w14:paraId="5363D3E2">
            <w:pPr>
              <w:ind w:left="-132" w:leftChars="-64" w:right="-105" w:rightChars="-50" w:hanging="2"/>
              <w:jc w:val="center"/>
              <w:rPr>
                <w:rFonts w:hint="eastAsia" w:ascii="宋体" w:hAnsi="宋体" w:eastAsia="宋体" w:cs="宋体"/>
                <w:b/>
                <w:szCs w:val="21"/>
                <w:highlight w:val="none"/>
                <w:lang w:val="en-GB"/>
              </w:rPr>
            </w:pPr>
          </w:p>
        </w:tc>
        <w:tc>
          <w:tcPr>
            <w:tcW w:w="582" w:type="pct"/>
            <w:vAlign w:val="center"/>
          </w:tcPr>
          <w:p w14:paraId="682C2BAD">
            <w:pPr>
              <w:ind w:left="-132" w:leftChars="-64" w:right="-105" w:rightChars="-50" w:hanging="2"/>
              <w:jc w:val="center"/>
              <w:rPr>
                <w:rFonts w:hint="eastAsia" w:ascii="宋体" w:hAnsi="宋体" w:eastAsia="宋体" w:cs="宋体"/>
                <w:b/>
                <w:szCs w:val="21"/>
                <w:highlight w:val="none"/>
                <w:lang w:val="en-GB"/>
              </w:rPr>
            </w:pPr>
          </w:p>
        </w:tc>
        <w:tc>
          <w:tcPr>
            <w:tcW w:w="780" w:type="pct"/>
            <w:vAlign w:val="center"/>
          </w:tcPr>
          <w:p w14:paraId="79FE38DC">
            <w:pPr>
              <w:jc w:val="center"/>
              <w:rPr>
                <w:rFonts w:hint="eastAsia" w:ascii="宋体" w:hAnsi="宋体" w:eastAsia="宋体" w:cs="宋体"/>
                <w:szCs w:val="21"/>
                <w:highlight w:val="none"/>
              </w:rPr>
            </w:pPr>
          </w:p>
        </w:tc>
      </w:tr>
      <w:tr w14:paraId="4EB6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07FF1724">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921" w:type="pct"/>
            <w:vAlign w:val="center"/>
          </w:tcPr>
          <w:p w14:paraId="1C8ADCB0">
            <w:pPr>
              <w:jc w:val="center"/>
              <w:rPr>
                <w:rFonts w:hint="eastAsia" w:ascii="宋体" w:hAnsi="宋体" w:eastAsia="宋体" w:cs="宋体"/>
                <w:szCs w:val="21"/>
                <w:highlight w:val="none"/>
              </w:rPr>
            </w:pPr>
          </w:p>
        </w:tc>
        <w:tc>
          <w:tcPr>
            <w:tcW w:w="1343" w:type="pct"/>
            <w:vAlign w:val="center"/>
          </w:tcPr>
          <w:p w14:paraId="1545FA18">
            <w:pPr>
              <w:jc w:val="center"/>
              <w:rPr>
                <w:rFonts w:hint="eastAsia" w:ascii="宋体" w:hAnsi="宋体" w:eastAsia="宋体" w:cs="宋体"/>
                <w:szCs w:val="21"/>
                <w:highlight w:val="none"/>
              </w:rPr>
            </w:pPr>
          </w:p>
        </w:tc>
        <w:tc>
          <w:tcPr>
            <w:tcW w:w="1092" w:type="pct"/>
            <w:vAlign w:val="center"/>
          </w:tcPr>
          <w:p w14:paraId="728693F3">
            <w:pPr>
              <w:jc w:val="center"/>
              <w:rPr>
                <w:rFonts w:hint="eastAsia" w:ascii="宋体" w:hAnsi="宋体" w:eastAsia="宋体" w:cs="宋体"/>
                <w:szCs w:val="21"/>
                <w:highlight w:val="none"/>
              </w:rPr>
            </w:pPr>
          </w:p>
        </w:tc>
        <w:tc>
          <w:tcPr>
            <w:tcW w:w="582" w:type="pct"/>
            <w:vAlign w:val="center"/>
          </w:tcPr>
          <w:p w14:paraId="37EAFBDA">
            <w:pPr>
              <w:jc w:val="center"/>
              <w:rPr>
                <w:rFonts w:hint="eastAsia" w:ascii="宋体" w:hAnsi="宋体" w:eastAsia="宋体" w:cs="宋体"/>
                <w:szCs w:val="21"/>
                <w:highlight w:val="none"/>
              </w:rPr>
            </w:pPr>
          </w:p>
        </w:tc>
        <w:tc>
          <w:tcPr>
            <w:tcW w:w="780" w:type="pct"/>
            <w:vAlign w:val="center"/>
          </w:tcPr>
          <w:p w14:paraId="07E1290A">
            <w:pPr>
              <w:jc w:val="center"/>
              <w:rPr>
                <w:rFonts w:hint="eastAsia" w:ascii="宋体" w:hAnsi="宋体" w:eastAsia="宋体" w:cs="宋体"/>
                <w:szCs w:val="21"/>
                <w:highlight w:val="none"/>
              </w:rPr>
            </w:pPr>
          </w:p>
        </w:tc>
      </w:tr>
      <w:tr w14:paraId="315D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6CD5DBE7">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1" w:type="pct"/>
            <w:vAlign w:val="center"/>
          </w:tcPr>
          <w:p w14:paraId="09987318">
            <w:pPr>
              <w:jc w:val="center"/>
              <w:rPr>
                <w:rFonts w:hint="eastAsia" w:ascii="宋体" w:hAnsi="宋体" w:eastAsia="宋体" w:cs="宋体"/>
                <w:szCs w:val="21"/>
                <w:highlight w:val="none"/>
              </w:rPr>
            </w:pPr>
          </w:p>
        </w:tc>
        <w:tc>
          <w:tcPr>
            <w:tcW w:w="1343" w:type="pct"/>
            <w:vAlign w:val="center"/>
          </w:tcPr>
          <w:p w14:paraId="34EB9F5B">
            <w:pPr>
              <w:jc w:val="center"/>
              <w:rPr>
                <w:rFonts w:hint="eastAsia" w:ascii="宋体" w:hAnsi="宋体" w:eastAsia="宋体" w:cs="宋体"/>
                <w:szCs w:val="21"/>
                <w:highlight w:val="none"/>
              </w:rPr>
            </w:pPr>
          </w:p>
        </w:tc>
        <w:tc>
          <w:tcPr>
            <w:tcW w:w="1092" w:type="pct"/>
            <w:vAlign w:val="center"/>
          </w:tcPr>
          <w:p w14:paraId="4507D0F5">
            <w:pPr>
              <w:jc w:val="center"/>
              <w:rPr>
                <w:rFonts w:hint="eastAsia" w:ascii="宋体" w:hAnsi="宋体" w:eastAsia="宋体" w:cs="宋体"/>
                <w:szCs w:val="21"/>
                <w:highlight w:val="none"/>
              </w:rPr>
            </w:pPr>
          </w:p>
        </w:tc>
        <w:tc>
          <w:tcPr>
            <w:tcW w:w="582" w:type="pct"/>
            <w:vAlign w:val="center"/>
          </w:tcPr>
          <w:p w14:paraId="01818F9B">
            <w:pPr>
              <w:jc w:val="center"/>
              <w:rPr>
                <w:rFonts w:hint="eastAsia" w:ascii="宋体" w:hAnsi="宋体" w:eastAsia="宋体" w:cs="宋体"/>
                <w:szCs w:val="21"/>
                <w:highlight w:val="none"/>
              </w:rPr>
            </w:pPr>
          </w:p>
        </w:tc>
        <w:tc>
          <w:tcPr>
            <w:tcW w:w="780" w:type="pct"/>
            <w:vAlign w:val="center"/>
          </w:tcPr>
          <w:p w14:paraId="2AB8ACC2">
            <w:pPr>
              <w:jc w:val="center"/>
              <w:rPr>
                <w:rFonts w:hint="eastAsia" w:ascii="宋体" w:hAnsi="宋体" w:eastAsia="宋体" w:cs="宋体"/>
                <w:szCs w:val="21"/>
                <w:highlight w:val="none"/>
              </w:rPr>
            </w:pPr>
          </w:p>
        </w:tc>
      </w:tr>
    </w:tbl>
    <w:p w14:paraId="2A9E28F8">
      <w:pPr>
        <w:rPr>
          <w:rFonts w:hint="eastAsia" w:ascii="宋体" w:hAnsi="宋体" w:eastAsia="宋体" w:cs="宋体"/>
          <w:highlight w:val="none"/>
        </w:rPr>
      </w:pPr>
      <w:r>
        <w:rPr>
          <w:rFonts w:hint="eastAsia" w:ascii="宋体" w:hAnsi="宋体" w:eastAsia="宋体" w:cs="宋体"/>
          <w:highlight w:val="none"/>
        </w:rPr>
        <w:t>注：以上证书均须在有效期内，如证书设有有效期的，有效期要求不少于截止当日或已办理延期手续；如证书没有设置有效期要求的，视为长期有效。</w:t>
      </w:r>
    </w:p>
    <w:p w14:paraId="29D31409">
      <w:pPr>
        <w:rPr>
          <w:rFonts w:hint="eastAsia" w:ascii="宋体" w:hAnsi="宋体" w:eastAsia="宋体" w:cs="宋体"/>
          <w:highlight w:val="none"/>
        </w:rPr>
      </w:pPr>
      <w:r>
        <w:rPr>
          <w:rFonts w:hint="eastAsia" w:ascii="宋体" w:hAnsi="宋体" w:eastAsia="宋体" w:cs="宋体"/>
          <w:highlight w:val="none"/>
        </w:rPr>
        <w:t>资质类型分为企业资质、荣誉证书</w:t>
      </w:r>
      <w:r>
        <w:rPr>
          <w:rFonts w:hint="eastAsia" w:ascii="宋体" w:hAnsi="宋体" w:eastAsia="宋体" w:cs="宋体"/>
          <w:highlight w:val="none"/>
          <w:lang w:eastAsia="zh-CN"/>
        </w:rPr>
        <w:t>等</w:t>
      </w:r>
      <w:r>
        <w:rPr>
          <w:rFonts w:hint="eastAsia" w:ascii="宋体" w:hAnsi="宋体" w:eastAsia="宋体" w:cs="宋体"/>
          <w:highlight w:val="none"/>
        </w:rPr>
        <w:t>。</w:t>
      </w:r>
    </w:p>
    <w:p w14:paraId="761E770E">
      <w:pPr>
        <w:rPr>
          <w:rFonts w:hint="eastAsia" w:ascii="宋体" w:hAnsi="宋体" w:eastAsia="宋体" w:cs="宋体"/>
          <w:highlight w:val="none"/>
        </w:rPr>
      </w:pPr>
    </w:p>
    <w:p w14:paraId="3ECE8E5C">
      <w:pPr>
        <w:pStyle w:val="3"/>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、服务机构情况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031"/>
        <w:gridCol w:w="2492"/>
      </w:tblGrid>
      <w:tr w14:paraId="7712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shd w:val="clear" w:color="auto" w:fill="F3F3F3"/>
            <w:vAlign w:val="center"/>
          </w:tcPr>
          <w:p w14:paraId="0C65E873">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分项</w:t>
            </w:r>
          </w:p>
        </w:tc>
        <w:tc>
          <w:tcPr>
            <w:tcW w:w="5031" w:type="dxa"/>
            <w:shd w:val="clear" w:color="auto" w:fill="F3F3F3"/>
            <w:vAlign w:val="center"/>
          </w:tcPr>
          <w:p w14:paraId="6518771E">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基 本 情 况</w:t>
            </w:r>
          </w:p>
        </w:tc>
        <w:tc>
          <w:tcPr>
            <w:tcW w:w="2492" w:type="dxa"/>
            <w:shd w:val="clear" w:color="auto" w:fill="F3F3F3"/>
            <w:vAlign w:val="center"/>
          </w:tcPr>
          <w:p w14:paraId="15CFEFB5">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联系人/联系电话/传真</w:t>
            </w:r>
          </w:p>
        </w:tc>
      </w:tr>
      <w:tr w14:paraId="7A7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944" w:type="dxa"/>
            <w:vAlign w:val="center"/>
          </w:tcPr>
          <w:p w14:paraId="151F127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设在广东省内的服务机构情况</w:t>
            </w:r>
          </w:p>
        </w:tc>
        <w:tc>
          <w:tcPr>
            <w:tcW w:w="5031" w:type="dxa"/>
            <w:vAlign w:val="center"/>
          </w:tcPr>
          <w:p w14:paraId="5F25A1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机构名称：</w:t>
            </w:r>
          </w:p>
          <w:p w14:paraId="3B289AD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w:t>
            </w:r>
          </w:p>
          <w:p w14:paraId="49CD0BA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负 责 人：</w:t>
            </w:r>
          </w:p>
          <w:p w14:paraId="5865736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服务机构性质：企业自有 /委托代理</w:t>
            </w:r>
          </w:p>
        </w:tc>
        <w:tc>
          <w:tcPr>
            <w:tcW w:w="2492" w:type="dxa"/>
            <w:vAlign w:val="center"/>
          </w:tcPr>
          <w:p w14:paraId="25668C9F">
            <w:pPr>
              <w:pStyle w:val="31"/>
              <w:jc w:val="both"/>
              <w:rPr>
                <w:rFonts w:hint="eastAsia" w:ascii="宋体" w:hAnsi="宋体" w:eastAsia="宋体" w:cs="宋体"/>
                <w:b w:val="0"/>
                <w:color w:val="000000" w:themeColor="text1"/>
                <w:sz w:val="21"/>
                <w:highlight w:val="none"/>
                <w14:textFill>
                  <w14:solidFill>
                    <w14:schemeClr w14:val="tx1"/>
                  </w14:solidFill>
                </w14:textFill>
              </w:rPr>
            </w:pPr>
            <w:r>
              <w:rPr>
                <w:rFonts w:hint="eastAsia" w:ascii="宋体" w:hAnsi="宋体" w:eastAsia="宋体" w:cs="宋体"/>
                <w:b w:val="0"/>
                <w:color w:val="000000" w:themeColor="text1"/>
                <w:sz w:val="21"/>
                <w:highlight w:val="none"/>
                <w14:textFill>
                  <w14:solidFill>
                    <w14:schemeClr w14:val="tx1"/>
                  </w14:solidFill>
                </w14:textFill>
              </w:rPr>
              <w:t>姓名:</w:t>
            </w:r>
          </w:p>
          <w:p w14:paraId="38C9BF53">
            <w:pPr>
              <w:pStyle w:val="31"/>
              <w:jc w:val="both"/>
              <w:rPr>
                <w:rFonts w:hint="eastAsia" w:ascii="宋体" w:hAnsi="宋体" w:eastAsia="宋体" w:cs="宋体"/>
                <w:b w:val="0"/>
                <w:color w:val="000000" w:themeColor="text1"/>
                <w:sz w:val="21"/>
                <w:highlight w:val="none"/>
                <w14:textFill>
                  <w14:solidFill>
                    <w14:schemeClr w14:val="tx1"/>
                  </w14:solidFill>
                </w14:textFill>
              </w:rPr>
            </w:pPr>
            <w:r>
              <w:rPr>
                <w:rFonts w:hint="eastAsia" w:ascii="宋体" w:hAnsi="宋体" w:eastAsia="宋体" w:cs="宋体"/>
                <w:b w:val="0"/>
                <w:color w:val="000000" w:themeColor="text1"/>
                <w:sz w:val="21"/>
                <w:highlight w:val="none"/>
                <w14:textFill>
                  <w14:solidFill>
                    <w14:schemeClr w14:val="tx1"/>
                  </w14:solidFill>
                </w14:textFill>
              </w:rPr>
              <w:t>电话:</w:t>
            </w:r>
          </w:p>
          <w:p w14:paraId="5EF46DE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tc>
      </w:tr>
    </w:tbl>
    <w:p w14:paraId="7424689F">
      <w:pPr>
        <w:pStyle w:val="4"/>
        <w:rPr>
          <w:rFonts w:hint="eastAsia" w:ascii="宋体" w:hAnsi="宋体" w:eastAsia="宋体" w:cs="宋体"/>
          <w:highlight w:val="none"/>
        </w:rPr>
      </w:pPr>
    </w:p>
    <w:p w14:paraId="1BF12594">
      <w:pPr>
        <w:widowControl/>
        <w:jc w:val="left"/>
        <w:rPr>
          <w:rFonts w:hint="eastAsia" w:ascii="宋体" w:hAnsi="宋体" w:eastAsia="宋体" w:cs="宋体"/>
          <w:b/>
          <w:bCs/>
          <w:kern w:val="44"/>
          <w:sz w:val="44"/>
          <w:szCs w:val="44"/>
          <w:highlight w:val="none"/>
        </w:rPr>
      </w:pPr>
      <w:r>
        <w:rPr>
          <w:rFonts w:hint="eastAsia" w:ascii="宋体" w:hAnsi="宋体" w:eastAsia="宋体" w:cs="宋体"/>
          <w:highlight w:val="none"/>
        </w:rPr>
        <w:br w:type="page"/>
      </w:r>
    </w:p>
    <w:p w14:paraId="3EDBAE36">
      <w:pPr>
        <w:pStyle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四</w:t>
      </w:r>
      <w:r>
        <w:rPr>
          <w:rFonts w:hint="eastAsia" w:ascii="宋体" w:hAnsi="宋体" w:eastAsia="宋体" w:cs="宋体"/>
          <w:highlight w:val="none"/>
        </w:rPr>
        <w:t>、供应商</w:t>
      </w:r>
      <w:r>
        <w:rPr>
          <w:rFonts w:hint="eastAsia" w:ascii="宋体" w:hAnsi="宋体" w:eastAsia="宋体" w:cs="宋体"/>
          <w:highlight w:val="none"/>
          <w:lang w:val="en-US" w:eastAsia="zh-CN"/>
        </w:rPr>
        <w:t>综合实力</w:t>
      </w:r>
    </w:p>
    <w:p w14:paraId="4AFE339C">
      <w:pPr>
        <w:pStyle w:val="3"/>
        <w:rPr>
          <w:rFonts w:hint="eastAsia" w:ascii="宋体" w:hAnsi="宋体" w:eastAsia="宋体" w:cs="宋体"/>
          <w:highlight w:val="none"/>
        </w:rPr>
      </w:pPr>
      <w:r>
        <w:rPr>
          <w:rFonts w:hint="eastAsia" w:ascii="宋体" w:hAnsi="宋体" w:eastAsia="宋体" w:cs="宋体"/>
          <w:highlight w:val="none"/>
        </w:rPr>
        <w:t>1.管理及技术人员</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74"/>
        <w:gridCol w:w="1249"/>
        <w:gridCol w:w="4555"/>
        <w:gridCol w:w="1409"/>
      </w:tblGrid>
      <w:tr w14:paraId="44F9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289" w:type="pct"/>
            <w:tcBorders>
              <w:top w:val="single" w:color="auto" w:sz="4" w:space="0"/>
              <w:left w:val="single" w:color="auto" w:sz="4" w:space="0"/>
              <w:bottom w:val="nil"/>
              <w:right w:val="single" w:color="auto" w:sz="4" w:space="0"/>
            </w:tcBorders>
            <w:shd w:val="clear" w:color="auto" w:fill="F3F3F3"/>
            <w:vAlign w:val="center"/>
          </w:tcPr>
          <w:p w14:paraId="53A8FC3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1091" w:type="pct"/>
            <w:tcBorders>
              <w:top w:val="single" w:color="auto" w:sz="4" w:space="0"/>
              <w:left w:val="single" w:color="auto" w:sz="4" w:space="0"/>
              <w:bottom w:val="nil"/>
              <w:right w:val="single" w:color="auto" w:sz="4" w:space="0"/>
            </w:tcBorders>
            <w:shd w:val="clear" w:color="auto" w:fill="F3F3F3"/>
            <w:vAlign w:val="center"/>
          </w:tcPr>
          <w:p w14:paraId="07482C64">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姓名</w:t>
            </w:r>
          </w:p>
        </w:tc>
        <w:tc>
          <w:tcPr>
            <w:tcW w:w="627" w:type="pct"/>
            <w:tcBorders>
              <w:top w:val="single" w:color="auto" w:sz="4" w:space="0"/>
              <w:left w:val="single" w:color="auto" w:sz="4" w:space="0"/>
              <w:bottom w:val="nil"/>
            </w:tcBorders>
            <w:shd w:val="clear" w:color="auto" w:fill="F3F3F3"/>
            <w:vAlign w:val="center"/>
          </w:tcPr>
          <w:p w14:paraId="128D212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职务</w:t>
            </w:r>
          </w:p>
        </w:tc>
        <w:tc>
          <w:tcPr>
            <w:tcW w:w="2286" w:type="pct"/>
            <w:tcBorders>
              <w:top w:val="single" w:color="auto" w:sz="4" w:space="0"/>
              <w:bottom w:val="nil"/>
            </w:tcBorders>
            <w:shd w:val="clear" w:color="auto" w:fill="F3F3F3"/>
            <w:vAlign w:val="center"/>
          </w:tcPr>
          <w:p w14:paraId="5F4699E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曾主持/参与的同类项目经历</w:t>
            </w:r>
          </w:p>
        </w:tc>
        <w:tc>
          <w:tcPr>
            <w:tcW w:w="707" w:type="pct"/>
            <w:tcBorders>
              <w:top w:val="single" w:color="auto" w:sz="4" w:space="0"/>
              <w:bottom w:val="nil"/>
            </w:tcBorders>
            <w:shd w:val="clear" w:color="auto" w:fill="F3F3F3"/>
            <w:vAlign w:val="center"/>
          </w:tcPr>
          <w:p w14:paraId="4AEA77D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职称/资质</w:t>
            </w:r>
          </w:p>
        </w:tc>
      </w:tr>
      <w:tr w14:paraId="197F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89" w:type="pct"/>
            <w:tcBorders>
              <w:top w:val="single" w:color="auto" w:sz="4" w:space="0"/>
              <w:left w:val="single" w:color="auto" w:sz="4" w:space="0"/>
              <w:bottom w:val="nil"/>
              <w:right w:val="single" w:color="auto" w:sz="4" w:space="0"/>
            </w:tcBorders>
            <w:vAlign w:val="center"/>
          </w:tcPr>
          <w:p w14:paraId="0A4CA51D">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091" w:type="pct"/>
            <w:tcBorders>
              <w:top w:val="single" w:color="auto" w:sz="4" w:space="0"/>
              <w:left w:val="single" w:color="auto" w:sz="4" w:space="0"/>
              <w:bottom w:val="nil"/>
              <w:right w:val="single" w:color="auto" w:sz="4" w:space="0"/>
            </w:tcBorders>
            <w:vAlign w:val="center"/>
          </w:tcPr>
          <w:p w14:paraId="75F494FA">
            <w:pPr>
              <w:jc w:val="center"/>
              <w:rPr>
                <w:rFonts w:hint="eastAsia" w:ascii="宋体" w:hAnsi="宋体" w:eastAsia="宋体" w:cs="宋体"/>
                <w:szCs w:val="21"/>
                <w:highlight w:val="none"/>
              </w:rPr>
            </w:pPr>
          </w:p>
        </w:tc>
        <w:tc>
          <w:tcPr>
            <w:tcW w:w="627" w:type="pct"/>
            <w:tcBorders>
              <w:top w:val="single" w:color="auto" w:sz="4" w:space="0"/>
              <w:left w:val="single" w:color="auto" w:sz="4" w:space="0"/>
              <w:bottom w:val="nil"/>
            </w:tcBorders>
            <w:vAlign w:val="center"/>
          </w:tcPr>
          <w:p w14:paraId="08EDEC6B">
            <w:pPr>
              <w:jc w:val="center"/>
              <w:rPr>
                <w:rFonts w:hint="eastAsia" w:ascii="宋体" w:hAnsi="宋体" w:eastAsia="宋体" w:cs="宋体"/>
                <w:szCs w:val="21"/>
                <w:highlight w:val="none"/>
              </w:rPr>
            </w:pPr>
          </w:p>
        </w:tc>
        <w:tc>
          <w:tcPr>
            <w:tcW w:w="2286" w:type="pct"/>
            <w:tcBorders>
              <w:top w:val="single" w:color="auto" w:sz="4" w:space="0"/>
              <w:bottom w:val="nil"/>
            </w:tcBorders>
            <w:vAlign w:val="center"/>
          </w:tcPr>
          <w:p w14:paraId="22A45249">
            <w:pPr>
              <w:jc w:val="center"/>
              <w:rPr>
                <w:rFonts w:hint="eastAsia" w:ascii="宋体" w:hAnsi="宋体" w:eastAsia="宋体" w:cs="宋体"/>
                <w:szCs w:val="21"/>
                <w:highlight w:val="none"/>
                <w:lang w:val="en-US" w:eastAsia="zh-CN"/>
              </w:rPr>
            </w:pPr>
          </w:p>
        </w:tc>
        <w:tc>
          <w:tcPr>
            <w:tcW w:w="707" w:type="pct"/>
            <w:tcBorders>
              <w:top w:val="single" w:color="auto" w:sz="4" w:space="0"/>
              <w:bottom w:val="nil"/>
            </w:tcBorders>
            <w:vAlign w:val="center"/>
          </w:tcPr>
          <w:p w14:paraId="6BD5C59C">
            <w:pPr>
              <w:jc w:val="center"/>
              <w:rPr>
                <w:rFonts w:hint="eastAsia" w:ascii="宋体" w:hAnsi="宋体" w:eastAsia="宋体" w:cs="宋体"/>
                <w:szCs w:val="21"/>
                <w:highlight w:val="none"/>
              </w:rPr>
            </w:pPr>
          </w:p>
        </w:tc>
      </w:tr>
      <w:tr w14:paraId="4175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289" w:type="pct"/>
            <w:tcBorders>
              <w:left w:val="single" w:color="auto" w:sz="4" w:space="0"/>
              <w:right w:val="single" w:color="auto" w:sz="4" w:space="0"/>
            </w:tcBorders>
            <w:vAlign w:val="center"/>
          </w:tcPr>
          <w:p w14:paraId="52329DFD">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091" w:type="pct"/>
            <w:tcBorders>
              <w:left w:val="single" w:color="auto" w:sz="4" w:space="0"/>
              <w:right w:val="single" w:color="auto" w:sz="4" w:space="0"/>
            </w:tcBorders>
            <w:vAlign w:val="center"/>
          </w:tcPr>
          <w:p w14:paraId="386EE24E">
            <w:pPr>
              <w:jc w:val="center"/>
              <w:rPr>
                <w:rFonts w:hint="eastAsia" w:ascii="宋体" w:hAnsi="宋体" w:eastAsia="宋体" w:cs="宋体"/>
                <w:szCs w:val="21"/>
                <w:highlight w:val="none"/>
              </w:rPr>
            </w:pPr>
          </w:p>
        </w:tc>
        <w:tc>
          <w:tcPr>
            <w:tcW w:w="627" w:type="pct"/>
            <w:tcBorders>
              <w:left w:val="single" w:color="auto" w:sz="4" w:space="0"/>
            </w:tcBorders>
            <w:vAlign w:val="center"/>
          </w:tcPr>
          <w:p w14:paraId="289A965D">
            <w:pPr>
              <w:jc w:val="center"/>
              <w:rPr>
                <w:rFonts w:hint="eastAsia" w:ascii="宋体" w:hAnsi="宋体" w:eastAsia="宋体" w:cs="宋体"/>
                <w:szCs w:val="21"/>
                <w:highlight w:val="none"/>
              </w:rPr>
            </w:pPr>
          </w:p>
        </w:tc>
        <w:tc>
          <w:tcPr>
            <w:tcW w:w="2286" w:type="pct"/>
            <w:vAlign w:val="center"/>
          </w:tcPr>
          <w:p w14:paraId="0B29612C">
            <w:pPr>
              <w:jc w:val="center"/>
              <w:rPr>
                <w:rFonts w:hint="eastAsia" w:ascii="宋体" w:hAnsi="宋体" w:eastAsia="宋体" w:cs="宋体"/>
                <w:szCs w:val="21"/>
                <w:highlight w:val="none"/>
              </w:rPr>
            </w:pPr>
          </w:p>
        </w:tc>
        <w:tc>
          <w:tcPr>
            <w:tcW w:w="707" w:type="pct"/>
            <w:vAlign w:val="center"/>
          </w:tcPr>
          <w:p w14:paraId="1CA93229">
            <w:pPr>
              <w:jc w:val="center"/>
              <w:rPr>
                <w:rFonts w:hint="eastAsia" w:ascii="宋体" w:hAnsi="宋体" w:eastAsia="宋体" w:cs="宋体"/>
                <w:szCs w:val="21"/>
                <w:highlight w:val="none"/>
              </w:rPr>
            </w:pPr>
          </w:p>
        </w:tc>
      </w:tr>
      <w:tr w14:paraId="328D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289" w:type="pct"/>
            <w:tcBorders>
              <w:left w:val="single" w:color="auto" w:sz="4" w:space="0"/>
              <w:right w:val="single" w:color="auto" w:sz="4" w:space="0"/>
            </w:tcBorders>
            <w:vAlign w:val="center"/>
          </w:tcPr>
          <w:p w14:paraId="14A8D13D">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091" w:type="pct"/>
            <w:tcBorders>
              <w:left w:val="single" w:color="auto" w:sz="4" w:space="0"/>
              <w:right w:val="single" w:color="auto" w:sz="4" w:space="0"/>
            </w:tcBorders>
            <w:vAlign w:val="center"/>
          </w:tcPr>
          <w:p w14:paraId="6CFB8E66">
            <w:pPr>
              <w:jc w:val="center"/>
              <w:rPr>
                <w:rFonts w:hint="eastAsia" w:ascii="宋体" w:hAnsi="宋体" w:eastAsia="宋体" w:cs="宋体"/>
                <w:szCs w:val="21"/>
                <w:highlight w:val="none"/>
              </w:rPr>
            </w:pPr>
          </w:p>
        </w:tc>
        <w:tc>
          <w:tcPr>
            <w:tcW w:w="627" w:type="pct"/>
            <w:tcBorders>
              <w:left w:val="single" w:color="auto" w:sz="4" w:space="0"/>
            </w:tcBorders>
            <w:vAlign w:val="center"/>
          </w:tcPr>
          <w:p w14:paraId="44E16B30">
            <w:pPr>
              <w:jc w:val="center"/>
              <w:rPr>
                <w:rFonts w:hint="eastAsia" w:ascii="宋体" w:hAnsi="宋体" w:eastAsia="宋体" w:cs="宋体"/>
                <w:szCs w:val="21"/>
                <w:highlight w:val="none"/>
              </w:rPr>
            </w:pPr>
          </w:p>
        </w:tc>
        <w:tc>
          <w:tcPr>
            <w:tcW w:w="2286" w:type="pct"/>
            <w:vAlign w:val="center"/>
          </w:tcPr>
          <w:p w14:paraId="1E0A9ACC">
            <w:pPr>
              <w:jc w:val="center"/>
              <w:rPr>
                <w:rFonts w:hint="eastAsia" w:ascii="宋体" w:hAnsi="宋体" w:eastAsia="宋体" w:cs="宋体"/>
                <w:szCs w:val="21"/>
                <w:highlight w:val="none"/>
              </w:rPr>
            </w:pPr>
          </w:p>
        </w:tc>
        <w:tc>
          <w:tcPr>
            <w:tcW w:w="707" w:type="pct"/>
            <w:vAlign w:val="center"/>
          </w:tcPr>
          <w:p w14:paraId="562608FE">
            <w:pPr>
              <w:jc w:val="center"/>
              <w:rPr>
                <w:rFonts w:hint="eastAsia" w:ascii="宋体" w:hAnsi="宋体" w:eastAsia="宋体" w:cs="宋体"/>
                <w:szCs w:val="21"/>
                <w:highlight w:val="none"/>
              </w:rPr>
            </w:pPr>
          </w:p>
        </w:tc>
      </w:tr>
      <w:tr w14:paraId="6064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289" w:type="pct"/>
            <w:tcBorders>
              <w:left w:val="single" w:color="auto" w:sz="4" w:space="0"/>
              <w:right w:val="single" w:color="auto" w:sz="4" w:space="0"/>
            </w:tcBorders>
            <w:vAlign w:val="center"/>
          </w:tcPr>
          <w:p w14:paraId="55B9217B">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091" w:type="pct"/>
            <w:tcBorders>
              <w:left w:val="single" w:color="auto" w:sz="4" w:space="0"/>
              <w:right w:val="single" w:color="auto" w:sz="4" w:space="0"/>
            </w:tcBorders>
            <w:vAlign w:val="center"/>
          </w:tcPr>
          <w:p w14:paraId="746EB829">
            <w:pPr>
              <w:jc w:val="center"/>
              <w:rPr>
                <w:rFonts w:hint="eastAsia" w:ascii="宋体" w:hAnsi="宋体" w:eastAsia="宋体" w:cs="宋体"/>
                <w:szCs w:val="21"/>
                <w:highlight w:val="none"/>
              </w:rPr>
            </w:pPr>
          </w:p>
        </w:tc>
        <w:tc>
          <w:tcPr>
            <w:tcW w:w="627" w:type="pct"/>
            <w:tcBorders>
              <w:left w:val="single" w:color="auto" w:sz="4" w:space="0"/>
            </w:tcBorders>
            <w:vAlign w:val="center"/>
          </w:tcPr>
          <w:p w14:paraId="5834BE1A">
            <w:pPr>
              <w:jc w:val="center"/>
              <w:rPr>
                <w:rFonts w:hint="eastAsia" w:ascii="宋体" w:hAnsi="宋体" w:eastAsia="宋体" w:cs="宋体"/>
                <w:szCs w:val="21"/>
                <w:highlight w:val="none"/>
              </w:rPr>
            </w:pPr>
          </w:p>
        </w:tc>
        <w:tc>
          <w:tcPr>
            <w:tcW w:w="2286" w:type="pct"/>
            <w:vAlign w:val="center"/>
          </w:tcPr>
          <w:p w14:paraId="231F7C1A">
            <w:pPr>
              <w:jc w:val="center"/>
              <w:rPr>
                <w:rFonts w:hint="eastAsia" w:ascii="宋体" w:hAnsi="宋体" w:eastAsia="宋体" w:cs="宋体"/>
                <w:szCs w:val="21"/>
                <w:highlight w:val="none"/>
              </w:rPr>
            </w:pPr>
          </w:p>
        </w:tc>
        <w:tc>
          <w:tcPr>
            <w:tcW w:w="707" w:type="pct"/>
            <w:vAlign w:val="center"/>
          </w:tcPr>
          <w:p w14:paraId="43E419BE">
            <w:pPr>
              <w:jc w:val="center"/>
              <w:rPr>
                <w:rFonts w:hint="eastAsia" w:ascii="宋体" w:hAnsi="宋体" w:eastAsia="宋体" w:cs="宋体"/>
                <w:szCs w:val="21"/>
                <w:highlight w:val="none"/>
              </w:rPr>
            </w:pPr>
          </w:p>
        </w:tc>
      </w:tr>
    </w:tbl>
    <w:p w14:paraId="4CBFF135">
      <w:pPr>
        <w:rPr>
          <w:rFonts w:hint="eastAsia" w:ascii="宋体" w:hAnsi="宋体" w:eastAsia="宋体" w:cs="宋体"/>
          <w:highlight w:val="none"/>
          <w:lang w:val="en-GB"/>
        </w:rPr>
      </w:pPr>
      <w:r>
        <w:rPr>
          <w:rFonts w:hint="eastAsia" w:ascii="宋体" w:hAnsi="宋体" w:eastAsia="宋体" w:cs="宋体"/>
          <w:highlight w:val="none"/>
          <w:lang w:val="en-GB"/>
        </w:rPr>
        <w:t>注：提供上述人员相关证书复印件，如</w:t>
      </w:r>
      <w:r>
        <w:rPr>
          <w:rFonts w:hint="eastAsia" w:ascii="宋体" w:hAnsi="宋体" w:eastAsia="宋体" w:cs="宋体"/>
          <w:highlight w:val="none"/>
          <w:lang w:val="en-US" w:eastAsia="zh-CN"/>
        </w:rPr>
        <w:t>项目经理、保安员</w:t>
      </w:r>
      <w:r>
        <w:rPr>
          <w:rFonts w:hint="eastAsia" w:ascii="宋体" w:hAnsi="宋体" w:eastAsia="宋体" w:cs="宋体"/>
          <w:highlight w:val="none"/>
          <w:lang w:val="en-GB"/>
        </w:rPr>
        <w:t>、</w:t>
      </w:r>
      <w:r>
        <w:rPr>
          <w:rFonts w:hint="eastAsia" w:ascii="宋体" w:hAnsi="宋体" w:eastAsia="宋体" w:cs="宋体"/>
          <w:highlight w:val="none"/>
          <w:lang w:val="en-US" w:eastAsia="zh-CN"/>
        </w:rPr>
        <w:t>运送员及驾驶员</w:t>
      </w:r>
      <w:r>
        <w:rPr>
          <w:rFonts w:hint="eastAsia" w:ascii="宋体" w:hAnsi="宋体" w:eastAsia="宋体" w:cs="宋体"/>
          <w:highlight w:val="none"/>
          <w:lang w:val="en-GB"/>
        </w:rPr>
        <w:t>等。</w:t>
      </w:r>
    </w:p>
    <w:p w14:paraId="7213F364">
      <w:pPr>
        <w:rPr>
          <w:rFonts w:hint="eastAsia" w:ascii="宋体" w:hAnsi="宋体" w:eastAsia="宋体" w:cs="宋体"/>
          <w:highlight w:val="none"/>
        </w:rPr>
      </w:pPr>
    </w:p>
    <w:p w14:paraId="6891B3DC">
      <w:pPr>
        <w:pStyle w:val="3"/>
        <w:rPr>
          <w:rFonts w:hint="eastAsia" w:ascii="宋体" w:hAnsi="宋体" w:eastAsia="宋体" w:cs="宋体"/>
          <w:highlight w:val="none"/>
        </w:rPr>
      </w:pPr>
      <w:r>
        <w:rPr>
          <w:rFonts w:hint="eastAsia" w:ascii="宋体" w:hAnsi="宋体" w:eastAsia="宋体" w:cs="宋体"/>
          <w:highlight w:val="none"/>
        </w:rPr>
        <w:t>2.同类项目经验</w:t>
      </w:r>
    </w:p>
    <w:tbl>
      <w:tblPr>
        <w:tblStyle w:val="1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66"/>
        <w:gridCol w:w="1710"/>
        <w:gridCol w:w="1145"/>
        <w:gridCol w:w="1055"/>
        <w:gridCol w:w="1047"/>
        <w:gridCol w:w="894"/>
        <w:gridCol w:w="777"/>
        <w:gridCol w:w="733"/>
        <w:gridCol w:w="992"/>
      </w:tblGrid>
      <w:tr w14:paraId="02D1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14" w:type="pct"/>
            <w:shd w:val="clear" w:color="auto" w:fill="F3F3F3"/>
            <w:vAlign w:val="center"/>
          </w:tcPr>
          <w:p w14:paraId="40B970DE">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586" w:type="pct"/>
            <w:shd w:val="clear" w:color="auto" w:fill="F3F3F3"/>
            <w:vAlign w:val="center"/>
          </w:tcPr>
          <w:p w14:paraId="7E0EC74E">
            <w:pPr>
              <w:jc w:val="center"/>
              <w:rPr>
                <w:rFonts w:hint="eastAsia" w:ascii="宋体" w:hAnsi="宋体" w:eastAsia="宋体" w:cs="宋体"/>
                <w:b/>
                <w:szCs w:val="21"/>
                <w:highlight w:val="none"/>
              </w:rPr>
            </w:pPr>
            <w:r>
              <w:rPr>
                <w:rFonts w:hint="eastAsia" w:ascii="宋体" w:hAnsi="宋体" w:eastAsia="宋体" w:cs="宋体"/>
                <w:b/>
                <w:szCs w:val="21"/>
                <w:highlight w:val="none"/>
              </w:rPr>
              <w:t>客户名称</w:t>
            </w:r>
          </w:p>
        </w:tc>
        <w:tc>
          <w:tcPr>
            <w:tcW w:w="859" w:type="pct"/>
            <w:shd w:val="clear" w:color="auto" w:fill="F3F3F3"/>
            <w:vAlign w:val="center"/>
          </w:tcPr>
          <w:p w14:paraId="2A66DBBC">
            <w:pPr>
              <w:jc w:val="center"/>
              <w:rPr>
                <w:rFonts w:hint="eastAsia" w:ascii="宋体" w:hAnsi="宋体" w:eastAsia="宋体" w:cs="宋体"/>
                <w:b/>
                <w:szCs w:val="21"/>
                <w:highlight w:val="none"/>
              </w:rPr>
            </w:pPr>
            <w:r>
              <w:rPr>
                <w:rFonts w:hint="eastAsia" w:ascii="宋体" w:hAnsi="宋体" w:eastAsia="宋体" w:cs="宋体"/>
                <w:b/>
                <w:szCs w:val="21"/>
                <w:highlight w:val="none"/>
              </w:rPr>
              <w:t>项目名称</w:t>
            </w:r>
          </w:p>
        </w:tc>
        <w:tc>
          <w:tcPr>
            <w:tcW w:w="575" w:type="pct"/>
            <w:shd w:val="clear" w:color="auto" w:fill="F3F3F3"/>
            <w:vAlign w:val="center"/>
          </w:tcPr>
          <w:p w14:paraId="200408AE">
            <w:pPr>
              <w:jc w:val="center"/>
              <w:rPr>
                <w:rFonts w:hint="eastAsia" w:ascii="宋体" w:hAnsi="宋体" w:eastAsia="宋体" w:cs="宋体"/>
                <w:b/>
                <w:szCs w:val="21"/>
                <w:highlight w:val="none"/>
                <w:lang w:eastAsia="zh-CN"/>
              </w:rPr>
            </w:pPr>
            <w:r>
              <w:rPr>
                <w:rFonts w:hint="eastAsia" w:ascii="宋体" w:hAnsi="宋体" w:eastAsia="宋体" w:cs="宋体"/>
                <w:b/>
                <w:szCs w:val="21"/>
                <w:highlight w:val="none"/>
                <w:lang w:eastAsia="zh-CN"/>
              </w:rPr>
              <w:t>服务年限</w:t>
            </w:r>
          </w:p>
        </w:tc>
        <w:tc>
          <w:tcPr>
            <w:tcW w:w="530" w:type="pct"/>
            <w:shd w:val="clear" w:color="auto" w:fill="F3F3F3"/>
            <w:vAlign w:val="center"/>
          </w:tcPr>
          <w:p w14:paraId="0CF228B0">
            <w:pPr>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总服务人数</w:t>
            </w:r>
          </w:p>
        </w:tc>
        <w:tc>
          <w:tcPr>
            <w:tcW w:w="526" w:type="pct"/>
            <w:shd w:val="clear" w:color="auto" w:fill="F3F3F3"/>
            <w:vAlign w:val="center"/>
          </w:tcPr>
          <w:p w14:paraId="2FCEBB92">
            <w:pPr>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各岗位人员</w:t>
            </w:r>
          </w:p>
          <w:p w14:paraId="5A31340A">
            <w:pPr>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数量</w:t>
            </w:r>
          </w:p>
        </w:tc>
        <w:tc>
          <w:tcPr>
            <w:tcW w:w="449" w:type="pct"/>
            <w:shd w:val="clear" w:color="auto" w:fill="F3F3F3"/>
            <w:vAlign w:val="center"/>
          </w:tcPr>
          <w:p w14:paraId="6553DECE">
            <w:pPr>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各岗位税前</w:t>
            </w:r>
          </w:p>
          <w:p w14:paraId="07057BAB">
            <w:pPr>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单价</w:t>
            </w:r>
          </w:p>
        </w:tc>
        <w:tc>
          <w:tcPr>
            <w:tcW w:w="390" w:type="pct"/>
            <w:shd w:val="clear" w:color="auto" w:fill="F3F3F3"/>
            <w:vAlign w:val="center"/>
          </w:tcPr>
          <w:p w14:paraId="3F9E574F">
            <w:pPr>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合同总价</w:t>
            </w:r>
          </w:p>
        </w:tc>
        <w:tc>
          <w:tcPr>
            <w:tcW w:w="368" w:type="pct"/>
            <w:shd w:val="clear" w:color="auto" w:fill="F3F3F3"/>
            <w:vAlign w:val="center"/>
          </w:tcPr>
          <w:p w14:paraId="7D72D8FF">
            <w:pPr>
              <w:jc w:val="center"/>
              <w:rPr>
                <w:rFonts w:hint="eastAsia" w:ascii="宋体" w:hAnsi="宋体" w:eastAsia="宋体" w:cs="宋体"/>
                <w:b/>
                <w:szCs w:val="21"/>
                <w:highlight w:val="none"/>
              </w:rPr>
            </w:pPr>
            <w:r>
              <w:rPr>
                <w:rFonts w:hint="eastAsia" w:ascii="宋体" w:hAnsi="宋体" w:eastAsia="宋体" w:cs="宋体"/>
                <w:b/>
                <w:szCs w:val="21"/>
                <w:highlight w:val="none"/>
              </w:rPr>
              <w:t>签订时间</w:t>
            </w:r>
          </w:p>
        </w:tc>
        <w:tc>
          <w:tcPr>
            <w:tcW w:w="498" w:type="pct"/>
            <w:shd w:val="clear" w:color="auto" w:fill="F3F3F3"/>
            <w:vAlign w:val="center"/>
          </w:tcPr>
          <w:p w14:paraId="6168C8BB">
            <w:pPr>
              <w:jc w:val="center"/>
              <w:rPr>
                <w:rFonts w:hint="eastAsia" w:ascii="宋体" w:hAnsi="宋体" w:eastAsia="宋体" w:cs="宋体"/>
                <w:b/>
                <w:szCs w:val="21"/>
                <w:highlight w:val="none"/>
              </w:rPr>
            </w:pPr>
            <w:r>
              <w:rPr>
                <w:rFonts w:hint="eastAsia" w:ascii="宋体" w:hAnsi="宋体" w:eastAsia="宋体" w:cs="宋体"/>
                <w:b/>
                <w:szCs w:val="21"/>
                <w:highlight w:val="none"/>
              </w:rPr>
              <w:t>联系人及电话</w:t>
            </w:r>
          </w:p>
        </w:tc>
      </w:tr>
      <w:tr w14:paraId="265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14" w:type="pct"/>
            <w:vAlign w:val="center"/>
          </w:tcPr>
          <w:p w14:paraId="1C6D456A">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586" w:type="pct"/>
            <w:vAlign w:val="center"/>
          </w:tcPr>
          <w:p w14:paraId="7838FBBC">
            <w:pPr>
              <w:jc w:val="center"/>
              <w:rPr>
                <w:rFonts w:hint="eastAsia" w:ascii="宋体" w:hAnsi="宋体" w:eastAsia="宋体" w:cs="宋体"/>
                <w:szCs w:val="21"/>
                <w:highlight w:val="none"/>
              </w:rPr>
            </w:pPr>
          </w:p>
        </w:tc>
        <w:tc>
          <w:tcPr>
            <w:tcW w:w="859" w:type="pct"/>
            <w:vAlign w:val="center"/>
          </w:tcPr>
          <w:p w14:paraId="426DCDE8">
            <w:pPr>
              <w:jc w:val="center"/>
              <w:rPr>
                <w:rFonts w:hint="eastAsia" w:ascii="宋体" w:hAnsi="宋体" w:eastAsia="宋体" w:cs="宋体"/>
                <w:szCs w:val="21"/>
                <w:highlight w:val="none"/>
              </w:rPr>
            </w:pPr>
          </w:p>
        </w:tc>
        <w:tc>
          <w:tcPr>
            <w:tcW w:w="575" w:type="pct"/>
            <w:vAlign w:val="center"/>
          </w:tcPr>
          <w:p w14:paraId="71A34FF8">
            <w:pPr>
              <w:jc w:val="center"/>
              <w:rPr>
                <w:rFonts w:hint="eastAsia" w:ascii="宋体" w:hAnsi="宋体" w:eastAsia="宋体" w:cs="宋体"/>
                <w:szCs w:val="21"/>
                <w:highlight w:val="none"/>
              </w:rPr>
            </w:pPr>
          </w:p>
        </w:tc>
        <w:tc>
          <w:tcPr>
            <w:tcW w:w="530" w:type="pct"/>
            <w:vAlign w:val="center"/>
          </w:tcPr>
          <w:p w14:paraId="122D2E42">
            <w:pPr>
              <w:jc w:val="center"/>
              <w:rPr>
                <w:rFonts w:hint="eastAsia" w:ascii="宋体" w:hAnsi="宋体" w:eastAsia="宋体" w:cs="宋体"/>
                <w:szCs w:val="21"/>
                <w:highlight w:val="none"/>
              </w:rPr>
            </w:pPr>
          </w:p>
        </w:tc>
        <w:tc>
          <w:tcPr>
            <w:tcW w:w="526" w:type="pct"/>
            <w:vAlign w:val="center"/>
          </w:tcPr>
          <w:p w14:paraId="71AD8E78">
            <w:pPr>
              <w:jc w:val="center"/>
              <w:rPr>
                <w:rFonts w:hint="eastAsia" w:ascii="宋体" w:hAnsi="宋体" w:eastAsia="宋体" w:cs="宋体"/>
                <w:szCs w:val="21"/>
                <w:highlight w:val="none"/>
              </w:rPr>
            </w:pPr>
          </w:p>
        </w:tc>
        <w:tc>
          <w:tcPr>
            <w:tcW w:w="449" w:type="pct"/>
            <w:vAlign w:val="center"/>
          </w:tcPr>
          <w:p w14:paraId="33EF6E0C">
            <w:pPr>
              <w:jc w:val="center"/>
              <w:rPr>
                <w:rFonts w:hint="eastAsia" w:ascii="宋体" w:hAnsi="宋体" w:eastAsia="宋体" w:cs="宋体"/>
                <w:szCs w:val="21"/>
                <w:highlight w:val="none"/>
              </w:rPr>
            </w:pPr>
          </w:p>
        </w:tc>
        <w:tc>
          <w:tcPr>
            <w:tcW w:w="390" w:type="pct"/>
            <w:vAlign w:val="center"/>
          </w:tcPr>
          <w:p w14:paraId="008B2678">
            <w:pPr>
              <w:jc w:val="center"/>
              <w:rPr>
                <w:rFonts w:hint="eastAsia" w:ascii="宋体" w:hAnsi="宋体" w:eastAsia="宋体" w:cs="宋体"/>
                <w:szCs w:val="21"/>
                <w:highlight w:val="none"/>
              </w:rPr>
            </w:pPr>
          </w:p>
        </w:tc>
        <w:tc>
          <w:tcPr>
            <w:tcW w:w="368" w:type="pct"/>
            <w:vAlign w:val="center"/>
          </w:tcPr>
          <w:p w14:paraId="58AE516A">
            <w:pPr>
              <w:jc w:val="center"/>
              <w:rPr>
                <w:rFonts w:hint="eastAsia" w:ascii="宋体" w:hAnsi="宋体" w:eastAsia="宋体" w:cs="宋体"/>
                <w:szCs w:val="21"/>
                <w:highlight w:val="none"/>
              </w:rPr>
            </w:pPr>
          </w:p>
        </w:tc>
        <w:tc>
          <w:tcPr>
            <w:tcW w:w="498" w:type="pct"/>
            <w:vAlign w:val="center"/>
          </w:tcPr>
          <w:p w14:paraId="15FDD42A">
            <w:pPr>
              <w:jc w:val="center"/>
              <w:rPr>
                <w:rFonts w:hint="eastAsia" w:ascii="宋体" w:hAnsi="宋体" w:eastAsia="宋体" w:cs="宋体"/>
                <w:szCs w:val="21"/>
                <w:highlight w:val="none"/>
              </w:rPr>
            </w:pPr>
          </w:p>
        </w:tc>
      </w:tr>
      <w:tr w14:paraId="76FE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14" w:type="pct"/>
            <w:vAlign w:val="center"/>
          </w:tcPr>
          <w:p w14:paraId="0665D272">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586" w:type="pct"/>
            <w:vAlign w:val="center"/>
          </w:tcPr>
          <w:p w14:paraId="2E3A4C04">
            <w:pPr>
              <w:jc w:val="center"/>
              <w:rPr>
                <w:rFonts w:hint="eastAsia" w:ascii="宋体" w:hAnsi="宋体" w:eastAsia="宋体" w:cs="宋体"/>
                <w:szCs w:val="21"/>
                <w:highlight w:val="none"/>
              </w:rPr>
            </w:pPr>
          </w:p>
        </w:tc>
        <w:tc>
          <w:tcPr>
            <w:tcW w:w="859" w:type="pct"/>
            <w:vAlign w:val="center"/>
          </w:tcPr>
          <w:p w14:paraId="1AF28A13">
            <w:pPr>
              <w:jc w:val="center"/>
              <w:rPr>
                <w:rFonts w:hint="eastAsia" w:ascii="宋体" w:hAnsi="宋体" w:eastAsia="宋体" w:cs="宋体"/>
                <w:szCs w:val="21"/>
                <w:highlight w:val="none"/>
              </w:rPr>
            </w:pPr>
          </w:p>
        </w:tc>
        <w:tc>
          <w:tcPr>
            <w:tcW w:w="575" w:type="pct"/>
            <w:vAlign w:val="center"/>
          </w:tcPr>
          <w:p w14:paraId="1363586E">
            <w:pPr>
              <w:jc w:val="center"/>
              <w:rPr>
                <w:rFonts w:hint="eastAsia" w:ascii="宋体" w:hAnsi="宋体" w:eastAsia="宋体" w:cs="宋体"/>
                <w:szCs w:val="21"/>
                <w:highlight w:val="none"/>
              </w:rPr>
            </w:pPr>
          </w:p>
        </w:tc>
        <w:tc>
          <w:tcPr>
            <w:tcW w:w="530" w:type="pct"/>
            <w:vAlign w:val="center"/>
          </w:tcPr>
          <w:p w14:paraId="49752308">
            <w:pPr>
              <w:ind w:left="-132" w:leftChars="-64" w:right="-105" w:rightChars="-50" w:hanging="2"/>
              <w:jc w:val="center"/>
              <w:rPr>
                <w:rFonts w:hint="eastAsia" w:ascii="宋体" w:hAnsi="宋体" w:eastAsia="宋体" w:cs="宋体"/>
                <w:b/>
                <w:szCs w:val="21"/>
                <w:highlight w:val="none"/>
                <w:lang w:val="en-GB"/>
              </w:rPr>
            </w:pPr>
          </w:p>
        </w:tc>
        <w:tc>
          <w:tcPr>
            <w:tcW w:w="526" w:type="pct"/>
            <w:vAlign w:val="center"/>
          </w:tcPr>
          <w:p w14:paraId="7823F4E5">
            <w:pPr>
              <w:ind w:left="-132" w:leftChars="-64" w:right="-105" w:rightChars="-50" w:hanging="2"/>
              <w:jc w:val="center"/>
              <w:rPr>
                <w:rFonts w:hint="eastAsia" w:ascii="宋体" w:hAnsi="宋体" w:eastAsia="宋体" w:cs="宋体"/>
                <w:b/>
                <w:szCs w:val="21"/>
                <w:highlight w:val="none"/>
                <w:lang w:val="en-GB"/>
              </w:rPr>
            </w:pPr>
          </w:p>
        </w:tc>
        <w:tc>
          <w:tcPr>
            <w:tcW w:w="449" w:type="pct"/>
            <w:vAlign w:val="center"/>
          </w:tcPr>
          <w:p w14:paraId="1E6C95BF">
            <w:pPr>
              <w:ind w:left="-132" w:leftChars="-64" w:right="-105" w:rightChars="-50" w:hanging="2"/>
              <w:jc w:val="center"/>
              <w:rPr>
                <w:rFonts w:hint="eastAsia" w:ascii="宋体" w:hAnsi="宋体" w:eastAsia="宋体" w:cs="宋体"/>
                <w:b/>
                <w:szCs w:val="21"/>
                <w:highlight w:val="none"/>
                <w:lang w:val="en-GB"/>
              </w:rPr>
            </w:pPr>
          </w:p>
        </w:tc>
        <w:tc>
          <w:tcPr>
            <w:tcW w:w="390" w:type="pct"/>
            <w:vAlign w:val="center"/>
          </w:tcPr>
          <w:p w14:paraId="2FB20933">
            <w:pPr>
              <w:ind w:left="-132" w:leftChars="-64" w:right="-105" w:rightChars="-50" w:hanging="2"/>
              <w:jc w:val="center"/>
              <w:rPr>
                <w:rFonts w:hint="eastAsia" w:ascii="宋体" w:hAnsi="宋体" w:eastAsia="宋体" w:cs="宋体"/>
                <w:b/>
                <w:szCs w:val="21"/>
                <w:highlight w:val="none"/>
                <w:lang w:val="en-GB"/>
              </w:rPr>
            </w:pPr>
          </w:p>
        </w:tc>
        <w:tc>
          <w:tcPr>
            <w:tcW w:w="368" w:type="pct"/>
            <w:vAlign w:val="center"/>
          </w:tcPr>
          <w:p w14:paraId="44301248">
            <w:pPr>
              <w:ind w:left="-132" w:leftChars="-64" w:right="-105" w:rightChars="-50" w:hanging="2"/>
              <w:jc w:val="center"/>
              <w:rPr>
                <w:rFonts w:hint="eastAsia" w:ascii="宋体" w:hAnsi="宋体" w:eastAsia="宋体" w:cs="宋体"/>
                <w:b/>
                <w:szCs w:val="21"/>
                <w:highlight w:val="none"/>
                <w:lang w:val="en-GB"/>
              </w:rPr>
            </w:pPr>
          </w:p>
        </w:tc>
        <w:tc>
          <w:tcPr>
            <w:tcW w:w="498" w:type="pct"/>
            <w:vAlign w:val="center"/>
          </w:tcPr>
          <w:p w14:paraId="231E2442">
            <w:pPr>
              <w:jc w:val="center"/>
              <w:rPr>
                <w:rFonts w:hint="eastAsia" w:ascii="宋体" w:hAnsi="宋体" w:eastAsia="宋体" w:cs="宋体"/>
                <w:szCs w:val="21"/>
                <w:highlight w:val="none"/>
              </w:rPr>
            </w:pPr>
          </w:p>
        </w:tc>
      </w:tr>
      <w:tr w14:paraId="11B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14" w:type="pct"/>
            <w:vAlign w:val="center"/>
          </w:tcPr>
          <w:p w14:paraId="1E2CBAF3">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586" w:type="pct"/>
            <w:vAlign w:val="center"/>
          </w:tcPr>
          <w:p w14:paraId="28981492">
            <w:pPr>
              <w:jc w:val="center"/>
              <w:rPr>
                <w:rFonts w:hint="eastAsia" w:ascii="宋体" w:hAnsi="宋体" w:eastAsia="宋体" w:cs="宋体"/>
                <w:szCs w:val="21"/>
                <w:highlight w:val="none"/>
              </w:rPr>
            </w:pPr>
          </w:p>
        </w:tc>
        <w:tc>
          <w:tcPr>
            <w:tcW w:w="859" w:type="pct"/>
            <w:vAlign w:val="center"/>
          </w:tcPr>
          <w:p w14:paraId="21C2295B">
            <w:pPr>
              <w:jc w:val="center"/>
              <w:rPr>
                <w:rFonts w:hint="eastAsia" w:ascii="宋体" w:hAnsi="宋体" w:eastAsia="宋体" w:cs="宋体"/>
                <w:szCs w:val="21"/>
                <w:highlight w:val="none"/>
              </w:rPr>
            </w:pPr>
          </w:p>
        </w:tc>
        <w:tc>
          <w:tcPr>
            <w:tcW w:w="575" w:type="pct"/>
            <w:vAlign w:val="center"/>
          </w:tcPr>
          <w:p w14:paraId="455D96D5">
            <w:pPr>
              <w:jc w:val="center"/>
              <w:rPr>
                <w:rFonts w:hint="eastAsia" w:ascii="宋体" w:hAnsi="宋体" w:eastAsia="宋体" w:cs="宋体"/>
                <w:szCs w:val="21"/>
                <w:highlight w:val="none"/>
              </w:rPr>
            </w:pPr>
          </w:p>
        </w:tc>
        <w:tc>
          <w:tcPr>
            <w:tcW w:w="530" w:type="pct"/>
            <w:vAlign w:val="center"/>
          </w:tcPr>
          <w:p w14:paraId="28A8D8E4">
            <w:pPr>
              <w:jc w:val="center"/>
              <w:rPr>
                <w:rFonts w:hint="eastAsia" w:ascii="宋体" w:hAnsi="宋体" w:eastAsia="宋体" w:cs="宋体"/>
                <w:szCs w:val="21"/>
                <w:highlight w:val="none"/>
              </w:rPr>
            </w:pPr>
          </w:p>
        </w:tc>
        <w:tc>
          <w:tcPr>
            <w:tcW w:w="526" w:type="pct"/>
            <w:vAlign w:val="center"/>
          </w:tcPr>
          <w:p w14:paraId="50605C38">
            <w:pPr>
              <w:jc w:val="center"/>
              <w:rPr>
                <w:rFonts w:hint="eastAsia" w:ascii="宋体" w:hAnsi="宋体" w:eastAsia="宋体" w:cs="宋体"/>
                <w:szCs w:val="21"/>
                <w:highlight w:val="none"/>
              </w:rPr>
            </w:pPr>
          </w:p>
        </w:tc>
        <w:tc>
          <w:tcPr>
            <w:tcW w:w="449" w:type="pct"/>
            <w:vAlign w:val="center"/>
          </w:tcPr>
          <w:p w14:paraId="610E51F8">
            <w:pPr>
              <w:jc w:val="center"/>
              <w:rPr>
                <w:rFonts w:hint="eastAsia" w:ascii="宋体" w:hAnsi="宋体" w:eastAsia="宋体" w:cs="宋体"/>
                <w:szCs w:val="21"/>
                <w:highlight w:val="none"/>
              </w:rPr>
            </w:pPr>
          </w:p>
        </w:tc>
        <w:tc>
          <w:tcPr>
            <w:tcW w:w="390" w:type="pct"/>
            <w:vAlign w:val="center"/>
          </w:tcPr>
          <w:p w14:paraId="12731245">
            <w:pPr>
              <w:jc w:val="center"/>
              <w:rPr>
                <w:rFonts w:hint="eastAsia" w:ascii="宋体" w:hAnsi="宋体" w:eastAsia="宋体" w:cs="宋体"/>
                <w:szCs w:val="21"/>
                <w:highlight w:val="none"/>
              </w:rPr>
            </w:pPr>
          </w:p>
        </w:tc>
        <w:tc>
          <w:tcPr>
            <w:tcW w:w="368" w:type="pct"/>
            <w:vAlign w:val="center"/>
          </w:tcPr>
          <w:p w14:paraId="06F54BCC">
            <w:pPr>
              <w:jc w:val="center"/>
              <w:rPr>
                <w:rFonts w:hint="eastAsia" w:ascii="宋体" w:hAnsi="宋体" w:eastAsia="宋体" w:cs="宋体"/>
                <w:szCs w:val="21"/>
                <w:highlight w:val="none"/>
              </w:rPr>
            </w:pPr>
          </w:p>
        </w:tc>
        <w:tc>
          <w:tcPr>
            <w:tcW w:w="498" w:type="pct"/>
            <w:vAlign w:val="center"/>
          </w:tcPr>
          <w:p w14:paraId="44BC8699">
            <w:pPr>
              <w:jc w:val="center"/>
              <w:rPr>
                <w:rFonts w:hint="eastAsia" w:ascii="宋体" w:hAnsi="宋体" w:eastAsia="宋体" w:cs="宋体"/>
                <w:szCs w:val="21"/>
                <w:highlight w:val="none"/>
              </w:rPr>
            </w:pPr>
          </w:p>
        </w:tc>
      </w:tr>
      <w:tr w14:paraId="480F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14" w:type="pct"/>
            <w:vAlign w:val="center"/>
          </w:tcPr>
          <w:p w14:paraId="09D918B2">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586" w:type="pct"/>
            <w:vAlign w:val="center"/>
          </w:tcPr>
          <w:p w14:paraId="22FA0142">
            <w:pPr>
              <w:jc w:val="center"/>
              <w:rPr>
                <w:rFonts w:hint="eastAsia" w:ascii="宋体" w:hAnsi="宋体" w:eastAsia="宋体" w:cs="宋体"/>
                <w:szCs w:val="21"/>
                <w:highlight w:val="none"/>
              </w:rPr>
            </w:pPr>
          </w:p>
        </w:tc>
        <w:tc>
          <w:tcPr>
            <w:tcW w:w="859" w:type="pct"/>
            <w:vAlign w:val="center"/>
          </w:tcPr>
          <w:p w14:paraId="167833A4">
            <w:pPr>
              <w:jc w:val="center"/>
              <w:rPr>
                <w:rFonts w:hint="eastAsia" w:ascii="宋体" w:hAnsi="宋体" w:eastAsia="宋体" w:cs="宋体"/>
                <w:szCs w:val="21"/>
                <w:highlight w:val="none"/>
              </w:rPr>
            </w:pPr>
          </w:p>
        </w:tc>
        <w:tc>
          <w:tcPr>
            <w:tcW w:w="575" w:type="pct"/>
            <w:vAlign w:val="center"/>
          </w:tcPr>
          <w:p w14:paraId="2CA35DC3">
            <w:pPr>
              <w:jc w:val="center"/>
              <w:rPr>
                <w:rFonts w:hint="eastAsia" w:ascii="宋体" w:hAnsi="宋体" w:eastAsia="宋体" w:cs="宋体"/>
                <w:szCs w:val="21"/>
                <w:highlight w:val="none"/>
              </w:rPr>
            </w:pPr>
          </w:p>
        </w:tc>
        <w:tc>
          <w:tcPr>
            <w:tcW w:w="530" w:type="pct"/>
            <w:vAlign w:val="center"/>
          </w:tcPr>
          <w:p w14:paraId="15927C37">
            <w:pPr>
              <w:jc w:val="center"/>
              <w:rPr>
                <w:rFonts w:hint="eastAsia" w:ascii="宋体" w:hAnsi="宋体" w:eastAsia="宋体" w:cs="宋体"/>
                <w:szCs w:val="21"/>
                <w:highlight w:val="none"/>
              </w:rPr>
            </w:pPr>
          </w:p>
        </w:tc>
        <w:tc>
          <w:tcPr>
            <w:tcW w:w="526" w:type="pct"/>
            <w:vAlign w:val="center"/>
          </w:tcPr>
          <w:p w14:paraId="07CFA55A">
            <w:pPr>
              <w:jc w:val="center"/>
              <w:rPr>
                <w:rFonts w:hint="eastAsia" w:ascii="宋体" w:hAnsi="宋体" w:eastAsia="宋体" w:cs="宋体"/>
                <w:szCs w:val="21"/>
                <w:highlight w:val="none"/>
              </w:rPr>
            </w:pPr>
          </w:p>
        </w:tc>
        <w:tc>
          <w:tcPr>
            <w:tcW w:w="449" w:type="pct"/>
            <w:vAlign w:val="center"/>
          </w:tcPr>
          <w:p w14:paraId="2D3BA420">
            <w:pPr>
              <w:jc w:val="center"/>
              <w:rPr>
                <w:rFonts w:hint="eastAsia" w:ascii="宋体" w:hAnsi="宋体" w:eastAsia="宋体" w:cs="宋体"/>
                <w:szCs w:val="21"/>
                <w:highlight w:val="none"/>
              </w:rPr>
            </w:pPr>
          </w:p>
        </w:tc>
        <w:tc>
          <w:tcPr>
            <w:tcW w:w="390" w:type="pct"/>
            <w:vAlign w:val="center"/>
          </w:tcPr>
          <w:p w14:paraId="19CF604B">
            <w:pPr>
              <w:jc w:val="center"/>
              <w:rPr>
                <w:rFonts w:hint="eastAsia" w:ascii="宋体" w:hAnsi="宋体" w:eastAsia="宋体" w:cs="宋体"/>
                <w:szCs w:val="21"/>
                <w:highlight w:val="none"/>
              </w:rPr>
            </w:pPr>
          </w:p>
        </w:tc>
        <w:tc>
          <w:tcPr>
            <w:tcW w:w="368" w:type="pct"/>
            <w:vAlign w:val="center"/>
          </w:tcPr>
          <w:p w14:paraId="3181DEFD">
            <w:pPr>
              <w:jc w:val="center"/>
              <w:rPr>
                <w:rFonts w:hint="eastAsia" w:ascii="宋体" w:hAnsi="宋体" w:eastAsia="宋体" w:cs="宋体"/>
                <w:szCs w:val="21"/>
                <w:highlight w:val="none"/>
              </w:rPr>
            </w:pPr>
          </w:p>
        </w:tc>
        <w:tc>
          <w:tcPr>
            <w:tcW w:w="498" w:type="pct"/>
            <w:vAlign w:val="center"/>
          </w:tcPr>
          <w:p w14:paraId="6FDC1CC5">
            <w:pPr>
              <w:jc w:val="center"/>
              <w:rPr>
                <w:rFonts w:hint="eastAsia" w:ascii="宋体" w:hAnsi="宋体" w:eastAsia="宋体" w:cs="宋体"/>
                <w:szCs w:val="21"/>
                <w:highlight w:val="none"/>
              </w:rPr>
            </w:pPr>
          </w:p>
        </w:tc>
      </w:tr>
    </w:tbl>
    <w:p w14:paraId="3A3DB574">
      <w:pPr>
        <w:rPr>
          <w:rFonts w:hint="eastAsia" w:ascii="宋体" w:hAnsi="宋体" w:eastAsia="宋体" w:cs="宋体"/>
          <w:bCs/>
          <w:sz w:val="24"/>
          <w:szCs w:val="24"/>
          <w:highlight w:val="none"/>
        </w:rPr>
      </w:pPr>
      <w:r>
        <w:rPr>
          <w:rFonts w:hint="eastAsia" w:ascii="宋体" w:hAnsi="宋体" w:eastAsia="宋体" w:cs="宋体"/>
          <w:sz w:val="24"/>
          <w:szCs w:val="24"/>
          <w:highlight w:val="none"/>
          <w:lang w:val="en-GB"/>
        </w:rPr>
        <w:t>注：</w:t>
      </w:r>
      <w:r>
        <w:rPr>
          <w:rFonts w:hint="eastAsia" w:ascii="宋体" w:hAnsi="宋体" w:eastAsia="宋体" w:cs="宋体"/>
          <w:bCs/>
          <w:sz w:val="24"/>
          <w:szCs w:val="24"/>
          <w:highlight w:val="none"/>
        </w:rPr>
        <w:t>提供20</w:t>
      </w:r>
      <w:r>
        <w:rPr>
          <w:rFonts w:hint="eastAsia" w:ascii="宋体" w:hAnsi="宋体" w:eastAsia="宋体" w:cs="宋体"/>
          <w:bCs/>
          <w:sz w:val="24"/>
          <w:szCs w:val="24"/>
          <w:highlight w:val="none"/>
          <w:lang w:val="en-US" w:eastAsia="zh-CN"/>
        </w:rPr>
        <w:t>2</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年1月1日以来</w:t>
      </w:r>
      <w:r>
        <w:rPr>
          <w:rFonts w:hint="eastAsia" w:ascii="宋体" w:hAnsi="宋体" w:eastAsia="宋体" w:cs="宋体"/>
          <w:b/>
          <w:bCs w:val="0"/>
          <w:sz w:val="24"/>
          <w:szCs w:val="24"/>
          <w:highlight w:val="none"/>
          <w:u w:val="single"/>
        </w:rPr>
        <w:t>广州市</w:t>
      </w:r>
      <w:r>
        <w:rPr>
          <w:rFonts w:hint="eastAsia" w:ascii="宋体" w:hAnsi="宋体" w:eastAsia="宋体" w:cs="宋体"/>
          <w:b/>
          <w:bCs w:val="0"/>
          <w:sz w:val="24"/>
          <w:szCs w:val="24"/>
          <w:highlight w:val="none"/>
          <w:u w:val="single"/>
          <w:lang w:eastAsia="zh-CN"/>
        </w:rPr>
        <w:t>内</w:t>
      </w:r>
      <w:r>
        <w:rPr>
          <w:rFonts w:hint="eastAsia" w:ascii="宋体" w:hAnsi="宋体" w:cs="宋体"/>
          <w:b/>
          <w:bCs w:val="0"/>
          <w:sz w:val="24"/>
          <w:szCs w:val="24"/>
          <w:highlight w:val="none"/>
          <w:u w:val="single"/>
          <w:lang w:val="en-US" w:eastAsia="zh-CN"/>
        </w:rPr>
        <w:t>三甲</w:t>
      </w:r>
      <w:r>
        <w:rPr>
          <w:rFonts w:hint="eastAsia" w:ascii="宋体" w:hAnsi="宋体" w:eastAsia="宋体" w:cs="宋体"/>
          <w:b/>
          <w:bCs w:val="0"/>
          <w:sz w:val="24"/>
          <w:szCs w:val="24"/>
          <w:highlight w:val="none"/>
          <w:u w:val="single"/>
        </w:rPr>
        <w:t>医院</w:t>
      </w:r>
      <w:r>
        <w:rPr>
          <w:rFonts w:hint="eastAsia" w:ascii="宋体" w:hAnsi="宋体" w:eastAsia="宋体" w:cs="宋体"/>
          <w:bCs/>
          <w:sz w:val="24"/>
          <w:szCs w:val="24"/>
          <w:highlight w:val="none"/>
        </w:rPr>
        <w:t>项目经验的</w:t>
      </w:r>
      <w:r>
        <w:rPr>
          <w:rFonts w:hint="eastAsia" w:ascii="宋体" w:hAnsi="宋体" w:eastAsia="宋体" w:cs="宋体"/>
          <w:b/>
          <w:bCs w:val="0"/>
          <w:sz w:val="24"/>
          <w:szCs w:val="24"/>
          <w:highlight w:val="none"/>
          <w:u w:val="single"/>
          <w:lang w:eastAsia="zh-CN"/>
        </w:rPr>
        <w:t>完整</w:t>
      </w:r>
      <w:r>
        <w:rPr>
          <w:rFonts w:hint="eastAsia" w:ascii="宋体" w:hAnsi="宋体" w:eastAsia="宋体" w:cs="宋体"/>
          <w:b/>
          <w:bCs w:val="0"/>
          <w:sz w:val="24"/>
          <w:szCs w:val="24"/>
          <w:highlight w:val="none"/>
          <w:u w:val="single"/>
        </w:rPr>
        <w:t>合同</w:t>
      </w:r>
      <w:r>
        <w:rPr>
          <w:rFonts w:hint="eastAsia" w:ascii="宋体" w:hAnsi="宋体" w:eastAsia="宋体" w:cs="宋体"/>
          <w:bCs/>
          <w:sz w:val="24"/>
          <w:szCs w:val="24"/>
          <w:highlight w:val="none"/>
        </w:rPr>
        <w:t>复印件</w:t>
      </w:r>
      <w:r>
        <w:rPr>
          <w:rFonts w:hint="eastAsia" w:ascii="宋体" w:hAnsi="宋体" w:eastAsia="宋体" w:cs="宋体"/>
          <w:b/>
          <w:bCs w:val="0"/>
          <w:sz w:val="24"/>
          <w:szCs w:val="24"/>
          <w:highlight w:val="none"/>
          <w:u w:val="single"/>
          <w:lang w:eastAsia="zh-CN"/>
        </w:rPr>
        <w:t>（包含人员岗位及具体工资）</w:t>
      </w:r>
      <w:r>
        <w:rPr>
          <w:rFonts w:hint="eastAsia" w:ascii="宋体" w:hAnsi="宋体" w:eastAsia="宋体" w:cs="宋体"/>
          <w:bCs/>
          <w:sz w:val="24"/>
          <w:szCs w:val="24"/>
          <w:highlight w:val="none"/>
        </w:rPr>
        <w:t>。</w:t>
      </w:r>
    </w:p>
    <w:p w14:paraId="3162D56F">
      <w:pPr>
        <w:pStyle w:val="7"/>
        <w:rPr>
          <w:rFonts w:hint="eastAsia" w:ascii="宋体" w:hAnsi="宋体" w:eastAsia="宋体" w:cs="宋体"/>
          <w:bCs/>
          <w:sz w:val="24"/>
          <w:szCs w:val="24"/>
          <w:highlight w:val="none"/>
        </w:rPr>
      </w:pPr>
    </w:p>
    <w:p w14:paraId="6DE72977">
      <w:pPr>
        <w:rPr>
          <w:rFonts w:hint="eastAsia" w:ascii="宋体" w:hAnsi="宋体" w:eastAsia="宋体" w:cs="宋体"/>
          <w:bCs/>
          <w:sz w:val="24"/>
          <w:szCs w:val="24"/>
          <w:highlight w:val="none"/>
        </w:rPr>
      </w:pPr>
    </w:p>
    <w:p w14:paraId="593CF8D6">
      <w:pPr>
        <w:pStyle w:val="3"/>
        <w:rPr>
          <w:rFonts w:hint="eastAsia" w:ascii="宋体" w:hAnsi="宋体" w:eastAsia="宋体" w:cs="宋体"/>
          <w:highlight w:val="none"/>
          <w:lang w:val="en-US" w:eastAsia="zh-CN"/>
        </w:rPr>
      </w:pPr>
      <w:r>
        <w:rPr>
          <w:rFonts w:hint="eastAsia" w:ascii="宋体" w:hAnsi="宋体" w:eastAsia="宋体" w:cs="宋体"/>
          <w:highlight w:val="none"/>
        </w:rPr>
        <w:t>3.主要</w:t>
      </w:r>
      <w:r>
        <w:rPr>
          <w:rFonts w:hint="eastAsia" w:ascii="宋体" w:hAnsi="宋体" w:eastAsia="宋体" w:cs="宋体"/>
          <w:highlight w:val="none"/>
          <w:lang w:val="en-US" w:eastAsia="zh-CN"/>
        </w:rPr>
        <w:t>投入</w:t>
      </w:r>
      <w:r>
        <w:rPr>
          <w:rFonts w:hint="eastAsia" w:ascii="宋体" w:hAnsi="宋体" w:eastAsia="宋体" w:cs="宋体"/>
          <w:highlight w:val="none"/>
        </w:rPr>
        <w:t>设备</w:t>
      </w:r>
      <w:r>
        <w:rPr>
          <w:rFonts w:hint="eastAsia" w:ascii="宋体" w:hAnsi="宋体" w:eastAsia="宋体" w:cs="宋体"/>
          <w:highlight w:val="none"/>
          <w:lang w:val="en-US" w:eastAsia="zh-CN"/>
        </w:rPr>
        <w:t>及设备实景照片</w:t>
      </w:r>
    </w:p>
    <w:tbl>
      <w:tblPr>
        <w:tblStyle w:val="14"/>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338"/>
        <w:gridCol w:w="2626"/>
        <w:gridCol w:w="1876"/>
      </w:tblGrid>
      <w:tr w14:paraId="6DC8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 w:hRule="atLeast"/>
          <w:jc w:val="center"/>
        </w:trPr>
        <w:tc>
          <w:tcPr>
            <w:tcW w:w="1741" w:type="dxa"/>
            <w:shd w:val="clear" w:color="auto" w:fill="F3F3F3"/>
            <w:noWrap w:val="0"/>
            <w:vAlign w:val="center"/>
          </w:tcPr>
          <w:p w14:paraId="6DD273D4">
            <w:pPr>
              <w:jc w:val="center"/>
              <w:rPr>
                <w:rFonts w:hint="eastAsia" w:ascii="宋体" w:hAnsi="宋体" w:eastAsia="宋体" w:cs="宋体"/>
                <w:b/>
                <w:szCs w:val="21"/>
                <w:highlight w:val="none"/>
              </w:rPr>
            </w:pPr>
            <w:r>
              <w:rPr>
                <w:rFonts w:hint="eastAsia" w:ascii="宋体" w:hAnsi="宋体" w:eastAsia="宋体" w:cs="宋体"/>
                <w:b/>
                <w:szCs w:val="21"/>
                <w:highlight w:val="none"/>
              </w:rPr>
              <w:t>设备/材料名称</w:t>
            </w:r>
          </w:p>
        </w:tc>
        <w:tc>
          <w:tcPr>
            <w:tcW w:w="2338" w:type="dxa"/>
            <w:shd w:val="clear" w:color="auto" w:fill="F3F3F3"/>
            <w:noWrap w:val="0"/>
            <w:vAlign w:val="center"/>
          </w:tcPr>
          <w:p w14:paraId="01C3A376">
            <w:pPr>
              <w:jc w:val="center"/>
              <w:rPr>
                <w:rFonts w:hint="eastAsia" w:ascii="宋体" w:hAnsi="宋体" w:eastAsia="宋体" w:cs="宋体"/>
                <w:b/>
                <w:szCs w:val="21"/>
                <w:highlight w:val="none"/>
              </w:rPr>
            </w:pPr>
            <w:r>
              <w:rPr>
                <w:rFonts w:hint="eastAsia" w:ascii="宋体" w:hAnsi="宋体" w:eastAsia="宋体" w:cs="宋体"/>
                <w:b/>
                <w:szCs w:val="21"/>
                <w:highlight w:val="none"/>
              </w:rPr>
              <w:t>规格型号</w:t>
            </w:r>
          </w:p>
        </w:tc>
        <w:tc>
          <w:tcPr>
            <w:tcW w:w="2626" w:type="dxa"/>
            <w:shd w:val="clear" w:color="auto" w:fill="F3F3F3"/>
            <w:noWrap w:val="0"/>
            <w:vAlign w:val="center"/>
          </w:tcPr>
          <w:p w14:paraId="1BCA5C9B">
            <w:pPr>
              <w:jc w:val="center"/>
              <w:rPr>
                <w:rFonts w:hint="eastAsia" w:ascii="宋体" w:hAnsi="宋体" w:eastAsia="宋体" w:cs="宋体"/>
                <w:b/>
                <w:szCs w:val="21"/>
                <w:highlight w:val="none"/>
              </w:rPr>
            </w:pPr>
            <w:r>
              <w:rPr>
                <w:rFonts w:hint="eastAsia" w:ascii="宋体" w:hAnsi="宋体" w:eastAsia="宋体" w:cs="宋体"/>
                <w:b/>
                <w:szCs w:val="21"/>
                <w:highlight w:val="none"/>
              </w:rPr>
              <w:t>数量</w:t>
            </w:r>
          </w:p>
        </w:tc>
        <w:tc>
          <w:tcPr>
            <w:tcW w:w="1876" w:type="dxa"/>
            <w:shd w:val="clear" w:color="auto" w:fill="F3F3F3"/>
            <w:noWrap w:val="0"/>
            <w:vAlign w:val="center"/>
          </w:tcPr>
          <w:p w14:paraId="4076489A">
            <w:pPr>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产地品牌型号</w:t>
            </w:r>
          </w:p>
        </w:tc>
      </w:tr>
      <w:tr w14:paraId="1FDC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741" w:type="dxa"/>
            <w:noWrap w:val="0"/>
            <w:vAlign w:val="center"/>
          </w:tcPr>
          <w:p w14:paraId="7FC9112E">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338" w:type="dxa"/>
            <w:noWrap w:val="0"/>
            <w:vAlign w:val="center"/>
          </w:tcPr>
          <w:p w14:paraId="0A036F31">
            <w:pPr>
              <w:jc w:val="center"/>
              <w:rPr>
                <w:rFonts w:hint="eastAsia" w:ascii="宋体" w:hAnsi="宋体" w:eastAsia="宋体" w:cs="宋体"/>
                <w:szCs w:val="21"/>
                <w:highlight w:val="none"/>
              </w:rPr>
            </w:pPr>
          </w:p>
        </w:tc>
        <w:tc>
          <w:tcPr>
            <w:tcW w:w="2626" w:type="dxa"/>
            <w:noWrap w:val="0"/>
            <w:vAlign w:val="center"/>
          </w:tcPr>
          <w:p w14:paraId="00E72981">
            <w:pPr>
              <w:jc w:val="center"/>
              <w:rPr>
                <w:rFonts w:hint="eastAsia" w:ascii="宋体" w:hAnsi="宋体" w:eastAsia="宋体" w:cs="宋体"/>
                <w:szCs w:val="21"/>
                <w:highlight w:val="none"/>
              </w:rPr>
            </w:pPr>
          </w:p>
        </w:tc>
        <w:tc>
          <w:tcPr>
            <w:tcW w:w="1876" w:type="dxa"/>
            <w:noWrap w:val="0"/>
            <w:vAlign w:val="center"/>
          </w:tcPr>
          <w:p w14:paraId="38944B64">
            <w:pPr>
              <w:jc w:val="center"/>
              <w:rPr>
                <w:rFonts w:hint="eastAsia" w:ascii="宋体" w:hAnsi="宋体" w:eastAsia="宋体" w:cs="宋体"/>
                <w:szCs w:val="21"/>
                <w:highlight w:val="none"/>
              </w:rPr>
            </w:pPr>
          </w:p>
        </w:tc>
      </w:tr>
      <w:tr w14:paraId="2DA9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741" w:type="dxa"/>
            <w:noWrap w:val="0"/>
            <w:vAlign w:val="center"/>
          </w:tcPr>
          <w:p w14:paraId="3D605DC6">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338" w:type="dxa"/>
            <w:noWrap w:val="0"/>
            <w:vAlign w:val="center"/>
          </w:tcPr>
          <w:p w14:paraId="474BF0CF">
            <w:pPr>
              <w:jc w:val="center"/>
              <w:rPr>
                <w:rFonts w:hint="eastAsia" w:ascii="宋体" w:hAnsi="宋体" w:eastAsia="宋体" w:cs="宋体"/>
                <w:szCs w:val="21"/>
                <w:highlight w:val="none"/>
              </w:rPr>
            </w:pPr>
          </w:p>
        </w:tc>
        <w:tc>
          <w:tcPr>
            <w:tcW w:w="2626" w:type="dxa"/>
            <w:noWrap w:val="0"/>
            <w:vAlign w:val="center"/>
          </w:tcPr>
          <w:p w14:paraId="706B2744">
            <w:pPr>
              <w:jc w:val="center"/>
              <w:rPr>
                <w:rFonts w:hint="eastAsia" w:ascii="宋体" w:hAnsi="宋体" w:eastAsia="宋体" w:cs="宋体"/>
                <w:szCs w:val="21"/>
                <w:highlight w:val="none"/>
              </w:rPr>
            </w:pPr>
          </w:p>
        </w:tc>
        <w:tc>
          <w:tcPr>
            <w:tcW w:w="1876" w:type="dxa"/>
            <w:noWrap w:val="0"/>
            <w:vAlign w:val="center"/>
          </w:tcPr>
          <w:p w14:paraId="2260632B">
            <w:pPr>
              <w:pStyle w:val="32"/>
              <w:rPr>
                <w:rFonts w:hint="eastAsia" w:ascii="宋体" w:hAnsi="宋体" w:eastAsia="宋体" w:cs="宋体"/>
                <w:color w:val="auto"/>
                <w:highlight w:val="none"/>
              </w:rPr>
            </w:pPr>
          </w:p>
        </w:tc>
      </w:tr>
      <w:tr w14:paraId="7BD0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741" w:type="dxa"/>
            <w:noWrap w:val="0"/>
            <w:vAlign w:val="center"/>
          </w:tcPr>
          <w:p w14:paraId="7404798C">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338" w:type="dxa"/>
            <w:noWrap w:val="0"/>
            <w:vAlign w:val="center"/>
          </w:tcPr>
          <w:p w14:paraId="21019340">
            <w:pPr>
              <w:jc w:val="center"/>
              <w:rPr>
                <w:rFonts w:hint="eastAsia" w:ascii="宋体" w:hAnsi="宋体" w:eastAsia="宋体" w:cs="宋体"/>
                <w:szCs w:val="21"/>
                <w:highlight w:val="none"/>
              </w:rPr>
            </w:pPr>
          </w:p>
        </w:tc>
        <w:tc>
          <w:tcPr>
            <w:tcW w:w="2626" w:type="dxa"/>
            <w:noWrap w:val="0"/>
            <w:vAlign w:val="center"/>
          </w:tcPr>
          <w:p w14:paraId="22C9E2CE">
            <w:pPr>
              <w:jc w:val="center"/>
              <w:rPr>
                <w:rFonts w:hint="eastAsia" w:ascii="宋体" w:hAnsi="宋体" w:eastAsia="宋体" w:cs="宋体"/>
                <w:szCs w:val="21"/>
                <w:highlight w:val="none"/>
              </w:rPr>
            </w:pPr>
          </w:p>
        </w:tc>
        <w:tc>
          <w:tcPr>
            <w:tcW w:w="1876" w:type="dxa"/>
            <w:noWrap w:val="0"/>
            <w:vAlign w:val="center"/>
          </w:tcPr>
          <w:p w14:paraId="5B0AEA07">
            <w:pPr>
              <w:jc w:val="center"/>
              <w:rPr>
                <w:rFonts w:hint="eastAsia" w:ascii="宋体" w:hAnsi="宋体" w:eastAsia="宋体" w:cs="宋体"/>
                <w:szCs w:val="21"/>
                <w:highlight w:val="none"/>
              </w:rPr>
            </w:pPr>
          </w:p>
        </w:tc>
      </w:tr>
    </w:tbl>
    <w:p w14:paraId="5148BD4C">
      <w:pPr>
        <w:rPr>
          <w:rFonts w:hint="eastAsia" w:ascii="宋体" w:hAnsi="宋体" w:eastAsia="宋体" w:cs="宋体"/>
          <w:b/>
          <w:bCs/>
          <w:szCs w:val="21"/>
          <w:highlight w:val="none"/>
          <w:lang w:val="en-US" w:eastAsia="zh-CN"/>
        </w:rPr>
      </w:pPr>
      <w:r>
        <w:rPr>
          <w:rFonts w:hint="eastAsia" w:ascii="宋体" w:hAnsi="宋体" w:eastAsia="宋体" w:cs="宋体"/>
          <w:b/>
          <w:bCs/>
          <w:highlight w:val="none"/>
          <w:lang w:val="en-US" w:eastAsia="zh-CN"/>
        </w:rPr>
        <w:t>设备实景照片</w:t>
      </w:r>
      <w:r>
        <w:rPr>
          <w:rFonts w:hint="eastAsia" w:ascii="宋体" w:hAnsi="宋体" w:eastAsia="宋体" w:cs="宋体"/>
          <w:b/>
          <w:bCs/>
          <w:szCs w:val="21"/>
          <w:highlight w:val="none"/>
          <w:lang w:val="en-US" w:eastAsia="zh-CN"/>
        </w:rPr>
        <w:t>（如下）</w:t>
      </w:r>
    </w:p>
    <w:p w14:paraId="6AACCF41">
      <w:pPr>
        <w:pStyle w:val="7"/>
        <w:rPr>
          <w:rFonts w:hint="eastAsia" w:ascii="宋体" w:hAnsi="宋体" w:eastAsia="宋体" w:cs="宋体"/>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78FFA9FE">
      <w:pPr>
        <w:pStyle w:val="3"/>
        <w:numPr>
          <w:ilvl w:val="0"/>
          <w:numId w:val="0"/>
        </w:numPr>
        <w:rPr>
          <w:rStyle w:val="16"/>
          <w:rFonts w:hint="eastAsia" w:ascii="宋体" w:hAnsi="宋体" w:eastAsia="宋体" w:cs="宋体"/>
          <w:sz w:val="24"/>
          <w:highlight w:val="none"/>
        </w:rPr>
      </w:pPr>
      <w:r>
        <w:rPr>
          <w:rFonts w:hint="eastAsia" w:ascii="宋体" w:hAnsi="宋体" w:eastAsia="宋体" w:cs="宋体"/>
          <w:highlight w:val="none"/>
          <w:lang w:val="en-US" w:eastAsia="zh-CN"/>
        </w:rPr>
        <w:t>4.</w:t>
      </w:r>
      <w:r>
        <w:rPr>
          <w:rFonts w:hint="eastAsia" w:ascii="宋体" w:hAnsi="宋体" w:eastAsia="宋体" w:cs="宋体"/>
          <w:highlight w:val="none"/>
          <w:lang w:eastAsia="zh-CN"/>
        </w:rPr>
        <w:t>服务工作目标、内容及方案</w:t>
      </w:r>
    </w:p>
    <w:p w14:paraId="0A5E9F6B">
      <w:pPr>
        <w:pStyle w:val="3"/>
        <w:numPr>
          <w:ilvl w:val="0"/>
          <w:numId w:val="0"/>
        </w:numPr>
        <w:spacing w:line="240" w:lineRule="auto"/>
        <w:ind w:firstLine="482" w:firstLineChars="200"/>
        <w:rPr>
          <w:rStyle w:val="16"/>
          <w:rFonts w:hint="eastAsia" w:ascii="宋体" w:hAnsi="宋体" w:eastAsia="宋体" w:cs="宋体"/>
          <w:sz w:val="24"/>
          <w:highlight w:val="none"/>
        </w:rPr>
      </w:pPr>
      <w:r>
        <w:rPr>
          <w:rStyle w:val="16"/>
          <w:rFonts w:hint="eastAsia" w:ascii="宋体" w:hAnsi="宋体" w:eastAsia="宋体" w:cs="宋体"/>
          <w:sz w:val="24"/>
          <w:highlight w:val="none"/>
          <w:lang w:val="en-US" w:eastAsia="zh-CN"/>
        </w:rPr>
        <w:t>可</w:t>
      </w:r>
      <w:r>
        <w:rPr>
          <w:rStyle w:val="16"/>
          <w:rFonts w:hint="eastAsia" w:ascii="宋体" w:hAnsi="宋体" w:eastAsia="宋体" w:cs="宋体"/>
          <w:sz w:val="24"/>
          <w:highlight w:val="none"/>
        </w:rPr>
        <w:t>按要求递交完整的实施方案设计，说明各分项计划，图表、文字说明书等资料，并涵盖如下内容：</w:t>
      </w:r>
    </w:p>
    <w:p w14:paraId="41C404A8">
      <w:pPr>
        <w:rPr>
          <w:rFonts w:hint="eastAsia" w:ascii="宋体" w:hAnsi="宋体" w:eastAsia="宋体" w:cs="宋体"/>
          <w:bCs/>
          <w:szCs w:val="21"/>
          <w:highlight w:val="none"/>
          <w:lang w:eastAsia="zh-CN"/>
        </w:rPr>
      </w:pPr>
      <w:r>
        <w:rPr>
          <w:rFonts w:hint="eastAsia" w:ascii="宋体" w:hAnsi="宋体" w:eastAsia="宋体" w:cs="宋体"/>
          <w:bCs/>
          <w:szCs w:val="21"/>
          <w:highlight w:val="none"/>
          <w:lang w:eastAsia="zh-CN"/>
        </w:rPr>
        <w:t>1）对同类项目的理解（目标、服务范围、用户的义务及配合条件）</w:t>
      </w:r>
    </w:p>
    <w:p w14:paraId="674C2FDC">
      <w:pPr>
        <w:rPr>
          <w:rFonts w:hint="eastAsia" w:ascii="宋体" w:hAnsi="宋体" w:eastAsia="宋体" w:cs="宋体"/>
          <w:bCs/>
          <w:szCs w:val="21"/>
          <w:highlight w:val="none"/>
          <w:lang w:eastAsia="zh-CN"/>
        </w:rPr>
      </w:pPr>
      <w:r>
        <w:rPr>
          <w:rFonts w:hint="eastAsia" w:ascii="宋体" w:hAnsi="宋体" w:eastAsia="宋体" w:cs="宋体"/>
          <w:bCs/>
          <w:szCs w:val="21"/>
          <w:highlight w:val="none"/>
          <w:lang w:eastAsia="zh-CN"/>
        </w:rPr>
        <w:t>2）针对本项目的运作流程</w:t>
      </w:r>
      <w:r>
        <w:rPr>
          <w:rFonts w:hint="eastAsia" w:ascii="宋体" w:hAnsi="宋体" w:eastAsia="宋体" w:cs="宋体"/>
          <w:bCs/>
          <w:szCs w:val="21"/>
          <w:highlight w:val="none"/>
          <w:lang w:val="en-US" w:eastAsia="zh-CN"/>
        </w:rPr>
        <w:t>及</w:t>
      </w:r>
      <w:r>
        <w:rPr>
          <w:rFonts w:hint="eastAsia" w:ascii="宋体" w:hAnsi="宋体" w:eastAsia="宋体" w:cs="宋体"/>
          <w:bCs/>
          <w:szCs w:val="21"/>
          <w:highlight w:val="none"/>
          <w:lang w:eastAsia="zh-CN"/>
        </w:rPr>
        <w:t>管理计划</w:t>
      </w:r>
    </w:p>
    <w:p w14:paraId="3DCF4431">
      <w:pPr>
        <w:rPr>
          <w:rFonts w:hint="eastAsia" w:ascii="宋体" w:hAnsi="宋体" w:eastAsia="宋体" w:cs="宋体"/>
          <w:bCs/>
          <w:szCs w:val="21"/>
          <w:highlight w:val="none"/>
          <w:lang w:eastAsia="zh-CN"/>
        </w:rPr>
      </w:pPr>
      <w:r>
        <w:rPr>
          <w:rFonts w:hint="eastAsia" w:ascii="宋体" w:hAnsi="宋体" w:eastAsia="宋体" w:cs="宋体"/>
          <w:bCs/>
          <w:szCs w:val="21"/>
          <w:highlight w:val="none"/>
          <w:lang w:eastAsia="zh-CN"/>
        </w:rPr>
        <w:t>3）进度计划和保证项目完成的具体措施（</w:t>
      </w:r>
      <w:r>
        <w:rPr>
          <w:rFonts w:hint="eastAsia" w:ascii="宋体" w:hAnsi="宋体" w:eastAsia="宋体" w:cs="宋体"/>
          <w:bCs/>
          <w:szCs w:val="21"/>
          <w:highlight w:val="none"/>
          <w:lang w:val="en-US" w:eastAsia="zh-CN"/>
        </w:rPr>
        <w:t>包含但不限于响应时间、各人员的进驻时间、工作明细时间、工作量等</w:t>
      </w:r>
      <w:r>
        <w:rPr>
          <w:rFonts w:hint="eastAsia" w:ascii="宋体" w:hAnsi="宋体" w:eastAsia="宋体" w:cs="宋体"/>
          <w:bCs/>
          <w:szCs w:val="21"/>
          <w:highlight w:val="none"/>
          <w:lang w:eastAsia="zh-CN"/>
        </w:rPr>
        <w:t>）</w:t>
      </w:r>
    </w:p>
    <w:p w14:paraId="2AC80594">
      <w:pPr>
        <w:rPr>
          <w:rFonts w:hint="eastAsia" w:ascii="宋体" w:hAnsi="宋体" w:eastAsia="宋体" w:cs="宋体"/>
          <w:bCs/>
          <w:szCs w:val="21"/>
          <w:highlight w:val="none"/>
          <w:lang w:eastAsia="zh-CN"/>
        </w:rPr>
      </w:pPr>
      <w:r>
        <w:rPr>
          <w:rFonts w:hint="eastAsia" w:ascii="宋体" w:hAnsi="宋体" w:eastAsia="宋体" w:cs="宋体"/>
          <w:bCs/>
          <w:szCs w:val="21"/>
          <w:highlight w:val="none"/>
          <w:lang w:eastAsia="zh-CN"/>
        </w:rPr>
        <w:t>4）工作人员培训</w:t>
      </w:r>
      <w:r>
        <w:rPr>
          <w:rFonts w:hint="eastAsia" w:ascii="宋体" w:hAnsi="宋体" w:eastAsia="宋体" w:cs="宋体"/>
          <w:bCs/>
          <w:szCs w:val="21"/>
          <w:highlight w:val="none"/>
          <w:lang w:val="en-US" w:eastAsia="zh-CN"/>
        </w:rPr>
        <w:t>及</w:t>
      </w:r>
      <w:r>
        <w:rPr>
          <w:rFonts w:hint="eastAsia" w:ascii="宋体" w:hAnsi="宋体" w:eastAsia="宋体" w:cs="宋体"/>
          <w:bCs/>
          <w:szCs w:val="21"/>
          <w:highlight w:val="none"/>
          <w:lang w:eastAsia="zh-CN"/>
        </w:rPr>
        <w:t>岗位职责制度</w:t>
      </w:r>
    </w:p>
    <w:p w14:paraId="18A1BA5F">
      <w:pPr>
        <w:rPr>
          <w:rFonts w:hint="eastAsia" w:ascii="宋体" w:hAnsi="宋体" w:eastAsia="宋体" w:cs="宋体"/>
          <w:bCs/>
          <w:szCs w:val="21"/>
          <w:highlight w:val="none"/>
          <w:lang w:eastAsia="zh-CN"/>
        </w:rPr>
      </w:pPr>
      <w:r>
        <w:rPr>
          <w:rFonts w:hint="eastAsia" w:ascii="宋体" w:hAnsi="宋体" w:eastAsia="宋体" w:cs="宋体"/>
          <w:bCs/>
          <w:szCs w:val="21"/>
          <w:highlight w:val="none"/>
          <w:lang w:eastAsia="zh-CN"/>
        </w:rPr>
        <w:t>5）管理规章制度。包括单位内部岗位责任制、管理运作制度和管理人员考核制度。</w:t>
      </w:r>
    </w:p>
    <w:p w14:paraId="1B6475CC">
      <w:pP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lang w:eastAsia="zh-CN"/>
        </w:rPr>
        <w:t>应急措施（供应商对突发事件具备全面、详细的处理措施和应急预案，切实保障服务及时性及连续性）</w:t>
      </w:r>
    </w:p>
    <w:p w14:paraId="5DC238DC">
      <w:pPr>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 xml:space="preserve">7) </w:t>
      </w:r>
      <w:r>
        <w:rPr>
          <w:rFonts w:hint="eastAsia" w:ascii="宋体" w:hAnsi="宋体" w:eastAsia="宋体" w:cs="宋体"/>
          <w:bCs/>
          <w:szCs w:val="21"/>
          <w:highlight w:val="none"/>
          <w:lang w:eastAsia="zh-CN"/>
        </w:rPr>
        <w:t>提出合理化的建议</w:t>
      </w:r>
    </w:p>
    <w:p w14:paraId="6A444E8B">
      <w:pPr>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8</w:t>
      </w:r>
      <w:r>
        <w:rPr>
          <w:rFonts w:hint="eastAsia" w:ascii="宋体" w:hAnsi="宋体" w:eastAsia="宋体" w:cs="宋体"/>
          <w:bCs/>
          <w:szCs w:val="21"/>
          <w:highlight w:val="none"/>
          <w:lang w:eastAsia="zh-CN"/>
        </w:rPr>
        <w:t>）供应商认为必要的其它内容。</w:t>
      </w:r>
    </w:p>
    <w:p w14:paraId="1F1F0865">
      <w:pPr>
        <w:rPr>
          <w:rFonts w:hint="eastAsia" w:ascii="宋体" w:hAnsi="宋体" w:eastAsia="宋体" w:cs="宋体"/>
          <w:highlight w:val="none"/>
          <w:lang w:eastAsia="zh-CN"/>
        </w:rPr>
      </w:pPr>
    </w:p>
    <w:p w14:paraId="09B08A4E">
      <w:pPr>
        <w:pStyle w:val="3"/>
        <w:rPr>
          <w:rFonts w:hint="eastAsia" w:ascii="宋体" w:hAnsi="宋体" w:eastAsia="宋体" w:cs="宋体"/>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highlight w:val="none"/>
          <w:lang w:val="en-US" w:eastAsia="zh-CN"/>
        </w:rPr>
        <w:t>5</w:t>
      </w:r>
      <w:r>
        <w:rPr>
          <w:rFonts w:hint="eastAsia" w:ascii="宋体" w:hAnsi="宋体" w:eastAsia="宋体" w:cs="宋体"/>
          <w:highlight w:val="none"/>
        </w:rPr>
        <w:t>.供应商认为必要的其他内容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服务承诺、增值服务等</w:t>
      </w:r>
      <w:r>
        <w:rPr>
          <w:rFonts w:hint="eastAsia" w:ascii="宋体" w:hAnsi="宋体" w:eastAsia="宋体" w:cs="宋体"/>
          <w:highlight w:val="none"/>
          <w:lang w:eastAsia="zh-CN"/>
        </w:rPr>
        <w:t>）</w:t>
      </w:r>
      <w:bookmarkStart w:id="0" w:name="_Toc63354158"/>
    </w:p>
    <w:p w14:paraId="00987E02">
      <w:pPr>
        <w:pStyle w:val="2"/>
        <w:numPr>
          <w:ilvl w:val="0"/>
          <w:numId w:val="2"/>
        </w:numPr>
        <w:rPr>
          <w:rFonts w:hint="eastAsia" w:ascii="宋体" w:hAnsi="宋体" w:eastAsia="宋体" w:cs="宋体"/>
          <w:highlight w:val="none"/>
        </w:rPr>
      </w:pPr>
      <w:r>
        <w:rPr>
          <w:rFonts w:hint="eastAsia" w:ascii="宋体" w:hAnsi="宋体" w:eastAsia="宋体" w:cs="宋体"/>
          <w:highlight w:val="none"/>
        </w:rPr>
        <w:t>价格</w:t>
      </w:r>
      <w:bookmarkEnd w:id="0"/>
      <w:r>
        <w:rPr>
          <w:rFonts w:hint="eastAsia" w:ascii="宋体" w:hAnsi="宋体" w:eastAsia="宋体" w:cs="宋体"/>
          <w:highlight w:val="none"/>
        </w:rPr>
        <w:t>调研</w:t>
      </w:r>
    </w:p>
    <w:p w14:paraId="12432EE8">
      <w:pPr>
        <w:keepNext w:val="0"/>
        <w:keepLines w:val="0"/>
        <w:widowControl/>
        <w:suppressLineNumbers w:val="0"/>
        <w:jc w:val="both"/>
        <w:textAlignment w:val="center"/>
        <w:rPr>
          <w:rFonts w:hint="eastAsia" w:ascii="宋体" w:hAnsi="宋体" w:eastAsia="宋体" w:cs="宋体"/>
          <w:b/>
          <w:i w:val="0"/>
          <w:color w:val="000000"/>
          <w:kern w:val="0"/>
          <w:sz w:val="28"/>
          <w:szCs w:val="28"/>
          <w:highlight w:val="none"/>
          <w:u w:val="none"/>
          <w:lang w:val="en-US" w:eastAsia="zh-CN" w:bidi="ar"/>
        </w:rPr>
      </w:pPr>
      <w:r>
        <w:rPr>
          <w:rFonts w:hint="eastAsia" w:ascii="宋体" w:hAnsi="宋体" w:eastAsia="宋体" w:cs="宋体"/>
          <w:b/>
          <w:i w:val="0"/>
          <w:color w:val="000000"/>
          <w:kern w:val="0"/>
          <w:sz w:val="28"/>
          <w:szCs w:val="28"/>
          <w:highlight w:val="none"/>
          <w:u w:val="none"/>
          <w:lang w:val="en-US" w:eastAsia="zh-CN" w:bidi="ar"/>
        </w:rPr>
        <w:t>供应商根据自身概况及医院实际情况给出各岗位工资报价（包含工资明细）。</w:t>
      </w:r>
    </w:p>
    <w:p w14:paraId="4302FF88">
      <w:pPr>
        <w:keepNext w:val="0"/>
        <w:keepLines w:val="0"/>
        <w:widowControl/>
        <w:suppressLineNumbers w:val="0"/>
        <w:jc w:val="both"/>
        <w:textAlignment w:val="center"/>
        <w:rPr>
          <w:rFonts w:hint="eastAsia" w:ascii="宋体" w:hAnsi="宋体" w:cs="宋体"/>
          <w:b/>
          <w:i w:val="0"/>
          <w:color w:val="000000"/>
          <w:kern w:val="0"/>
          <w:sz w:val="24"/>
          <w:szCs w:val="24"/>
          <w:highlight w:val="none"/>
          <w:u w:val="none"/>
          <w:lang w:val="en-US" w:eastAsia="zh-CN" w:bidi="ar"/>
        </w:rPr>
      </w:pPr>
    </w:p>
    <w:p w14:paraId="08D5472E">
      <w:pPr>
        <w:keepNext w:val="0"/>
        <w:keepLines w:val="0"/>
        <w:widowControl/>
        <w:suppressLineNumbers w:val="0"/>
        <w:jc w:val="both"/>
        <w:textAlignment w:val="center"/>
        <w:rPr>
          <w:rFonts w:hint="eastAsia" w:ascii="宋体" w:hAnsi="宋体" w:cs="宋体"/>
          <w:b/>
          <w:i w:val="0"/>
          <w:color w:val="000000"/>
          <w:kern w:val="0"/>
          <w:sz w:val="24"/>
          <w:szCs w:val="24"/>
          <w:highlight w:val="none"/>
          <w:u w:val="none"/>
          <w:lang w:val="en-US" w:eastAsia="zh-CN" w:bidi="ar"/>
        </w:rPr>
      </w:pPr>
      <w:r>
        <w:rPr>
          <w:rFonts w:hint="eastAsia" w:ascii="宋体" w:hAnsi="宋体" w:cs="宋体"/>
          <w:b/>
          <w:i w:val="0"/>
          <w:color w:val="000000"/>
          <w:kern w:val="0"/>
          <w:sz w:val="24"/>
          <w:szCs w:val="24"/>
          <w:highlight w:val="none"/>
          <w:u w:val="none"/>
          <w:lang w:val="en-US" w:eastAsia="zh-CN" w:bidi="ar"/>
        </w:rPr>
        <w:t>包组一：珠江新城院区、儿童院区、妇婴院区、白云院区机电物业服务</w:t>
      </w:r>
    </w:p>
    <w:p w14:paraId="21C1CE26">
      <w:pPr>
        <w:pStyle w:val="51"/>
        <w:widowControl/>
        <w:ind w:left="0" w:firstLine="391"/>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四院区项目报价明细表</w:t>
      </w:r>
    </w:p>
    <w:tbl>
      <w:tblPr>
        <w:tblStyle w:val="14"/>
        <w:tblW w:w="0" w:type="auto"/>
        <w:tblInd w:w="0" w:type="dxa"/>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538"/>
        <w:gridCol w:w="1646"/>
        <w:gridCol w:w="1067"/>
        <w:gridCol w:w="715"/>
        <w:gridCol w:w="715"/>
        <w:gridCol w:w="539"/>
        <w:gridCol w:w="803"/>
        <w:gridCol w:w="539"/>
        <w:gridCol w:w="1066"/>
        <w:gridCol w:w="627"/>
        <w:gridCol w:w="539"/>
        <w:gridCol w:w="539"/>
        <w:gridCol w:w="1154"/>
        <w:gridCol w:w="627"/>
        <w:gridCol w:w="1395"/>
        <w:gridCol w:w="1659"/>
      </w:tblGrid>
      <w:tr w14:paraId="1DF23428">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6708F666">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序号</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4E74F278">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分项内容</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6FBFDD6B">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配置服务人员人数</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03B0E7D0">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税前工资</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6B56BE99">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绩效工资</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421CE969">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社保</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64910ADF">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住房公积金</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55752C77">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服装</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618C7343">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残疾人就业保障金</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2E5609D8">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体检费</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7A97DBB4">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高温</w:t>
            </w:r>
          </w:p>
          <w:p w14:paraId="61FA4FDE">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补贴</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3FB478E8">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其他</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268F2357">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公司管理费用及利润</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6BA7E01A">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增值税</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0F456027">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人均单价（元</w:t>
            </w:r>
            <w:r>
              <w:rPr>
                <w:rFonts w:hint="eastAsia" w:ascii="宋体" w:hAnsi="宋体" w:eastAsia="宋体" w:cs="宋体"/>
                <w:b/>
                <w:bCs w:val="0"/>
                <w:color w:val="auto"/>
                <w:sz w:val="24"/>
                <w:szCs w:val="20"/>
                <w:highlight w:val="none"/>
                <w:lang w:val="en-US"/>
              </w:rPr>
              <w:t>/</w:t>
            </w:r>
            <w:r>
              <w:rPr>
                <w:rFonts w:hint="eastAsia" w:ascii="宋体" w:hAnsi="宋体" w:eastAsia="宋体" w:cs="宋体"/>
                <w:b/>
                <w:bCs w:val="0"/>
                <w:color w:val="auto"/>
                <w:sz w:val="24"/>
                <w:szCs w:val="20"/>
                <w:highlight w:val="none"/>
                <w:lang w:eastAsia="zh-CN"/>
              </w:rPr>
              <w:t>月</w:t>
            </w:r>
            <w:r>
              <w:rPr>
                <w:rFonts w:hint="eastAsia" w:ascii="宋体" w:hAnsi="宋体" w:eastAsia="宋体" w:cs="宋体"/>
                <w:b/>
                <w:bCs w:val="0"/>
                <w:color w:val="auto"/>
                <w:sz w:val="24"/>
                <w:szCs w:val="20"/>
                <w:highlight w:val="none"/>
                <w:lang w:val="en-US"/>
              </w:rPr>
              <w:t>.</w:t>
            </w:r>
            <w:r>
              <w:rPr>
                <w:rFonts w:hint="eastAsia" w:ascii="宋体" w:hAnsi="宋体" w:eastAsia="宋体" w:cs="宋体"/>
                <w:b/>
                <w:bCs w:val="0"/>
                <w:color w:val="auto"/>
                <w:sz w:val="24"/>
                <w:szCs w:val="20"/>
                <w:highlight w:val="none"/>
                <w:lang w:eastAsia="zh-CN"/>
              </w:rPr>
              <w:t>人）</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020DF46A">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每月费用小计（小计×人数）</w:t>
            </w:r>
          </w:p>
        </w:tc>
      </w:tr>
      <w:tr w14:paraId="7C76D7AB">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36EBA747">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4"/>
                <w:szCs w:val="20"/>
                <w:highlight w:val="none"/>
                <w:lang w:val="en-US"/>
              </w:rPr>
              <w:t>1</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2247E529">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项目经理</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4D630A20">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7A0C114">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AC3165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19172F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23FFB2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00D7E4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481719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F73D41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98D617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106568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14B378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794560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0632F6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E23C07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3D5F0558">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27257B75">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cs="宋体"/>
                <w:color w:val="auto"/>
                <w:sz w:val="21"/>
                <w:szCs w:val="20"/>
                <w:highlight w:val="none"/>
                <w:lang w:val="en-US" w:eastAsia="zh-CN"/>
              </w:rPr>
              <w:t>2</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21464472">
            <w:pPr>
              <w:pStyle w:val="51"/>
              <w:widowControl/>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机电班长（院方直接管理）</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45A42D85">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338F41E">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453BFB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0CDD60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6A7AB4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F29198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06C820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8B0738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33DF00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5F76A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9A42C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292A1C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643E2A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FDA423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0E9FFA07">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62DAE165">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cs="宋体"/>
                <w:color w:val="auto"/>
                <w:sz w:val="24"/>
                <w:szCs w:val="20"/>
                <w:highlight w:val="none"/>
                <w:lang w:val="en-US" w:eastAsia="zh-CN"/>
              </w:rPr>
              <w:t>3</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59C46F7A">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机电主管</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16697D5E">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A9E475B">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F66473B">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3F929ED">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D7AD13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42FA9F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1BD75F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0D6E73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7924B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36D660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E1256B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AA12D6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A5C1D6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C4AD7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607228EE">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1E15A7A5">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cs="宋体"/>
                <w:color w:val="auto"/>
                <w:sz w:val="24"/>
                <w:szCs w:val="20"/>
                <w:highlight w:val="none"/>
                <w:lang w:val="en-US" w:eastAsia="zh-CN"/>
              </w:rPr>
              <w:t>4</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2B9C8DBD">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机电副主管</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685B2457">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EA14506">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99D8335">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2A5EA08">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3AD26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E0687E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46C4E3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F7454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7933CB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C74BCB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A464B0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B3893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466B9D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ECB5C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1AFA1D73">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2C155640">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cs="宋体"/>
                <w:color w:val="auto"/>
                <w:sz w:val="24"/>
                <w:szCs w:val="20"/>
                <w:highlight w:val="none"/>
                <w:lang w:val="en-US" w:eastAsia="zh-CN"/>
              </w:rPr>
              <w:t>5</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5204C499">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机电工程师</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0A594795">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rPr>
              <w:t>1</w:t>
            </w:r>
            <w:r>
              <w:rPr>
                <w:rFonts w:hint="eastAsia" w:ascii="宋体" w:hAnsi="宋体" w:cs="宋体"/>
                <w:color w:val="auto"/>
                <w:highlight w:val="none"/>
                <w:lang w:val="en-US" w:eastAsia="zh-CN"/>
              </w:rPr>
              <w:t>2</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B57D710">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D953FE8">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F8A3620">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41A2D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099083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0C0A7C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1FBF31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2F939A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53E6C7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BE76A7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89AD34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479F04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A2A6A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5F10C1C9">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6CA0A089">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cs="宋体"/>
                <w:color w:val="auto"/>
                <w:sz w:val="24"/>
                <w:szCs w:val="20"/>
                <w:highlight w:val="none"/>
                <w:lang w:val="en-US" w:eastAsia="zh-CN"/>
              </w:rPr>
              <w:t>6</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2EC10328">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高压值班工</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50BAFCAB">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27</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2F642D9">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910A77A">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BB7109F">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F3E2E7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EF3BC1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99336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33757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ECF43D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FF5AC8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F07C4E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F0CE1F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9AF59E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80E860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540232E6">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4C24221D">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cs="宋体"/>
                <w:color w:val="auto"/>
                <w:sz w:val="24"/>
                <w:szCs w:val="20"/>
                <w:highlight w:val="none"/>
                <w:lang w:val="en-US" w:eastAsia="zh-CN"/>
              </w:rPr>
              <w:t>7</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71BB2BE4">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水电维修工</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26EA6E74">
            <w:pPr>
              <w:pStyle w:val="51"/>
              <w:keepNext w:val="0"/>
              <w:keepLines w:val="0"/>
              <w:widowControl w:val="0"/>
              <w:suppressLineNumbers w:val="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35</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1BE47F0">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53233E2">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ED5C6F0">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FAFF39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EBB9D6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7584F0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372A80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B0247C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26CD81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FC036E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F2F5B4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9B9455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2A7E57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2D760F11">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7F6AD1E7">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cs="宋体"/>
                <w:color w:val="auto"/>
                <w:sz w:val="24"/>
                <w:szCs w:val="20"/>
                <w:highlight w:val="none"/>
                <w:lang w:val="en-US" w:eastAsia="zh-CN"/>
              </w:rPr>
              <w:t>8</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2CECF89D">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杂项</w:t>
            </w:r>
            <w:r>
              <w:rPr>
                <w:rFonts w:hint="eastAsia" w:ascii="宋体" w:hAnsi="宋体" w:eastAsia="宋体" w:cs="宋体"/>
                <w:color w:val="auto"/>
                <w:highlight w:val="none"/>
                <w:lang w:val="en-US"/>
              </w:rPr>
              <w:t>/</w:t>
            </w:r>
            <w:r>
              <w:rPr>
                <w:rFonts w:hint="eastAsia" w:ascii="宋体" w:hAnsi="宋体" w:eastAsia="宋体" w:cs="宋体"/>
                <w:color w:val="auto"/>
                <w:highlight w:val="none"/>
                <w:lang w:eastAsia="zh-CN"/>
              </w:rPr>
              <w:t>气体维修工</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17417488">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7</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2AA91B9">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FB71E1E">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8A8BF66">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0F80D0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F08109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E8800B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F5D75C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040EFB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3C379A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4BDB8C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08739F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AFB69D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3B4C27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57A24BD1">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2A125C2D">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cs="宋体"/>
                <w:color w:val="auto"/>
                <w:sz w:val="24"/>
                <w:szCs w:val="20"/>
                <w:highlight w:val="none"/>
                <w:lang w:val="en-US" w:eastAsia="zh-CN"/>
              </w:rPr>
              <w:t>9</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75BE995B">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宿舍</w:t>
            </w:r>
            <w:r>
              <w:rPr>
                <w:rFonts w:hint="eastAsia" w:ascii="宋体" w:hAnsi="宋体" w:eastAsia="宋体" w:cs="宋体"/>
                <w:color w:val="auto"/>
                <w:highlight w:val="none"/>
                <w:lang w:val="en-US"/>
              </w:rPr>
              <w:t>/</w:t>
            </w:r>
            <w:r>
              <w:rPr>
                <w:rFonts w:hint="eastAsia" w:ascii="宋体" w:hAnsi="宋体" w:eastAsia="宋体" w:cs="宋体"/>
                <w:color w:val="auto"/>
                <w:highlight w:val="none"/>
                <w:lang w:eastAsia="zh-CN"/>
              </w:rPr>
              <w:t>仓库管理员（院方直接管理）</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3F7B1694">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98DAB3A">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CF812BF">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8D4D4E9">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E577BC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EED763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BC94E5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BCF865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CC802E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238471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BE1CA1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4C5812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A99726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1DCA3F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599A6A45">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6183DB57">
            <w:pPr>
              <w:pStyle w:val="51"/>
              <w:keepNext w:val="0"/>
              <w:keepLines w:val="0"/>
              <w:widowControl w:val="0"/>
              <w:suppressLineNumbers w:val="0"/>
              <w:jc w:val="center"/>
              <w:rPr>
                <w:rFonts w:hint="default"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10</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1398A6A2">
            <w:pPr>
              <w:pStyle w:val="51"/>
              <w:keepNext w:val="0"/>
              <w:keepLines w:val="0"/>
              <w:widowControl w:val="0"/>
              <w:suppressLineNumbers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基建资料管理员</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6E2485A2">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06C1E17">
            <w:pPr>
              <w:pStyle w:val="51"/>
              <w:keepNext w:val="0"/>
              <w:keepLines w:val="0"/>
              <w:widowControl w:val="0"/>
              <w:suppressLineNumbers w:val="0"/>
              <w:jc w:val="center"/>
              <w:rPr>
                <w:rFonts w:hint="eastAsia" w:ascii="宋体" w:hAnsi="宋体" w:eastAsia="宋体" w:cs="宋体"/>
                <w:color w:val="auto"/>
                <w:sz w:val="21"/>
                <w:szCs w:val="20"/>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9E5468B">
            <w:pPr>
              <w:pStyle w:val="51"/>
              <w:keepNext w:val="0"/>
              <w:keepLines w:val="0"/>
              <w:widowControl w:val="0"/>
              <w:suppressLineNumbers w:val="0"/>
              <w:jc w:val="center"/>
              <w:rPr>
                <w:rFonts w:hint="eastAsia" w:ascii="宋体" w:hAnsi="宋体" w:eastAsia="宋体" w:cs="宋体"/>
                <w:color w:val="auto"/>
                <w:sz w:val="21"/>
                <w:szCs w:val="20"/>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5EC938B">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A21026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0714B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CF4865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AA3DA7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8E06A3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6CCC1F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2E692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E65214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57DC52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1BC0B2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69FECEF6">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44EC4C30">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szCs w:val="20"/>
                <w:highlight w:val="none"/>
                <w:lang w:val="en-US"/>
              </w:rPr>
              <w:t>1</w:t>
            </w:r>
            <w:r>
              <w:rPr>
                <w:rFonts w:hint="eastAsia" w:ascii="宋体" w:hAnsi="宋体" w:cs="宋体"/>
                <w:color w:val="auto"/>
                <w:sz w:val="24"/>
                <w:szCs w:val="20"/>
                <w:highlight w:val="none"/>
                <w:lang w:val="en-US" w:eastAsia="zh-CN"/>
              </w:rPr>
              <w:t>1</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65C7283F">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维修助理（文员）/BA值班员</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58504189">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DC19DBC">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591F845">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color w:val="auto"/>
                <w:sz w:val="21"/>
                <w:szCs w:val="20"/>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E13AB5D">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32B464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B1E108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71ACBE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BA94BB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082BA7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6263BD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A8B7C6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77DEA1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FFBA88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E0A9F1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0A3C2932">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66E6FA7C">
            <w:pPr>
              <w:pStyle w:val="51"/>
              <w:keepNext w:val="0"/>
              <w:keepLines w:val="0"/>
              <w:widowControl w:val="0"/>
              <w:suppressLineNumbers w:val="0"/>
              <w:jc w:val="center"/>
              <w:rPr>
                <w:rFonts w:hint="eastAsia" w:ascii="宋体" w:hAnsi="宋体" w:eastAsia="宋体" w:cs="宋体"/>
                <w:color w:val="auto"/>
                <w:highlight w:val="none"/>
                <w:lang w:val="en-US" w:eastAsia="zh-CN"/>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A8F39E1">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共计：</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E30E8A9">
            <w:pPr>
              <w:pStyle w:val="51"/>
              <w:keepNext w:val="0"/>
              <w:keepLines w:val="0"/>
              <w:widowControl w:val="0"/>
              <w:suppressLineNumbers w:val="0"/>
              <w:jc w:val="center"/>
              <w:rPr>
                <w:rFonts w:hint="eastAsia" w:ascii="宋体" w:hAnsi="宋体" w:eastAsia="宋体" w:cs="宋体"/>
                <w:color w:val="auto"/>
                <w:highlight w:val="none"/>
                <w:lang w:val="en-US" w:eastAsia="zh-CN"/>
              </w:rPr>
            </w:pPr>
            <w:r>
              <w:rPr>
                <w:rFonts w:hint="eastAsia" w:ascii="宋体" w:hAnsi="宋体" w:eastAsia="宋体" w:cs="宋体"/>
                <w:b/>
                <w:bCs w:val="0"/>
                <w:color w:val="auto"/>
                <w:sz w:val="24"/>
                <w:szCs w:val="20"/>
                <w:highlight w:val="none"/>
                <w:lang w:val="en-US"/>
              </w:rPr>
              <w:t>9</w:t>
            </w:r>
            <w:r>
              <w:rPr>
                <w:rFonts w:hint="eastAsia" w:ascii="宋体" w:hAnsi="宋体" w:cs="宋体"/>
                <w:b/>
                <w:bCs w:val="0"/>
                <w:color w:val="auto"/>
                <w:sz w:val="24"/>
                <w:szCs w:val="20"/>
                <w:highlight w:val="none"/>
                <w:lang w:val="en-US" w:eastAsia="zh-CN"/>
              </w:rPr>
              <w:t>6</w:t>
            </w:r>
          </w:p>
        </w:tc>
        <w:tc>
          <w:tcPr>
            <w:tcW w:w="0" w:type="auto"/>
            <w:gridSpan w:val="12"/>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81A8F3E">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9E8297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54414648">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1EBDD89B">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1F4EEDA">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总价</w:t>
            </w:r>
          </w:p>
        </w:tc>
        <w:tc>
          <w:tcPr>
            <w:tcW w:w="0" w:type="auto"/>
            <w:gridSpan w:val="14"/>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18117A0">
            <w:pPr>
              <w:pStyle w:val="51"/>
              <w:keepNext w:val="0"/>
              <w:keepLines w:val="0"/>
              <w:widowControl w:val="0"/>
              <w:suppressLineNumbers w:val="0"/>
              <w:jc w:val="center"/>
              <w:rPr>
                <w:rFonts w:hint="eastAsia" w:ascii="宋体" w:hAnsi="宋体" w:eastAsia="宋体" w:cs="宋体"/>
                <w:color w:val="auto"/>
                <w:highlight w:val="none"/>
                <w:lang w:val="en-US"/>
              </w:rPr>
            </w:pPr>
          </w:p>
        </w:tc>
      </w:tr>
    </w:tbl>
    <w:p w14:paraId="033BB866">
      <w:pPr>
        <w:keepNext w:val="0"/>
        <w:keepLines w:val="0"/>
        <w:widowControl/>
        <w:suppressLineNumbers w:val="0"/>
        <w:jc w:val="both"/>
        <w:textAlignment w:val="center"/>
        <w:rPr>
          <w:rFonts w:hint="default" w:ascii="宋体" w:hAnsi="宋体" w:cs="宋体"/>
          <w:b/>
          <w:i w:val="0"/>
          <w:color w:val="000000"/>
          <w:kern w:val="0"/>
          <w:sz w:val="24"/>
          <w:szCs w:val="24"/>
          <w:highlight w:val="none"/>
          <w:u w:val="none"/>
          <w:lang w:val="en-US" w:eastAsia="zh-CN" w:bidi="ar"/>
        </w:rPr>
      </w:pPr>
    </w:p>
    <w:p w14:paraId="7440C400">
      <w:pPr>
        <w:keepNext w:val="0"/>
        <w:keepLines w:val="0"/>
        <w:widowControl/>
        <w:suppressLineNumbers w:val="0"/>
        <w:jc w:val="both"/>
        <w:textAlignment w:val="center"/>
        <w:rPr>
          <w:rFonts w:hint="eastAsia" w:ascii="宋体" w:hAnsi="宋体" w:eastAsia="宋体" w:cs="宋体"/>
          <w:b/>
          <w:i w:val="0"/>
          <w:color w:val="000000"/>
          <w:kern w:val="0"/>
          <w:sz w:val="24"/>
          <w:szCs w:val="24"/>
          <w:highlight w:val="none"/>
          <w:u w:val="none"/>
          <w:lang w:val="en-US" w:eastAsia="zh-CN" w:bidi="ar"/>
        </w:rPr>
      </w:pPr>
    </w:p>
    <w:p w14:paraId="44DB2B36">
      <w:pPr>
        <w:rPr>
          <w:rFonts w:hint="eastAsia" w:ascii="宋体" w:hAnsi="宋体" w:eastAsia="宋体" w:cs="宋体"/>
          <w:b/>
          <w:i w:val="0"/>
          <w:color w:val="000000"/>
          <w:kern w:val="0"/>
          <w:sz w:val="24"/>
          <w:szCs w:val="24"/>
          <w:highlight w:val="none"/>
          <w:u w:val="none"/>
          <w:lang w:val="en-US" w:eastAsia="zh-CN" w:bidi="ar"/>
        </w:rPr>
      </w:pPr>
    </w:p>
    <w:p w14:paraId="0467BFEF">
      <w:pPr>
        <w:numPr>
          <w:ilvl w:val="0"/>
          <w:numId w:val="0"/>
        </w:numPr>
        <w:rPr>
          <w:rStyle w:val="16"/>
          <w:rFonts w:hint="eastAsia" w:ascii="宋体" w:hAnsi="宋体" w:eastAsia="宋体" w:cs="宋体"/>
          <w:kern w:val="0"/>
          <w:sz w:val="21"/>
          <w:szCs w:val="22"/>
          <w:highlight w:val="none"/>
          <w:lang w:val="en-US" w:eastAsia="zh-CN" w:bidi="ar-SA"/>
        </w:rPr>
      </w:pPr>
      <w:r>
        <w:rPr>
          <w:rFonts w:hint="eastAsia" w:ascii="宋体" w:hAnsi="宋体" w:eastAsia="宋体" w:cs="宋体"/>
          <w:kern w:val="0"/>
          <w:sz w:val="21"/>
          <w:szCs w:val="22"/>
          <w:lang w:val="en-US" w:eastAsia="zh-CN" w:bidi="ar-SA"/>
        </w:rPr>
        <w:t>注：1.</w:t>
      </w:r>
      <w:r>
        <w:rPr>
          <w:rStyle w:val="16"/>
          <w:rFonts w:hint="eastAsia" w:ascii="宋体" w:hAnsi="宋体" w:cs="宋体"/>
          <w:kern w:val="0"/>
          <w:sz w:val="21"/>
          <w:szCs w:val="22"/>
          <w:highlight w:val="none"/>
          <w:lang w:val="en-US" w:eastAsia="zh-CN" w:bidi="ar-SA"/>
        </w:rPr>
        <w:t>供应商</w:t>
      </w:r>
      <w:r>
        <w:rPr>
          <w:rStyle w:val="16"/>
          <w:rFonts w:hint="eastAsia" w:ascii="宋体" w:hAnsi="宋体" w:eastAsia="宋体" w:cs="宋体"/>
          <w:kern w:val="0"/>
          <w:sz w:val="21"/>
          <w:szCs w:val="22"/>
          <w:highlight w:val="none"/>
          <w:lang w:val="en-US" w:eastAsia="zh-CN" w:bidi="ar-SA"/>
        </w:rPr>
        <w:t>应按照</w:t>
      </w:r>
      <w:r>
        <w:rPr>
          <w:rStyle w:val="16"/>
          <w:rFonts w:hint="eastAsia" w:ascii="宋体" w:hAnsi="宋体" w:cs="宋体"/>
          <w:kern w:val="0"/>
          <w:sz w:val="21"/>
          <w:szCs w:val="22"/>
          <w:highlight w:val="none"/>
          <w:lang w:val="en-US" w:eastAsia="zh-CN" w:bidi="ar-SA"/>
        </w:rPr>
        <w:t>上</w:t>
      </w:r>
      <w:r>
        <w:rPr>
          <w:rStyle w:val="16"/>
          <w:rFonts w:hint="eastAsia" w:ascii="宋体" w:hAnsi="宋体" w:eastAsia="宋体" w:cs="宋体"/>
          <w:kern w:val="0"/>
          <w:sz w:val="21"/>
          <w:szCs w:val="22"/>
          <w:highlight w:val="none"/>
          <w:lang w:val="en-US" w:eastAsia="zh-CN" w:bidi="ar-SA"/>
        </w:rPr>
        <w:t>面《四院区项目报价明细表》将各岗位报价情况列明，其中“税前工资”栏是供应商必须保证各岗位员工能拿到的最低税前收入水平；“绩效奖金”栏是供应商必须承诺投入作为绩效奖励一线员工的统筹奖励金，统筹奖励方案须经采购人核准。</w:t>
      </w:r>
    </w:p>
    <w:p w14:paraId="261769DA">
      <w:pPr>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.价格调研信息仅作为采购需求、预算、限价等编制参考，实际结算价格以招标采购结果为准。</w:t>
      </w:r>
    </w:p>
    <w:p w14:paraId="2190CCF8">
      <w:pPr>
        <w:adjustRightInd/>
        <w:snapToGrid/>
        <w:spacing w:line="360" w:lineRule="auto"/>
        <w:ind w:firstLine="525" w:firstLineChars="250"/>
        <w:jc w:val="left"/>
        <w:rPr>
          <w:rFonts w:hint="eastAsia" w:ascii="宋体" w:hAnsi="宋体" w:eastAsia="宋体" w:cs="宋体"/>
          <w:sz w:val="21"/>
          <w:szCs w:val="21"/>
          <w:highlight w:val="none"/>
          <w:lang w:val="en-US" w:eastAsia="zh-CN"/>
        </w:rPr>
      </w:pPr>
    </w:p>
    <w:p w14:paraId="74AFFA94">
      <w:pPr>
        <w:adjustRightInd w:val="0"/>
        <w:snapToGrid w:val="0"/>
        <w:spacing w:line="360" w:lineRule="auto"/>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名称（加盖公章）：</w:t>
      </w:r>
    </w:p>
    <w:p w14:paraId="30BB9D32">
      <w:pPr>
        <w:jc w:val="left"/>
        <w:rPr>
          <w:rFonts w:hint="eastAsia" w:ascii="宋体" w:hAnsi="宋体" w:eastAsia="宋体" w:cs="宋体"/>
          <w:b/>
          <w:i w:val="0"/>
          <w:color w:val="000000"/>
          <w:kern w:val="0"/>
          <w:sz w:val="28"/>
          <w:szCs w:val="28"/>
          <w:highlight w:val="none"/>
          <w:u w:val="none"/>
          <w:lang w:val="en-US" w:eastAsia="zh-CN" w:bidi="ar"/>
        </w:rPr>
      </w:pPr>
      <w:r>
        <w:rPr>
          <w:rFonts w:hint="eastAsia" w:ascii="宋体" w:hAnsi="宋体" w:eastAsia="宋体" w:cs="宋体"/>
          <w:color w:val="000000"/>
          <w:sz w:val="21"/>
          <w:szCs w:val="21"/>
          <w:highlight w:val="none"/>
        </w:rPr>
        <w:t>日期：   年   月   日</w:t>
      </w:r>
    </w:p>
    <w:p w14:paraId="626053A2">
      <w:pPr>
        <w:rPr>
          <w:rFonts w:hint="eastAsia" w:ascii="宋体" w:hAnsi="宋体" w:eastAsia="宋体" w:cs="宋体"/>
          <w:b/>
          <w:bCs w:val="0"/>
          <w:color w:val="000000"/>
          <w:sz w:val="21"/>
          <w:szCs w:val="21"/>
          <w:highlight w:val="none"/>
        </w:rPr>
      </w:pPr>
    </w:p>
    <w:p w14:paraId="6BE16489">
      <w:pPr>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br w:type="page"/>
      </w:r>
    </w:p>
    <w:p w14:paraId="1CDAFB7B">
      <w:pPr>
        <w:rPr>
          <w:rFonts w:hint="eastAsia" w:ascii="宋体" w:hAnsi="宋体" w:eastAsia="宋体" w:cs="宋体"/>
          <w:b/>
          <w:bCs w:val="0"/>
          <w:color w:val="000000"/>
          <w:sz w:val="21"/>
          <w:szCs w:val="21"/>
          <w:highlight w:val="none"/>
        </w:rPr>
      </w:pPr>
    </w:p>
    <w:p w14:paraId="3D78B5A8">
      <w:pPr>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包组二： 增城院区、南沙院区机电物业服务</w:t>
      </w:r>
    </w:p>
    <w:p w14:paraId="3AABE621">
      <w:pPr>
        <w:rPr>
          <w:rFonts w:hint="eastAsia" w:ascii="宋体" w:hAnsi="宋体" w:eastAsia="宋体" w:cs="宋体"/>
          <w:b/>
          <w:bCs w:val="0"/>
          <w:color w:val="000000"/>
          <w:sz w:val="21"/>
          <w:szCs w:val="21"/>
          <w:highlight w:val="none"/>
        </w:rPr>
      </w:pPr>
    </w:p>
    <w:p w14:paraId="5CBE21E5">
      <w:pPr>
        <w:pStyle w:val="51"/>
        <w:widowControl/>
        <w:ind w:left="0" w:firstLine="391"/>
        <w:jc w:val="center"/>
        <w:rPr>
          <w:rFonts w:hint="eastAsia" w:ascii="宋体" w:hAnsi="宋体" w:eastAsia="宋体" w:cs="宋体"/>
          <w:color w:val="auto"/>
          <w:highlight w:val="none"/>
          <w:lang w:val="en-US"/>
        </w:rPr>
      </w:pPr>
      <w:r>
        <w:rPr>
          <w:rFonts w:hint="eastAsia" w:ascii="宋体" w:hAnsi="宋体" w:eastAsia="宋体" w:cs="宋体"/>
          <w:color w:val="auto"/>
          <w:sz w:val="24"/>
          <w:szCs w:val="20"/>
          <w:highlight w:val="none"/>
          <w:lang w:eastAsia="zh-CN"/>
        </w:rPr>
        <w:t>增城院区及南沙院区项目报价明细表</w:t>
      </w:r>
    </w:p>
    <w:tbl>
      <w:tblPr>
        <w:tblStyle w:val="14"/>
        <w:tblW w:w="0" w:type="auto"/>
        <w:jc w:val="center"/>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541"/>
        <w:gridCol w:w="1524"/>
        <w:gridCol w:w="1081"/>
        <w:gridCol w:w="721"/>
        <w:gridCol w:w="721"/>
        <w:gridCol w:w="541"/>
        <w:gridCol w:w="811"/>
        <w:gridCol w:w="541"/>
        <w:gridCol w:w="1080"/>
        <w:gridCol w:w="631"/>
        <w:gridCol w:w="541"/>
        <w:gridCol w:w="541"/>
        <w:gridCol w:w="1170"/>
        <w:gridCol w:w="631"/>
        <w:gridCol w:w="1412"/>
        <w:gridCol w:w="1681"/>
      </w:tblGrid>
      <w:tr w14:paraId="2CD21C64">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11DFAAA7">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序号</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169CB068">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分项内容</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0F7C4D77">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配置服务人员人数</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4271C374">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税前工资</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29F6C276">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绩效工资</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112EA737">
            <w:pPr>
              <w:pStyle w:val="51"/>
              <w:widowControl/>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社保</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242B5540">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住房公积金</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642C2F41">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服装</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2CA3E10A">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残疾人就业保障金</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42A1EE0F">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体检费</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1279084C">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高温</w:t>
            </w:r>
          </w:p>
          <w:p w14:paraId="7ADFA465">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补贴</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082100C3">
            <w:pPr>
              <w:pStyle w:val="51"/>
              <w:keepNext w:val="0"/>
              <w:keepLines w:val="0"/>
              <w:widowControl w:val="0"/>
              <w:suppressLineNumbers w:val="0"/>
              <w:ind w:left="0" w:leftChars="0" w:right="0" w:right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bCs w:val="0"/>
                <w:color w:val="auto"/>
                <w:sz w:val="24"/>
                <w:szCs w:val="20"/>
                <w:highlight w:val="none"/>
                <w:lang w:eastAsia="zh-CN"/>
              </w:rPr>
              <w:t>其他</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37432A3E">
            <w:pPr>
              <w:pStyle w:val="51"/>
              <w:widowControl/>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公司管理费用及利润</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02934559">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增值税</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0CBE630A">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人均单价（元</w:t>
            </w:r>
            <w:r>
              <w:rPr>
                <w:rFonts w:hint="eastAsia" w:ascii="宋体" w:hAnsi="宋体" w:eastAsia="宋体" w:cs="宋体"/>
                <w:b/>
                <w:bCs w:val="0"/>
                <w:color w:val="auto"/>
                <w:sz w:val="24"/>
                <w:szCs w:val="20"/>
                <w:highlight w:val="none"/>
                <w:lang w:val="en-US"/>
              </w:rPr>
              <w:t>/</w:t>
            </w:r>
            <w:r>
              <w:rPr>
                <w:rFonts w:hint="eastAsia" w:ascii="宋体" w:hAnsi="宋体" w:eastAsia="宋体" w:cs="宋体"/>
                <w:b/>
                <w:bCs w:val="0"/>
                <w:color w:val="auto"/>
                <w:sz w:val="24"/>
                <w:szCs w:val="20"/>
                <w:highlight w:val="none"/>
                <w:lang w:eastAsia="zh-CN"/>
              </w:rPr>
              <w:t>月</w:t>
            </w:r>
            <w:r>
              <w:rPr>
                <w:rFonts w:hint="eastAsia" w:ascii="宋体" w:hAnsi="宋体" w:eastAsia="宋体" w:cs="宋体"/>
                <w:b/>
                <w:bCs w:val="0"/>
                <w:color w:val="auto"/>
                <w:sz w:val="24"/>
                <w:szCs w:val="20"/>
                <w:highlight w:val="none"/>
                <w:lang w:val="en-US"/>
              </w:rPr>
              <w:t>.</w:t>
            </w:r>
            <w:r>
              <w:rPr>
                <w:rFonts w:hint="eastAsia" w:ascii="宋体" w:hAnsi="宋体" w:eastAsia="宋体" w:cs="宋体"/>
                <w:b/>
                <w:bCs w:val="0"/>
                <w:color w:val="auto"/>
                <w:sz w:val="24"/>
                <w:szCs w:val="20"/>
                <w:highlight w:val="none"/>
                <w:lang w:eastAsia="zh-CN"/>
              </w:rPr>
              <w:t>人）</w:t>
            </w:r>
          </w:p>
        </w:tc>
        <w:tc>
          <w:tcPr>
            <w:tcW w:w="0" w:type="auto"/>
            <w:tcBorders>
              <w:top w:val="single" w:color="000000" w:sz="4" w:space="0"/>
              <w:left w:val="nil"/>
              <w:bottom w:val="single" w:color="000000" w:sz="4" w:space="0"/>
              <w:right w:val="single" w:color="000000" w:sz="4" w:space="0"/>
            </w:tcBorders>
            <w:shd w:val="clear" w:color="auto" w:fill="auto"/>
            <w:noWrap w:val="0"/>
            <w:tcMar>
              <w:left w:w="105" w:type="dxa"/>
              <w:right w:w="105" w:type="dxa"/>
            </w:tcMar>
            <w:vAlign w:val="top"/>
          </w:tcPr>
          <w:p w14:paraId="71FBECBD">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每月费用小计（小计×人数）</w:t>
            </w:r>
          </w:p>
        </w:tc>
      </w:tr>
      <w:tr w14:paraId="437CFA63">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30B27945">
            <w:pPr>
              <w:rPr>
                <w:rFonts w:hint="eastAsia"/>
                <w:color w:val="auto"/>
                <w:highlight w:val="none"/>
                <w:lang w:val="en-US"/>
              </w:rPr>
            </w:pPr>
            <w:r>
              <w:rPr>
                <w:rFonts w:hint="eastAsia"/>
                <w:color w:val="auto"/>
                <w:highlight w:val="none"/>
                <w:lang w:val="en-US"/>
              </w:rPr>
              <w:t>1</w:t>
            </w:r>
          </w:p>
          <w:p w14:paraId="41CB5A53">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2634B85">
            <w:pPr>
              <w:rPr>
                <w:rFonts w:hint="eastAsia"/>
                <w:color w:val="auto"/>
                <w:highlight w:val="none"/>
                <w:lang w:val="en-US"/>
              </w:rPr>
            </w:pPr>
            <w:r>
              <w:rPr>
                <w:rFonts w:hint="eastAsia"/>
                <w:color w:val="auto"/>
                <w:highlight w:val="none"/>
                <w:lang w:eastAsia="zh-CN"/>
              </w:rPr>
              <w:t>机电班长（院方直接管理）</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08905C2F">
            <w:pPr>
              <w:rPr>
                <w:rFonts w:hint="eastAsia"/>
                <w:color w:val="auto"/>
                <w:highlight w:val="none"/>
                <w:lang w:val="en-US"/>
              </w:rPr>
            </w:pPr>
            <w:r>
              <w:rPr>
                <w:rFonts w:hint="eastAsia"/>
                <w:color w:val="auto"/>
                <w:highlight w:val="none"/>
                <w:lang w:val="en-US"/>
              </w:rPr>
              <w:t>1</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1751BFE2">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DF1046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0DDEC32">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D1B0B3F">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FDD64B6">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54D47A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87173BA">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565E256">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9249DF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F845D0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C6E3C84">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EAC8A3C">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F31EAC8">
            <w:pPr>
              <w:rPr>
                <w:rFonts w:hint="eastAsia"/>
                <w:color w:val="auto"/>
                <w:highlight w:val="none"/>
                <w:lang w:val="en-US"/>
              </w:rPr>
            </w:pPr>
          </w:p>
        </w:tc>
      </w:tr>
      <w:tr w14:paraId="6839FF89">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4B393663">
            <w:pPr>
              <w:rPr>
                <w:rFonts w:hint="eastAsia"/>
                <w:color w:val="auto"/>
                <w:highlight w:val="none"/>
                <w:lang w:val="en-US"/>
              </w:rPr>
            </w:pPr>
            <w:r>
              <w:rPr>
                <w:rFonts w:hint="eastAsia"/>
                <w:color w:val="auto"/>
                <w:highlight w:val="none"/>
                <w:lang w:val="en-US"/>
              </w:rPr>
              <w:t>2</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A691767">
            <w:pPr>
              <w:rPr>
                <w:rFonts w:hint="eastAsia"/>
                <w:color w:val="auto"/>
                <w:highlight w:val="none"/>
                <w:lang w:val="en-US"/>
              </w:rPr>
            </w:pPr>
            <w:r>
              <w:rPr>
                <w:rFonts w:hint="eastAsia"/>
                <w:color w:val="auto"/>
                <w:highlight w:val="none"/>
                <w:lang w:eastAsia="zh-CN"/>
              </w:rPr>
              <w:t>机电主管</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36C3B2C0">
            <w:pPr>
              <w:rPr>
                <w:rFonts w:hint="eastAsia"/>
                <w:color w:val="auto"/>
                <w:highlight w:val="none"/>
                <w:lang w:val="en-US" w:eastAsia="zh-CN"/>
              </w:rPr>
            </w:pPr>
            <w:r>
              <w:rPr>
                <w:rFonts w:hint="eastAsia"/>
                <w:color w:val="auto"/>
                <w:highlight w:val="none"/>
                <w:lang w:val="en-US" w:eastAsia="zh-CN"/>
              </w:rPr>
              <w:t>2</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0BDFD3D1">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F3A653A">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C07444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E368A1A">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11200DB">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0B8B13F">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0F9313C">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D07CA26">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21B08DB">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AED238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E50B390">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780C35E">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C314824">
            <w:pPr>
              <w:rPr>
                <w:rFonts w:hint="eastAsia"/>
                <w:color w:val="auto"/>
                <w:highlight w:val="none"/>
                <w:lang w:val="en-US"/>
              </w:rPr>
            </w:pPr>
          </w:p>
        </w:tc>
      </w:tr>
      <w:tr w14:paraId="1C07558D">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63099D1A">
            <w:pPr>
              <w:rPr>
                <w:rFonts w:hint="eastAsia"/>
                <w:color w:val="auto"/>
                <w:highlight w:val="none"/>
                <w:lang w:val="en-US"/>
              </w:rPr>
            </w:pPr>
            <w:r>
              <w:rPr>
                <w:rFonts w:hint="eastAsia"/>
                <w:color w:val="auto"/>
                <w:highlight w:val="none"/>
                <w:lang w:val="en-US"/>
              </w:rPr>
              <w:t>3</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6140143">
            <w:pPr>
              <w:rPr>
                <w:rFonts w:hint="eastAsia"/>
                <w:color w:val="auto"/>
                <w:highlight w:val="none"/>
                <w:lang w:val="en-US"/>
              </w:rPr>
            </w:pPr>
            <w:r>
              <w:rPr>
                <w:rFonts w:hint="eastAsia"/>
                <w:color w:val="auto"/>
                <w:highlight w:val="none"/>
                <w:lang w:eastAsia="zh-CN"/>
              </w:rPr>
              <w:t>机电副主管</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2E3A34E5">
            <w:pPr>
              <w:rPr>
                <w:rFonts w:hint="eastAsia"/>
                <w:color w:val="auto"/>
                <w:highlight w:val="none"/>
                <w:lang w:val="en-US"/>
              </w:rPr>
            </w:pPr>
            <w:r>
              <w:rPr>
                <w:rFonts w:hint="eastAsia"/>
                <w:color w:val="auto"/>
                <w:highlight w:val="none"/>
                <w:lang w:val="en-US"/>
              </w:rPr>
              <w:t>1</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7CFFCBE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08FD65F">
            <w:pPr>
              <w:rPr>
                <w:rFonts w:hint="eastAsia"/>
                <w:color w:val="auto"/>
                <w:highlight w:val="none"/>
                <w:lang w:val="en-US"/>
              </w:rPr>
            </w:pPr>
            <w:r>
              <w:rPr>
                <w:rFonts w:hint="eastAsia"/>
                <w:color w:val="auto"/>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5640E55">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DC0D237">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65CF61C">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9E6629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AEEC24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D46F8FE">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7B254DA">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C008022">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7BCCC7D">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276FE2B">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64BE2C4">
            <w:pPr>
              <w:rPr>
                <w:rFonts w:hint="eastAsia"/>
                <w:color w:val="auto"/>
                <w:highlight w:val="none"/>
                <w:lang w:val="en-US"/>
              </w:rPr>
            </w:pPr>
          </w:p>
        </w:tc>
      </w:tr>
      <w:tr w14:paraId="363667B9">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7DA5C5E1">
            <w:pPr>
              <w:rPr>
                <w:rFonts w:hint="eastAsia"/>
                <w:color w:val="auto"/>
                <w:highlight w:val="none"/>
                <w:lang w:val="en-US"/>
              </w:rPr>
            </w:pPr>
            <w:r>
              <w:rPr>
                <w:rFonts w:hint="eastAsia"/>
                <w:color w:val="auto"/>
                <w:highlight w:val="none"/>
                <w:lang w:val="en-US"/>
              </w:rPr>
              <w:t>4</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4F3A69B">
            <w:pPr>
              <w:rPr>
                <w:rFonts w:hint="eastAsia"/>
                <w:color w:val="auto"/>
                <w:highlight w:val="none"/>
                <w:lang w:val="en-US"/>
              </w:rPr>
            </w:pPr>
            <w:r>
              <w:rPr>
                <w:rFonts w:hint="eastAsia"/>
                <w:color w:val="auto"/>
                <w:highlight w:val="none"/>
                <w:lang w:eastAsia="zh-CN"/>
              </w:rPr>
              <w:t>机电工程师</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2DEF188B">
            <w:pPr>
              <w:rPr>
                <w:rFonts w:hint="default"/>
                <w:color w:val="auto"/>
                <w:highlight w:val="none"/>
                <w:lang w:val="en-US"/>
              </w:rPr>
            </w:pPr>
            <w:r>
              <w:rPr>
                <w:rFonts w:hint="eastAsia"/>
                <w:color w:val="auto"/>
                <w:highlight w:val="none"/>
                <w:lang w:val="en-US" w:eastAsia="zh-CN"/>
              </w:rPr>
              <w:t>10</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11F4E2D8">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A3D301E">
            <w:pPr>
              <w:rPr>
                <w:rFonts w:hint="eastAsia"/>
                <w:color w:val="auto"/>
                <w:highlight w:val="none"/>
                <w:lang w:val="en-US"/>
              </w:rPr>
            </w:pPr>
            <w:r>
              <w:rPr>
                <w:rFonts w:hint="eastAsia"/>
                <w:color w:val="auto"/>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8EE2DAC">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C391DCC">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DA639CD">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100ACF8">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E50DA97">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2E33300">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E982461">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F3A53ED">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8EE6BED">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710B216">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4CCD414">
            <w:pPr>
              <w:rPr>
                <w:rFonts w:hint="eastAsia"/>
                <w:color w:val="auto"/>
                <w:highlight w:val="none"/>
                <w:lang w:val="en-US"/>
              </w:rPr>
            </w:pPr>
          </w:p>
        </w:tc>
      </w:tr>
      <w:tr w14:paraId="377F4AE2">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1DA98B9B">
            <w:pPr>
              <w:rPr>
                <w:rFonts w:hint="eastAsia"/>
                <w:color w:val="auto"/>
                <w:highlight w:val="none"/>
                <w:lang w:val="en-US"/>
              </w:rPr>
            </w:pPr>
            <w:r>
              <w:rPr>
                <w:rFonts w:hint="eastAsia"/>
                <w:color w:val="auto"/>
                <w:highlight w:val="none"/>
                <w:lang w:val="en-US"/>
              </w:rPr>
              <w:t>5</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751D325">
            <w:pPr>
              <w:rPr>
                <w:rFonts w:hint="eastAsia"/>
                <w:color w:val="auto"/>
                <w:highlight w:val="none"/>
                <w:lang w:val="en-US"/>
              </w:rPr>
            </w:pPr>
            <w:r>
              <w:rPr>
                <w:rFonts w:hint="eastAsia"/>
                <w:color w:val="auto"/>
                <w:highlight w:val="none"/>
                <w:lang w:eastAsia="zh-CN"/>
              </w:rPr>
              <w:t>高压值班工</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06CF643A">
            <w:pPr>
              <w:rPr>
                <w:rFonts w:hint="eastAsia"/>
                <w:color w:val="auto"/>
                <w:highlight w:val="none"/>
                <w:lang w:val="en-US"/>
              </w:rPr>
            </w:pPr>
            <w:r>
              <w:rPr>
                <w:rFonts w:hint="eastAsia"/>
                <w:color w:val="auto"/>
                <w:highlight w:val="none"/>
                <w:lang w:val="en-US" w:eastAsia="zh-CN"/>
              </w:rPr>
              <w:t>7</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064B220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0D843D7">
            <w:pPr>
              <w:rPr>
                <w:rFonts w:hint="eastAsia"/>
                <w:color w:val="auto"/>
                <w:highlight w:val="none"/>
                <w:lang w:val="en-US"/>
              </w:rPr>
            </w:pPr>
            <w:r>
              <w:rPr>
                <w:rFonts w:hint="eastAsia"/>
                <w:color w:val="auto"/>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39448AC">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0E23A6B">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D9B575B">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5A28C62">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F18E58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90A363A">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252040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71D4061">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005B4B4">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81E93C2">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0E87899">
            <w:pPr>
              <w:rPr>
                <w:rFonts w:hint="eastAsia"/>
                <w:color w:val="auto"/>
                <w:highlight w:val="none"/>
                <w:lang w:val="en-US"/>
              </w:rPr>
            </w:pPr>
          </w:p>
        </w:tc>
      </w:tr>
      <w:tr w14:paraId="14AAA111">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0D10994A">
            <w:pPr>
              <w:rPr>
                <w:rFonts w:hint="eastAsia"/>
                <w:color w:val="auto"/>
                <w:highlight w:val="none"/>
                <w:lang w:val="en-US"/>
              </w:rPr>
            </w:pPr>
            <w:r>
              <w:rPr>
                <w:rFonts w:hint="eastAsia"/>
                <w:color w:val="auto"/>
                <w:highlight w:val="none"/>
                <w:lang w:val="en-US"/>
              </w:rPr>
              <w:t>6</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AAE056D">
            <w:pPr>
              <w:rPr>
                <w:rFonts w:hint="eastAsia"/>
                <w:color w:val="auto"/>
                <w:highlight w:val="none"/>
                <w:lang w:val="en-US"/>
              </w:rPr>
            </w:pPr>
            <w:r>
              <w:rPr>
                <w:rFonts w:hint="eastAsia"/>
                <w:color w:val="auto"/>
                <w:highlight w:val="none"/>
                <w:lang w:eastAsia="zh-CN"/>
              </w:rPr>
              <w:t>水电维修工</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088DF6DA">
            <w:pPr>
              <w:rPr>
                <w:rFonts w:hint="eastAsia"/>
                <w:color w:val="auto"/>
                <w:highlight w:val="none"/>
                <w:lang w:val="en-US"/>
              </w:rPr>
            </w:pPr>
            <w:r>
              <w:rPr>
                <w:rFonts w:hint="eastAsia"/>
                <w:color w:val="auto"/>
                <w:highlight w:val="none"/>
                <w:lang w:val="en-US" w:eastAsia="zh-CN"/>
              </w:rPr>
              <w:t>21</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5D2CC9BF">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7CD7099">
            <w:pPr>
              <w:rPr>
                <w:rFonts w:hint="eastAsia"/>
                <w:color w:val="auto"/>
                <w:highlight w:val="none"/>
                <w:lang w:val="en-US"/>
              </w:rPr>
            </w:pPr>
            <w:r>
              <w:rPr>
                <w:rFonts w:hint="eastAsia"/>
                <w:color w:val="auto"/>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FFE8B30">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F319C54">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206D744">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5BE3C4B">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F9B803E">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82B7B6B">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C42A900">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FAE5676">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333EAFA">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60D016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785BF99">
            <w:pPr>
              <w:rPr>
                <w:rFonts w:hint="eastAsia"/>
                <w:color w:val="auto"/>
                <w:highlight w:val="none"/>
                <w:lang w:val="en-US"/>
              </w:rPr>
            </w:pPr>
          </w:p>
        </w:tc>
      </w:tr>
      <w:tr w14:paraId="454A532A">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14FF98C9">
            <w:pPr>
              <w:rPr>
                <w:rFonts w:hint="eastAsia"/>
                <w:color w:val="auto"/>
                <w:highlight w:val="none"/>
                <w:lang w:val="en-US"/>
              </w:rPr>
            </w:pPr>
            <w:r>
              <w:rPr>
                <w:rFonts w:hint="eastAsia"/>
                <w:color w:val="auto"/>
                <w:highlight w:val="none"/>
                <w:lang w:val="en-US"/>
              </w:rPr>
              <w:t>7</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4945D73">
            <w:pPr>
              <w:rPr>
                <w:rFonts w:hint="eastAsia"/>
                <w:color w:val="auto"/>
                <w:highlight w:val="none"/>
                <w:lang w:val="en-US"/>
              </w:rPr>
            </w:pPr>
            <w:r>
              <w:rPr>
                <w:rFonts w:hint="eastAsia"/>
                <w:color w:val="auto"/>
                <w:highlight w:val="none"/>
                <w:lang w:eastAsia="zh-CN"/>
              </w:rPr>
              <w:t>杂项</w:t>
            </w:r>
            <w:r>
              <w:rPr>
                <w:rFonts w:hint="eastAsia"/>
                <w:color w:val="auto"/>
                <w:highlight w:val="none"/>
                <w:lang w:val="en-US"/>
              </w:rPr>
              <w:t>/</w:t>
            </w:r>
            <w:r>
              <w:rPr>
                <w:rFonts w:hint="eastAsia"/>
                <w:color w:val="auto"/>
                <w:highlight w:val="none"/>
                <w:lang w:eastAsia="zh-CN"/>
              </w:rPr>
              <w:t>气体维修工</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0AB4ED00">
            <w:pPr>
              <w:rPr>
                <w:rFonts w:hint="eastAsia"/>
                <w:color w:val="auto"/>
                <w:highlight w:val="none"/>
                <w:lang w:val="en-US"/>
              </w:rPr>
            </w:pPr>
            <w:r>
              <w:rPr>
                <w:rFonts w:hint="eastAsia"/>
                <w:color w:val="auto"/>
                <w:highlight w:val="none"/>
                <w:lang w:val="en-US" w:eastAsia="zh-CN"/>
              </w:rPr>
              <w:t>4</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422992D0">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5848B79">
            <w:pPr>
              <w:rPr>
                <w:rFonts w:hint="eastAsia"/>
                <w:color w:val="auto"/>
                <w:highlight w:val="none"/>
                <w:lang w:val="en-US"/>
              </w:rPr>
            </w:pPr>
            <w:r>
              <w:rPr>
                <w:rFonts w:hint="eastAsia"/>
                <w:color w:val="auto"/>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17A2026">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6B77164">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37918CC">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9C360C5">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52D6F62">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573C8B4">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6D39AF5">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93244D2">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7C61F80">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C01096E">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825C941">
            <w:pPr>
              <w:rPr>
                <w:rFonts w:hint="eastAsia"/>
                <w:color w:val="auto"/>
                <w:highlight w:val="none"/>
                <w:lang w:val="en-US"/>
              </w:rPr>
            </w:pPr>
          </w:p>
        </w:tc>
      </w:tr>
      <w:tr w14:paraId="6EA1876E">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057351F7">
            <w:pPr>
              <w:rPr>
                <w:rFonts w:hint="eastAsia"/>
                <w:color w:val="auto"/>
                <w:highlight w:val="none"/>
                <w:lang w:val="en-US"/>
              </w:rPr>
            </w:pPr>
            <w:r>
              <w:rPr>
                <w:rFonts w:hint="eastAsia"/>
                <w:color w:val="auto"/>
                <w:highlight w:val="none"/>
                <w:lang w:val="en-US"/>
              </w:rPr>
              <w:t>8</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61134FB">
            <w:pPr>
              <w:rPr>
                <w:rFonts w:hint="eastAsia"/>
                <w:color w:val="auto"/>
                <w:highlight w:val="none"/>
                <w:lang w:val="en-US"/>
              </w:rPr>
            </w:pPr>
            <w:r>
              <w:rPr>
                <w:rFonts w:hint="eastAsia"/>
                <w:color w:val="auto"/>
                <w:highlight w:val="none"/>
                <w:lang w:eastAsia="zh-CN"/>
              </w:rPr>
              <w:t>固定资产管理员</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665BEBC0">
            <w:pPr>
              <w:rPr>
                <w:rFonts w:hint="eastAsia"/>
                <w:color w:val="auto"/>
                <w:highlight w:val="none"/>
                <w:lang w:val="en-US"/>
              </w:rPr>
            </w:pPr>
            <w:r>
              <w:rPr>
                <w:rFonts w:hint="eastAsia"/>
                <w:color w:val="auto"/>
                <w:highlight w:val="none"/>
                <w:lang w:val="en-US" w:eastAsia="zh-CN"/>
              </w:rPr>
              <w:t>1</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2DD14585">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951F14C">
            <w:pPr>
              <w:rPr>
                <w:rFonts w:hint="eastAsia"/>
                <w:color w:val="auto"/>
                <w:highlight w:val="none"/>
                <w:lang w:val="en-US"/>
              </w:rPr>
            </w:pPr>
            <w:r>
              <w:rPr>
                <w:rFonts w:hint="eastAsia"/>
                <w:color w:val="auto"/>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BCA0771">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B8F7CC6">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E87E227">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EDC7528">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67BBF93">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41A1173">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A2478E7">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303E5AD">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B9F83D5">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720DB8B">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8FA72DF">
            <w:pPr>
              <w:rPr>
                <w:rFonts w:hint="eastAsia"/>
                <w:color w:val="auto"/>
                <w:highlight w:val="none"/>
                <w:lang w:val="en-US"/>
              </w:rPr>
            </w:pPr>
          </w:p>
        </w:tc>
      </w:tr>
      <w:tr w14:paraId="318868E5">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51E6156E">
            <w:pPr>
              <w:rPr>
                <w:rFonts w:hint="eastAsia"/>
                <w:color w:val="auto"/>
                <w:highlight w:val="none"/>
                <w:lang w:val="en-US"/>
              </w:rPr>
            </w:pPr>
            <w:r>
              <w:rPr>
                <w:rFonts w:hint="eastAsia"/>
                <w:color w:val="auto"/>
                <w:highlight w:val="none"/>
                <w:lang w:val="en-US"/>
              </w:rPr>
              <w:t>9</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C0FC27E">
            <w:pPr>
              <w:rPr>
                <w:rFonts w:hint="eastAsia"/>
                <w:color w:val="auto"/>
                <w:highlight w:val="none"/>
                <w:lang w:val="en-US"/>
              </w:rPr>
            </w:pPr>
            <w:r>
              <w:rPr>
                <w:rFonts w:hint="eastAsia"/>
                <w:color w:val="auto"/>
                <w:highlight w:val="none"/>
                <w:lang w:eastAsia="zh-CN"/>
              </w:rPr>
              <w:t>维修助理（文员）/BA值班员</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15357501">
            <w:pPr>
              <w:rPr>
                <w:rFonts w:hint="eastAsia"/>
                <w:color w:val="auto"/>
                <w:highlight w:val="none"/>
                <w:lang w:val="en-US"/>
              </w:rPr>
            </w:pPr>
            <w:r>
              <w:rPr>
                <w:rFonts w:hint="eastAsia"/>
                <w:color w:val="auto"/>
                <w:highlight w:val="none"/>
                <w:lang w:val="en-US"/>
              </w:rPr>
              <w:t>3</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6A89E898">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914B2E3">
            <w:pPr>
              <w:rPr>
                <w:rFonts w:hint="eastAsia"/>
                <w:color w:val="auto"/>
                <w:highlight w:val="none"/>
                <w:lang w:val="en-US"/>
              </w:rPr>
            </w:pPr>
            <w:r>
              <w:rPr>
                <w:rFonts w:hint="eastAsia"/>
                <w:color w:val="auto"/>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4051CB9">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A4A2F81">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5507DE2">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AB194D3">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D40927F">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01A54E2">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C0A1EAD">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D900783">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CF39DA7">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45F85D36">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64B7A6A">
            <w:pPr>
              <w:rPr>
                <w:rFonts w:hint="eastAsia"/>
                <w:color w:val="auto"/>
                <w:highlight w:val="none"/>
                <w:lang w:val="en-US"/>
              </w:rPr>
            </w:pPr>
          </w:p>
        </w:tc>
      </w:tr>
      <w:tr w14:paraId="70151296">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6648F2E1">
            <w:pPr>
              <w:rPr>
                <w:rFonts w:hint="eastAsia"/>
                <w:color w:val="auto"/>
                <w:highlight w:val="none"/>
                <w:lang w:val="en-US"/>
              </w:rPr>
            </w:pPr>
            <w:r>
              <w:rPr>
                <w:rFonts w:hint="eastAsia"/>
                <w:color w:val="auto"/>
                <w:highlight w:val="none"/>
                <w:lang w:val="en-US"/>
              </w:rPr>
              <w:t>10</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126541F">
            <w:pPr>
              <w:rPr>
                <w:rFonts w:hint="eastAsia"/>
                <w:color w:val="auto"/>
                <w:highlight w:val="none"/>
                <w:lang w:val="en-US"/>
              </w:rPr>
            </w:pPr>
            <w:r>
              <w:rPr>
                <w:rFonts w:hint="eastAsia"/>
                <w:color w:val="auto"/>
                <w:highlight w:val="none"/>
                <w:lang w:eastAsia="zh-CN"/>
              </w:rPr>
              <w:t>预留人员（水电维修工）</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708BA44B">
            <w:pPr>
              <w:rPr>
                <w:rFonts w:hint="eastAsia"/>
                <w:color w:val="auto"/>
                <w:highlight w:val="none"/>
                <w:lang w:val="en-US"/>
              </w:rPr>
            </w:pPr>
            <w:r>
              <w:rPr>
                <w:rFonts w:hint="eastAsia"/>
                <w:color w:val="auto"/>
                <w:highlight w:val="none"/>
                <w:lang w:val="en-US" w:eastAsia="zh-CN"/>
              </w:rPr>
              <w:t>1</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center"/>
          </w:tcPr>
          <w:p w14:paraId="2DCCC1C7">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10FDD5B">
            <w:pPr>
              <w:rPr>
                <w:rFonts w:hint="eastAsia"/>
                <w:color w:val="auto"/>
                <w:highlight w:val="none"/>
                <w:lang w:val="en-US"/>
              </w:rPr>
            </w:pPr>
            <w:r>
              <w:rPr>
                <w:rFonts w:hint="eastAsia"/>
                <w:color w:val="auto"/>
                <w:highlight w:val="none"/>
                <w:lang w:val="en-US"/>
              </w:rPr>
              <w:t xml:space="preserve"> </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ACDB1D4">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70B570E">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0AA4DC95">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11B4A0A">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59E42D8">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F626C18">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481FEC4">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2F8A3053">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034021A">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62CF3A4">
            <w:pPr>
              <w:rPr>
                <w:rFonts w:hint="eastAsia"/>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304EFEA6">
            <w:pPr>
              <w:rPr>
                <w:rFonts w:hint="eastAsia"/>
                <w:color w:val="auto"/>
                <w:highlight w:val="none"/>
                <w:lang w:val="en-US"/>
              </w:rPr>
            </w:pPr>
          </w:p>
        </w:tc>
      </w:tr>
      <w:tr w14:paraId="1BA7C43C">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28CD39D0">
            <w:pPr>
              <w:pStyle w:val="51"/>
              <w:widowControl/>
              <w:jc w:val="center"/>
              <w:rPr>
                <w:rFonts w:hint="eastAsia" w:ascii="宋体" w:hAnsi="宋体" w:eastAsia="宋体" w:cs="宋体"/>
                <w:color w:val="auto"/>
                <w:highlight w:val="none"/>
                <w:lang w:val="en-US" w:eastAsia="zh-CN"/>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729962E9">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共计：</w:t>
            </w: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78A6174">
            <w:pPr>
              <w:pStyle w:val="51"/>
              <w:keepNext w:val="0"/>
              <w:keepLines w:val="0"/>
              <w:widowControl w:val="0"/>
              <w:suppressLineNumbers w:val="0"/>
              <w:jc w:val="center"/>
              <w:rPr>
                <w:rFonts w:hint="default" w:ascii="宋体" w:hAnsi="宋体" w:eastAsia="宋体" w:cs="宋体"/>
                <w:color w:val="auto"/>
                <w:highlight w:val="none"/>
                <w:lang w:val="en-US" w:eastAsia="zh-CN"/>
              </w:rPr>
            </w:pPr>
            <w:r>
              <w:rPr>
                <w:rFonts w:hint="eastAsia" w:ascii="宋体" w:hAnsi="宋体" w:cs="宋体"/>
                <w:b/>
                <w:bCs w:val="0"/>
                <w:color w:val="auto"/>
                <w:sz w:val="24"/>
                <w:szCs w:val="20"/>
                <w:highlight w:val="none"/>
                <w:lang w:val="en-US" w:eastAsia="zh-CN"/>
              </w:rPr>
              <w:t>51</w:t>
            </w:r>
          </w:p>
        </w:tc>
        <w:tc>
          <w:tcPr>
            <w:tcW w:w="0" w:type="auto"/>
            <w:gridSpan w:val="12"/>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6D1A674">
            <w:pPr>
              <w:pStyle w:val="51"/>
              <w:keepNext w:val="0"/>
              <w:keepLines w:val="0"/>
              <w:widowControl w:val="0"/>
              <w:suppressLineNumbers w:val="0"/>
              <w:jc w:val="center"/>
              <w:rPr>
                <w:rFonts w:hint="eastAsia" w:ascii="宋体" w:hAnsi="宋体" w:eastAsia="宋体" w:cs="宋体"/>
                <w:color w:val="auto"/>
                <w:highlight w:val="none"/>
                <w:lang w:val="en-US"/>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635F8EA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tc>
      </w:tr>
      <w:tr w14:paraId="3AA64FE9">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shd w:val="clear" w:color="auto" w:fill="auto"/>
            <w:noWrap w:val="0"/>
            <w:tcMar>
              <w:left w:w="105" w:type="dxa"/>
              <w:right w:w="105" w:type="dxa"/>
            </w:tcMar>
            <w:vAlign w:val="top"/>
          </w:tcPr>
          <w:p w14:paraId="077AC2FC">
            <w:pPr>
              <w:pStyle w:val="51"/>
              <w:widowControl/>
              <w:jc w:val="center"/>
              <w:rPr>
                <w:rFonts w:hint="eastAsia" w:ascii="宋体" w:hAnsi="宋体" w:eastAsia="宋体" w:cs="宋体"/>
                <w:color w:val="auto"/>
                <w:highlight w:val="none"/>
                <w:lang w:val="en-US" w:eastAsia="zh-CN"/>
              </w:rPr>
            </w:pPr>
          </w:p>
        </w:tc>
        <w:tc>
          <w:tcPr>
            <w:tcW w:w="0" w:type="auto"/>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1BE22283">
            <w:pPr>
              <w:pStyle w:val="51"/>
              <w:keepNext w:val="0"/>
              <w:keepLines w:val="0"/>
              <w:widowControl w:val="0"/>
              <w:suppressLineNumbers w:val="0"/>
              <w:jc w:val="center"/>
              <w:rPr>
                <w:rFonts w:hint="eastAsia" w:ascii="宋体" w:hAnsi="宋体" w:eastAsia="宋体" w:cs="宋体"/>
                <w:color w:val="auto"/>
                <w:highlight w:val="none"/>
                <w:lang w:val="en-US"/>
              </w:rPr>
            </w:pPr>
            <w:r>
              <w:rPr>
                <w:rFonts w:hint="eastAsia" w:ascii="宋体" w:hAnsi="宋体" w:eastAsia="宋体" w:cs="宋体"/>
                <w:b/>
                <w:bCs w:val="0"/>
                <w:color w:val="auto"/>
                <w:sz w:val="24"/>
                <w:szCs w:val="20"/>
                <w:highlight w:val="none"/>
                <w:lang w:eastAsia="zh-CN"/>
              </w:rPr>
              <w:t>总价</w:t>
            </w:r>
          </w:p>
        </w:tc>
        <w:tc>
          <w:tcPr>
            <w:tcW w:w="0" w:type="auto"/>
            <w:gridSpan w:val="14"/>
            <w:tcBorders>
              <w:top w:val="nil"/>
              <w:left w:val="nil"/>
              <w:bottom w:val="single" w:color="000000" w:sz="4" w:space="0"/>
              <w:right w:val="single" w:color="000000" w:sz="4" w:space="0"/>
            </w:tcBorders>
            <w:shd w:val="clear" w:color="auto" w:fill="auto"/>
            <w:noWrap w:val="0"/>
            <w:tcMar>
              <w:left w:w="105" w:type="dxa"/>
              <w:right w:w="105" w:type="dxa"/>
            </w:tcMar>
            <w:vAlign w:val="top"/>
          </w:tcPr>
          <w:p w14:paraId="5346C1C1">
            <w:pPr>
              <w:pStyle w:val="51"/>
              <w:keepNext w:val="0"/>
              <w:keepLines w:val="0"/>
              <w:widowControl w:val="0"/>
              <w:suppressLineNumbers w:val="0"/>
              <w:jc w:val="center"/>
              <w:rPr>
                <w:rFonts w:hint="eastAsia" w:ascii="宋体" w:hAnsi="宋体" w:eastAsia="宋体" w:cs="宋体"/>
                <w:color w:val="auto"/>
                <w:highlight w:val="none"/>
                <w:lang w:val="en-US"/>
              </w:rPr>
            </w:pPr>
          </w:p>
        </w:tc>
      </w:tr>
    </w:tbl>
    <w:p w14:paraId="41814664">
      <w:pPr>
        <w:numPr>
          <w:ilvl w:val="0"/>
          <w:numId w:val="0"/>
        </w:numPr>
        <w:rPr>
          <w:rFonts w:hint="eastAsia" w:ascii="宋体" w:hAnsi="宋体" w:eastAsia="宋体" w:cs="宋体"/>
          <w:kern w:val="0"/>
          <w:sz w:val="21"/>
          <w:szCs w:val="22"/>
          <w:lang w:val="en-US" w:eastAsia="zh-CN" w:bidi="ar-SA"/>
        </w:rPr>
      </w:pPr>
      <w:r>
        <w:rPr>
          <w:rFonts w:hint="eastAsia" w:ascii="宋体" w:hAnsi="宋体" w:eastAsia="宋体" w:cs="宋体"/>
          <w:kern w:val="0"/>
          <w:sz w:val="21"/>
          <w:szCs w:val="22"/>
          <w:lang w:val="en-US" w:eastAsia="zh-CN" w:bidi="ar-SA"/>
        </w:rPr>
        <w:t>注：1.供应商应按照上面《增城院区及南沙院区报价明细表》将各岗位报价情况列明，其中“税前工资”栏是供应商必须保证各岗位员工能拿到的最低税前收入水平；“绩效奖金”栏是供应商必须承诺投入作为绩效奖励一线员工的统筹奖励金，统筹奖励方案须经采购人核准。</w:t>
      </w:r>
    </w:p>
    <w:p w14:paraId="6C193E54">
      <w:pPr>
        <w:numPr>
          <w:ilvl w:val="0"/>
          <w:numId w:val="0"/>
        </w:numPr>
        <w:rPr>
          <w:rStyle w:val="16"/>
          <w:rFonts w:hint="eastAsia" w:ascii="宋体" w:hAnsi="宋体" w:eastAsia="宋体" w:cs="宋体"/>
          <w:kern w:val="0"/>
          <w:sz w:val="21"/>
          <w:szCs w:val="22"/>
          <w:highlight w:val="none"/>
          <w:lang w:val="en-US" w:eastAsia="zh-CN" w:bidi="ar-SA"/>
        </w:rPr>
      </w:pPr>
      <w:r>
        <w:rPr>
          <w:rFonts w:hint="eastAsia" w:ascii="宋体" w:hAnsi="宋体" w:cs="宋体"/>
          <w:color w:val="000000"/>
          <w:sz w:val="21"/>
          <w:szCs w:val="21"/>
          <w:highlight w:val="none"/>
          <w:lang w:val="en-US" w:eastAsia="zh-CN"/>
        </w:rPr>
        <w:t>2.</w:t>
      </w:r>
      <w:r>
        <w:rPr>
          <w:rStyle w:val="16"/>
          <w:rFonts w:hint="eastAsia" w:ascii="宋体" w:hAnsi="宋体" w:eastAsia="宋体" w:cs="宋体"/>
          <w:kern w:val="0"/>
          <w:sz w:val="21"/>
          <w:szCs w:val="22"/>
          <w:highlight w:val="none"/>
          <w:lang w:val="en-US" w:eastAsia="zh-CN" w:bidi="ar-SA"/>
        </w:rPr>
        <w:t>增城院区的高压值班工、水电维修工、杂项/气体维修工采用三班轮班制（白班8:00-16:00；中班16:00-00:00；夜班00:00-8:00），请供应商充分考虑专职夜班服务人员基本工资标准的报价。</w:t>
      </w:r>
    </w:p>
    <w:p w14:paraId="7A0EFA9B">
      <w:pPr>
        <w:rPr>
          <w:rFonts w:hint="eastAsia" w:ascii="宋体" w:hAnsi="宋体" w:eastAsia="宋体" w:cs="宋体"/>
          <w:szCs w:val="21"/>
          <w:highlight w:val="none"/>
        </w:rPr>
      </w:pPr>
      <w:r>
        <w:rPr>
          <w:rFonts w:hint="default" w:ascii="宋体" w:hAnsi="宋体" w:eastAsia="宋体" w:cs="宋体"/>
          <w:szCs w:val="21"/>
          <w:highlight w:val="none"/>
          <w:lang w:val="en-US" w:eastAsia="zh-CN"/>
        </w:rPr>
        <w:t>3</w:t>
      </w:r>
      <w:r>
        <w:rPr>
          <w:rFonts w:hint="eastAsia" w:ascii="宋体" w:hAnsi="宋体" w:eastAsia="宋体" w:cs="宋体"/>
          <w:szCs w:val="21"/>
          <w:highlight w:val="none"/>
        </w:rPr>
        <w:t>.价格调研信息仅作为采购需求、预算、限价等编制参考，实际结算价格以招标采购结果为准。</w:t>
      </w:r>
    </w:p>
    <w:p w14:paraId="36B3B7F4">
      <w:pPr>
        <w:adjustRightInd/>
        <w:snapToGrid/>
        <w:spacing w:line="360" w:lineRule="auto"/>
        <w:ind w:firstLine="525" w:firstLineChars="250"/>
        <w:jc w:val="left"/>
        <w:rPr>
          <w:rFonts w:hint="eastAsia" w:ascii="宋体" w:hAnsi="宋体" w:eastAsia="宋体" w:cs="宋体"/>
          <w:sz w:val="21"/>
          <w:szCs w:val="21"/>
          <w:highlight w:val="none"/>
          <w:lang w:val="en-US" w:eastAsia="zh-CN"/>
        </w:rPr>
      </w:pPr>
    </w:p>
    <w:p w14:paraId="17B80FCB">
      <w:pPr>
        <w:adjustRightInd w:val="0"/>
        <w:snapToGrid w:val="0"/>
        <w:spacing w:line="360" w:lineRule="auto"/>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名称（加盖公章）：</w:t>
      </w:r>
    </w:p>
    <w:p w14:paraId="6CBB78C7">
      <w:pPr>
        <w:jc w:val="left"/>
        <w:rPr>
          <w:rFonts w:hint="eastAsia" w:ascii="宋体" w:hAnsi="宋体" w:eastAsia="宋体" w:cs="宋体"/>
          <w:b/>
          <w:i w:val="0"/>
          <w:color w:val="000000"/>
          <w:kern w:val="0"/>
          <w:sz w:val="28"/>
          <w:szCs w:val="28"/>
          <w:highlight w:val="none"/>
          <w:u w:val="none"/>
          <w:lang w:val="en-US" w:eastAsia="zh-CN" w:bidi="ar"/>
        </w:rPr>
      </w:pPr>
      <w:r>
        <w:rPr>
          <w:rFonts w:hint="eastAsia" w:ascii="宋体" w:hAnsi="宋体" w:eastAsia="宋体" w:cs="宋体"/>
          <w:color w:val="000000"/>
          <w:sz w:val="21"/>
          <w:szCs w:val="21"/>
          <w:highlight w:val="none"/>
        </w:rPr>
        <w:t>日期：   年   月   日</w:t>
      </w:r>
    </w:p>
    <w:p w14:paraId="4190B9F2">
      <w:pPr>
        <w:rPr>
          <w:rFonts w:hint="eastAsia" w:ascii="宋体" w:hAnsi="宋体" w:eastAsia="宋体" w:cs="宋体"/>
          <w:b/>
          <w:bCs w:val="0"/>
          <w:color w:val="000000"/>
          <w:sz w:val="21"/>
          <w:szCs w:val="21"/>
          <w:highlight w:val="none"/>
        </w:rPr>
        <w:sectPr>
          <w:pgSz w:w="16838" w:h="11906" w:orient="landscape"/>
          <w:pgMar w:top="1080" w:right="1440" w:bottom="1080" w:left="1440" w:header="851" w:footer="992" w:gutter="0"/>
          <w:pgBorders>
            <w:top w:val="none" w:sz="0" w:space="0"/>
            <w:left w:val="none" w:sz="0" w:space="0"/>
            <w:bottom w:val="none" w:sz="0" w:space="0"/>
            <w:right w:val="none" w:sz="0" w:space="0"/>
          </w:pgBorders>
          <w:cols w:space="425" w:num="1"/>
          <w:docGrid w:type="lines" w:linePitch="312" w:charSpace="0"/>
        </w:sectPr>
      </w:pPr>
    </w:p>
    <w:p w14:paraId="58B4D138">
      <w:pPr>
        <w:pStyle w:val="2"/>
        <w:numPr>
          <w:ilvl w:val="0"/>
          <w:numId w:val="2"/>
        </w:numPr>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相关文件参考格式</w:t>
      </w:r>
    </w:p>
    <w:p w14:paraId="3322037C">
      <w:pPr>
        <w:autoSpaceDE w:val="0"/>
        <w:autoSpaceDN w:val="0"/>
        <w:spacing w:line="360" w:lineRule="auto"/>
        <w:jc w:val="center"/>
        <w:rPr>
          <w:rFonts w:hint="eastAsia" w:ascii="宋体" w:hAnsi="宋体" w:eastAsia="宋体" w:cs="宋体"/>
          <w:b/>
          <w:sz w:val="28"/>
          <w:szCs w:val="28"/>
          <w:highlight w:val="none"/>
        </w:rPr>
      </w:pPr>
    </w:p>
    <w:p w14:paraId="5DACD238">
      <w:pPr>
        <w:autoSpaceDE w:val="0"/>
        <w:autoSpaceDN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中小企业声明函（服务）</w:t>
      </w:r>
    </w:p>
    <w:p w14:paraId="05BF3E59">
      <w:pPr>
        <w:spacing w:line="480" w:lineRule="exact"/>
        <w:ind w:firstLine="444" w:firstLineChars="200"/>
        <w:rPr>
          <w:rFonts w:hint="eastAsia" w:ascii="宋体" w:hAnsi="宋体" w:eastAsia="宋体" w:cs="宋体"/>
          <w:spacing w:val="6"/>
          <w:szCs w:val="21"/>
          <w:highlight w:val="none"/>
          <w:lang w:val="zh-CN"/>
        </w:rPr>
      </w:pPr>
      <w:r>
        <w:rPr>
          <w:rFonts w:hint="eastAsia" w:ascii="宋体" w:hAnsi="宋体" w:eastAsia="宋体" w:cs="宋体"/>
          <w:spacing w:val="6"/>
          <w:szCs w:val="21"/>
          <w:highlight w:val="none"/>
          <w:lang w:val="zh-CN"/>
        </w:rPr>
        <w:t>本公司（联合体）郑重声明，根据《政府采购促进中小企业发展管理办法》（财库﹝2020﹞46 号）的规定，本公司（联合体）参加（</w:t>
      </w:r>
      <w:r>
        <w:rPr>
          <w:rFonts w:hint="eastAsia" w:ascii="宋体" w:hAnsi="宋体" w:eastAsia="宋体" w:cs="宋体"/>
          <w:spacing w:val="6"/>
          <w:szCs w:val="21"/>
          <w:highlight w:val="none"/>
          <w:u w:val="single"/>
          <w:lang w:val="zh-CN"/>
        </w:rPr>
        <w:t>单位名称</w:t>
      </w:r>
      <w:r>
        <w:rPr>
          <w:rFonts w:hint="eastAsia" w:ascii="宋体" w:hAnsi="宋体" w:eastAsia="宋体" w:cs="宋体"/>
          <w:spacing w:val="6"/>
          <w:szCs w:val="21"/>
          <w:highlight w:val="none"/>
          <w:lang w:val="zh-CN"/>
        </w:rPr>
        <w:t>）的（</w:t>
      </w:r>
      <w:r>
        <w:rPr>
          <w:rFonts w:hint="eastAsia" w:ascii="宋体" w:hAnsi="宋体" w:eastAsia="宋体" w:cs="宋体"/>
          <w:spacing w:val="6"/>
          <w:szCs w:val="21"/>
          <w:highlight w:val="none"/>
          <w:u w:val="single"/>
          <w:lang w:val="zh-CN"/>
        </w:rPr>
        <w:t>项目名称</w:t>
      </w:r>
      <w:r>
        <w:rPr>
          <w:rFonts w:hint="eastAsia" w:ascii="宋体" w:hAnsi="宋体" w:eastAsia="宋体" w:cs="宋体"/>
          <w:spacing w:val="6"/>
          <w:szCs w:val="21"/>
          <w:highlight w:val="none"/>
          <w:lang w:val="zh-CN"/>
        </w:rPr>
        <w:t>）采购活动，服务全部由符合政策要求的中小企业承接。相关企业（含联合体中的中小企业、签订分包意向协议的中小企业）的具体情况如下：</w:t>
      </w:r>
    </w:p>
    <w:p w14:paraId="1AECB39C">
      <w:pPr>
        <w:spacing w:line="480" w:lineRule="exact"/>
        <w:ind w:firstLine="444" w:firstLineChars="200"/>
        <w:rPr>
          <w:rFonts w:hint="eastAsia" w:ascii="宋体" w:hAnsi="宋体" w:eastAsia="宋体" w:cs="宋体"/>
          <w:spacing w:val="6"/>
          <w:szCs w:val="21"/>
          <w:highlight w:val="none"/>
          <w:lang w:val="zh-CN"/>
        </w:rPr>
      </w:pPr>
      <w:r>
        <w:rPr>
          <w:rFonts w:hint="eastAsia" w:ascii="宋体" w:hAnsi="宋体" w:eastAsia="宋体" w:cs="宋体"/>
          <w:spacing w:val="6"/>
          <w:szCs w:val="21"/>
          <w:highlight w:val="none"/>
          <w:lang w:val="zh-CN"/>
        </w:rPr>
        <w:t>1. （</w:t>
      </w:r>
      <w:r>
        <w:rPr>
          <w:rFonts w:hint="eastAsia" w:ascii="宋体" w:hAnsi="宋体" w:eastAsia="宋体" w:cs="宋体"/>
          <w:spacing w:val="6"/>
          <w:szCs w:val="21"/>
          <w:highlight w:val="none"/>
          <w:u w:val="single"/>
          <w:lang w:val="zh-CN"/>
        </w:rPr>
        <w:t>标的名称</w:t>
      </w:r>
      <w:r>
        <w:rPr>
          <w:rFonts w:hint="eastAsia" w:ascii="宋体" w:hAnsi="宋体" w:eastAsia="宋体" w:cs="宋体"/>
          <w:spacing w:val="6"/>
          <w:szCs w:val="21"/>
          <w:highlight w:val="none"/>
          <w:lang w:val="zh-CN"/>
        </w:rPr>
        <w:t>），属于（物业管理</w:t>
      </w:r>
      <w:r>
        <w:rPr>
          <w:rFonts w:hint="eastAsia" w:ascii="宋体" w:hAnsi="宋体" w:eastAsia="宋体" w:cs="宋体"/>
          <w:spacing w:val="6"/>
          <w:szCs w:val="21"/>
          <w:highlight w:val="none"/>
          <w:lang w:val="en-US" w:eastAsia="zh-CN"/>
        </w:rPr>
        <w:t>行业</w:t>
      </w:r>
      <w:r>
        <w:rPr>
          <w:rFonts w:hint="eastAsia" w:ascii="宋体" w:hAnsi="宋体" w:eastAsia="宋体" w:cs="宋体"/>
          <w:spacing w:val="6"/>
          <w:szCs w:val="21"/>
          <w:highlight w:val="none"/>
          <w:lang w:val="zh-CN"/>
        </w:rPr>
        <w:t>）；承接企业为（</w:t>
      </w:r>
      <w:r>
        <w:rPr>
          <w:rFonts w:hint="eastAsia" w:ascii="宋体" w:hAnsi="宋体" w:eastAsia="宋体" w:cs="宋体"/>
          <w:spacing w:val="6"/>
          <w:szCs w:val="21"/>
          <w:highlight w:val="none"/>
          <w:u w:val="single"/>
          <w:lang w:val="zh-CN"/>
        </w:rPr>
        <w:t>企业名称</w:t>
      </w:r>
      <w:r>
        <w:rPr>
          <w:rFonts w:hint="eastAsia" w:ascii="宋体" w:hAnsi="宋体" w:eastAsia="宋体" w:cs="宋体"/>
          <w:spacing w:val="6"/>
          <w:szCs w:val="21"/>
          <w:highlight w:val="none"/>
          <w:lang w:val="zh-CN"/>
        </w:rPr>
        <w:t>），从业人员</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lang w:val="zh-CN"/>
        </w:rPr>
        <w:t>人，营业收入为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lang w:val="zh-CN"/>
        </w:rPr>
        <w:t>万元，资产总额为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lang w:val="zh-CN"/>
        </w:rPr>
        <w:t>万元，属于（中型企业、小型企业、微型企业）；</w:t>
      </w:r>
    </w:p>
    <w:p w14:paraId="1F4E5211">
      <w:pPr>
        <w:spacing w:line="480" w:lineRule="exact"/>
        <w:ind w:firstLine="444" w:firstLineChars="200"/>
        <w:rPr>
          <w:rFonts w:hint="eastAsia" w:ascii="宋体" w:hAnsi="宋体" w:eastAsia="宋体" w:cs="宋体"/>
          <w:spacing w:val="6"/>
          <w:szCs w:val="21"/>
          <w:highlight w:val="none"/>
          <w:lang w:val="zh-CN"/>
        </w:rPr>
      </w:pPr>
      <w:r>
        <w:rPr>
          <w:rFonts w:hint="eastAsia" w:ascii="宋体" w:hAnsi="宋体" w:eastAsia="宋体" w:cs="宋体"/>
          <w:spacing w:val="6"/>
          <w:szCs w:val="21"/>
          <w:highlight w:val="none"/>
          <w:lang w:val="zh-CN"/>
        </w:rPr>
        <w:t>2. （</w:t>
      </w:r>
      <w:r>
        <w:rPr>
          <w:rFonts w:hint="eastAsia" w:ascii="宋体" w:hAnsi="宋体" w:eastAsia="宋体" w:cs="宋体"/>
          <w:spacing w:val="6"/>
          <w:szCs w:val="21"/>
          <w:highlight w:val="none"/>
          <w:u w:val="single"/>
          <w:lang w:val="zh-CN"/>
        </w:rPr>
        <w:t>标的名称</w:t>
      </w:r>
      <w:r>
        <w:rPr>
          <w:rFonts w:hint="eastAsia" w:ascii="宋体" w:hAnsi="宋体" w:eastAsia="宋体" w:cs="宋体"/>
          <w:spacing w:val="6"/>
          <w:szCs w:val="21"/>
          <w:highlight w:val="none"/>
          <w:lang w:val="zh-CN"/>
        </w:rPr>
        <w:t>），属于（物业管理</w:t>
      </w:r>
      <w:r>
        <w:rPr>
          <w:rFonts w:hint="eastAsia" w:ascii="宋体" w:hAnsi="宋体" w:eastAsia="宋体" w:cs="宋体"/>
          <w:spacing w:val="6"/>
          <w:szCs w:val="21"/>
          <w:highlight w:val="none"/>
          <w:lang w:val="en-US" w:eastAsia="zh-CN"/>
        </w:rPr>
        <w:t>行业</w:t>
      </w:r>
      <w:r>
        <w:rPr>
          <w:rFonts w:hint="eastAsia" w:ascii="宋体" w:hAnsi="宋体" w:eastAsia="宋体" w:cs="宋体"/>
          <w:spacing w:val="6"/>
          <w:szCs w:val="21"/>
          <w:highlight w:val="none"/>
          <w:lang w:val="zh-CN"/>
        </w:rPr>
        <w:t>）；承接企业为（</w:t>
      </w:r>
      <w:r>
        <w:rPr>
          <w:rFonts w:hint="eastAsia" w:ascii="宋体" w:hAnsi="宋体" w:eastAsia="宋体" w:cs="宋体"/>
          <w:spacing w:val="6"/>
          <w:szCs w:val="21"/>
          <w:highlight w:val="none"/>
          <w:u w:val="single"/>
          <w:lang w:val="zh-CN"/>
        </w:rPr>
        <w:t>企业名称</w:t>
      </w:r>
      <w:r>
        <w:rPr>
          <w:rFonts w:hint="eastAsia" w:ascii="宋体" w:hAnsi="宋体" w:eastAsia="宋体" w:cs="宋体"/>
          <w:spacing w:val="6"/>
          <w:szCs w:val="21"/>
          <w:highlight w:val="none"/>
          <w:lang w:val="zh-CN"/>
        </w:rPr>
        <w:t>），从业人员</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lang w:val="zh-CN"/>
        </w:rPr>
        <w:t>人，营业收入为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lang w:val="zh-CN"/>
        </w:rPr>
        <w:t>万元，资产总额为</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lang w:val="zh-CN"/>
        </w:rPr>
        <w:t>万元，属于（中型企业、小型企业、微型企业）；</w:t>
      </w:r>
    </w:p>
    <w:p w14:paraId="343B4565">
      <w:pPr>
        <w:spacing w:line="480" w:lineRule="exact"/>
        <w:ind w:firstLine="444" w:firstLineChars="200"/>
        <w:rPr>
          <w:rFonts w:hint="eastAsia" w:ascii="宋体" w:hAnsi="宋体" w:eastAsia="宋体" w:cs="宋体"/>
          <w:spacing w:val="6"/>
          <w:szCs w:val="21"/>
          <w:highlight w:val="none"/>
          <w:lang w:val="zh-CN"/>
        </w:rPr>
      </w:pPr>
      <w:r>
        <w:rPr>
          <w:rFonts w:hint="eastAsia" w:ascii="宋体" w:hAnsi="宋体" w:eastAsia="宋体" w:cs="宋体"/>
          <w:spacing w:val="6"/>
          <w:szCs w:val="21"/>
          <w:highlight w:val="none"/>
          <w:lang w:val="zh-CN"/>
        </w:rPr>
        <w:t>……</w:t>
      </w:r>
    </w:p>
    <w:p w14:paraId="2996C08C">
      <w:pPr>
        <w:spacing w:line="480" w:lineRule="exact"/>
        <w:ind w:firstLine="444" w:firstLineChars="200"/>
        <w:rPr>
          <w:rFonts w:hint="eastAsia" w:ascii="宋体" w:hAnsi="宋体" w:eastAsia="宋体" w:cs="宋体"/>
          <w:spacing w:val="6"/>
          <w:szCs w:val="21"/>
          <w:highlight w:val="none"/>
          <w:lang w:val="zh-CN"/>
        </w:rPr>
      </w:pPr>
      <w:r>
        <w:rPr>
          <w:rFonts w:hint="eastAsia" w:ascii="宋体" w:hAnsi="宋体" w:eastAsia="宋体" w:cs="宋体"/>
          <w:spacing w:val="6"/>
          <w:szCs w:val="21"/>
          <w:highlight w:val="none"/>
          <w:lang w:val="zh-CN"/>
        </w:rPr>
        <w:t>以上企业，不属于大企业的分支机构，不存在控股股东为大企业的情形，也不存在与大企业的负责人为同一人的情形。</w:t>
      </w:r>
    </w:p>
    <w:p w14:paraId="18C8111C">
      <w:pPr>
        <w:spacing w:line="480" w:lineRule="exact"/>
        <w:ind w:firstLine="444" w:firstLineChars="200"/>
        <w:rPr>
          <w:rFonts w:hint="eastAsia" w:ascii="宋体" w:hAnsi="宋体" w:eastAsia="宋体" w:cs="宋体"/>
          <w:spacing w:val="6"/>
          <w:szCs w:val="21"/>
          <w:highlight w:val="none"/>
          <w:lang w:val="zh-CN"/>
        </w:rPr>
      </w:pPr>
      <w:r>
        <w:rPr>
          <w:rFonts w:hint="eastAsia" w:ascii="宋体" w:hAnsi="宋体" w:eastAsia="宋体" w:cs="宋体"/>
          <w:spacing w:val="6"/>
          <w:szCs w:val="21"/>
          <w:highlight w:val="none"/>
          <w:lang w:val="zh-CN"/>
        </w:rPr>
        <w:t>本企业对上述声明内容的真实性负责。如有虚假，将依法承担相应责任。</w:t>
      </w:r>
    </w:p>
    <w:p w14:paraId="430E08FC">
      <w:pPr>
        <w:spacing w:line="480" w:lineRule="exact"/>
        <w:ind w:firstLine="6216" w:firstLineChars="2800"/>
        <w:rPr>
          <w:rFonts w:hint="eastAsia" w:ascii="宋体" w:hAnsi="宋体" w:eastAsia="宋体" w:cs="宋体"/>
          <w:spacing w:val="6"/>
          <w:szCs w:val="21"/>
          <w:highlight w:val="none"/>
          <w:lang w:val="zh-CN"/>
        </w:rPr>
      </w:pPr>
    </w:p>
    <w:p w14:paraId="594B8EEB">
      <w:pPr>
        <w:spacing w:line="480" w:lineRule="exact"/>
        <w:ind w:firstLine="6216" w:firstLineChars="2800"/>
        <w:rPr>
          <w:rFonts w:hint="eastAsia" w:ascii="宋体" w:hAnsi="宋体" w:eastAsia="宋体" w:cs="宋体"/>
          <w:spacing w:val="6"/>
          <w:szCs w:val="21"/>
          <w:highlight w:val="none"/>
          <w:lang w:val="zh-CN"/>
        </w:rPr>
      </w:pPr>
    </w:p>
    <w:p w14:paraId="3C1B4BD6">
      <w:pPr>
        <w:spacing w:line="480" w:lineRule="exact"/>
        <w:ind w:firstLine="6216" w:firstLineChars="2800"/>
        <w:rPr>
          <w:rFonts w:hint="eastAsia" w:ascii="宋体" w:hAnsi="宋体" w:eastAsia="宋体" w:cs="宋体"/>
          <w:spacing w:val="6"/>
          <w:szCs w:val="21"/>
          <w:highlight w:val="none"/>
          <w:lang w:val="zh-CN"/>
        </w:rPr>
      </w:pPr>
    </w:p>
    <w:p w14:paraId="604C909E">
      <w:pPr>
        <w:spacing w:line="480" w:lineRule="exact"/>
        <w:ind w:firstLine="6216" w:firstLineChars="2800"/>
        <w:rPr>
          <w:rFonts w:hint="eastAsia" w:ascii="宋体" w:hAnsi="宋体" w:eastAsia="宋体" w:cs="宋体"/>
          <w:spacing w:val="6"/>
          <w:szCs w:val="21"/>
          <w:highlight w:val="none"/>
          <w:lang w:val="zh-CN"/>
        </w:rPr>
      </w:pPr>
      <w:r>
        <w:rPr>
          <w:rFonts w:hint="eastAsia" w:ascii="宋体" w:hAnsi="宋体" w:eastAsia="宋体" w:cs="宋体"/>
          <w:spacing w:val="6"/>
          <w:szCs w:val="21"/>
          <w:highlight w:val="none"/>
          <w:lang w:val="zh-CN"/>
        </w:rPr>
        <w:t>企业名称（盖章）：</w:t>
      </w:r>
    </w:p>
    <w:p w14:paraId="026F4D1A">
      <w:pPr>
        <w:spacing w:line="480" w:lineRule="exact"/>
        <w:ind w:firstLine="6216" w:firstLineChars="2800"/>
        <w:rPr>
          <w:rFonts w:hint="eastAsia" w:ascii="宋体" w:hAnsi="宋体" w:eastAsia="宋体" w:cs="宋体"/>
          <w:spacing w:val="6"/>
          <w:szCs w:val="21"/>
          <w:highlight w:val="none"/>
          <w:lang w:val="zh-CN"/>
        </w:rPr>
      </w:pPr>
      <w:r>
        <w:rPr>
          <w:rFonts w:hint="eastAsia" w:ascii="宋体" w:hAnsi="宋体" w:eastAsia="宋体" w:cs="宋体"/>
          <w:spacing w:val="6"/>
          <w:szCs w:val="21"/>
          <w:highlight w:val="none"/>
          <w:lang w:val="zh-CN"/>
        </w:rPr>
        <w:t>日期：</w:t>
      </w:r>
    </w:p>
    <w:p w14:paraId="2F094C3F">
      <w:pPr>
        <w:tabs>
          <w:tab w:val="left" w:pos="567"/>
          <w:tab w:val="left" w:pos="993"/>
        </w:tabs>
        <w:ind w:firstLine="422" w:firstLineChars="200"/>
        <w:jc w:val="left"/>
        <w:rPr>
          <w:rFonts w:hint="eastAsia" w:ascii="宋体" w:hAnsi="宋体" w:eastAsia="宋体" w:cs="宋体"/>
          <w:b/>
          <w:bCs/>
          <w:szCs w:val="21"/>
          <w:highlight w:val="none"/>
        </w:rPr>
      </w:pPr>
    </w:p>
    <w:p w14:paraId="79BE1B83">
      <w:pPr>
        <w:tabs>
          <w:tab w:val="left" w:pos="567"/>
          <w:tab w:val="left" w:pos="993"/>
        </w:tabs>
        <w:ind w:firstLine="422" w:firstLineChars="200"/>
        <w:jc w:val="left"/>
        <w:rPr>
          <w:rFonts w:hint="eastAsia" w:ascii="宋体" w:hAnsi="宋体" w:eastAsia="宋体" w:cs="宋体"/>
          <w:b/>
          <w:bCs/>
          <w:szCs w:val="21"/>
          <w:highlight w:val="none"/>
        </w:rPr>
      </w:pPr>
    </w:p>
    <w:p w14:paraId="0DDDFB6D">
      <w:pPr>
        <w:tabs>
          <w:tab w:val="left" w:pos="567"/>
          <w:tab w:val="left" w:pos="993"/>
        </w:tabs>
        <w:ind w:firstLine="422" w:firstLineChars="200"/>
        <w:jc w:val="left"/>
        <w:rPr>
          <w:rFonts w:hint="eastAsia" w:ascii="宋体" w:hAnsi="宋体" w:eastAsia="宋体" w:cs="宋体"/>
          <w:b/>
          <w:bCs/>
          <w:szCs w:val="21"/>
          <w:highlight w:val="none"/>
        </w:rPr>
      </w:pPr>
    </w:p>
    <w:p w14:paraId="31AFE729">
      <w:pPr>
        <w:tabs>
          <w:tab w:val="left" w:pos="567"/>
          <w:tab w:val="left" w:pos="993"/>
        </w:tabs>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注：</w:t>
      </w:r>
    </w:p>
    <w:p w14:paraId="47ECF993">
      <w:pPr>
        <w:tabs>
          <w:tab w:val="left" w:pos="567"/>
          <w:tab w:val="left" w:pos="993"/>
        </w:tabs>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1、从业人员、营业收入、资产总额填报上一年度数据，无上一年度数据的新成立企业可不填报。</w:t>
      </w:r>
    </w:p>
    <w:p w14:paraId="66C2A502">
      <w:pPr>
        <w:tabs>
          <w:tab w:val="left" w:pos="567"/>
          <w:tab w:val="left" w:pos="993"/>
        </w:tabs>
        <w:ind w:firstLine="422" w:firstLineChars="200"/>
        <w:jc w:val="left"/>
        <w:rPr>
          <w:rFonts w:hint="eastAsia" w:ascii="宋体" w:hAnsi="宋体" w:eastAsia="宋体" w:cs="宋体"/>
          <w:highlight w:val="none"/>
          <w:lang w:val="en-US" w:eastAsia="zh-CN"/>
        </w:rPr>
      </w:pPr>
      <w:r>
        <w:rPr>
          <w:rFonts w:hint="eastAsia" w:ascii="宋体" w:hAnsi="宋体" w:eastAsia="宋体" w:cs="宋体"/>
          <w:b/>
          <w:bCs/>
          <w:szCs w:val="21"/>
          <w:highlight w:val="none"/>
        </w:rPr>
        <w:t>2、中标、成交供应商享受中小企业扶持政策的，中标、成交供应商的《中小企业声明函》随中标、成交结果公开</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请真实填写</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7258B"/>
    <w:multiLevelType w:val="singleLevel"/>
    <w:tmpl w:val="D557258B"/>
    <w:lvl w:ilvl="0" w:tentative="0">
      <w:start w:val="5"/>
      <w:numFmt w:val="chineseCounting"/>
      <w:suff w:val="nothing"/>
      <w:lvlText w:val="%1、"/>
      <w:lvlJc w:val="left"/>
      <w:rPr>
        <w:rFonts w:hint="eastAsia"/>
      </w:rPr>
    </w:lvl>
  </w:abstractNum>
  <w:abstractNum w:abstractNumId="1">
    <w:nsid w:val="54F309AF"/>
    <w:multiLevelType w:val="singleLevel"/>
    <w:tmpl w:val="54F309AF"/>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4MjBlNDhiNDQ3ZGZhMjMwOGRlNTczOGE4NTFhNDUifQ=="/>
  </w:docVars>
  <w:rsids>
    <w:rsidRoot w:val="00F927A0"/>
    <w:rsid w:val="00044E7B"/>
    <w:rsid w:val="00087D6B"/>
    <w:rsid w:val="000A4B3C"/>
    <w:rsid w:val="000D21BD"/>
    <w:rsid w:val="000E41A5"/>
    <w:rsid w:val="000E4308"/>
    <w:rsid w:val="00131CB6"/>
    <w:rsid w:val="001B3EB7"/>
    <w:rsid w:val="00206B7D"/>
    <w:rsid w:val="00415F08"/>
    <w:rsid w:val="004F2251"/>
    <w:rsid w:val="00503F95"/>
    <w:rsid w:val="00555E07"/>
    <w:rsid w:val="006401B9"/>
    <w:rsid w:val="006A10F7"/>
    <w:rsid w:val="006E4B51"/>
    <w:rsid w:val="00745FA2"/>
    <w:rsid w:val="007A3811"/>
    <w:rsid w:val="007D0157"/>
    <w:rsid w:val="007D4382"/>
    <w:rsid w:val="00800014"/>
    <w:rsid w:val="008072DB"/>
    <w:rsid w:val="008420A6"/>
    <w:rsid w:val="009017AB"/>
    <w:rsid w:val="00AA3704"/>
    <w:rsid w:val="00AD092A"/>
    <w:rsid w:val="00AD21D0"/>
    <w:rsid w:val="00AF3793"/>
    <w:rsid w:val="00B10633"/>
    <w:rsid w:val="00B277A9"/>
    <w:rsid w:val="00B4217E"/>
    <w:rsid w:val="00B871AC"/>
    <w:rsid w:val="00C25ABE"/>
    <w:rsid w:val="00D72D66"/>
    <w:rsid w:val="00D83E31"/>
    <w:rsid w:val="00F927A0"/>
    <w:rsid w:val="00FC6A23"/>
    <w:rsid w:val="019E0DE0"/>
    <w:rsid w:val="02CD0B8C"/>
    <w:rsid w:val="035E700F"/>
    <w:rsid w:val="03DF0347"/>
    <w:rsid w:val="04641E1D"/>
    <w:rsid w:val="052D5EDB"/>
    <w:rsid w:val="05540CED"/>
    <w:rsid w:val="058663AA"/>
    <w:rsid w:val="058D72FC"/>
    <w:rsid w:val="07A35AC3"/>
    <w:rsid w:val="08B775DF"/>
    <w:rsid w:val="08BA1F31"/>
    <w:rsid w:val="09260C87"/>
    <w:rsid w:val="09382BB2"/>
    <w:rsid w:val="09A454D4"/>
    <w:rsid w:val="0A0211EB"/>
    <w:rsid w:val="0AF94426"/>
    <w:rsid w:val="0D216872"/>
    <w:rsid w:val="0D893C17"/>
    <w:rsid w:val="0FC03ABF"/>
    <w:rsid w:val="10533357"/>
    <w:rsid w:val="10E877D0"/>
    <w:rsid w:val="111E2F24"/>
    <w:rsid w:val="11C73E14"/>
    <w:rsid w:val="133F2A26"/>
    <w:rsid w:val="14855734"/>
    <w:rsid w:val="1683154D"/>
    <w:rsid w:val="174B290E"/>
    <w:rsid w:val="177A2D51"/>
    <w:rsid w:val="186C20F5"/>
    <w:rsid w:val="19447FAC"/>
    <w:rsid w:val="19DD0824"/>
    <w:rsid w:val="1A2A0BD7"/>
    <w:rsid w:val="1D19735C"/>
    <w:rsid w:val="1D8E0A67"/>
    <w:rsid w:val="1DF51DED"/>
    <w:rsid w:val="1E8354EA"/>
    <w:rsid w:val="1E9701A4"/>
    <w:rsid w:val="1ECF69E4"/>
    <w:rsid w:val="1FFB423D"/>
    <w:rsid w:val="20282A62"/>
    <w:rsid w:val="204354BF"/>
    <w:rsid w:val="20BA511D"/>
    <w:rsid w:val="232D133F"/>
    <w:rsid w:val="23410EE9"/>
    <w:rsid w:val="23D03255"/>
    <w:rsid w:val="241607A8"/>
    <w:rsid w:val="258A6E6A"/>
    <w:rsid w:val="259948B1"/>
    <w:rsid w:val="268629B2"/>
    <w:rsid w:val="26A856E7"/>
    <w:rsid w:val="27514612"/>
    <w:rsid w:val="279F2938"/>
    <w:rsid w:val="28C655E7"/>
    <w:rsid w:val="293D309F"/>
    <w:rsid w:val="294647D5"/>
    <w:rsid w:val="29B75191"/>
    <w:rsid w:val="2B7E434B"/>
    <w:rsid w:val="2BC25648"/>
    <w:rsid w:val="2BF7678A"/>
    <w:rsid w:val="2C2A6E8C"/>
    <w:rsid w:val="2CEB1B6D"/>
    <w:rsid w:val="2D815D15"/>
    <w:rsid w:val="2E9179B7"/>
    <w:rsid w:val="2F4E24BF"/>
    <w:rsid w:val="31AC0DC2"/>
    <w:rsid w:val="32924B3C"/>
    <w:rsid w:val="33DA50CA"/>
    <w:rsid w:val="349458C4"/>
    <w:rsid w:val="34BD4BA2"/>
    <w:rsid w:val="3638176F"/>
    <w:rsid w:val="364613A6"/>
    <w:rsid w:val="37C97246"/>
    <w:rsid w:val="37E62B54"/>
    <w:rsid w:val="3B0B2D04"/>
    <w:rsid w:val="3BCC0EB4"/>
    <w:rsid w:val="3C347543"/>
    <w:rsid w:val="3C9C1A33"/>
    <w:rsid w:val="3C9F20E5"/>
    <w:rsid w:val="3D0B6366"/>
    <w:rsid w:val="3D6E12C1"/>
    <w:rsid w:val="3D811F6A"/>
    <w:rsid w:val="3E6D6080"/>
    <w:rsid w:val="3EB968CD"/>
    <w:rsid w:val="40300152"/>
    <w:rsid w:val="415579D6"/>
    <w:rsid w:val="418A6E55"/>
    <w:rsid w:val="42C735FB"/>
    <w:rsid w:val="43836CE9"/>
    <w:rsid w:val="443136AD"/>
    <w:rsid w:val="44A549EF"/>
    <w:rsid w:val="44DF1057"/>
    <w:rsid w:val="485F22E6"/>
    <w:rsid w:val="48A04696"/>
    <w:rsid w:val="49284E2D"/>
    <w:rsid w:val="495D296B"/>
    <w:rsid w:val="49990AA7"/>
    <w:rsid w:val="4A8F1424"/>
    <w:rsid w:val="4B2A652B"/>
    <w:rsid w:val="4B32756D"/>
    <w:rsid w:val="4B8E1D67"/>
    <w:rsid w:val="4B974BBC"/>
    <w:rsid w:val="4BC535A1"/>
    <w:rsid w:val="4C042850"/>
    <w:rsid w:val="4CDC5D14"/>
    <w:rsid w:val="4D267823"/>
    <w:rsid w:val="4D3B27FC"/>
    <w:rsid w:val="4D452767"/>
    <w:rsid w:val="4DBE5BFA"/>
    <w:rsid w:val="4DE27BA6"/>
    <w:rsid w:val="4EAD638A"/>
    <w:rsid w:val="50AC2B50"/>
    <w:rsid w:val="52054729"/>
    <w:rsid w:val="526351E6"/>
    <w:rsid w:val="53283BC9"/>
    <w:rsid w:val="53B9710A"/>
    <w:rsid w:val="53CC231D"/>
    <w:rsid w:val="53E92248"/>
    <w:rsid w:val="54240B4F"/>
    <w:rsid w:val="568C02AC"/>
    <w:rsid w:val="56ED0813"/>
    <w:rsid w:val="57803166"/>
    <w:rsid w:val="59BD01D7"/>
    <w:rsid w:val="5A844C5D"/>
    <w:rsid w:val="5CD91874"/>
    <w:rsid w:val="5D3227BE"/>
    <w:rsid w:val="5D5D7146"/>
    <w:rsid w:val="5D7A1A4A"/>
    <w:rsid w:val="5E090C71"/>
    <w:rsid w:val="5EE41CAC"/>
    <w:rsid w:val="5F31034C"/>
    <w:rsid w:val="611F6A1A"/>
    <w:rsid w:val="62C47376"/>
    <w:rsid w:val="64132EB4"/>
    <w:rsid w:val="64843D01"/>
    <w:rsid w:val="64F733FB"/>
    <w:rsid w:val="651547A5"/>
    <w:rsid w:val="6608614B"/>
    <w:rsid w:val="66656804"/>
    <w:rsid w:val="677156E7"/>
    <w:rsid w:val="67900263"/>
    <w:rsid w:val="67D073A7"/>
    <w:rsid w:val="680A3B83"/>
    <w:rsid w:val="685968A7"/>
    <w:rsid w:val="68CB643B"/>
    <w:rsid w:val="692D4B0D"/>
    <w:rsid w:val="693421EB"/>
    <w:rsid w:val="6AB37DC4"/>
    <w:rsid w:val="6B39659D"/>
    <w:rsid w:val="6B8F08DB"/>
    <w:rsid w:val="6C024EDA"/>
    <w:rsid w:val="6CA61133"/>
    <w:rsid w:val="6CB61552"/>
    <w:rsid w:val="6E8931EA"/>
    <w:rsid w:val="6EB73C79"/>
    <w:rsid w:val="6EBB5C85"/>
    <w:rsid w:val="701B70B1"/>
    <w:rsid w:val="707E2896"/>
    <w:rsid w:val="71960B46"/>
    <w:rsid w:val="71A96031"/>
    <w:rsid w:val="727413FA"/>
    <w:rsid w:val="72E10942"/>
    <w:rsid w:val="731D6C1D"/>
    <w:rsid w:val="73556B30"/>
    <w:rsid w:val="73743E3A"/>
    <w:rsid w:val="73925532"/>
    <w:rsid w:val="73BE2A35"/>
    <w:rsid w:val="73C629B4"/>
    <w:rsid w:val="74255DC0"/>
    <w:rsid w:val="746B34F7"/>
    <w:rsid w:val="75120509"/>
    <w:rsid w:val="751445F7"/>
    <w:rsid w:val="75826D11"/>
    <w:rsid w:val="76BA7CDB"/>
    <w:rsid w:val="77847F9C"/>
    <w:rsid w:val="779C656A"/>
    <w:rsid w:val="790A14F7"/>
    <w:rsid w:val="797E6242"/>
    <w:rsid w:val="7AF965F5"/>
    <w:rsid w:val="7BB35E76"/>
    <w:rsid w:val="7CDA3676"/>
    <w:rsid w:val="7D2025FD"/>
    <w:rsid w:val="7DDF6E3D"/>
    <w:rsid w:val="7E12024F"/>
    <w:rsid w:val="7F342A23"/>
    <w:rsid w:val="7FBC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cs="Arial"/>
      <w:sz w:val="20"/>
      <w:szCs w:val="20"/>
    </w:rPr>
  </w:style>
  <w:style w:type="paragraph" w:styleId="6">
    <w:name w:val="annotation text"/>
    <w:basedOn w:val="1"/>
    <w:semiHidden/>
    <w:unhideWhenUsed/>
    <w:qFormat/>
    <w:uiPriority w:val="99"/>
    <w:pPr>
      <w:jc w:val="left"/>
    </w:pPr>
  </w:style>
  <w:style w:type="paragraph" w:styleId="7">
    <w:name w:val="Body Text"/>
    <w:basedOn w:val="1"/>
    <w:qFormat/>
    <w:uiPriority w:val="0"/>
    <w:pPr>
      <w:spacing w:line="360" w:lineRule="auto"/>
    </w:pPr>
    <w:rPr>
      <w:szCs w:val="20"/>
    </w:rPr>
  </w:style>
  <w:style w:type="paragraph" w:styleId="8">
    <w:name w:val="Body Text Indent"/>
    <w:basedOn w:val="1"/>
    <w:link w:val="23"/>
    <w:qFormat/>
    <w:uiPriority w:val="0"/>
    <w:pPr>
      <w:ind w:firstLine="830" w:firstLineChars="352"/>
    </w:pPr>
    <w:rPr>
      <w:rFonts w:ascii="仿宋_GB2312" w:eastAsia="仿宋_GB2312" w:hAnsiTheme="minorHAnsi" w:cstheme="minorBidi"/>
      <w:sz w:val="32"/>
      <w:szCs w:val="22"/>
    </w:rPr>
  </w:style>
  <w:style w:type="paragraph" w:styleId="9">
    <w:name w:val="Plain Text"/>
    <w:basedOn w:val="1"/>
    <w:link w:val="24"/>
    <w:qFormat/>
    <w:uiPriority w:val="0"/>
    <w:rPr>
      <w:rFonts w:ascii="宋体" w:hAnsi="Courier New" w:cs="Courier New"/>
      <w:szCs w:val="21"/>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360" w:lineRule="auto"/>
      <w:ind w:firstLine="420" w:firstLineChars="200"/>
    </w:pPr>
    <w:rPr>
      <w:szCs w:val="20"/>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qFormat/>
    <w:uiPriority w:val="0"/>
    <w:rPr>
      <w:rFonts w:eastAsia="宋体"/>
      <w:kern w:val="2"/>
      <w:sz w:val="24"/>
      <w:szCs w:val="24"/>
      <w:lang w:val="en-US" w:eastAsia="zh-CN" w:bidi="ar-SA"/>
    </w:rPr>
  </w:style>
  <w:style w:type="paragraph" w:customStyle="1" w:styleId="19">
    <w:name w:val="表格文字"/>
    <w:basedOn w:val="20"/>
    <w:next w:val="7"/>
    <w:qFormat/>
    <w:uiPriority w:val="0"/>
    <w:pPr>
      <w:spacing w:before="25" w:after="25"/>
      <w:jc w:val="left"/>
    </w:pPr>
    <w:rPr>
      <w:bCs/>
      <w:spacing w:val="10"/>
      <w:sz w:val="24"/>
      <w:szCs w:val="20"/>
    </w:rPr>
  </w:style>
  <w:style w:type="paragraph" w:customStyle="1" w:styleId="20">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character" w:customStyle="1" w:styleId="23">
    <w:name w:val="正文文本缩进 Char"/>
    <w:link w:val="8"/>
    <w:qFormat/>
    <w:uiPriority w:val="0"/>
    <w:rPr>
      <w:rFonts w:ascii="仿宋_GB2312" w:eastAsia="仿宋_GB2312"/>
      <w:sz w:val="32"/>
    </w:rPr>
  </w:style>
  <w:style w:type="character" w:customStyle="1" w:styleId="24">
    <w:name w:val="纯文本 Char"/>
    <w:link w:val="9"/>
    <w:qFormat/>
    <w:uiPriority w:val="0"/>
    <w:rPr>
      <w:rFonts w:ascii="宋体" w:hAnsi="Courier New" w:eastAsia="宋体" w:cs="Courier New"/>
      <w:szCs w:val="21"/>
    </w:rPr>
  </w:style>
  <w:style w:type="character" w:customStyle="1" w:styleId="25">
    <w:name w:val="正文文本缩进 字符"/>
    <w:basedOn w:val="16"/>
    <w:semiHidden/>
    <w:qFormat/>
    <w:uiPriority w:val="99"/>
    <w:rPr>
      <w:rFonts w:ascii="Times New Roman" w:hAnsi="Times New Roman" w:eastAsia="宋体" w:cs="Times New Roman"/>
      <w:szCs w:val="24"/>
    </w:rPr>
  </w:style>
  <w:style w:type="character" w:customStyle="1" w:styleId="26">
    <w:name w:val="纯文本 字符"/>
    <w:basedOn w:val="16"/>
    <w:semiHidden/>
    <w:qFormat/>
    <w:uiPriority w:val="99"/>
    <w:rPr>
      <w:rFonts w:hAnsi="Courier New" w:cs="Courier New" w:asciiTheme="minorEastAsia"/>
      <w:szCs w:val="24"/>
    </w:rPr>
  </w:style>
  <w:style w:type="character" w:customStyle="1" w:styleId="27">
    <w:name w:val="标题 2 字符"/>
    <w:basedOn w:val="16"/>
    <w:link w:val="3"/>
    <w:qFormat/>
    <w:uiPriority w:val="9"/>
    <w:rPr>
      <w:rFonts w:ascii="Arial" w:hAnsi="Arial" w:eastAsia="黑体" w:cs="Times New Roman"/>
      <w:b/>
      <w:bCs/>
      <w:sz w:val="32"/>
      <w:szCs w:val="32"/>
    </w:rPr>
  </w:style>
  <w:style w:type="character" w:customStyle="1" w:styleId="28">
    <w:name w:val="标题 1 字符"/>
    <w:basedOn w:val="16"/>
    <w:link w:val="2"/>
    <w:qFormat/>
    <w:uiPriority w:val="9"/>
    <w:rPr>
      <w:rFonts w:ascii="Times New Roman" w:hAnsi="Times New Roman" w:eastAsia="宋体" w:cs="Times New Roman"/>
      <w:b/>
      <w:bCs/>
      <w:kern w:val="44"/>
      <w:sz w:val="44"/>
      <w:szCs w:val="44"/>
    </w:rPr>
  </w:style>
  <w:style w:type="character" w:customStyle="1" w:styleId="29">
    <w:name w:val="标题 3 字符"/>
    <w:basedOn w:val="16"/>
    <w:link w:val="4"/>
    <w:qFormat/>
    <w:uiPriority w:val="9"/>
    <w:rPr>
      <w:rFonts w:ascii="Times New Roman" w:hAnsi="Times New Roman" w:eastAsia="宋体" w:cs="Times New Roman"/>
      <w:b/>
      <w:bCs/>
      <w:sz w:val="32"/>
      <w:szCs w:val="32"/>
    </w:rPr>
  </w:style>
  <w:style w:type="paragraph" w:customStyle="1" w:styleId="30">
    <w:name w:val="正文 New New New New New New New New New New New New New New New New New New New New New New New New New New New New New New New New New New New New"/>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题注5"/>
    <w:basedOn w:val="1"/>
    <w:next w:val="5"/>
    <w:qFormat/>
    <w:uiPriority w:val="0"/>
    <w:pPr>
      <w:jc w:val="center"/>
    </w:pPr>
    <w:rPr>
      <w:b/>
      <w:color w:val="000000"/>
      <w:sz w:val="24"/>
      <w:szCs w:val="21"/>
    </w:rPr>
  </w:style>
  <w:style w:type="paragraph" w:customStyle="1" w:styleId="32">
    <w:name w:val="题注4"/>
    <w:basedOn w:val="1"/>
    <w:next w:val="5"/>
    <w:qFormat/>
    <w:uiPriority w:val="0"/>
    <w:pPr>
      <w:ind w:left="-132" w:leftChars="-64" w:right="-105" w:rightChars="-50" w:hanging="2"/>
      <w:jc w:val="center"/>
    </w:pPr>
    <w:rPr>
      <w:b/>
      <w:color w:val="FF0000"/>
      <w:szCs w:val="21"/>
      <w:lang w:val="en-GB"/>
    </w:rPr>
  </w:style>
  <w:style w:type="paragraph" w:customStyle="1" w:styleId="3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_0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font11"/>
    <w:basedOn w:val="16"/>
    <w:qFormat/>
    <w:uiPriority w:val="0"/>
    <w:rPr>
      <w:rFonts w:hint="default" w:ascii="仿宋_GB2312" w:eastAsia="仿宋_GB2312" w:cs="仿宋_GB2312"/>
      <w:b/>
      <w:color w:val="000000"/>
      <w:sz w:val="18"/>
      <w:szCs w:val="18"/>
      <w:u w:val="none"/>
    </w:rPr>
  </w:style>
  <w:style w:type="character" w:customStyle="1" w:styleId="38">
    <w:name w:val="font31"/>
    <w:basedOn w:val="16"/>
    <w:qFormat/>
    <w:uiPriority w:val="0"/>
    <w:rPr>
      <w:rFonts w:hint="default" w:ascii="Times New Roman" w:hAnsi="Times New Roman" w:cs="Times New Roman"/>
      <w:b/>
      <w:color w:val="000000"/>
      <w:sz w:val="18"/>
      <w:szCs w:val="18"/>
      <w:u w:val="none"/>
    </w:rPr>
  </w:style>
  <w:style w:type="paragraph" w:customStyle="1" w:styleId="3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font61"/>
    <w:basedOn w:val="16"/>
    <w:qFormat/>
    <w:uiPriority w:val="0"/>
    <w:rPr>
      <w:rFonts w:hint="eastAsia" w:ascii="宋体" w:hAnsi="宋体" w:eastAsia="宋体" w:cs="宋体"/>
      <w:color w:val="000000"/>
      <w:sz w:val="24"/>
      <w:szCs w:val="24"/>
      <w:u w:val="none"/>
    </w:rPr>
  </w:style>
  <w:style w:type="character" w:customStyle="1" w:styleId="42">
    <w:name w:val="font81"/>
    <w:basedOn w:val="16"/>
    <w:qFormat/>
    <w:uiPriority w:val="0"/>
    <w:rPr>
      <w:rFonts w:hint="eastAsia" w:ascii="宋体" w:hAnsi="宋体" w:eastAsia="宋体" w:cs="宋体"/>
      <w:color w:val="000000"/>
      <w:sz w:val="18"/>
      <w:szCs w:val="18"/>
      <w:u w:val="none"/>
    </w:rPr>
  </w:style>
  <w:style w:type="character" w:customStyle="1" w:styleId="43">
    <w:name w:val="Font Style104"/>
    <w:qFormat/>
    <w:uiPriority w:val="99"/>
    <w:rPr>
      <w:rFonts w:ascii="Arial" w:hAnsi="Arial" w:eastAsia="宋体"/>
      <w:color w:val="000000"/>
      <w:spacing w:val="-10"/>
      <w:kern w:val="2"/>
      <w:sz w:val="22"/>
      <w:lang w:val="en-US" w:eastAsia="zh-CN"/>
    </w:rPr>
  </w:style>
  <w:style w:type="character" w:customStyle="1" w:styleId="44">
    <w:name w:val="font51"/>
    <w:basedOn w:val="16"/>
    <w:qFormat/>
    <w:uiPriority w:val="0"/>
    <w:rPr>
      <w:rFonts w:hint="eastAsia" w:ascii="宋体" w:hAnsi="宋体" w:eastAsia="宋体" w:cs="宋体"/>
      <w:color w:val="000000"/>
      <w:sz w:val="24"/>
      <w:szCs w:val="24"/>
      <w:u w:val="none"/>
    </w:rPr>
  </w:style>
  <w:style w:type="character" w:customStyle="1" w:styleId="45">
    <w:name w:val="font121"/>
    <w:basedOn w:val="16"/>
    <w:qFormat/>
    <w:uiPriority w:val="0"/>
    <w:rPr>
      <w:rFonts w:hint="eastAsia" w:ascii="宋体" w:hAnsi="宋体" w:eastAsia="宋体" w:cs="宋体"/>
      <w:color w:val="000000"/>
      <w:sz w:val="18"/>
      <w:szCs w:val="18"/>
      <w:u w:val="none"/>
    </w:rPr>
  </w:style>
  <w:style w:type="character" w:customStyle="1" w:styleId="46">
    <w:name w:val="font91"/>
    <w:basedOn w:val="16"/>
    <w:qFormat/>
    <w:uiPriority w:val="0"/>
    <w:rPr>
      <w:rFonts w:hint="eastAsia" w:ascii="宋体" w:hAnsi="宋体" w:eastAsia="宋体" w:cs="宋体"/>
      <w:color w:val="FF0000"/>
      <w:sz w:val="22"/>
      <w:szCs w:val="22"/>
      <w:u w:val="none"/>
    </w:rPr>
  </w:style>
  <w:style w:type="character" w:customStyle="1" w:styleId="47">
    <w:name w:val="font71"/>
    <w:basedOn w:val="16"/>
    <w:qFormat/>
    <w:uiPriority w:val="0"/>
    <w:rPr>
      <w:rFonts w:hint="eastAsia" w:ascii="宋体" w:hAnsi="宋体" w:eastAsia="宋体" w:cs="宋体"/>
      <w:b/>
      <w:bCs/>
      <w:color w:val="000000"/>
      <w:sz w:val="22"/>
      <w:szCs w:val="22"/>
      <w:u w:val="none"/>
    </w:rPr>
  </w:style>
  <w:style w:type="character" w:customStyle="1" w:styleId="48">
    <w:name w:val="font01"/>
    <w:basedOn w:val="16"/>
    <w:qFormat/>
    <w:uiPriority w:val="0"/>
    <w:rPr>
      <w:rFonts w:hint="eastAsia" w:ascii="宋体" w:hAnsi="宋体" w:eastAsia="宋体" w:cs="宋体"/>
      <w:color w:val="000000"/>
      <w:sz w:val="24"/>
      <w:szCs w:val="24"/>
      <w:u w:val="none"/>
    </w:rPr>
  </w:style>
  <w:style w:type="character" w:customStyle="1" w:styleId="49">
    <w:name w:val="font21"/>
    <w:basedOn w:val="16"/>
    <w:qFormat/>
    <w:uiPriority w:val="0"/>
    <w:rPr>
      <w:rFonts w:hint="eastAsia" w:ascii="宋体" w:hAnsi="宋体" w:eastAsia="宋体" w:cs="宋体"/>
      <w:color w:val="FF0000"/>
      <w:sz w:val="24"/>
      <w:szCs w:val="24"/>
      <w:u w:val="none"/>
    </w:rPr>
  </w:style>
  <w:style w:type="character" w:customStyle="1" w:styleId="50">
    <w:name w:val="font13"/>
    <w:basedOn w:val="16"/>
    <w:qFormat/>
    <w:uiPriority w:val="0"/>
    <w:rPr>
      <w:rFonts w:hint="eastAsia" w:ascii="宋体" w:hAnsi="宋体" w:eastAsia="宋体" w:cs="宋体"/>
      <w:color w:val="000000"/>
      <w:sz w:val="20"/>
      <w:szCs w:val="20"/>
      <w:u w:val="none"/>
    </w:rPr>
  </w:style>
  <w:style w:type="paragraph" w:customStyle="1" w:styleId="5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5347</Words>
  <Characters>5803</Characters>
  <Lines>21</Lines>
  <Paragraphs>5</Paragraphs>
  <TotalTime>1</TotalTime>
  <ScaleCrop>false</ScaleCrop>
  <LinksUpToDate>false</LinksUpToDate>
  <CharactersWithSpaces>6089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2021-09-15T10:03:00Z</dcterms:created>
  <dc:creator>刘志丰</dc:creator>
  <cp:lastModifiedBy>梁云亭</cp:lastModifiedBy>
  <dcterms:modified xsi:type="dcterms:W3CDTF">2026-06-03T07:35:23Z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1BE311E3FC86462B9CFBDE3BC20CFFD5_13</vt:lpwstr>
  </property>
  <property fmtid="{D5CDD505-2E9C-101B-9397-08002B2CF9AE}" pid="4" name="KSOTemplateDocerSaveRecord">
    <vt:lpwstr>eyJoZGlkIjoiY2M1NWI0NmUyM2ZlYmQxYjcxZmQyNDkzNGQ1YTc0Y2QiLCJ1c2VySWQiOiI2NDYzNTY4ODUifQ==</vt:lpwstr>
  </property>
</Properties>
</file>