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25" w:after="25"/>
        <w:jc w:val="left"/>
        <w:outlineLvl w:val="0"/>
        <w:rPr>
          <w:rFonts w:hint="eastAsia" w:ascii="宋体" w:hAnsi="宋体" w:eastAsia="宋体" w:cs="宋体"/>
          <w:b/>
          <w:bCs/>
          <w:spacing w:val="10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10"/>
          <w:kern w:val="0"/>
          <w:sz w:val="24"/>
          <w:szCs w:val="24"/>
        </w:rPr>
        <w:t>附件</w:t>
      </w:r>
      <w:r>
        <w:rPr>
          <w:rFonts w:hint="eastAsia" w:ascii="宋体" w:hAnsi="宋体" w:eastAsia="宋体" w:cs="宋体"/>
          <w:b/>
          <w:bCs/>
          <w:spacing w:val="10"/>
          <w:kern w:val="0"/>
          <w:sz w:val="24"/>
          <w:szCs w:val="24"/>
          <w:lang w:val="en-US" w:eastAsia="zh-CN"/>
        </w:rPr>
        <w:t>1</w:t>
      </w:r>
    </w:p>
    <w:p>
      <w:pPr>
        <w:pStyle w:val="2"/>
        <w:rPr>
          <w:rFonts w:hint="eastAsia"/>
          <w:lang w:eastAsia="zh-CN"/>
        </w:rPr>
      </w:pPr>
    </w:p>
    <w:p>
      <w:pPr>
        <w:jc w:val="center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汕头市政府采购供应商信用承诺函</w:t>
      </w:r>
    </w:p>
    <w:p>
      <w:pPr>
        <w:adjustRightInd w:val="0"/>
        <w:snapToGrid w:val="0"/>
        <w:spacing w:line="480" w:lineRule="exact"/>
        <w:rPr>
          <w:rFonts w:hint="eastAsia" w:ascii="宋体" w:hAnsi="宋体" w:eastAsia="宋体" w:cs="宋体"/>
          <w:sz w:val="32"/>
          <w:szCs w:val="32"/>
        </w:rPr>
      </w:pPr>
    </w:p>
    <w:p>
      <w:pPr>
        <w:adjustRightInd w:val="0"/>
        <w:snapToGrid w:val="0"/>
        <w:spacing w:line="480" w:lineRule="exac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致：（采购人、采购代理机构）</w:t>
      </w:r>
    </w:p>
    <w:p>
      <w:pPr>
        <w:adjustRightInd w:val="0"/>
        <w:snapToGrid w:val="0"/>
        <w:spacing w:line="480" w:lineRule="exact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我单位参与</w:t>
      </w:r>
      <w:r>
        <w:rPr>
          <w:rFonts w:hint="eastAsia" w:ascii="宋体" w:hAnsi="宋体" w:eastAsia="宋体" w:cs="宋体"/>
          <w:sz w:val="28"/>
          <w:szCs w:val="28"/>
          <w:u w:val="single"/>
        </w:rPr>
        <w:t>（项目名称）（项目编号：     ）</w:t>
      </w:r>
      <w:r>
        <w:rPr>
          <w:rFonts w:hint="eastAsia" w:ascii="宋体" w:hAnsi="宋体" w:eastAsia="宋体" w:cs="宋体"/>
          <w:sz w:val="28"/>
          <w:szCs w:val="28"/>
        </w:rPr>
        <w:t>项目的政府采购活动，现承诺如下：</w:t>
      </w:r>
    </w:p>
    <w:p>
      <w:pPr>
        <w:adjustRightInd w:val="0"/>
        <w:snapToGrid w:val="0"/>
        <w:spacing w:line="480" w:lineRule="exact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我单位具有符合《中华人民共和国政府采购法》《中华人民共和国政府采购法实施条例》及采购文件资格要求规定良好的商业信誉和健全的财务会计制度；依法缴纳税收和社会保障资金；参加政府采购活动前三年内，在经营活动中没有重大违法记录。</w:t>
      </w:r>
    </w:p>
    <w:p>
      <w:pPr>
        <w:adjustRightInd w:val="0"/>
        <w:snapToGrid w:val="0"/>
        <w:spacing w:line="480" w:lineRule="exact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若我单位以上承诺不实，自愿承担提供虚假材料谋取中标、成交的法律责任。</w:t>
      </w:r>
    </w:p>
    <w:p>
      <w:pPr>
        <w:adjustRightInd w:val="0"/>
        <w:snapToGrid w:val="0"/>
        <w:spacing w:line="480" w:lineRule="exact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</w:p>
    <w:p>
      <w:pPr>
        <w:adjustRightInd w:val="0"/>
        <w:snapToGrid w:val="0"/>
        <w:spacing w:line="480" w:lineRule="exact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承诺供应商（全称并加盖公章）：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                 </w:t>
      </w:r>
    </w:p>
    <w:p>
      <w:pPr>
        <w:adjustRightInd w:val="0"/>
        <w:snapToGrid w:val="0"/>
        <w:spacing w:line="480" w:lineRule="exact"/>
        <w:ind w:firstLine="560" w:firstLineChars="200"/>
        <w:rPr>
          <w:rFonts w:hint="eastAsia" w:ascii="宋体" w:hAnsi="宋体" w:eastAsia="宋体" w:cs="宋体"/>
          <w:sz w:val="28"/>
          <w:szCs w:val="28"/>
          <w:u w:val="single"/>
        </w:rPr>
      </w:pPr>
      <w:r>
        <w:rPr>
          <w:rFonts w:hint="eastAsia" w:ascii="宋体" w:hAnsi="宋体" w:eastAsia="宋体" w:cs="宋体"/>
          <w:sz w:val="28"/>
          <w:szCs w:val="28"/>
        </w:rPr>
        <w:t>法定代表人或授权代表人：（签字或盖章）：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        </w:t>
      </w:r>
    </w:p>
    <w:p>
      <w:pPr>
        <w:adjustRightInd w:val="0"/>
        <w:snapToGrid w:val="0"/>
        <w:spacing w:line="480" w:lineRule="exact"/>
        <w:ind w:firstLine="560" w:firstLineChars="200"/>
        <w:rPr>
          <w:rFonts w:hint="eastAsia" w:ascii="宋体" w:hAnsi="宋体" w:eastAsia="宋体" w:cs="宋体"/>
          <w:sz w:val="28"/>
          <w:szCs w:val="28"/>
          <w:u w:val="single"/>
        </w:rPr>
      </w:pPr>
      <w:r>
        <w:rPr>
          <w:rFonts w:hint="eastAsia" w:ascii="宋体" w:hAnsi="宋体" w:eastAsia="宋体" w:cs="宋体"/>
          <w:sz w:val="28"/>
          <w:szCs w:val="28"/>
        </w:rPr>
        <w:t>日期：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                                        </w:t>
      </w:r>
    </w:p>
    <w:p>
      <w:pPr>
        <w:adjustRightInd w:val="0"/>
        <w:snapToGrid w:val="0"/>
        <w:spacing w:line="480" w:lineRule="exact"/>
        <w:ind w:firstLine="1120" w:firstLineChars="400"/>
        <w:rPr>
          <w:rFonts w:hint="eastAsia" w:ascii="宋体" w:hAnsi="宋体" w:eastAsia="宋体" w:cs="宋体"/>
          <w:sz w:val="28"/>
          <w:szCs w:val="28"/>
        </w:rPr>
      </w:pPr>
    </w:p>
    <w:p>
      <w:pPr>
        <w:adjustRightInd w:val="0"/>
        <w:snapToGrid w:val="0"/>
        <w:spacing w:line="480" w:lineRule="exact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说明：供应商可自行选择是否提供本承诺函，若不提供本承诺函，应按《中华人民共和国政府采购法》《中华人民共和国政府采购法实施条例》及采购文件资格要求提供相应的证明材料。</w:t>
      </w:r>
    </w:p>
    <w:p>
      <w:pPr>
        <w:rPr>
          <w:rFonts w:hint="eastAsia" w:ascii="宋体" w:hAnsi="宋体" w:eastAsia="宋体" w:cs="宋体"/>
          <w:b/>
          <w:bCs/>
          <w:spacing w:val="10"/>
          <w:kern w:val="0"/>
          <w:sz w:val="28"/>
          <w:szCs w:val="28"/>
        </w:rPr>
      </w:pPr>
    </w:p>
    <w:p>
      <w:pPr>
        <w:rPr>
          <w:rFonts w:hint="eastAsia" w:ascii="宋体" w:hAnsi="宋体" w:eastAsia="宋体" w:cs="宋体"/>
          <w:b/>
          <w:bCs/>
          <w:spacing w:val="10"/>
          <w:kern w:val="0"/>
          <w:sz w:val="28"/>
          <w:szCs w:val="28"/>
        </w:rPr>
      </w:pP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br w:type="page"/>
      </w:r>
    </w:p>
    <w:p>
      <w:pPr>
        <w:spacing w:before="25" w:after="25"/>
        <w:jc w:val="left"/>
        <w:outlineLvl w:val="0"/>
        <w:rPr>
          <w:rFonts w:hint="eastAsia" w:ascii="宋体" w:hAnsi="宋体" w:cs="宋体"/>
          <w:b/>
          <w:bCs/>
          <w:spacing w:val="10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10"/>
          <w:kern w:val="0"/>
          <w:sz w:val="24"/>
          <w:szCs w:val="24"/>
        </w:rPr>
        <w:t>附件</w:t>
      </w:r>
      <w:r>
        <w:rPr>
          <w:rFonts w:hint="eastAsia" w:ascii="宋体" w:hAnsi="宋体" w:cs="宋体"/>
          <w:b/>
          <w:bCs/>
          <w:spacing w:val="10"/>
          <w:kern w:val="0"/>
          <w:sz w:val="24"/>
          <w:szCs w:val="24"/>
          <w:lang w:val="en-US" w:eastAsia="zh-CN"/>
        </w:rPr>
        <w:t>2</w:t>
      </w:r>
    </w:p>
    <w:p>
      <w:pPr>
        <w:pStyle w:val="2"/>
        <w:rPr>
          <w:rFonts w:hint="eastAsia"/>
          <w:lang w:eastAsia="zh-CN"/>
        </w:rPr>
      </w:pPr>
    </w:p>
    <w:p>
      <w:pPr>
        <w:spacing w:before="25" w:after="25"/>
        <w:jc w:val="center"/>
        <w:outlineLvl w:val="0"/>
        <w:rPr>
          <w:rFonts w:hint="eastAsia" w:ascii="宋体" w:hAnsi="宋体" w:eastAsia="宋体" w:cs="宋体"/>
          <w:b/>
          <w:bCs/>
          <w:spacing w:val="10"/>
          <w:kern w:val="0"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pacing w:val="10"/>
          <w:kern w:val="0"/>
          <w:sz w:val="30"/>
          <w:szCs w:val="30"/>
        </w:rPr>
        <w:t>服务费承诺书</w:t>
      </w:r>
    </w:p>
    <w:p>
      <w:pPr>
        <w:adjustRightInd w:val="0"/>
        <w:snapToGrid w:val="0"/>
        <w:spacing w:line="360" w:lineRule="auto"/>
        <w:rPr>
          <w:rFonts w:hint="eastAsia" w:ascii="宋体" w:hAnsi="宋体" w:eastAsia="宋体" w:cs="宋体"/>
          <w:b/>
          <w:szCs w:val="21"/>
        </w:rPr>
      </w:pPr>
      <w:r>
        <w:rPr>
          <w:rFonts w:hint="eastAsia" w:ascii="宋体" w:hAnsi="宋体" w:eastAsia="宋体" w:cs="宋体"/>
          <w:b/>
          <w:szCs w:val="21"/>
        </w:rPr>
        <w:t>国义招标股份有限公司：</w:t>
      </w:r>
    </w:p>
    <w:p>
      <w:pPr>
        <w:adjustRightInd w:val="0"/>
        <w:snapToGrid w:val="0"/>
        <w:ind w:firstLine="420" w:firstLineChars="200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本 </w:t>
      </w:r>
      <w:r>
        <w:rPr>
          <w:rFonts w:hint="eastAsia" w:ascii="宋体" w:hAnsi="宋体" w:eastAsia="宋体" w:cs="宋体"/>
          <w:szCs w:val="21"/>
          <w:u w:val="single"/>
        </w:rPr>
        <w:t xml:space="preserve">（投标人名称） </w:t>
      </w:r>
      <w:r>
        <w:rPr>
          <w:rFonts w:hint="eastAsia" w:ascii="宋体" w:hAnsi="宋体" w:eastAsia="宋体" w:cs="宋体"/>
          <w:szCs w:val="21"/>
        </w:rPr>
        <w:t>公司在参加在贵司进行的</w:t>
      </w:r>
      <w:r>
        <w:rPr>
          <w:rFonts w:hint="eastAsia" w:ascii="宋体" w:hAnsi="宋体" w:eastAsia="宋体" w:cs="宋体"/>
          <w:szCs w:val="21"/>
          <w:u w:val="single"/>
        </w:rPr>
        <w:t xml:space="preserve">   （项目名称）  </w:t>
      </w:r>
      <w:r>
        <w:rPr>
          <w:rFonts w:hint="eastAsia" w:ascii="宋体" w:hAnsi="宋体" w:eastAsia="宋体" w:cs="宋体"/>
          <w:szCs w:val="21"/>
        </w:rPr>
        <w:t>(项目编号/包号：</w:t>
      </w:r>
      <w:r>
        <w:rPr>
          <w:rFonts w:hint="eastAsia" w:ascii="宋体" w:hAnsi="宋体" w:eastAsia="宋体" w:cs="宋体"/>
          <w:szCs w:val="21"/>
          <w:u w:val="single"/>
        </w:rPr>
        <w:t xml:space="preserve">            </w:t>
      </w:r>
      <w:r>
        <w:rPr>
          <w:rFonts w:hint="eastAsia" w:ascii="宋体" w:hAnsi="宋体" w:eastAsia="宋体" w:cs="宋体"/>
          <w:szCs w:val="21"/>
        </w:rPr>
        <w:t>)招标中如获中标，我司保证在领取“中标通知书”前，按本项目投标人须知相关规定向贵司缴纳 “中标服务费”。</w:t>
      </w:r>
    </w:p>
    <w:p>
      <w:pPr>
        <w:adjustRightInd w:val="0"/>
        <w:snapToGrid w:val="0"/>
        <w:ind w:firstLine="420" w:firstLineChars="200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如我方违约，愿凭贵方开出的违约通知，按上述承付金额的200%由采购人在支付我司的合同款中代为扣付。</w:t>
      </w:r>
    </w:p>
    <w:p>
      <w:pPr>
        <w:adjustRightInd w:val="0"/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特此承诺。</w:t>
      </w:r>
    </w:p>
    <w:p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另关于我司缴纳中标服务费后开具中标服务费发票的事宜，我司声明如下：</w:t>
      </w:r>
    </w:p>
    <w:p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/>
          <w:szCs w:val="21"/>
        </w:rPr>
        <w:t>A：</w:t>
      </w:r>
      <w:r>
        <w:rPr>
          <w:rFonts w:hint="eastAsia" w:ascii="宋体" w:hAnsi="宋体" w:eastAsia="宋体" w:cs="宋体"/>
          <w:szCs w:val="21"/>
        </w:rPr>
        <w:t>如需开具</w:t>
      </w:r>
      <w:r>
        <w:rPr>
          <w:rFonts w:hint="eastAsia" w:ascii="宋体" w:hAnsi="宋体" w:eastAsia="宋体" w:cs="宋体"/>
          <w:b/>
          <w:szCs w:val="21"/>
          <w:u w:val="single"/>
        </w:rPr>
        <w:t>普票数电发票</w:t>
      </w:r>
      <w:r>
        <w:rPr>
          <w:rFonts w:hint="eastAsia" w:ascii="宋体" w:hAnsi="宋体" w:eastAsia="宋体" w:cs="宋体"/>
          <w:szCs w:val="21"/>
        </w:rPr>
        <w:t>，请于下方（ ）打“√”</w:t>
      </w:r>
    </w:p>
    <w:p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    ）请向我司开具中标费的“</w:t>
      </w:r>
      <w:r>
        <w:rPr>
          <w:rFonts w:hint="eastAsia" w:ascii="宋体" w:hAnsi="宋体" w:eastAsia="宋体" w:cs="宋体"/>
          <w:b/>
          <w:szCs w:val="21"/>
          <w:u w:val="single"/>
        </w:rPr>
        <w:t>普票数电发票</w:t>
      </w:r>
      <w:r>
        <w:rPr>
          <w:rFonts w:hint="eastAsia" w:ascii="宋体" w:hAnsi="宋体" w:eastAsia="宋体" w:cs="宋体"/>
          <w:b/>
          <w:szCs w:val="21"/>
        </w:rPr>
        <w:t>”</w:t>
      </w:r>
      <w:r>
        <w:rPr>
          <w:rFonts w:hint="eastAsia" w:ascii="宋体" w:hAnsi="宋体" w:eastAsia="宋体" w:cs="宋体"/>
          <w:szCs w:val="21"/>
        </w:rPr>
        <w:t>，开票信息如下：</w:t>
      </w:r>
    </w:p>
    <w:p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/>
          <w:szCs w:val="21"/>
        </w:rPr>
        <w:t>1、</w:t>
      </w:r>
      <w:r>
        <w:rPr>
          <w:rFonts w:hint="eastAsia" w:ascii="宋体" w:hAnsi="宋体" w:eastAsia="宋体" w:cs="宋体"/>
          <w:szCs w:val="21"/>
        </w:rPr>
        <w:t>我司工商注册名称为：</w:t>
      </w:r>
      <w:r>
        <w:rPr>
          <w:rFonts w:hint="eastAsia" w:ascii="宋体" w:hAnsi="宋体" w:eastAsia="宋体" w:cs="宋体"/>
          <w:szCs w:val="21"/>
          <w:u w:val="single"/>
        </w:rPr>
        <w:t xml:space="preserve">                   </w:t>
      </w:r>
      <w:r>
        <w:rPr>
          <w:rFonts w:hint="eastAsia" w:ascii="宋体" w:hAnsi="宋体" w:eastAsia="宋体" w:cs="宋体"/>
          <w:szCs w:val="21"/>
        </w:rPr>
        <w:t>；</w:t>
      </w:r>
    </w:p>
    <w:p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2、纳税人识别号（国税）/或统一社会信用代码：</w:t>
      </w:r>
      <w:r>
        <w:rPr>
          <w:rFonts w:hint="eastAsia" w:ascii="宋体" w:hAnsi="宋体" w:eastAsia="宋体" w:cs="宋体"/>
          <w:szCs w:val="21"/>
          <w:u w:val="single"/>
        </w:rPr>
        <w:t xml:space="preserve">    （请填写）              </w:t>
      </w:r>
    </w:p>
    <w:p>
      <w:pPr>
        <w:rPr>
          <w:rFonts w:hint="eastAsia" w:ascii="宋体" w:hAnsi="宋体" w:eastAsia="宋体" w:cs="宋体"/>
          <w:bCs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3、查收电子发票邮箱：</w:t>
      </w:r>
      <w:r>
        <w:rPr>
          <w:rFonts w:hint="eastAsia" w:ascii="宋体" w:hAnsi="宋体" w:eastAsia="宋体" w:cs="宋体"/>
          <w:szCs w:val="21"/>
          <w:u w:val="single"/>
        </w:rPr>
        <w:t xml:space="preserve">                   </w:t>
      </w:r>
    </w:p>
    <w:p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/>
          <w:szCs w:val="21"/>
        </w:rPr>
        <w:t>B：</w:t>
      </w:r>
      <w:r>
        <w:rPr>
          <w:rFonts w:hint="eastAsia" w:ascii="宋体" w:hAnsi="宋体" w:eastAsia="宋体" w:cs="宋体"/>
          <w:szCs w:val="21"/>
        </w:rPr>
        <w:t>如需开具</w:t>
      </w:r>
      <w:r>
        <w:rPr>
          <w:rFonts w:hint="eastAsia" w:ascii="宋体" w:hAnsi="宋体" w:eastAsia="宋体" w:cs="宋体"/>
          <w:b/>
          <w:bCs/>
          <w:szCs w:val="21"/>
          <w:u w:val="single"/>
        </w:rPr>
        <w:t>专用数电发票</w:t>
      </w:r>
      <w:r>
        <w:rPr>
          <w:rFonts w:hint="eastAsia" w:ascii="宋体" w:hAnsi="宋体" w:eastAsia="宋体" w:cs="宋体"/>
          <w:szCs w:val="21"/>
        </w:rPr>
        <w:t>，请于下方（ ）打“√”,并提供相关资料</w:t>
      </w:r>
    </w:p>
    <w:p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    ）请向我司开具中标费的“</w:t>
      </w:r>
      <w:r>
        <w:rPr>
          <w:rFonts w:hint="eastAsia" w:ascii="宋体" w:hAnsi="宋体" w:eastAsia="宋体" w:cs="宋体"/>
          <w:b/>
          <w:szCs w:val="21"/>
          <w:u w:val="single"/>
        </w:rPr>
        <w:t>专用数电发票</w:t>
      </w:r>
      <w:r>
        <w:rPr>
          <w:rFonts w:hint="eastAsia" w:ascii="宋体" w:hAnsi="宋体" w:eastAsia="宋体" w:cs="宋体"/>
          <w:b/>
          <w:szCs w:val="21"/>
        </w:rPr>
        <w:t>”</w:t>
      </w:r>
      <w:r>
        <w:rPr>
          <w:rFonts w:hint="eastAsia" w:ascii="宋体" w:hAnsi="宋体" w:eastAsia="宋体" w:cs="宋体"/>
          <w:szCs w:val="21"/>
        </w:rPr>
        <w:t>，开票信息为：</w:t>
      </w:r>
    </w:p>
    <w:p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1、我司工商注册名称：</w:t>
      </w:r>
      <w:r>
        <w:rPr>
          <w:rFonts w:hint="eastAsia" w:ascii="宋体" w:hAnsi="宋体" w:eastAsia="宋体" w:cs="宋体"/>
          <w:szCs w:val="21"/>
          <w:u w:val="single"/>
        </w:rPr>
        <w:t xml:space="preserve">    （请填写）              </w:t>
      </w:r>
    </w:p>
    <w:p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2、纳税人识别号（国税）/或统一社会信用代码：</w:t>
      </w:r>
      <w:r>
        <w:rPr>
          <w:rFonts w:hint="eastAsia" w:ascii="宋体" w:hAnsi="宋体" w:eastAsia="宋体" w:cs="宋体"/>
          <w:szCs w:val="21"/>
          <w:u w:val="single"/>
        </w:rPr>
        <w:t xml:space="preserve">    （请填写）              </w:t>
      </w:r>
    </w:p>
    <w:p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3、注册地址：</w:t>
      </w:r>
      <w:r>
        <w:rPr>
          <w:rFonts w:hint="eastAsia" w:ascii="宋体" w:hAnsi="宋体" w:eastAsia="宋体" w:cs="宋体"/>
          <w:szCs w:val="21"/>
          <w:u w:val="single"/>
        </w:rPr>
        <w:t xml:space="preserve">    （请填写）              </w:t>
      </w:r>
    </w:p>
    <w:p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4、办公电话（固话）：</w:t>
      </w:r>
      <w:r>
        <w:rPr>
          <w:rFonts w:hint="eastAsia" w:ascii="宋体" w:hAnsi="宋体" w:eastAsia="宋体" w:cs="宋体"/>
          <w:szCs w:val="21"/>
          <w:u w:val="single"/>
        </w:rPr>
        <w:t xml:space="preserve">    （请填写）              </w:t>
      </w:r>
    </w:p>
    <w:p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5、开户银行及账号：</w:t>
      </w:r>
      <w:r>
        <w:rPr>
          <w:rFonts w:hint="eastAsia" w:ascii="宋体" w:hAnsi="宋体" w:eastAsia="宋体" w:cs="宋体"/>
          <w:szCs w:val="21"/>
          <w:u w:val="single"/>
        </w:rPr>
        <w:t xml:space="preserve">    （请填写）              </w:t>
      </w:r>
    </w:p>
    <w:p>
      <w:pPr>
        <w:rPr>
          <w:rFonts w:hint="eastAsia" w:ascii="宋体" w:hAnsi="宋体" w:eastAsia="宋体" w:cs="宋体"/>
          <w:szCs w:val="21"/>
          <w:u w:val="single"/>
        </w:rPr>
      </w:pPr>
      <w:r>
        <w:rPr>
          <w:rFonts w:hint="eastAsia" w:ascii="宋体" w:hAnsi="宋体" w:eastAsia="宋体" w:cs="宋体"/>
          <w:szCs w:val="21"/>
        </w:rPr>
        <w:t>6、一般纳税人资格证书/或加盖了税务局“增值税一般纳税人”条章的国税登记证扫描件/或在所属国税局网站的查询结果截图</w:t>
      </w:r>
      <w:r>
        <w:rPr>
          <w:rFonts w:hint="eastAsia" w:ascii="宋体" w:hAnsi="宋体" w:eastAsia="宋体" w:cs="宋体"/>
          <w:szCs w:val="21"/>
          <w:u w:val="single"/>
        </w:rPr>
        <w:t>（截图后附）</w:t>
      </w:r>
    </w:p>
    <w:p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中标单位联系人：</w:t>
      </w:r>
      <w:r>
        <w:rPr>
          <w:rFonts w:hint="eastAsia" w:ascii="宋体" w:hAnsi="宋体" w:eastAsia="宋体" w:cs="宋体"/>
          <w:szCs w:val="21"/>
          <w:u w:val="single"/>
        </w:rPr>
        <w:t xml:space="preserve">          </w:t>
      </w:r>
      <w:r>
        <w:rPr>
          <w:rFonts w:hint="eastAsia" w:ascii="宋体" w:hAnsi="宋体" w:eastAsia="宋体" w:cs="宋体"/>
          <w:szCs w:val="21"/>
        </w:rPr>
        <w:t>， 手机</w:t>
      </w:r>
      <w:r>
        <w:rPr>
          <w:rFonts w:hint="eastAsia" w:ascii="宋体" w:hAnsi="宋体" w:eastAsia="宋体" w:cs="宋体"/>
          <w:szCs w:val="21"/>
          <w:u w:val="single"/>
        </w:rPr>
        <w:t>号：            ；</w:t>
      </w:r>
      <w:r>
        <w:rPr>
          <w:rFonts w:hint="eastAsia" w:ascii="宋体" w:hAnsi="宋体" w:eastAsia="宋体" w:cs="宋体"/>
          <w:szCs w:val="21"/>
        </w:rPr>
        <w:t xml:space="preserve"> </w:t>
      </w:r>
    </w:p>
    <w:p>
      <w:pPr>
        <w:rPr>
          <w:rFonts w:hint="eastAsia" w:ascii="宋体" w:hAnsi="宋体" w:eastAsia="宋体" w:cs="宋体"/>
          <w:szCs w:val="21"/>
          <w:u w:val="single"/>
        </w:rPr>
      </w:pPr>
      <w:r>
        <w:rPr>
          <w:rFonts w:hint="eastAsia" w:ascii="宋体" w:hAnsi="宋体" w:eastAsia="宋体" w:cs="宋体"/>
          <w:szCs w:val="21"/>
        </w:rPr>
        <w:t>单位地址：</w:t>
      </w:r>
      <w:r>
        <w:rPr>
          <w:rFonts w:hint="eastAsia" w:ascii="宋体" w:hAnsi="宋体" w:eastAsia="宋体" w:cs="宋体"/>
          <w:szCs w:val="21"/>
          <w:u w:val="single"/>
        </w:rPr>
        <w:t xml:space="preserve">         </w:t>
      </w:r>
      <w:r>
        <w:rPr>
          <w:rFonts w:hint="eastAsia" w:ascii="宋体" w:hAnsi="宋体" w:eastAsia="宋体" w:cs="宋体"/>
          <w:szCs w:val="21"/>
        </w:rPr>
        <w:t>电话：</w:t>
      </w:r>
      <w:r>
        <w:rPr>
          <w:rFonts w:hint="eastAsia" w:ascii="宋体" w:hAnsi="宋体" w:eastAsia="宋体" w:cs="宋体"/>
          <w:szCs w:val="21"/>
          <w:u w:val="single"/>
        </w:rPr>
        <w:t xml:space="preserve">          </w:t>
      </w:r>
      <w:r>
        <w:rPr>
          <w:rFonts w:hint="eastAsia" w:ascii="宋体" w:hAnsi="宋体" w:eastAsia="宋体" w:cs="宋体"/>
          <w:szCs w:val="21"/>
        </w:rPr>
        <w:t>传真：</w:t>
      </w:r>
      <w:r>
        <w:rPr>
          <w:rFonts w:hint="eastAsia" w:ascii="宋体" w:hAnsi="宋体" w:eastAsia="宋体" w:cs="宋体"/>
          <w:szCs w:val="21"/>
          <w:u w:val="single"/>
        </w:rPr>
        <w:t xml:space="preserve">        。</w:t>
      </w:r>
    </w:p>
    <w:p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7、</w:t>
      </w:r>
      <w:r>
        <w:rPr>
          <w:rFonts w:hint="eastAsia" w:ascii="宋体" w:hAnsi="宋体" w:eastAsia="宋体" w:cs="宋体"/>
          <w:bCs/>
          <w:szCs w:val="21"/>
        </w:rPr>
        <w:t>查收电子发票邮箱：</w:t>
      </w:r>
      <w:r>
        <w:rPr>
          <w:rFonts w:hint="eastAsia" w:ascii="宋体" w:hAnsi="宋体" w:eastAsia="宋体" w:cs="宋体"/>
          <w:szCs w:val="21"/>
          <w:u w:val="single"/>
        </w:rPr>
        <w:t xml:space="preserve">                   </w:t>
      </w:r>
    </w:p>
    <w:p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特此声明。</w:t>
      </w:r>
    </w:p>
    <w:p>
      <w:pPr>
        <w:rPr>
          <w:rFonts w:hint="eastAsia" w:ascii="宋体" w:hAnsi="宋体" w:eastAsia="宋体" w:cs="宋体"/>
          <w:szCs w:val="21"/>
        </w:rPr>
      </w:pPr>
    </w:p>
    <w:p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                                                 </w:t>
      </w:r>
    </w:p>
    <w:p>
      <w:pPr>
        <w:pStyle w:val="8"/>
        <w:adjustRightInd w:val="0"/>
        <w:snapToGrid w:val="0"/>
        <w:spacing w:line="288" w:lineRule="auto"/>
        <w:rPr>
          <w:rFonts w:hint="eastAsia" w:ascii="宋体" w:hAnsi="宋体" w:eastAsia="宋体" w:cs="宋体"/>
          <w:b/>
          <w:bCs/>
          <w:spacing w:val="10"/>
          <w:kern w:val="0"/>
          <w:u w:val="single"/>
        </w:rPr>
      </w:pPr>
      <w:r>
        <w:rPr>
          <w:rFonts w:hint="eastAsia" w:ascii="宋体" w:hAnsi="宋体" w:eastAsia="宋体" w:cs="宋体"/>
          <w:b/>
          <w:bCs/>
          <w:spacing w:val="10"/>
          <w:kern w:val="0"/>
          <w:u w:val="single"/>
        </w:rPr>
        <w:t>说明：请投标人在投标文件中提供以上开票信息。如未提供的，中标服务费均按“普票数电发票”开具。</w:t>
      </w:r>
    </w:p>
    <w:p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            </w:t>
      </w:r>
    </w:p>
    <w:p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                                     </w:t>
      </w:r>
    </w:p>
    <w:p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投标人法定代表人（或法定代表人授权代表）签字：                   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zCs w:val="21"/>
        </w:rPr>
        <w:t xml:space="preserve">投标人名称（加盖公章）：                </w:t>
      </w:r>
      <w:r>
        <w:rPr>
          <w:rFonts w:hint="eastAsia" w:ascii="宋体" w:hAnsi="宋体" w:eastAsia="宋体" w:cs="宋体"/>
        </w:rPr>
        <w:t xml:space="preserve">        </w:t>
      </w:r>
    </w:p>
    <w:p>
      <w:pPr>
        <w:pStyle w:val="18"/>
        <w:rPr>
          <w:rFonts w:hint="eastAsia" w:ascii="宋体" w:hAnsi="宋体" w:eastAsia="宋体" w:cs="宋体"/>
          <w:bCs w:val="0"/>
          <w:spacing w:val="0"/>
          <w:kern w:val="2"/>
          <w:sz w:val="21"/>
          <w:szCs w:val="24"/>
        </w:rPr>
      </w:pPr>
      <w:r>
        <w:rPr>
          <w:rFonts w:hint="eastAsia" w:ascii="宋体" w:hAnsi="宋体" w:eastAsia="宋体" w:cs="宋体"/>
          <w:bCs w:val="0"/>
          <w:spacing w:val="0"/>
          <w:kern w:val="2"/>
          <w:sz w:val="21"/>
          <w:szCs w:val="24"/>
        </w:rPr>
        <w:t>日期：          年      月     日</w:t>
      </w:r>
    </w:p>
    <w:p>
      <w:pPr>
        <w:pStyle w:val="8"/>
        <w:adjustRightInd w:val="0"/>
        <w:snapToGrid w:val="0"/>
        <w:spacing w:line="288" w:lineRule="auto"/>
        <w:rPr>
          <w:rFonts w:hint="eastAsia" w:ascii="宋体" w:hAnsi="宋体" w:eastAsia="宋体" w:cs="宋体"/>
          <w:b/>
          <w:bCs/>
        </w:rPr>
      </w:pPr>
    </w:p>
    <w:p>
      <w:pPr>
        <w:rPr>
          <w:rFonts w:hint="eastAsia" w:ascii="宋体" w:hAnsi="宋体" w:eastAsia="宋体" w:cs="宋体"/>
          <w:b/>
          <w:bCs/>
          <w:szCs w:val="21"/>
        </w:rPr>
      </w:pPr>
      <w:r>
        <w:rPr>
          <w:rFonts w:hint="eastAsia" w:ascii="宋体" w:hAnsi="宋体" w:eastAsia="宋体" w:cs="宋体"/>
          <w:b/>
          <w:bCs/>
          <w:szCs w:val="21"/>
        </w:rPr>
        <w:br w:type="page"/>
      </w:r>
    </w:p>
    <w:p>
      <w:pPr>
        <w:spacing w:before="25" w:after="25"/>
        <w:outlineLvl w:val="0"/>
        <w:rPr>
          <w:rFonts w:hint="eastAsia" w:ascii="宋体" w:hAnsi="宋体" w:eastAsia="宋体" w:cs="宋体"/>
          <w:b/>
          <w:bCs/>
          <w:spacing w:val="10"/>
          <w:kern w:val="0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pacing w:val="10"/>
          <w:kern w:val="0"/>
          <w:sz w:val="28"/>
          <w:szCs w:val="28"/>
        </w:rPr>
        <w:t>附：收费标准</w:t>
      </w:r>
    </w:p>
    <w:p>
      <w:pPr>
        <w:pStyle w:val="8"/>
        <w:numPr>
          <w:ilvl w:val="0"/>
          <w:numId w:val="1"/>
        </w:numPr>
        <w:adjustRightInd w:val="0"/>
        <w:snapToGrid w:val="0"/>
        <w:spacing w:line="288" w:lineRule="auto"/>
        <w:ind w:firstLine="35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投标人应承担所有与准备和参加投标有关的费用。不论投标的结果如何，招标采购单位均无义务和责任承担这些费用。</w:t>
      </w:r>
    </w:p>
    <w:p>
      <w:pPr>
        <w:pStyle w:val="8"/>
        <w:adjustRightInd w:val="0"/>
        <w:snapToGrid w:val="0"/>
        <w:spacing w:line="288" w:lineRule="auto"/>
        <w:ind w:firstLine="35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2、本次招标向中标人收取中标服务费，按差额定率累进法下浮30%计算，以中标金额作为收费的计算依据。中标金额的各部分费率如下表，本项目类型为</w:t>
      </w:r>
      <w:r>
        <w:rPr>
          <w:rFonts w:hint="eastAsia" w:hAnsi="宋体" w:cs="宋体"/>
          <w:b/>
          <w:sz w:val="24"/>
          <w:szCs w:val="24"/>
          <w:u w:val="single"/>
          <w:lang w:eastAsia="zh-CN"/>
        </w:rPr>
        <w:t>服务</w:t>
      </w:r>
      <w:bookmarkStart w:id="0" w:name="_GoBack"/>
      <w:bookmarkEnd w:id="0"/>
      <w:r>
        <w:rPr>
          <w:rFonts w:hint="eastAsia" w:ascii="宋体" w:hAnsi="宋体" w:eastAsia="宋体" w:cs="宋体"/>
          <w:b/>
          <w:sz w:val="24"/>
          <w:szCs w:val="24"/>
          <w:u w:val="single"/>
        </w:rPr>
        <w:t>招标</w:t>
      </w:r>
      <w:r>
        <w:rPr>
          <w:rFonts w:hint="eastAsia" w:ascii="宋体" w:hAnsi="宋体" w:eastAsia="宋体" w:cs="宋体"/>
          <w:sz w:val="24"/>
          <w:szCs w:val="24"/>
        </w:rPr>
        <w:t>：</w:t>
      </w:r>
    </w:p>
    <w:tbl>
      <w:tblPr>
        <w:tblStyle w:val="11"/>
        <w:tblW w:w="499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17"/>
        <w:gridCol w:w="1934"/>
        <w:gridCol w:w="1934"/>
        <w:gridCol w:w="19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5" w:hRule="atLeast"/>
          <w:jc w:val="center"/>
        </w:trPr>
        <w:tc>
          <w:tcPr>
            <w:tcW w:w="15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ind w:firstLine="1409" w:firstLineChars="585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374015</wp:posOffset>
                      </wp:positionH>
                      <wp:positionV relativeFrom="paragraph">
                        <wp:posOffset>19050</wp:posOffset>
                      </wp:positionV>
                      <wp:extent cx="1325245" cy="1231900"/>
                      <wp:effectExtent l="3175" t="3175" r="5080" b="22225"/>
                      <wp:wrapNone/>
                      <wp:docPr id="5" name="直接连接符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 flipV="1">
                                <a:off x="0" y="0"/>
                                <a:ext cx="1325245" cy="12319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flip:x y;margin-left:29.45pt;margin-top:1.5pt;height:97pt;width:104.35pt;z-index:251660288;mso-width-relative:page;mso-height-relative:page;" filled="f" stroked="t" coordsize="21600,21600" o:gfxdata="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H5t9LnUAAAACAEAAA8AAAAAAAAAAQAgAAAAIgAAAGRycy9kb3ducmV2LnhtbFBL&#10;AQIUABQAAAAIAIdO4kCj+OQQ+gEAANIDAAAOAAAAAAAAAAEAIAAAACMBAABkcnMvZTJvRG9jLnht&#10;bFBLBQYAAAAABgAGAFkBAACPBQAAAAA=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spacing w:line="288" w:lineRule="auto"/>
              <w:ind w:firstLine="1646" w:firstLineChars="683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类型</w:t>
            </w:r>
          </w:p>
          <w:p>
            <w:pPr>
              <w:spacing w:line="288" w:lineRule="auto"/>
              <w:ind w:firstLine="472" w:firstLineChars="196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-65405</wp:posOffset>
                      </wp:positionH>
                      <wp:positionV relativeFrom="paragraph">
                        <wp:posOffset>157480</wp:posOffset>
                      </wp:positionV>
                      <wp:extent cx="1748790" cy="680085"/>
                      <wp:effectExtent l="1905" t="4445" r="1905" b="20320"/>
                      <wp:wrapNone/>
                      <wp:docPr id="4" name="直接连接符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 flipV="1">
                                <a:off x="0" y="0"/>
                                <a:ext cx="1748790" cy="68008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flip:x y;margin-left:-5.15pt;margin-top:12.4pt;height:53.55pt;width:137.7pt;z-index:251659264;mso-width-relative:page;mso-height-relative:page;" filled="f" stroked="t" coordsize="21600,21600" o:gfxdata="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CF8Nsa1QAAAAoBAAAPAAAAAAAAAAEAIAAAACIAAABkcnMvZG93bnJldi54bWxQ&#10;SwECFAAUAAAACACHTuJAtPVts/oBAADRAwAADgAAAAAAAAABACAAAAAkAQAAZHJzL2Uyb0RvYy54&#10;bWxQSwUGAAAAAAYABgBZAQAAkAUAAAAA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费率</w:t>
            </w:r>
          </w:p>
          <w:p>
            <w:pPr>
              <w:spacing w:line="288" w:lineRule="auto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  <w:p>
            <w:pPr>
              <w:spacing w:line="288" w:lineRule="auto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  <w:p>
            <w:pPr>
              <w:spacing w:line="288" w:lineRule="auto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中标金额（万元）</w:t>
            </w:r>
          </w:p>
        </w:tc>
        <w:tc>
          <w:tcPr>
            <w:tcW w:w="11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货物招标</w:t>
            </w:r>
          </w:p>
        </w:tc>
        <w:tc>
          <w:tcPr>
            <w:tcW w:w="11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服务招标</w:t>
            </w:r>
          </w:p>
        </w:tc>
        <w:tc>
          <w:tcPr>
            <w:tcW w:w="11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工程招标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100以下</w:t>
            </w:r>
          </w:p>
        </w:tc>
        <w:tc>
          <w:tcPr>
            <w:tcW w:w="11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1.5%</w:t>
            </w:r>
          </w:p>
        </w:tc>
        <w:tc>
          <w:tcPr>
            <w:tcW w:w="11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1.5%</w:t>
            </w:r>
          </w:p>
        </w:tc>
        <w:tc>
          <w:tcPr>
            <w:tcW w:w="11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1.0%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100-500</w:t>
            </w:r>
          </w:p>
        </w:tc>
        <w:tc>
          <w:tcPr>
            <w:tcW w:w="11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1.1%</w:t>
            </w:r>
          </w:p>
        </w:tc>
        <w:tc>
          <w:tcPr>
            <w:tcW w:w="11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0.8%</w:t>
            </w:r>
          </w:p>
        </w:tc>
        <w:tc>
          <w:tcPr>
            <w:tcW w:w="11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0.7%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500-1000</w:t>
            </w:r>
          </w:p>
        </w:tc>
        <w:tc>
          <w:tcPr>
            <w:tcW w:w="11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0.8%</w:t>
            </w:r>
          </w:p>
        </w:tc>
        <w:tc>
          <w:tcPr>
            <w:tcW w:w="11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0.45%</w:t>
            </w:r>
          </w:p>
        </w:tc>
        <w:tc>
          <w:tcPr>
            <w:tcW w:w="11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0.55%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1000-5000</w:t>
            </w:r>
          </w:p>
        </w:tc>
        <w:tc>
          <w:tcPr>
            <w:tcW w:w="11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0.5%</w:t>
            </w:r>
          </w:p>
        </w:tc>
        <w:tc>
          <w:tcPr>
            <w:tcW w:w="11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0.25%</w:t>
            </w:r>
          </w:p>
        </w:tc>
        <w:tc>
          <w:tcPr>
            <w:tcW w:w="11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0.35%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5000-10000</w:t>
            </w:r>
          </w:p>
        </w:tc>
        <w:tc>
          <w:tcPr>
            <w:tcW w:w="11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0.25%</w:t>
            </w:r>
          </w:p>
        </w:tc>
        <w:tc>
          <w:tcPr>
            <w:tcW w:w="11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0.1%</w:t>
            </w:r>
          </w:p>
        </w:tc>
        <w:tc>
          <w:tcPr>
            <w:tcW w:w="11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0.2%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10000-50000</w:t>
            </w:r>
          </w:p>
        </w:tc>
        <w:tc>
          <w:tcPr>
            <w:tcW w:w="11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0.05%</w:t>
            </w:r>
          </w:p>
        </w:tc>
        <w:tc>
          <w:tcPr>
            <w:tcW w:w="11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0.05%</w:t>
            </w:r>
          </w:p>
        </w:tc>
        <w:tc>
          <w:tcPr>
            <w:tcW w:w="11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0.05%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50000-100000</w:t>
            </w:r>
          </w:p>
        </w:tc>
        <w:tc>
          <w:tcPr>
            <w:tcW w:w="11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0.035%</w:t>
            </w:r>
          </w:p>
        </w:tc>
        <w:tc>
          <w:tcPr>
            <w:tcW w:w="11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0.035%</w:t>
            </w:r>
          </w:p>
        </w:tc>
        <w:tc>
          <w:tcPr>
            <w:tcW w:w="11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0.035%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100000-500000</w:t>
            </w:r>
          </w:p>
        </w:tc>
        <w:tc>
          <w:tcPr>
            <w:tcW w:w="11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0.008%</w:t>
            </w:r>
          </w:p>
        </w:tc>
        <w:tc>
          <w:tcPr>
            <w:tcW w:w="11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0.008%</w:t>
            </w:r>
          </w:p>
        </w:tc>
        <w:tc>
          <w:tcPr>
            <w:tcW w:w="11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0.008%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500000-1000000</w:t>
            </w:r>
          </w:p>
        </w:tc>
        <w:tc>
          <w:tcPr>
            <w:tcW w:w="11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0.006%</w:t>
            </w:r>
          </w:p>
        </w:tc>
        <w:tc>
          <w:tcPr>
            <w:tcW w:w="11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0.006%</w:t>
            </w:r>
          </w:p>
        </w:tc>
        <w:tc>
          <w:tcPr>
            <w:tcW w:w="11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0.006%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1000000以上</w:t>
            </w:r>
          </w:p>
        </w:tc>
        <w:tc>
          <w:tcPr>
            <w:tcW w:w="11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0.004%</w:t>
            </w:r>
          </w:p>
        </w:tc>
        <w:tc>
          <w:tcPr>
            <w:tcW w:w="11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0.004%</w:t>
            </w:r>
          </w:p>
        </w:tc>
        <w:tc>
          <w:tcPr>
            <w:tcW w:w="11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0.004%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一次招标代理费最高限额</w:t>
            </w:r>
          </w:p>
        </w:tc>
        <w:tc>
          <w:tcPr>
            <w:tcW w:w="11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人民币350万元</w:t>
            </w:r>
          </w:p>
        </w:tc>
        <w:tc>
          <w:tcPr>
            <w:tcW w:w="11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人民币300万元</w:t>
            </w:r>
          </w:p>
        </w:tc>
        <w:tc>
          <w:tcPr>
            <w:tcW w:w="11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人民币450万元</w:t>
            </w:r>
          </w:p>
        </w:tc>
      </w:tr>
    </w:tbl>
    <w:p>
      <w:pPr>
        <w:pStyle w:val="8"/>
        <w:adjustRightInd w:val="0"/>
        <w:snapToGrid w:val="0"/>
        <w:spacing w:line="288" w:lineRule="auto"/>
        <w:ind w:firstLine="360" w:firstLineChars="15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中标人向招标代理机构缴纳中标服务费，以电汇方式缴纳，交费账户为：</w:t>
      </w:r>
    </w:p>
    <w:p>
      <w:pPr>
        <w:pStyle w:val="8"/>
        <w:adjustRightInd w:val="0"/>
        <w:snapToGrid w:val="0"/>
        <w:spacing w:line="288" w:lineRule="auto"/>
        <w:ind w:firstLine="360" w:firstLineChars="15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收款人：国义招标股份有限公司汕头分公司</w:t>
      </w:r>
    </w:p>
    <w:p>
      <w:pPr>
        <w:pStyle w:val="8"/>
        <w:adjustRightInd w:val="0"/>
        <w:snapToGrid w:val="0"/>
        <w:spacing w:line="288" w:lineRule="auto"/>
        <w:ind w:firstLine="360" w:firstLineChars="15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开户银行：中国民生银行汕头分行</w:t>
      </w:r>
    </w:p>
    <w:p>
      <w:pPr>
        <w:pStyle w:val="8"/>
        <w:adjustRightInd w:val="0"/>
        <w:snapToGrid w:val="0"/>
        <w:spacing w:line="288" w:lineRule="auto"/>
        <w:ind w:firstLine="360" w:firstLineChars="15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银行账号：1701014170030807</w:t>
      </w:r>
    </w:p>
    <w:p>
      <w:pPr>
        <w:pStyle w:val="8"/>
        <w:adjustRightInd w:val="0"/>
        <w:snapToGrid w:val="0"/>
        <w:spacing w:line="288" w:lineRule="auto"/>
        <w:ind w:firstLine="360" w:firstLineChars="15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z w:val="24"/>
          <w:szCs w:val="24"/>
        </w:rPr>
        <w:t>用    途：“(项目编号)”中标费</w:t>
      </w:r>
    </w:p>
    <w:p>
      <w:pPr>
        <w:pStyle w:val="8"/>
        <w:adjustRightInd w:val="0"/>
        <w:snapToGrid w:val="0"/>
        <w:spacing w:line="288" w:lineRule="auto"/>
        <w:rPr>
          <w:rFonts w:hint="eastAsia" w:ascii="宋体" w:hAnsi="宋体" w:eastAsia="宋体" w:cs="宋体"/>
        </w:rPr>
      </w:pPr>
    </w:p>
    <w:sectPr>
      <w:footerReference r:id="rId3" w:type="even"/>
      <w:pgSz w:w="11906" w:h="16838"/>
      <w:pgMar w:top="1440" w:right="1800" w:bottom="1440" w:left="1800" w:header="0" w:footer="0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framePr w:wrap="around" w:vAnchor="text" w:hAnchor="margin" w:xAlign="center" w:y="1"/>
      <w:rPr>
        <w:rStyle w:val="13"/>
      </w:rPr>
    </w:pPr>
    <w:r>
      <w:fldChar w:fldCharType="begin"/>
    </w:r>
    <w:r>
      <w:rPr>
        <w:rStyle w:val="13"/>
      </w:rPr>
      <w:instrText xml:space="preserve">PAGE  </w:instrText>
    </w:r>
    <w:r>
      <w:fldChar w:fldCharType="end"/>
    </w:r>
  </w:p>
  <w:p>
    <w:pPr>
      <w:pStyle w:val="9"/>
    </w:pPr>
  </w:p>
  <w:p/>
  <w:p/>
  <w:p/>
  <w:p/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709320C"/>
    <w:multiLevelType w:val="singleLevel"/>
    <w:tmpl w:val="E709320C"/>
    <w:lvl w:ilvl="0" w:tentative="0">
      <w:start w:val="1"/>
      <w:numFmt w:val="decimal"/>
      <w:suff w:val="space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doNotTrackMove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JhMjYwMTdjOTcwNjU0ZmI0ZTc3NDQ4NDhjMWRhZTMifQ=="/>
  </w:docVars>
  <w:rsids>
    <w:rsidRoot w:val="0080671B"/>
    <w:rsid w:val="00022B3E"/>
    <w:rsid w:val="00043772"/>
    <w:rsid w:val="00064A5D"/>
    <w:rsid w:val="000E05BA"/>
    <w:rsid w:val="000E1CCC"/>
    <w:rsid w:val="001E0B2E"/>
    <w:rsid w:val="002A538F"/>
    <w:rsid w:val="00332A2A"/>
    <w:rsid w:val="003B32FA"/>
    <w:rsid w:val="003D6564"/>
    <w:rsid w:val="005D51E7"/>
    <w:rsid w:val="0060038B"/>
    <w:rsid w:val="006C5828"/>
    <w:rsid w:val="007D24A7"/>
    <w:rsid w:val="0080671B"/>
    <w:rsid w:val="008F673B"/>
    <w:rsid w:val="00A40BF8"/>
    <w:rsid w:val="00B912A2"/>
    <w:rsid w:val="00B95D58"/>
    <w:rsid w:val="00BD6EE5"/>
    <w:rsid w:val="00C92B49"/>
    <w:rsid w:val="00C95C15"/>
    <w:rsid w:val="00E47C75"/>
    <w:rsid w:val="00E87A50"/>
    <w:rsid w:val="00EA1C53"/>
    <w:rsid w:val="00F550F8"/>
    <w:rsid w:val="03562036"/>
    <w:rsid w:val="0C034D4E"/>
    <w:rsid w:val="13CA32ED"/>
    <w:rsid w:val="15127C7C"/>
    <w:rsid w:val="172A1B36"/>
    <w:rsid w:val="18A15A26"/>
    <w:rsid w:val="1FD13FAD"/>
    <w:rsid w:val="21F744E1"/>
    <w:rsid w:val="22D7310D"/>
    <w:rsid w:val="28D948BF"/>
    <w:rsid w:val="29B26B6C"/>
    <w:rsid w:val="2AE16DAE"/>
    <w:rsid w:val="2E62727C"/>
    <w:rsid w:val="32B20CCC"/>
    <w:rsid w:val="33266D7C"/>
    <w:rsid w:val="33302F8B"/>
    <w:rsid w:val="355363B2"/>
    <w:rsid w:val="36B45BC1"/>
    <w:rsid w:val="3A5545A3"/>
    <w:rsid w:val="3AE97C8B"/>
    <w:rsid w:val="3E752247"/>
    <w:rsid w:val="42DF0CBA"/>
    <w:rsid w:val="431F1BED"/>
    <w:rsid w:val="462C40F0"/>
    <w:rsid w:val="474D5441"/>
    <w:rsid w:val="54EA5A23"/>
    <w:rsid w:val="55304DF2"/>
    <w:rsid w:val="58463872"/>
    <w:rsid w:val="58845ABF"/>
    <w:rsid w:val="5E5055D1"/>
    <w:rsid w:val="62FB51C1"/>
    <w:rsid w:val="641016BA"/>
    <w:rsid w:val="6804615C"/>
    <w:rsid w:val="68573B38"/>
    <w:rsid w:val="69CF101D"/>
    <w:rsid w:val="6D335655"/>
    <w:rsid w:val="6E651BA5"/>
    <w:rsid w:val="6F1F0FA8"/>
    <w:rsid w:val="6F22151C"/>
    <w:rsid w:val="72220964"/>
    <w:rsid w:val="741624E7"/>
    <w:rsid w:val="74850129"/>
    <w:rsid w:val="748B6FB5"/>
    <w:rsid w:val="758332E9"/>
    <w:rsid w:val="762C1D1E"/>
    <w:rsid w:val="787D22C7"/>
    <w:rsid w:val="78F807F5"/>
    <w:rsid w:val="7A4B5E2C"/>
    <w:rsid w:val="7B0A596E"/>
    <w:rsid w:val="7BB72874"/>
    <w:rsid w:val="7C7973EA"/>
    <w:rsid w:val="7C8119AC"/>
    <w:rsid w:val="7CE20D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qFormat="1" w:unhideWhenUsed="0" w:uiPriority="0" w:semiHidden="0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qFormat="1" w:unhideWhenUsed="0" w:uiPriority="99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5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99"/>
    <w:pPr>
      <w:ind w:left="200" w:firstLine="200" w:firstLineChars="200"/>
    </w:pPr>
    <w:rPr>
      <w:rFonts w:ascii="Times New Roman" w:hAnsi="Times New Roman" w:eastAsia="宋体"/>
    </w:rPr>
  </w:style>
  <w:style w:type="paragraph" w:styleId="3">
    <w:name w:val="Body Text Indent"/>
    <w:basedOn w:val="1"/>
    <w:next w:val="4"/>
    <w:qFormat/>
    <w:uiPriority w:val="0"/>
    <w:pPr>
      <w:ind w:firstLine="830" w:firstLineChars="352"/>
    </w:pPr>
    <w:rPr>
      <w:rFonts w:ascii="仿宋_GB2312" w:eastAsia="仿宋_GB2312"/>
      <w:sz w:val="32"/>
      <w:szCs w:val="20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  <w:style w:type="paragraph" w:styleId="6">
    <w:name w:val="Normal Indent"/>
    <w:basedOn w:val="1"/>
    <w:link w:val="17"/>
    <w:qFormat/>
    <w:uiPriority w:val="0"/>
    <w:pPr>
      <w:ind w:firstLine="420"/>
    </w:pPr>
    <w:rPr>
      <w:szCs w:val="24"/>
    </w:rPr>
  </w:style>
  <w:style w:type="paragraph" w:styleId="7">
    <w:name w:val="Body Text"/>
    <w:basedOn w:val="1"/>
    <w:next w:val="1"/>
    <w:qFormat/>
    <w:uiPriority w:val="0"/>
    <w:pPr>
      <w:spacing w:line="360" w:lineRule="auto"/>
    </w:pPr>
    <w:rPr>
      <w:szCs w:val="20"/>
    </w:rPr>
  </w:style>
  <w:style w:type="paragraph" w:styleId="8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9">
    <w:name w:val="footer"/>
    <w:basedOn w:val="1"/>
    <w:link w:val="1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header"/>
    <w:basedOn w:val="1"/>
    <w:link w:val="15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13">
    <w:name w:val="page number"/>
    <w:qFormat/>
    <w:uiPriority w:val="0"/>
    <w:rPr>
      <w:rFonts w:eastAsia="宋体"/>
      <w:kern w:val="2"/>
      <w:sz w:val="24"/>
      <w:szCs w:val="24"/>
      <w:lang w:val="en-US" w:eastAsia="zh-CN" w:bidi="ar-SA"/>
    </w:rPr>
  </w:style>
  <w:style w:type="paragraph" w:customStyle="1" w:styleId="14">
    <w:name w:val="正文缩进1"/>
    <w:basedOn w:val="1"/>
    <w:next w:val="1"/>
    <w:qFormat/>
    <w:uiPriority w:val="0"/>
    <w:pPr>
      <w:ind w:firstLine="420"/>
    </w:pPr>
  </w:style>
  <w:style w:type="character" w:customStyle="1" w:styleId="15">
    <w:name w:val="页眉 Char"/>
    <w:link w:val="10"/>
    <w:qFormat/>
    <w:uiPriority w:val="99"/>
    <w:rPr>
      <w:kern w:val="2"/>
      <w:sz w:val="18"/>
      <w:szCs w:val="18"/>
    </w:rPr>
  </w:style>
  <w:style w:type="character" w:customStyle="1" w:styleId="16">
    <w:name w:val="页脚 Char"/>
    <w:link w:val="9"/>
    <w:qFormat/>
    <w:uiPriority w:val="99"/>
    <w:rPr>
      <w:kern w:val="2"/>
      <w:sz w:val="18"/>
      <w:szCs w:val="18"/>
    </w:rPr>
  </w:style>
  <w:style w:type="character" w:customStyle="1" w:styleId="17">
    <w:name w:val="正文缩进 Char"/>
    <w:link w:val="6"/>
    <w:qFormat/>
    <w:uiPriority w:val="0"/>
    <w:rPr>
      <w:kern w:val="2"/>
      <w:sz w:val="21"/>
      <w:szCs w:val="24"/>
    </w:rPr>
  </w:style>
  <w:style w:type="paragraph" w:customStyle="1" w:styleId="18">
    <w:name w:val="表格文字"/>
    <w:basedOn w:val="1"/>
    <w:qFormat/>
    <w:uiPriority w:val="0"/>
    <w:pPr>
      <w:spacing w:before="25" w:after="25"/>
      <w:jc w:val="left"/>
    </w:pPr>
    <w:rPr>
      <w:bCs/>
      <w:spacing w:val="10"/>
      <w:kern w:val="0"/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330</Words>
  <Characters>99</Characters>
  <Lines>1</Lines>
  <Paragraphs>1</Paragraphs>
  <TotalTime>1</TotalTime>
  <ScaleCrop>false</ScaleCrop>
  <LinksUpToDate>false</LinksUpToDate>
  <CharactersWithSpaces>428</CharactersWithSpaces>
  <Application>WPS Office_11.8.6.11020_F1E327BC-269C-435d-A152-05C5408002CA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2020-10-21T09:44:00Z</dcterms:created>
  <dc:creator>批注</dc:creator>
  <cp:lastModifiedBy>dell</cp:lastModifiedBy>
  <dcterms:modified xsi:type="dcterms:W3CDTF">2026-05-22T04:14:41Z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2052-11.8.6.11020</vt:lpwstr>
  </property>
  <property fmtid="{D5CDD505-2E9C-101B-9397-08002B2CF9AE}" pid="3" name="ICV">
    <vt:lpwstr>5DA3F8B0326449EFA957B21477E48F9C</vt:lpwstr>
  </property>
</Properties>
</file>