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54553">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color w:val="000000"/>
          <w:sz w:val="32"/>
          <w:szCs w:val="32"/>
        </w:rPr>
      </w:pPr>
      <w:bookmarkStart w:id="0" w:name="_Toc1298743782_WPSOffice_Level2"/>
      <w:r>
        <w:rPr>
          <w:rFonts w:hint="eastAsia" w:ascii="宋体" w:hAnsi="宋体" w:eastAsia="宋体" w:cs="宋体"/>
          <w:b/>
          <w:bCs/>
          <w:color w:val="000000"/>
          <w:sz w:val="32"/>
          <w:szCs w:val="32"/>
        </w:rPr>
        <w:t>2026-2027年舟山烟草客户中心硬件设备运维服务采购项目【重新招标】-中标候选人公示</w:t>
      </w:r>
    </w:p>
    <w:p w14:paraId="17963A84">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一、招标人名称：</w:t>
      </w:r>
      <w:bookmarkEnd w:id="0"/>
      <w:r>
        <w:rPr>
          <w:rFonts w:hint="eastAsia" w:ascii="宋体" w:hAnsi="宋体"/>
          <w:sz w:val="24"/>
          <w:u w:val="none"/>
        </w:rPr>
        <w:t>浙江省烟草公司舟山市公司</w:t>
      </w:r>
    </w:p>
    <w:p w14:paraId="71BD5BE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1" w:name="_Toc1820272958_WPSOffice_Level2"/>
      <w:r>
        <w:rPr>
          <w:rFonts w:hint="eastAsia" w:asciiTheme="minorEastAsia" w:hAnsiTheme="minorEastAsia" w:cstheme="minorEastAsia"/>
          <w:b/>
          <w:bCs/>
          <w:sz w:val="24"/>
          <w:u w:val="none"/>
        </w:rPr>
        <w:t>二、项目名称：</w:t>
      </w:r>
      <w:bookmarkEnd w:id="1"/>
      <w:r>
        <w:rPr>
          <w:rFonts w:hint="eastAsia" w:ascii="宋体" w:hAnsi="宋体"/>
          <w:sz w:val="24"/>
          <w:u w:val="none"/>
        </w:rPr>
        <w:t>2026-2027年舟山烟草客户中心硬件设备运维服务采购项</w:t>
      </w:r>
      <w:r>
        <w:rPr>
          <w:rFonts w:hint="eastAsia" w:ascii="宋体" w:hAnsi="宋体"/>
          <w:sz w:val="24"/>
          <w:u w:val="none"/>
          <w:lang w:val="en-US" w:eastAsia="zh-CN"/>
        </w:rPr>
        <w:t>目</w:t>
      </w:r>
      <w:r>
        <w:rPr>
          <w:rFonts w:hint="eastAsia" w:ascii="宋体" w:hAnsi="宋体"/>
          <w:sz w:val="24"/>
          <w:u w:val="none"/>
        </w:rPr>
        <w:t>【重新招标】</w:t>
      </w:r>
      <w:bookmarkStart w:id="10" w:name="_GoBack"/>
      <w:bookmarkEnd w:id="10"/>
    </w:p>
    <w:p w14:paraId="6B520E6D">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jc w:val="left"/>
        <w:textAlignment w:val="auto"/>
        <w:rPr>
          <w:rFonts w:hint="eastAsia" w:ascii="宋体" w:hAnsi="宋体" w:cstheme="minorEastAsia"/>
          <w:sz w:val="24"/>
          <w:u w:val="none"/>
        </w:rPr>
      </w:pPr>
      <w:bookmarkStart w:id="2" w:name="_Toc275976695_WPSOffice_Level2"/>
      <w:r>
        <w:rPr>
          <w:rFonts w:hint="eastAsia" w:asciiTheme="minorEastAsia" w:hAnsiTheme="minorEastAsia" w:cstheme="minorEastAsia"/>
          <w:b/>
          <w:bCs/>
          <w:sz w:val="24"/>
          <w:u w:val="none"/>
        </w:rPr>
        <w:t>三、招标项目编号：</w:t>
      </w:r>
      <w:bookmarkEnd w:id="2"/>
      <w:r>
        <w:rPr>
          <w:rFonts w:hint="eastAsia" w:asciiTheme="minorEastAsia" w:hAnsiTheme="minorEastAsia" w:eastAsiaTheme="minorEastAsia" w:cstheme="minorEastAsia"/>
          <w:b w:val="0"/>
          <w:bCs w:val="0"/>
          <w:kern w:val="2"/>
          <w:sz w:val="24"/>
          <w:szCs w:val="24"/>
          <w:u w:val="none"/>
          <w:lang w:val="en-US" w:eastAsia="zh-CN" w:bidi="ar-SA"/>
        </w:rPr>
        <w:t>C202601BA2002122032793</w:t>
      </w:r>
    </w:p>
    <w:p w14:paraId="55AEB20E">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3" w:name="_Toc2030779004_WPSOffice_Level2"/>
      <w:r>
        <w:rPr>
          <w:rFonts w:hint="eastAsia" w:asciiTheme="minorEastAsia" w:hAnsiTheme="minorEastAsia" w:cstheme="minorEastAsia"/>
          <w:b/>
          <w:bCs/>
          <w:sz w:val="24"/>
          <w:u w:val="none"/>
        </w:rPr>
        <w:t>四、招标组织形式（适用于公招项目）：</w:t>
      </w:r>
      <w:r>
        <w:rPr>
          <w:rFonts w:hint="eastAsia" w:asciiTheme="minorEastAsia" w:hAnsiTheme="minorEastAsia" w:cstheme="minorEastAsia"/>
          <w:sz w:val="24"/>
          <w:u w:val="none"/>
        </w:rPr>
        <w:t>委托招标</w:t>
      </w:r>
      <w:bookmarkEnd w:id="3"/>
    </w:p>
    <w:p w14:paraId="66C897A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4" w:name="_Toc785694300_WPSOffice_Level2"/>
      <w:r>
        <w:rPr>
          <w:rFonts w:hint="eastAsia" w:asciiTheme="minorEastAsia" w:hAnsiTheme="minorEastAsia" w:cstheme="minorEastAsia"/>
          <w:b/>
          <w:bCs/>
          <w:sz w:val="24"/>
          <w:u w:val="none"/>
        </w:rPr>
        <w:t>五、采购方式：</w:t>
      </w:r>
      <w:bookmarkEnd w:id="4"/>
      <w:r>
        <w:rPr>
          <w:rFonts w:hint="eastAsia" w:asciiTheme="minorEastAsia" w:hAnsiTheme="minorEastAsia" w:cstheme="minorEastAsia"/>
          <w:b w:val="0"/>
          <w:bCs w:val="0"/>
          <w:sz w:val="24"/>
          <w:u w:val="none"/>
        </w:rPr>
        <w:t>公开招标</w:t>
      </w:r>
    </w:p>
    <w:p w14:paraId="0DF1383A">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5" w:name="_Toc1011949701_WPSOffice_Level2"/>
      <w:r>
        <w:rPr>
          <w:rFonts w:hint="eastAsia" w:asciiTheme="minorEastAsia" w:hAnsiTheme="minorEastAsia" w:cstheme="minorEastAsia"/>
          <w:b/>
          <w:bCs/>
          <w:sz w:val="24"/>
          <w:u w:val="none"/>
        </w:rPr>
        <w:t>六、招标公告发布日期：</w:t>
      </w:r>
      <w:bookmarkEnd w:id="5"/>
      <w:r>
        <w:rPr>
          <w:rFonts w:hint="eastAsia" w:ascii="宋体" w:hAnsi="宋体"/>
          <w:sz w:val="24"/>
          <w:u w:val="none"/>
        </w:rPr>
        <w:t>2026年</w:t>
      </w:r>
      <w:r>
        <w:rPr>
          <w:rFonts w:hint="eastAsia" w:ascii="宋体" w:hAnsi="宋体"/>
          <w:sz w:val="24"/>
          <w:u w:val="none"/>
          <w:lang w:val="en-US" w:eastAsia="zh-CN"/>
        </w:rPr>
        <w:t>5</w:t>
      </w:r>
      <w:r>
        <w:rPr>
          <w:rFonts w:hint="eastAsia" w:ascii="宋体" w:hAnsi="宋体"/>
          <w:sz w:val="24"/>
          <w:u w:val="none"/>
        </w:rPr>
        <w:t>月</w:t>
      </w:r>
      <w:r>
        <w:rPr>
          <w:rFonts w:hint="eastAsia" w:ascii="宋体" w:hAnsi="宋体"/>
          <w:sz w:val="24"/>
          <w:u w:val="none"/>
          <w:lang w:val="en-US" w:eastAsia="zh-CN"/>
        </w:rPr>
        <w:t>22</w:t>
      </w:r>
      <w:r>
        <w:rPr>
          <w:rFonts w:hint="eastAsia" w:ascii="宋体" w:hAnsi="宋体"/>
          <w:sz w:val="24"/>
          <w:u w:val="none"/>
        </w:rPr>
        <w:t>日</w:t>
      </w:r>
    </w:p>
    <w:p w14:paraId="4E0EAB2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6" w:name="_Toc628139020_WPSOffice_Level2"/>
      <w:r>
        <w:rPr>
          <w:rFonts w:hint="eastAsia" w:asciiTheme="minorEastAsia" w:hAnsiTheme="minorEastAsia" w:cstheme="minorEastAsia"/>
          <w:b/>
          <w:bCs/>
          <w:sz w:val="24"/>
          <w:u w:val="none"/>
        </w:rPr>
        <w:t>七、评审结果</w:t>
      </w:r>
      <w:bookmarkEnd w:id="6"/>
    </w:p>
    <w:p w14:paraId="309E2C0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第一中标候选人：</w:t>
      </w:r>
      <w:r>
        <w:rPr>
          <w:rFonts w:hint="eastAsia" w:ascii="宋体" w:hAnsi="宋体"/>
          <w:sz w:val="24"/>
          <w:u w:val="none"/>
          <w:lang w:val="en-US" w:eastAsia="zh-CN"/>
        </w:rPr>
        <w:t>杭州香溢零熵网络科技有限公司</w:t>
      </w:r>
    </w:p>
    <w:p w14:paraId="4DFA5C6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rPr>
      </w:pPr>
      <w:r>
        <w:rPr>
          <w:rFonts w:hint="eastAsia" w:asciiTheme="minorEastAsia" w:hAnsiTheme="minorEastAsia" w:cstheme="minorEastAsia"/>
          <w:sz w:val="24"/>
          <w:u w:val="none"/>
        </w:rPr>
        <w:t>投标总价：141000.00元；</w:t>
      </w:r>
    </w:p>
    <w:p w14:paraId="514A5CD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第二中标候选人：</w:t>
      </w:r>
      <w:r>
        <w:rPr>
          <w:rFonts w:hint="eastAsia" w:ascii="宋体" w:hAnsi="宋体"/>
          <w:sz w:val="24"/>
          <w:u w:val="none"/>
          <w:lang w:val="en-US" w:eastAsia="zh-CN"/>
        </w:rPr>
        <w:t>浙江豪微云链科技股份有限公司</w:t>
      </w:r>
    </w:p>
    <w:p w14:paraId="784CDD5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rPr>
      </w:pPr>
      <w:bookmarkStart w:id="7" w:name="_Toc846500449_WPSOffice_Level2"/>
      <w:r>
        <w:rPr>
          <w:rFonts w:hint="eastAsia" w:asciiTheme="minorEastAsia" w:hAnsiTheme="minorEastAsia" w:cstheme="minorEastAsia"/>
          <w:sz w:val="24"/>
          <w:u w:val="none"/>
        </w:rPr>
        <w:t>投标总价：1409</w:t>
      </w:r>
      <w:r>
        <w:rPr>
          <w:rFonts w:hint="eastAsia" w:asciiTheme="minorEastAsia" w:hAnsiTheme="minorEastAsia" w:cstheme="minorEastAsia"/>
          <w:sz w:val="24"/>
          <w:u w:val="none"/>
          <w:lang w:val="en-US" w:eastAsia="zh-CN"/>
        </w:rPr>
        <w:t>0</w:t>
      </w:r>
      <w:r>
        <w:rPr>
          <w:rFonts w:hint="eastAsia" w:asciiTheme="minorEastAsia" w:hAnsiTheme="minorEastAsia" w:cstheme="minorEastAsia"/>
          <w:sz w:val="24"/>
          <w:u w:val="none"/>
        </w:rPr>
        <w:t>0.00元；</w:t>
      </w:r>
    </w:p>
    <w:p w14:paraId="026BF74A">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八、公示期限</w:t>
      </w:r>
      <w:bookmarkEnd w:id="7"/>
    </w:p>
    <w:p w14:paraId="375EED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asciiTheme="minorEastAsia" w:hAnsiTheme="minorEastAsia" w:cstheme="minorEastAsia"/>
          <w:b/>
          <w:bCs/>
          <w:sz w:val="24"/>
          <w:u w:val="none"/>
        </w:rPr>
      </w:pPr>
      <w:r>
        <w:rPr>
          <w:rFonts w:hint="eastAsia" w:asciiTheme="minorEastAsia" w:hAnsiTheme="minorEastAsia" w:cstheme="minorEastAsia"/>
          <w:sz w:val="24"/>
          <w:u w:val="none"/>
          <w:lang w:val="en-US" w:eastAsia="zh-CN"/>
        </w:rPr>
        <w:t>2026</w:t>
      </w:r>
      <w:r>
        <w:rPr>
          <w:rFonts w:hint="eastAsia" w:asciiTheme="minorEastAsia" w:hAnsiTheme="minorEastAsia" w:cstheme="minorEastAsia"/>
          <w:sz w:val="24"/>
          <w:u w:val="none"/>
        </w:rPr>
        <w:t xml:space="preserve">年 </w:t>
      </w:r>
      <w:r>
        <w:rPr>
          <w:rFonts w:hint="eastAsia" w:asciiTheme="minorEastAsia" w:hAnsiTheme="minorEastAsia" w:cstheme="minorEastAsia"/>
          <w:sz w:val="24"/>
          <w:u w:val="none"/>
          <w:lang w:val="en-US" w:eastAsia="zh-CN"/>
        </w:rPr>
        <w:t>6</w:t>
      </w:r>
      <w:r>
        <w:rPr>
          <w:rFonts w:hint="eastAsia" w:asciiTheme="minorEastAsia" w:hAnsiTheme="minorEastAsia" w:cstheme="minorEastAsia"/>
          <w:sz w:val="24"/>
          <w:u w:val="none"/>
        </w:rPr>
        <w:t xml:space="preserve"> 月 </w:t>
      </w:r>
      <w:r>
        <w:rPr>
          <w:rFonts w:hint="eastAsia" w:asciiTheme="minorEastAsia" w:hAnsiTheme="minorEastAsia" w:cstheme="minorEastAsia"/>
          <w:sz w:val="24"/>
          <w:u w:val="none"/>
          <w:lang w:val="en-US" w:eastAsia="zh-CN"/>
        </w:rPr>
        <w:t>17</w:t>
      </w:r>
      <w:r>
        <w:rPr>
          <w:rFonts w:hint="eastAsia" w:asciiTheme="minorEastAsia" w:hAnsiTheme="minorEastAsia" w:cstheme="minorEastAsia"/>
          <w:sz w:val="24"/>
          <w:u w:val="none"/>
        </w:rPr>
        <w:t xml:space="preserve"> 日至</w:t>
      </w:r>
      <w:r>
        <w:rPr>
          <w:rFonts w:hint="eastAsia" w:asciiTheme="minorEastAsia" w:hAnsiTheme="minorEastAsia" w:cstheme="minorEastAsia"/>
          <w:sz w:val="24"/>
          <w:u w:val="none"/>
          <w:lang w:val="en-US" w:eastAsia="zh-CN"/>
        </w:rPr>
        <w:t>2026</w:t>
      </w:r>
      <w:r>
        <w:rPr>
          <w:rFonts w:hint="eastAsia" w:asciiTheme="minorEastAsia" w:hAnsiTheme="minorEastAsia" w:cstheme="minorEastAsia"/>
          <w:sz w:val="24"/>
          <w:u w:val="none"/>
        </w:rPr>
        <w:t xml:space="preserve">年 </w:t>
      </w:r>
      <w:r>
        <w:rPr>
          <w:rFonts w:hint="eastAsia" w:asciiTheme="minorEastAsia" w:hAnsiTheme="minorEastAsia" w:cstheme="minorEastAsia"/>
          <w:sz w:val="24"/>
          <w:u w:val="none"/>
          <w:lang w:val="en-US" w:eastAsia="zh-CN"/>
        </w:rPr>
        <w:t>6</w:t>
      </w:r>
      <w:r>
        <w:rPr>
          <w:rFonts w:hint="eastAsia" w:asciiTheme="minorEastAsia" w:hAnsiTheme="minorEastAsia" w:cstheme="minorEastAsia"/>
          <w:sz w:val="24"/>
          <w:u w:val="none"/>
        </w:rPr>
        <w:t xml:space="preserve"> 月 </w:t>
      </w:r>
      <w:r>
        <w:rPr>
          <w:rFonts w:hint="eastAsia" w:asciiTheme="minorEastAsia" w:hAnsiTheme="minorEastAsia" w:cstheme="minorEastAsia"/>
          <w:sz w:val="24"/>
          <w:u w:val="none"/>
          <w:lang w:val="en-US" w:eastAsia="zh-CN"/>
        </w:rPr>
        <w:t>22</w:t>
      </w:r>
      <w:r>
        <w:rPr>
          <w:rFonts w:hint="eastAsia" w:asciiTheme="minorEastAsia" w:hAnsiTheme="minorEastAsia" w:cstheme="minorEastAsia"/>
          <w:sz w:val="24"/>
          <w:u w:val="none"/>
        </w:rPr>
        <w:t xml:space="preserve"> 日。</w:t>
      </w:r>
    </w:p>
    <w:p w14:paraId="50FF1926">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b/>
          <w:bCs/>
          <w:sz w:val="24"/>
          <w:u w:val="none"/>
        </w:rPr>
      </w:pPr>
      <w:bookmarkStart w:id="8" w:name="_Toc1240378199_WPSOffice_Level2"/>
      <w:r>
        <w:rPr>
          <w:rFonts w:hint="eastAsia" w:asciiTheme="minorEastAsia" w:hAnsiTheme="minorEastAsia" w:cstheme="minorEastAsia"/>
          <w:b/>
          <w:bCs/>
          <w:sz w:val="24"/>
          <w:u w:val="none"/>
        </w:rPr>
        <w:t>九、其它事项：</w:t>
      </w:r>
      <w:bookmarkEnd w:id="8"/>
    </w:p>
    <w:p w14:paraId="5E92039A">
      <w:pPr>
        <w:keepNext w:val="0"/>
        <w:keepLines w:val="0"/>
        <w:pageBreakBefore w:val="0"/>
        <w:widowControl w:val="0"/>
        <w:kinsoku/>
        <w:wordWrap/>
        <w:overflowPunct/>
        <w:topLinePunct w:val="0"/>
        <w:autoSpaceDE/>
        <w:autoSpaceDN/>
        <w:bidi w:val="0"/>
        <w:adjustRightInd w:val="0"/>
        <w:snapToGrid w:val="0"/>
        <w:spacing w:line="480" w:lineRule="auto"/>
        <w:ind w:left="239" w:leftChars="114"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公示期限为3个工作日，</w:t>
      </w:r>
      <w:r>
        <w:rPr>
          <w:rFonts w:hint="eastAsia" w:asciiTheme="minorEastAsia" w:hAnsiTheme="minorEastAsia" w:cstheme="minorEastAsia"/>
          <w:color w:val="000000"/>
          <w:kern w:val="0"/>
          <w:sz w:val="24"/>
          <w:u w:val="none"/>
        </w:rPr>
        <w:t>参加本次招标活动的各投标人若认为该评标结果使自己的权益受到损害的，</w:t>
      </w:r>
      <w:r>
        <w:rPr>
          <w:rFonts w:hint="eastAsia" w:asciiTheme="minorEastAsia" w:hAnsiTheme="minorEastAsia" w:cstheme="minorEastAsia"/>
          <w:sz w:val="24"/>
          <w:u w:val="none"/>
        </w:rPr>
        <w:t>可以在公示期限内</w:t>
      </w:r>
      <w:r>
        <w:rPr>
          <w:rFonts w:hint="eastAsia" w:asciiTheme="minorEastAsia" w:hAnsiTheme="minorEastAsia" w:cstheme="minorEastAsia"/>
          <w:color w:val="000000"/>
          <w:kern w:val="0"/>
          <w:sz w:val="24"/>
          <w:u w:val="none"/>
        </w:rPr>
        <w:t>以书面形式提出质疑。</w:t>
      </w:r>
    </w:p>
    <w:p w14:paraId="0453FC6B">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b/>
          <w:bCs/>
          <w:sz w:val="24"/>
          <w:u w:val="none"/>
        </w:rPr>
      </w:pPr>
      <w:bookmarkStart w:id="9" w:name="_Toc1730618990_WPSOffice_Level2"/>
      <w:r>
        <w:rPr>
          <w:rFonts w:hint="eastAsia" w:asciiTheme="minorEastAsia" w:hAnsiTheme="minorEastAsia" w:cstheme="minorEastAsia"/>
          <w:b/>
          <w:bCs/>
          <w:sz w:val="24"/>
          <w:u w:val="none"/>
        </w:rPr>
        <w:t>十、联系方式</w:t>
      </w:r>
      <w:bookmarkEnd w:id="9"/>
    </w:p>
    <w:p w14:paraId="671BFFCE">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1. 招标人联系方式</w:t>
      </w:r>
    </w:p>
    <w:p w14:paraId="0DF7FDEF">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sz w:val="24"/>
          <w:u w:val="single"/>
        </w:rPr>
      </w:pPr>
      <w:r>
        <w:rPr>
          <w:rFonts w:hint="eastAsia" w:asciiTheme="minorEastAsia" w:hAnsiTheme="minorEastAsia" w:cstheme="minorEastAsia"/>
          <w:sz w:val="24"/>
          <w:u w:val="none"/>
        </w:rPr>
        <w:t>联系人：</w:t>
      </w:r>
      <w:r>
        <w:rPr>
          <w:rFonts w:hint="eastAsia" w:ascii="宋体" w:hAnsi="宋体" w:cs="宋体"/>
          <w:sz w:val="24"/>
          <w:highlight w:val="none"/>
        </w:rPr>
        <w:t>王先生</w:t>
      </w:r>
    </w:p>
    <w:p w14:paraId="62A770C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联系电话：</w:t>
      </w:r>
      <w:r>
        <w:rPr>
          <w:rFonts w:hint="eastAsia" w:ascii="宋体" w:hAnsi="宋体" w:cs="宋体"/>
          <w:sz w:val="24"/>
          <w:highlight w:val="none"/>
        </w:rPr>
        <w:t>19558037857</w:t>
      </w:r>
    </w:p>
    <w:p w14:paraId="6208FA3A">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传  真：</w:t>
      </w:r>
      <w:r>
        <w:rPr>
          <w:rFonts w:hint="eastAsia" w:asciiTheme="minorEastAsia" w:hAnsiTheme="minorEastAsia" w:cstheme="minorEastAsia"/>
          <w:sz w:val="24"/>
          <w:u w:val="none"/>
          <w:lang w:val="en-US" w:eastAsia="zh-CN"/>
        </w:rPr>
        <w:t>/</w:t>
      </w:r>
    </w:p>
    <w:p w14:paraId="148E93C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地  址：舟山市定海区临城街道定沈路616号</w:t>
      </w:r>
    </w:p>
    <w:p w14:paraId="30B21112">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2.招标代理机构联系方式</w:t>
      </w:r>
    </w:p>
    <w:p w14:paraId="1A89962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联系人：</w:t>
      </w:r>
      <w:r>
        <w:rPr>
          <w:rFonts w:hint="eastAsia" w:ascii="宋体" w:hAnsi="宋体" w:cs="宋体"/>
          <w:sz w:val="24"/>
          <w:highlight w:val="none"/>
        </w:rPr>
        <w:t>黄志伟、蔡术宇、刘闻凯、黄凯、陈涵珺</w:t>
      </w:r>
    </w:p>
    <w:p w14:paraId="4C3BF45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联系电话：0571-86580858、18958170805</w:t>
      </w:r>
    </w:p>
    <w:p w14:paraId="6B30639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传  真：020-37860699</w:t>
      </w:r>
    </w:p>
    <w:p w14:paraId="49E6368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地  址：</w:t>
      </w:r>
      <w:r>
        <w:rPr>
          <w:rFonts w:hint="eastAsia" w:ascii="宋体" w:hAnsi="宋体" w:cs="宋体"/>
          <w:sz w:val="24"/>
          <w:highlight w:val="none"/>
        </w:rPr>
        <w:t>广州市越秀区东风东路726号16—18楼</w:t>
      </w:r>
    </w:p>
    <w:p w14:paraId="3A63538A">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浙江省烟草公司舟山市公司</w:t>
      </w:r>
    </w:p>
    <w:p w14:paraId="150B4741">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国义招标股份有限公司</w:t>
      </w:r>
    </w:p>
    <w:p w14:paraId="3249E42E">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2026年 6 月 16 日</w:t>
      </w:r>
    </w:p>
    <w:p w14:paraId="0E2AC5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402E3C"/>
    <w:rsid w:val="00402E3C"/>
    <w:rsid w:val="0075194C"/>
    <w:rsid w:val="00957A74"/>
    <w:rsid w:val="00A9585C"/>
    <w:rsid w:val="00BD21BB"/>
    <w:rsid w:val="00C426E6"/>
    <w:rsid w:val="00D11D55"/>
    <w:rsid w:val="00E1708F"/>
    <w:rsid w:val="031C36CD"/>
    <w:rsid w:val="04BD26B2"/>
    <w:rsid w:val="05443EAE"/>
    <w:rsid w:val="06936FD0"/>
    <w:rsid w:val="07B11967"/>
    <w:rsid w:val="08E51F3D"/>
    <w:rsid w:val="08F97A14"/>
    <w:rsid w:val="091343F8"/>
    <w:rsid w:val="0AE61DC4"/>
    <w:rsid w:val="0B3F3282"/>
    <w:rsid w:val="0B8954EF"/>
    <w:rsid w:val="0D7731A8"/>
    <w:rsid w:val="0DA9532B"/>
    <w:rsid w:val="0F523B54"/>
    <w:rsid w:val="11365128"/>
    <w:rsid w:val="119A56B6"/>
    <w:rsid w:val="120032CA"/>
    <w:rsid w:val="12E36376"/>
    <w:rsid w:val="14550EC1"/>
    <w:rsid w:val="15B07626"/>
    <w:rsid w:val="18553D10"/>
    <w:rsid w:val="18B90B18"/>
    <w:rsid w:val="18D94D16"/>
    <w:rsid w:val="18E24AF6"/>
    <w:rsid w:val="19145D4E"/>
    <w:rsid w:val="1A6745A4"/>
    <w:rsid w:val="1AD734D7"/>
    <w:rsid w:val="1B7F1479"/>
    <w:rsid w:val="1BC41965"/>
    <w:rsid w:val="1BF71C3C"/>
    <w:rsid w:val="1D6C2A16"/>
    <w:rsid w:val="1E37428D"/>
    <w:rsid w:val="23953F30"/>
    <w:rsid w:val="245060A9"/>
    <w:rsid w:val="251F7F55"/>
    <w:rsid w:val="267A1963"/>
    <w:rsid w:val="281E0177"/>
    <w:rsid w:val="2AC80B91"/>
    <w:rsid w:val="2C7B2A34"/>
    <w:rsid w:val="2F0861A8"/>
    <w:rsid w:val="32924D0E"/>
    <w:rsid w:val="32EB591A"/>
    <w:rsid w:val="344B5EAF"/>
    <w:rsid w:val="347A2164"/>
    <w:rsid w:val="356279EA"/>
    <w:rsid w:val="36A43C71"/>
    <w:rsid w:val="36EA7C97"/>
    <w:rsid w:val="386817BB"/>
    <w:rsid w:val="38CE44AB"/>
    <w:rsid w:val="3B6F4C0F"/>
    <w:rsid w:val="3BEB24E7"/>
    <w:rsid w:val="3E9450B8"/>
    <w:rsid w:val="3EC15781"/>
    <w:rsid w:val="3FD56052"/>
    <w:rsid w:val="40F02A66"/>
    <w:rsid w:val="413936AC"/>
    <w:rsid w:val="41E2438C"/>
    <w:rsid w:val="43D104F3"/>
    <w:rsid w:val="453F5786"/>
    <w:rsid w:val="47277AE2"/>
    <w:rsid w:val="47337920"/>
    <w:rsid w:val="49647D7D"/>
    <w:rsid w:val="4AF92E8B"/>
    <w:rsid w:val="4DA1334D"/>
    <w:rsid w:val="4E726A98"/>
    <w:rsid w:val="508D63AE"/>
    <w:rsid w:val="515801C7"/>
    <w:rsid w:val="53ED0404"/>
    <w:rsid w:val="557B26D6"/>
    <w:rsid w:val="56936030"/>
    <w:rsid w:val="56B015FB"/>
    <w:rsid w:val="573F596C"/>
    <w:rsid w:val="587C47C1"/>
    <w:rsid w:val="58A672FC"/>
    <w:rsid w:val="595D214A"/>
    <w:rsid w:val="5A084D13"/>
    <w:rsid w:val="5FD30920"/>
    <w:rsid w:val="60FB18C6"/>
    <w:rsid w:val="6198087A"/>
    <w:rsid w:val="65A11CE5"/>
    <w:rsid w:val="65FC6F1B"/>
    <w:rsid w:val="66950B1C"/>
    <w:rsid w:val="66BC66AA"/>
    <w:rsid w:val="67BA4C7D"/>
    <w:rsid w:val="67C16680"/>
    <w:rsid w:val="68AA0334"/>
    <w:rsid w:val="6A701C86"/>
    <w:rsid w:val="6BFF7765"/>
    <w:rsid w:val="6CD419AC"/>
    <w:rsid w:val="6FF13869"/>
    <w:rsid w:val="70822713"/>
    <w:rsid w:val="713F1BFA"/>
    <w:rsid w:val="7242215A"/>
    <w:rsid w:val="737E26EA"/>
    <w:rsid w:val="741E2752"/>
    <w:rsid w:val="7502633D"/>
    <w:rsid w:val="77862A4E"/>
    <w:rsid w:val="7C2D79D7"/>
    <w:rsid w:val="7CCC67FF"/>
    <w:rsid w:val="7D7D498E"/>
    <w:rsid w:val="7D7F6C02"/>
    <w:rsid w:val="7DA53CFA"/>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6"/>
      <w:szCs w:val="2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autoRedefine/>
    <w:qFormat/>
    <w:uiPriority w:val="0"/>
    <w:rPr>
      <w:b/>
    </w:rPr>
  </w:style>
  <w:style w:type="paragraph" w:customStyle="1" w:styleId="7">
    <w:name w:val="样式 标题 1 + 四号 加粗"/>
    <w:basedOn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447</Words>
  <Characters>567</Characters>
  <Lines>1</Lines>
  <Paragraphs>1</Paragraphs>
  <TotalTime>4</TotalTime>
  <ScaleCrop>false</ScaleCrop>
  <LinksUpToDate>false</LinksUpToDate>
  <CharactersWithSpaces>588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2026-06-16T01:13:19Z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3C8A7BA28E494703A4221A3C500829B6_13</vt:lpwstr>
  </property>
  <property fmtid="{D5CDD505-2E9C-101B-9397-08002B2CF9AE}" pid="4" name="KSOTemplateDocerSaveRecord">
    <vt:lpwstr>eyJoZGlkIjoiOTA0OWVkZmQ2OTQ5ZThlNjI5NzU1NmI2MzhlOWJjOWEiLCJ1c2VySWQiOiI0MDM3MDQ2MDUifQ==</vt:lpwstr>
  </property>
</Properties>
</file>