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440901-2025-00256</w:t>
      </w:r>
    </w:p>
    <w:p>
      <w:pPr>
        <w:pStyle w:val="null3"/>
        <w:jc w:val="center"/>
        <w:outlineLvl w:val="3"/>
      </w:pPr>
      <w:r>
        <w:rPr>
          <w:sz w:val="24"/>
          <w:b/>
        </w:rPr>
        <w:t>采购项目编号：</w:t>
      </w:r>
      <w:r>
        <w:rPr>
          <w:sz w:val="24"/>
          <w:b/>
        </w:rPr>
        <w:t>0724-2531Z1430307D</w:t>
      </w:r>
    </w:p>
    <w:p>
      <w:pPr>
        <w:pStyle w:val="null3"/>
        <w:jc w:val="center"/>
        <w:outlineLvl w:val="3"/>
      </w:pPr>
      <w:r>
        <w:rPr>
          <w:sz w:val="24"/>
          <w:b/>
        </w:rPr>
        <w:t>项目名称：</w:t>
      </w:r>
      <w:r>
        <w:rPr>
          <w:sz w:val="24"/>
          <w:b/>
        </w:rPr>
        <w:t>茂名市人民医院放射性药品配送服务采购项目（二次）(四次)</w:t>
      </w:r>
    </w:p>
    <w:p>
      <w:pPr>
        <w:pStyle w:val="null3"/>
        <w:jc w:val="center"/>
        <w:outlineLvl w:val="3"/>
      </w:pPr>
      <w:r>
        <w:rPr>
          <w:sz w:val="24"/>
          <w:b/>
        </w:rPr>
        <w:t>采购人：</w:t>
      </w:r>
      <w:r>
        <w:rPr>
          <w:sz w:val="24"/>
          <w:b/>
        </w:rPr>
        <w:t>茂名市人民医院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 xml:space="preserve">国义招标股份有限公司 </w:t>
      </w:r>
      <w:r>
        <w:rPr/>
        <w:t>受</w:t>
      </w:r>
      <w:r>
        <w:rPr/>
        <w:t>茂名市人民医院</w:t>
      </w:r>
      <w:r>
        <w:rPr/>
        <w:t>的委托，采用</w:t>
      </w:r>
      <w:r>
        <w:rPr/>
        <w:t>单一来源</w:t>
      </w:r>
      <w:r>
        <w:rPr/>
        <w:t>方式组织采购</w:t>
      </w:r>
      <w:r>
        <w:rPr/>
        <w:t>茂名市人民医院放射性药品配送服务采购项目（二次）(四次)</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茂名市人民医院放射性药品配送服务采购项目（二次）(四次)</w:t>
      </w:r>
    </w:p>
    <w:p>
      <w:pPr>
        <w:pStyle w:val="null3"/>
        <w:ind w:firstLine="480"/>
      </w:pPr>
      <w:r>
        <w:rPr/>
        <w:t>采购计划编号：</w:t>
      </w:r>
      <w:r>
        <w:rPr/>
        <w:t>440901-2025-00256</w:t>
      </w:r>
    </w:p>
    <w:p>
      <w:pPr>
        <w:pStyle w:val="null3"/>
        <w:ind w:firstLine="480"/>
      </w:pPr>
      <w:r>
        <w:rPr/>
        <w:t>采购项目编号：</w:t>
      </w:r>
      <w:r>
        <w:rPr/>
        <w:t>0724-2531Z1430307D</w:t>
      </w:r>
    </w:p>
    <w:p>
      <w:pPr>
        <w:pStyle w:val="null3"/>
        <w:ind w:firstLine="480"/>
      </w:pPr>
      <w:r>
        <w:rPr/>
        <w:t>采购方式：</w:t>
      </w:r>
      <w:r>
        <w:rPr/>
        <w:t>单一来源</w:t>
      </w:r>
    </w:p>
    <w:p>
      <w:pPr>
        <w:pStyle w:val="null3"/>
        <w:ind w:firstLine="480"/>
      </w:pPr>
      <w:r>
        <w:rPr/>
        <w:t>预算金额：</w:t>
      </w:r>
      <w:r>
        <w:rPr/>
        <w:t>150,000.00</w:t>
      </w:r>
      <w:r>
        <w:rPr/>
        <w:t>元</w:t>
      </w:r>
    </w:p>
    <w:p>
      <w:pPr>
        <w:pStyle w:val="null3"/>
        <w:outlineLvl w:val="3"/>
      </w:pPr>
      <w:r>
        <w:rPr>
          <w:sz w:val="24"/>
          <w:b/>
        </w:rPr>
        <w:t>2.项目内容及需求情况（采购项目技术规格、参数及要求）</w:t>
      </w:r>
    </w:p>
    <w:p>
      <w:pPr>
        <w:pStyle w:val="null3"/>
      </w:pPr>
      <w:r>
        <w:rPr/>
        <w:t>采购包1(磷32P酸钠口服溶液配送服务):</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磷[32P]酸钠口服溶液配送服务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按服务年限“2+1”模式采购，自合同执行之日起3年，合同先签两年（合同期内，采购人有权结合实际需求实行一年一期质量考核评价，考评不合格的，采购人有权单方面解除合同，并不承担成交供应商由此造成的任何损失），对成交供应商考核且合格后再签一年，合同履行的结束时间以“实际结算费用累计达到项目采购金额”或“供货期3年期限”先到者供货结束。</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磷32P酸钠口服溶液配送服务</w:t>
            </w:r>
          </w:p>
        </w:tc>
        <w:tc>
          <w:tcPr>
            <w:tcW w:type="dxa" w:w="2076"/>
          </w:tcPr>
          <w:p>
            <w:pPr>
              <w:pStyle w:val="null3"/>
            </w:pPr>
            <w:r>
              <w:rPr/>
              <w:t>广州市原子高科同位素医药有限公司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是在中华人民共和国境内注册的法人或其他组织或自然人，响应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响应文件中提供《茂名市政府采购资格信用承诺函》，详见附件格式（供应商成交后提供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响应文件中提供《茂名市政府采购资格信用承诺函》，详见附件格式（供应商成交后提供2024年度有效的财务报表（告）或响应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4）履行合同所必需的设备和专业技术能力：响应文件中提供《茂名市政府采购资格信用承诺函》，详见附件格式（供应商成交后提供具有履行合同所必需的设备和专业技术能力的证明文件。）。</w:t>
      </w:r>
    </w:p>
    <w:p>
      <w:pPr>
        <w:pStyle w:val="null3"/>
      </w:pPr>
      <w:r>
        <w:rPr/>
        <w:t>5）参加采购活动前3年内，在经营活动中没有重大违法记录：响应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采购包1（磷32P酸钠口服溶液配送服务）：</w:t>
      </w:r>
      <w:r>
        <w:rPr/>
        <w:t>不属于专门面向中小企业采购的采购包。</w:t>
      </w:r>
    </w:p>
    <w:p>
      <w:pPr>
        <w:pStyle w:val="null3"/>
        <w:outlineLvl w:val="3"/>
      </w:pPr>
      <w:r>
        <w:rPr>
          <w:sz w:val="24"/>
          <w:b/>
        </w:rPr>
        <w:t>3.本项目的特定资格要求：</w:t>
      </w:r>
    </w:p>
    <w:p>
      <w:pPr>
        <w:pStyle w:val="null3"/>
      </w:pPr>
      <w:r>
        <w:rPr/>
        <w:t>采购包1（磷32P酸钠口服溶液配送服务）：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w:t>
      </w:r>
    </w:p>
    <w:p>
      <w:pPr>
        <w:pStyle w:val="null3"/>
      </w:pPr>
      <w:r>
        <w:rPr/>
        <w:t>4)本项目不接受联合体响应。</w:t>
      </w:r>
    </w:p>
    <w:p>
      <w:pPr>
        <w:pStyle w:val="null3"/>
      </w:pPr>
      <w:r>
        <w:rPr/>
        <w:t>5)供应商具备有效的《放射性药品经营企业许可证》或《放射性药品生产企业许可证》。</w:t>
      </w:r>
    </w:p>
    <w:p>
      <w:pPr>
        <w:pStyle w:val="null3"/>
      </w:pPr>
      <w:r>
        <w:rPr/>
        <w:t>6)供应商具备有效的《辐射安全许可证》。</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茂名市人民医院</w:t>
      </w:r>
    </w:p>
    <w:p>
      <w:pPr>
        <w:pStyle w:val="null3"/>
        <w:ind w:firstLine="480"/>
      </w:pPr>
      <w:r>
        <w:rPr/>
        <w:t xml:space="preserve"> 地址：</w:t>
      </w:r>
      <w:r>
        <w:rPr/>
        <w:t>茂名市为民路101号</w:t>
      </w:r>
    </w:p>
    <w:p>
      <w:pPr>
        <w:pStyle w:val="null3"/>
        <w:ind w:firstLine="480"/>
      </w:pPr>
      <w:r>
        <w:rPr/>
        <w:t xml:space="preserve"> 联系方式：</w:t>
      </w:r>
      <w:r>
        <w:rPr/>
        <w:t>0668-2922921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广东省茂名市站前五路111号嘉燕盈汇国际</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用户需求书</w:t>
      </w:r>
    </w:p>
    <w:p>
      <w:pPr>
        <w:pStyle w:val="null3"/>
        <w:ind w:firstLine="363"/>
        <w:jc w:val="both"/>
      </w:pPr>
      <w:r>
        <w:rPr>
          <w:sz w:val="21"/>
        </w:rPr>
        <w:t>注：</w:t>
      </w:r>
    </w:p>
    <w:p>
      <w:pPr>
        <w:pStyle w:val="null3"/>
        <w:ind w:firstLine="442"/>
        <w:jc w:val="both"/>
      </w:pPr>
      <w:r>
        <w:rPr>
          <w:sz w:val="21"/>
        </w:rPr>
        <w:t>以下需求仅作为技术</w:t>
      </w:r>
      <w:r>
        <w:rPr>
          <w:sz w:val="21"/>
        </w:rPr>
        <w:t>/</w:t>
      </w:r>
      <w:r>
        <w:rPr>
          <w:sz w:val="21"/>
        </w:rPr>
        <w:t>服务的客观描述，无限制性或指向性，</w:t>
      </w:r>
      <w:r>
        <w:rPr>
          <w:sz w:val="21"/>
        </w:rPr>
        <w:t>响应</w:t>
      </w:r>
      <w:r>
        <w:rPr>
          <w:sz w:val="21"/>
        </w:rPr>
        <w:t>方案必须满足或优于。</w:t>
      </w:r>
    </w:p>
    <w:p>
      <w:pPr>
        <w:pStyle w:val="null3"/>
        <w:ind w:firstLine="363"/>
        <w:jc w:val="both"/>
      </w:pPr>
      <w:r>
        <w:rPr>
          <w:sz w:val="21"/>
        </w:rPr>
        <w:t>以下有关政策、标准、规范等，如有更新的，以最新现行版本为准。</w:t>
      </w:r>
    </w:p>
    <w:p>
      <w:pPr>
        <w:pStyle w:val="null3"/>
        <w:ind w:firstLine="363"/>
        <w:jc w:val="both"/>
      </w:pPr>
      <w:r>
        <w:rPr>
          <w:sz w:val="21"/>
        </w:rPr>
        <w:t>除另有说明外，以下需求所述的</w:t>
      </w:r>
      <w:r>
        <w:rPr>
          <w:sz w:val="21"/>
        </w:rPr>
        <w:t>“大于”“小于”“以上”“以下”等描述或符号均包含本数。</w:t>
      </w:r>
    </w:p>
    <w:p>
      <w:pPr>
        <w:pStyle w:val="null3"/>
        <w:ind w:firstLine="363"/>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363"/>
        <w:jc w:val="both"/>
      </w:pPr>
      <w:r>
        <w:rPr>
          <w:sz w:val="21"/>
        </w:rPr>
        <w:t>以下仅从需求的角度列出需实现的目标、需执行标准</w:t>
      </w:r>
      <w:r>
        <w:rPr>
          <w:sz w:val="21"/>
        </w:rPr>
        <w:t>/</w:t>
      </w:r>
      <w:r>
        <w:rPr>
          <w:sz w:val="21"/>
        </w:rPr>
        <w:t>规范、需满足的质量等主要要求，对于</w:t>
      </w:r>
      <w:r>
        <w:rPr>
          <w:sz w:val="21"/>
        </w:rPr>
        <w:t>采购</w:t>
      </w:r>
      <w:r>
        <w:rPr>
          <w:sz w:val="21"/>
        </w:rPr>
        <w:t>文件没有列出，而对服务满足采购需求以及确保服务的质量和效率所必不可少的相应配套措施</w:t>
      </w:r>
      <w:r>
        <w:rPr>
          <w:sz w:val="21"/>
        </w:rPr>
        <w:t>，供应商有责任给予补充，且均已包含在报价内。</w:t>
      </w:r>
    </w:p>
    <w:p>
      <w:pPr>
        <w:pStyle w:val="null3"/>
        <w:jc w:val="both"/>
      </w:pPr>
      <w:r>
        <w:rPr>
          <w:sz w:val="21"/>
          <w:b/>
        </w:rPr>
        <w:t>一、总体要求</w:t>
      </w:r>
    </w:p>
    <w:p>
      <w:pPr>
        <w:pStyle w:val="null3"/>
        <w:ind w:firstLine="420"/>
        <w:jc w:val="both"/>
      </w:pPr>
      <w:r>
        <w:rPr>
          <w:sz w:val="21"/>
        </w:rPr>
        <w:t>本项目供应时间、供应数量、采购总金额事先不确定，在明确服务标准、定价原则、总预算等采购需求的前提下，依照法定程序择优选择具体供应商，遵循量价对等的原则签订单价固定、数量不确定、据实结算的采购合同。</w:t>
      </w:r>
    </w:p>
    <w:p>
      <w:pPr>
        <w:pStyle w:val="null3"/>
        <w:jc w:val="both"/>
      </w:pPr>
      <w:r>
        <w:rPr>
          <w:sz w:val="21"/>
          <w:b/>
        </w:rPr>
        <w:t>二、项目内容及需求情况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80"/>
        <w:gridCol w:w="2854"/>
        <w:gridCol w:w="1933"/>
        <w:gridCol w:w="1269"/>
        <w:gridCol w:w="1571"/>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药品名称</w:t>
            </w:r>
          </w:p>
        </w:tc>
        <w:tc>
          <w:tcPr>
            <w:tcW w:type="dxa" w:w="1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规格</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单价</w:t>
            </w:r>
          </w:p>
          <w:p>
            <w:pPr>
              <w:pStyle w:val="null3"/>
              <w:jc w:val="center"/>
            </w:pPr>
            <w:r>
              <w:rPr>
                <w:sz w:val="22"/>
                <w:color w:val="000000"/>
              </w:rPr>
              <w:t>限价</w:t>
            </w:r>
          </w:p>
          <w:p>
            <w:pPr>
              <w:pStyle w:val="null3"/>
              <w:jc w:val="center"/>
            </w:pPr>
            <w:r>
              <w:rPr>
                <w:sz w:val="22"/>
                <w:color w:val="000000"/>
              </w:rPr>
              <w:t>（元）</w:t>
            </w:r>
          </w:p>
        </w:tc>
        <w:tc>
          <w:tcPr>
            <w:tcW w:type="dxa" w:w="1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采购包</w:t>
            </w:r>
          </w:p>
          <w:p>
            <w:pPr>
              <w:pStyle w:val="null3"/>
              <w:jc w:val="center"/>
            </w:pPr>
            <w:r>
              <w:rPr>
                <w:sz w:val="22"/>
                <w:color w:val="000000"/>
              </w:rPr>
              <w:t>总金额（元）</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磷</w:t>
            </w:r>
            <w:r>
              <w:rPr>
                <w:sz w:val="22"/>
                <w:color w:val="000000"/>
              </w:rPr>
              <w:t>[32P]</w:t>
            </w:r>
            <w:r>
              <w:rPr>
                <w:sz w:val="22"/>
                <w:color w:val="000000"/>
              </w:rPr>
              <w:t>酸钠口服溶液</w:t>
            </w:r>
          </w:p>
        </w:tc>
        <w:tc>
          <w:tcPr>
            <w:tcW w:type="dxa" w:w="1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10mci/</w:t>
            </w:r>
            <w:r>
              <w:rPr>
                <w:sz w:val="22"/>
                <w:color w:val="000000"/>
              </w:rPr>
              <w:t>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3400</w:t>
            </w:r>
          </w:p>
        </w:tc>
        <w:tc>
          <w:tcPr>
            <w:tcW w:type="dxa" w:w="15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150000</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磷</w:t>
            </w:r>
            <w:r>
              <w:rPr>
                <w:sz w:val="22"/>
                <w:color w:val="000000"/>
              </w:rPr>
              <w:t>[32P]</w:t>
            </w:r>
            <w:r>
              <w:rPr>
                <w:sz w:val="22"/>
                <w:color w:val="000000"/>
              </w:rPr>
              <w:t>酸钠口服溶液</w:t>
            </w:r>
          </w:p>
        </w:tc>
        <w:tc>
          <w:tcPr>
            <w:tcW w:type="dxa" w:w="1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25mci/</w:t>
            </w:r>
            <w:r>
              <w:rPr>
                <w:sz w:val="22"/>
                <w:color w:val="000000"/>
              </w:rPr>
              <w:t>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6600</w:t>
            </w:r>
          </w:p>
        </w:tc>
        <w:tc>
          <w:tcPr>
            <w:tcW w:type="dxa" w:w="1571"/>
            <w:vMerge/>
            <w:tcBorders>
              <w:top w:val="none" w:color="000000" w:sz="4"/>
              <w:left w:val="none" w:color="000000" w:sz="4"/>
              <w:bottom w:val="single" w:color="000000" w:sz="4"/>
              <w:right w:val="single" w:color="000000" w:sz="4"/>
            </w:tcBorders>
          </w:tcPr>
          <w:p/>
        </w:tc>
      </w:tr>
    </w:tbl>
    <w:p>
      <w:pPr>
        <w:pStyle w:val="null3"/>
        <w:ind w:firstLine="442"/>
        <w:jc w:val="both"/>
      </w:pPr>
      <w:r>
        <w:rPr>
          <w:sz w:val="21"/>
        </w:rPr>
        <w:t>1</w:t>
      </w:r>
      <w:r>
        <w:rPr>
          <w:sz w:val="21"/>
        </w:rPr>
        <w:t>、</w:t>
      </w:r>
      <w:r>
        <w:rPr>
          <w:sz w:val="21"/>
        </w:rPr>
        <w:t>供应商</w:t>
      </w:r>
      <w:r>
        <w:rPr>
          <w:sz w:val="21"/>
        </w:rPr>
        <w:t>必须对本项目全部内容进行</w:t>
      </w:r>
      <w:r>
        <w:rPr>
          <w:sz w:val="21"/>
        </w:rPr>
        <w:t>响应</w:t>
      </w:r>
      <w:r>
        <w:rPr>
          <w:sz w:val="21"/>
        </w:rPr>
        <w:t>报价，如有缺漏，将导致</w:t>
      </w:r>
      <w:r>
        <w:rPr>
          <w:sz w:val="21"/>
        </w:rPr>
        <w:t>响应</w:t>
      </w:r>
      <w:r>
        <w:rPr>
          <w:sz w:val="21"/>
        </w:rPr>
        <w:t>无效。如所投包号</w:t>
      </w:r>
      <w:r>
        <w:rPr>
          <w:sz w:val="21"/>
        </w:rPr>
        <w:t>响应</w:t>
      </w:r>
      <w:r>
        <w:rPr>
          <w:sz w:val="21"/>
        </w:rPr>
        <w:t>报价超出对应采购包的最高限价，将导致</w:t>
      </w:r>
      <w:r>
        <w:rPr>
          <w:sz w:val="21"/>
        </w:rPr>
        <w:t>响应</w:t>
      </w:r>
      <w:r>
        <w:rPr>
          <w:sz w:val="21"/>
        </w:rPr>
        <w:t>无效。</w:t>
      </w:r>
    </w:p>
    <w:p>
      <w:pPr>
        <w:pStyle w:val="null3"/>
        <w:ind w:firstLine="420"/>
        <w:jc w:val="both"/>
      </w:pPr>
      <w:r>
        <w:rPr>
          <w:sz w:val="21"/>
        </w:rPr>
        <w:t>2</w:t>
      </w:r>
      <w:r>
        <w:rPr>
          <w:sz w:val="21"/>
        </w:rPr>
        <w:t>、以上价格包括分装、包装、运费服务价格。</w:t>
      </w:r>
    </w:p>
    <w:p>
      <w:pPr>
        <w:pStyle w:val="null3"/>
        <w:ind w:firstLine="420"/>
        <w:jc w:val="both"/>
      </w:pPr>
      <w:r>
        <w:rPr>
          <w:sz w:val="21"/>
        </w:rPr>
        <w:t>3</w:t>
      </w:r>
      <w:r>
        <w:rPr>
          <w:sz w:val="21"/>
        </w:rPr>
        <w:t>、以上价格应包含货物及所需附件的购置费、包装费、运输费、人工费、保险费、各种税费、验收费、售后服务费及合同实施过程中的应预见和不可预见费用等完成合同规定责任和义务、达到合同目的的一切费用。</w:t>
      </w:r>
    </w:p>
    <w:p>
      <w:pPr>
        <w:pStyle w:val="null3"/>
        <w:ind w:firstLine="420"/>
        <w:jc w:val="both"/>
      </w:pPr>
      <w:r>
        <w:rPr>
          <w:sz w:val="21"/>
        </w:rPr>
        <w:t>4</w:t>
      </w:r>
      <w:r>
        <w:rPr>
          <w:sz w:val="21"/>
        </w:rPr>
        <w:t>、在供货期限内，</w:t>
      </w:r>
      <w:r>
        <w:rPr>
          <w:sz w:val="21"/>
        </w:rPr>
        <w:t>成交供应商</w:t>
      </w:r>
      <w:r>
        <w:rPr>
          <w:sz w:val="21"/>
        </w:rPr>
        <w:t>必须按照所报下浮率计算的单价（保留小数点后两位（不进行四舍五入））进行结算，</w:t>
      </w:r>
      <w:r>
        <w:rPr>
          <w:sz w:val="21"/>
        </w:rPr>
        <w:t>成交供应商</w:t>
      </w:r>
      <w:r>
        <w:rPr>
          <w:sz w:val="21"/>
        </w:rPr>
        <w:t>不得要求提高价格。</w:t>
      </w:r>
    </w:p>
    <w:p>
      <w:pPr>
        <w:pStyle w:val="null3"/>
        <w:ind w:firstLine="420"/>
        <w:jc w:val="both"/>
      </w:pPr>
      <w:r>
        <w:rPr>
          <w:sz w:val="21"/>
        </w:rPr>
        <w:t>5</w:t>
      </w:r>
      <w:r>
        <w:rPr>
          <w:sz w:val="21"/>
        </w:rPr>
        <w:t>、服务期限：按服务年限“</w:t>
      </w:r>
      <w:r>
        <w:rPr>
          <w:sz w:val="21"/>
        </w:rPr>
        <w:t>2+1</w:t>
      </w:r>
      <w:r>
        <w:rPr>
          <w:sz w:val="21"/>
        </w:rPr>
        <w:t>”模式</w:t>
      </w:r>
      <w:r>
        <w:rPr>
          <w:sz w:val="21"/>
        </w:rPr>
        <w:t>采购</w:t>
      </w:r>
      <w:r>
        <w:rPr>
          <w:sz w:val="21"/>
        </w:rPr>
        <w:t>，自合同执行之日起</w:t>
      </w:r>
      <w:r>
        <w:rPr>
          <w:sz w:val="21"/>
        </w:rPr>
        <w:t>3</w:t>
      </w:r>
      <w:r>
        <w:rPr>
          <w:sz w:val="21"/>
        </w:rPr>
        <w:t>年，合同先签两年（合同期内，采购人有权结合实际需求实行一年一期质量考核评价，考评不合格的，采购人有权单方面解除合同，并不承担</w:t>
      </w:r>
      <w:r>
        <w:rPr>
          <w:sz w:val="21"/>
        </w:rPr>
        <w:t>成交供应商</w:t>
      </w:r>
      <w:r>
        <w:rPr>
          <w:sz w:val="21"/>
        </w:rPr>
        <w:t>由此造成的任何损失），对</w:t>
      </w:r>
      <w:r>
        <w:rPr>
          <w:sz w:val="21"/>
        </w:rPr>
        <w:t>成交供应商</w:t>
      </w:r>
      <w:r>
        <w:rPr>
          <w:sz w:val="21"/>
        </w:rPr>
        <w:t>考核且合格后再签一年，合同履行的结束时间以</w:t>
      </w:r>
      <w:r>
        <w:rPr>
          <w:sz w:val="21"/>
        </w:rPr>
        <w:t>“实际结算费用累计达到项目采购金额”或“供货期</w:t>
      </w:r>
      <w:r>
        <w:rPr>
          <w:sz w:val="21"/>
        </w:rPr>
        <w:t>3</w:t>
      </w:r>
      <w:r>
        <w:rPr>
          <w:sz w:val="21"/>
        </w:rPr>
        <w:t>年期限”先到者供货结束。在供货期限内因国家政策或不可抗力的因素导致采购人不能执行所采购货物时，本项目合同终止，采购人及采购代理机构不承担任何责任。</w:t>
      </w:r>
    </w:p>
    <w:p>
      <w:pPr>
        <w:pStyle w:val="null3"/>
        <w:ind w:firstLine="420"/>
        <w:jc w:val="left"/>
      </w:pPr>
      <w:r>
        <w:rPr>
          <w:sz w:val="21"/>
        </w:rPr>
        <w:t>6</w:t>
      </w:r>
      <w:r>
        <w:rPr>
          <w:sz w:val="21"/>
        </w:rPr>
        <w:t>、</w:t>
      </w:r>
      <w:r>
        <w:rPr>
          <w:sz w:val="21"/>
          <w:color w:val="000000"/>
        </w:rPr>
        <w:t>供应商</w:t>
      </w:r>
      <w:r>
        <w:rPr>
          <w:sz w:val="21"/>
          <w:color w:val="000000"/>
        </w:rPr>
        <w:t>可以提供质量相当于或优于</w:t>
      </w:r>
      <w:r>
        <w:rPr>
          <w:sz w:val="21"/>
          <w:color w:val="000000"/>
        </w:rPr>
        <w:t>采购</w:t>
      </w:r>
      <w:r>
        <w:rPr>
          <w:sz w:val="21"/>
          <w:color w:val="000000"/>
        </w:rPr>
        <w:t>文件技术参数需求的货物。在分项报价表中须列明本项目所</w:t>
      </w:r>
      <w:r>
        <w:rPr>
          <w:sz w:val="21"/>
        </w:rPr>
        <w:t>有采购的品牌、规格型号、单位、单价、质量等级等，尽可能详细说明。每个货物品类及数量需要根据采购人的实际需要采购，采购人没有义务确保每个货物品类的采购数量，也不承诺采购金额，请</w:t>
      </w:r>
      <w:r>
        <w:rPr>
          <w:sz w:val="21"/>
        </w:rPr>
        <w:t>供应商</w:t>
      </w:r>
      <w:r>
        <w:rPr>
          <w:sz w:val="21"/>
        </w:rPr>
        <w:t>根据自身经验自行承担采购风险。</w:t>
      </w:r>
    </w:p>
    <w:p>
      <w:pPr>
        <w:pStyle w:val="null3"/>
        <w:ind w:firstLine="420"/>
        <w:jc w:val="both"/>
      </w:pPr>
      <w:r>
        <w:rPr>
          <w:sz w:val="21"/>
          <w:b/>
        </w:rPr>
        <w:t>三、定货、交货和验收</w:t>
      </w:r>
    </w:p>
    <w:p>
      <w:pPr>
        <w:pStyle w:val="null3"/>
        <w:ind w:firstLine="420"/>
        <w:jc w:val="both"/>
      </w:pPr>
      <w:r>
        <w:rPr>
          <w:sz w:val="21"/>
        </w:rPr>
        <w:t>1</w:t>
      </w:r>
      <w:r>
        <w:rPr>
          <w:sz w:val="21"/>
        </w:rPr>
        <w:t>、采购人根据临床需要以电话或手机短信的方式至少提前一天向</w:t>
      </w:r>
      <w:r>
        <w:rPr>
          <w:sz w:val="21"/>
        </w:rPr>
        <w:t>成交供应商</w:t>
      </w:r>
      <w:r>
        <w:rPr>
          <w:sz w:val="21"/>
        </w:rPr>
        <w:t>定货，</w:t>
      </w:r>
      <w:r>
        <w:rPr>
          <w:sz w:val="21"/>
        </w:rPr>
        <w:t>成交供应商</w:t>
      </w:r>
      <w:r>
        <w:rPr>
          <w:sz w:val="21"/>
        </w:rPr>
        <w:t>收到采购人定货通知后以电话或手机短信的方式予以确认。</w:t>
      </w:r>
    </w:p>
    <w:p>
      <w:pPr>
        <w:pStyle w:val="null3"/>
        <w:ind w:firstLine="420"/>
        <w:jc w:val="both"/>
      </w:pPr>
      <w:r>
        <w:rPr>
          <w:sz w:val="21"/>
        </w:rPr>
        <w:t>★</w:t>
      </w:r>
      <w:r>
        <w:rPr>
          <w:sz w:val="21"/>
        </w:rPr>
        <w:t>2</w:t>
      </w:r>
      <w:r>
        <w:rPr>
          <w:sz w:val="21"/>
        </w:rPr>
        <w:t>、</w:t>
      </w:r>
      <w:r>
        <w:rPr>
          <w:sz w:val="21"/>
        </w:rPr>
        <w:t>成交供应商</w:t>
      </w:r>
      <w:r>
        <w:rPr>
          <w:sz w:val="21"/>
        </w:rPr>
        <w:t>按采购人订单需要的交货时间安排生产，按照采购人确认的交货时间交货。</w:t>
      </w:r>
      <w:r>
        <w:rPr>
          <w:sz w:val="21"/>
        </w:rPr>
        <w:t>成交供应商</w:t>
      </w:r>
      <w:r>
        <w:rPr>
          <w:sz w:val="21"/>
        </w:rPr>
        <w:t>须具有在紧急需要时，临时加送药品的能力。（</w:t>
      </w:r>
      <w:r>
        <w:rPr>
          <w:sz w:val="21"/>
        </w:rPr>
        <w:t>响应</w:t>
      </w:r>
      <w:r>
        <w:rPr>
          <w:sz w:val="21"/>
        </w:rPr>
        <w:t>文件提供书面承诺函并加盖公章）</w:t>
      </w:r>
    </w:p>
    <w:p>
      <w:pPr>
        <w:pStyle w:val="null3"/>
        <w:ind w:firstLine="420"/>
        <w:jc w:val="both"/>
      </w:pPr>
      <w:r>
        <w:rPr>
          <w:sz w:val="21"/>
        </w:rPr>
        <w:t>▲</w:t>
      </w:r>
      <w:r>
        <w:rPr>
          <w:sz w:val="21"/>
        </w:rPr>
        <w:t>3</w:t>
      </w:r>
      <w:r>
        <w:rPr>
          <w:sz w:val="21"/>
        </w:rPr>
        <w:t>、放射性药品的包装均应有良好的防湿、防锈、防潮、防雨、防腐及防碰撞的措施，由于不适当的包装而造成的损失和由此产生的费用由</w:t>
      </w:r>
      <w:r>
        <w:rPr>
          <w:sz w:val="21"/>
        </w:rPr>
        <w:t>成交供应商</w:t>
      </w:r>
      <w:r>
        <w:rPr>
          <w:sz w:val="21"/>
        </w:rPr>
        <w:t>负责。</w:t>
      </w:r>
    </w:p>
    <w:p>
      <w:pPr>
        <w:pStyle w:val="null3"/>
        <w:ind w:firstLine="420"/>
        <w:jc w:val="both"/>
      </w:pPr>
      <w:r>
        <w:rPr>
          <w:sz w:val="21"/>
        </w:rPr>
        <w:t>4</w:t>
      </w:r>
      <w:r>
        <w:rPr>
          <w:sz w:val="21"/>
        </w:rPr>
        <w:t>、采购人收到</w:t>
      </w:r>
      <w:r>
        <w:rPr>
          <w:sz w:val="21"/>
        </w:rPr>
        <w:t>成交供应商</w:t>
      </w:r>
      <w:r>
        <w:rPr>
          <w:sz w:val="21"/>
        </w:rPr>
        <w:t>送货后及时对放射性药品进行验收，验收项目包括：品名、规格、放射性活度、外观质量、货物包装是否完好；</w:t>
      </w:r>
      <w:r>
        <w:rPr>
          <w:sz w:val="21"/>
        </w:rPr>
        <w:t>成交供应商</w:t>
      </w:r>
      <w:r>
        <w:rPr>
          <w:sz w:val="21"/>
        </w:rPr>
        <w:t>保证送货文件的真实、完整。采购人验收合格后视为确认收货。</w:t>
      </w:r>
    </w:p>
    <w:p>
      <w:pPr>
        <w:pStyle w:val="null3"/>
        <w:ind w:firstLine="420"/>
        <w:jc w:val="both"/>
      </w:pPr>
      <w:r>
        <w:rPr>
          <w:sz w:val="21"/>
          <w:b/>
        </w:rPr>
        <w:t>★四、配送要求</w:t>
      </w:r>
    </w:p>
    <w:p>
      <w:pPr>
        <w:pStyle w:val="null3"/>
        <w:ind w:firstLine="420"/>
        <w:jc w:val="both"/>
      </w:pPr>
      <w:r>
        <w:rPr>
          <w:sz w:val="21"/>
        </w:rPr>
        <w:t>1</w:t>
      </w:r>
      <w:r>
        <w:rPr>
          <w:sz w:val="21"/>
        </w:rPr>
        <w:t>、</w:t>
      </w:r>
      <w:r>
        <w:rPr>
          <w:sz w:val="21"/>
        </w:rPr>
        <w:t>成交供应商</w:t>
      </w:r>
      <w:r>
        <w:rPr>
          <w:sz w:val="21"/>
        </w:rPr>
        <w:t>或</w:t>
      </w:r>
      <w:r>
        <w:rPr>
          <w:sz w:val="21"/>
        </w:rPr>
        <w:t>成交供应商</w:t>
      </w:r>
      <w:r>
        <w:rPr>
          <w:sz w:val="21"/>
        </w:rPr>
        <w:t>委托的运输单位具有运输放射性药品的运输能力和运输资质；</w:t>
      </w:r>
    </w:p>
    <w:p>
      <w:pPr>
        <w:pStyle w:val="null3"/>
        <w:ind w:firstLine="420"/>
        <w:jc w:val="both"/>
      </w:pPr>
      <w:r>
        <w:rPr>
          <w:sz w:val="21"/>
        </w:rPr>
        <w:t>2</w:t>
      </w:r>
      <w:r>
        <w:rPr>
          <w:sz w:val="21"/>
        </w:rPr>
        <w:t>、</w:t>
      </w:r>
      <w:r>
        <w:rPr>
          <w:sz w:val="21"/>
        </w:rPr>
        <w:t>成交供应商</w:t>
      </w:r>
      <w:r>
        <w:rPr>
          <w:sz w:val="21"/>
        </w:rPr>
        <w:t>所投产品内外包装均符合国家规定的放射性药品运输要求。</w:t>
      </w:r>
    </w:p>
    <w:p>
      <w:pPr>
        <w:pStyle w:val="null3"/>
        <w:ind w:firstLine="420"/>
        <w:jc w:val="both"/>
      </w:pPr>
      <w:r>
        <w:rPr>
          <w:sz w:val="21"/>
        </w:rPr>
        <w:t>3</w:t>
      </w:r>
      <w:r>
        <w:rPr>
          <w:sz w:val="21"/>
        </w:rPr>
        <w:t>、</w:t>
      </w:r>
      <w:r>
        <w:rPr>
          <w:sz w:val="21"/>
        </w:rPr>
        <w:t>成交供应商</w:t>
      </w:r>
      <w:r>
        <w:rPr>
          <w:sz w:val="21"/>
        </w:rPr>
        <w:t>须确保满足临床使用需求，配合临床工作时间，安排及时配送，包括节假日期间。</w:t>
      </w:r>
    </w:p>
    <w:p>
      <w:pPr>
        <w:pStyle w:val="null3"/>
        <w:ind w:firstLine="420"/>
        <w:jc w:val="both"/>
      </w:pPr>
      <w:r>
        <w:rPr>
          <w:sz w:val="21"/>
          <w:b/>
        </w:rPr>
        <w:t>五、技术要求</w:t>
      </w:r>
    </w:p>
    <w:p>
      <w:pPr>
        <w:pStyle w:val="null3"/>
        <w:ind w:firstLine="420"/>
        <w:jc w:val="both"/>
      </w:pPr>
      <w:r>
        <w:rPr>
          <w:sz w:val="21"/>
          <w:b/>
        </w:rPr>
        <w:t>★</w:t>
      </w:r>
      <w:r>
        <w:rPr>
          <w:sz w:val="21"/>
        </w:rPr>
        <w:t>1.</w:t>
      </w:r>
      <w:r>
        <w:rPr>
          <w:sz w:val="21"/>
        </w:rPr>
        <w:t>成交供应商</w:t>
      </w:r>
      <w:r>
        <w:rPr>
          <w:sz w:val="21"/>
        </w:rPr>
        <w:t>按合同提供给采购人的放射性药品的质量应符合国家制定的相应标准，内外包装均符合国家规定的放射性药品运输要求，及放射性药品的相应手续及文件，确保放射性药品的质量及合法性。</w:t>
      </w:r>
    </w:p>
    <w:p>
      <w:pPr>
        <w:pStyle w:val="null3"/>
        <w:ind w:firstLine="420"/>
        <w:jc w:val="both"/>
      </w:pPr>
      <w:r>
        <w:rPr>
          <w:sz w:val="21"/>
        </w:rPr>
        <w:t>2.</w:t>
      </w:r>
      <w:r>
        <w:rPr>
          <w:sz w:val="21"/>
        </w:rPr>
        <w:t>成交供应商</w:t>
      </w:r>
      <w:r>
        <w:rPr>
          <w:sz w:val="21"/>
        </w:rPr>
        <w:t>应保证在本项目使用的任何产品和服务（包括部分使用）时，不会产生因第三方提出侵犯其专利权、商标权或其它知识产权而引起的法律和经济纠纷。</w:t>
      </w:r>
    </w:p>
    <w:p>
      <w:pPr>
        <w:pStyle w:val="null3"/>
        <w:ind w:firstLine="420"/>
        <w:jc w:val="both"/>
      </w:pPr>
      <w:r>
        <w:rPr>
          <w:sz w:val="21"/>
        </w:rPr>
        <w:t>3.</w:t>
      </w:r>
      <w:r>
        <w:rPr>
          <w:sz w:val="21"/>
        </w:rPr>
        <w:t>可根据体重提供婴幼儿的剂量；</w:t>
      </w:r>
    </w:p>
    <w:p>
      <w:pPr>
        <w:pStyle w:val="null3"/>
        <w:ind w:firstLine="420"/>
        <w:jc w:val="both"/>
      </w:pPr>
      <w:r>
        <w:rPr>
          <w:sz w:val="21"/>
        </w:rPr>
        <w:t>4.</w:t>
      </w:r>
      <w:r>
        <w:rPr>
          <w:sz w:val="21"/>
        </w:rPr>
        <w:t>根据订购需求，</w:t>
      </w:r>
      <w:r>
        <w:rPr>
          <w:sz w:val="21"/>
        </w:rPr>
        <w:t>成交供应商</w:t>
      </w:r>
      <w:r>
        <w:rPr>
          <w:sz w:val="21"/>
        </w:rPr>
        <w:t>须在送药前分装好药品；</w:t>
      </w:r>
    </w:p>
    <w:p>
      <w:pPr>
        <w:pStyle w:val="null3"/>
        <w:ind w:firstLine="420"/>
        <w:jc w:val="both"/>
      </w:pPr>
      <w:r>
        <w:rPr>
          <w:sz w:val="21"/>
        </w:rPr>
        <w:t>5.</w:t>
      </w:r>
      <w:r>
        <w:rPr>
          <w:sz w:val="21"/>
        </w:rPr>
        <w:t>送达药品的实时剂量须大于订药量，以满足科室用药需求；</w:t>
      </w:r>
    </w:p>
    <w:p>
      <w:pPr>
        <w:pStyle w:val="null3"/>
        <w:ind w:firstLine="420"/>
        <w:jc w:val="both"/>
      </w:pPr>
      <w:r>
        <w:rPr>
          <w:sz w:val="21"/>
        </w:rPr>
        <w:t>6.</w:t>
      </w:r>
      <w:r>
        <w:rPr>
          <w:sz w:val="21"/>
        </w:rPr>
        <w:t>药品须</w:t>
      </w:r>
      <w:r>
        <w:rPr>
          <w:sz w:val="21"/>
        </w:rPr>
        <w:t>08:00</w:t>
      </w:r>
      <w:r>
        <w:rPr>
          <w:sz w:val="21"/>
        </w:rPr>
        <w:t>前送到；</w:t>
      </w:r>
    </w:p>
    <w:p>
      <w:pPr>
        <w:pStyle w:val="null3"/>
        <w:ind w:firstLine="420"/>
        <w:jc w:val="both"/>
      </w:pPr>
      <w:r>
        <w:rPr>
          <w:sz w:val="21"/>
          <w:b/>
        </w:rPr>
        <w:t>★</w:t>
      </w:r>
      <w:r>
        <w:rPr>
          <w:sz w:val="21"/>
        </w:rPr>
        <w:t>7.</w:t>
      </w:r>
      <w:r>
        <w:rPr>
          <w:sz w:val="21"/>
        </w:rPr>
        <w:t>放射性药品必须要有完善的辐射防屏</w:t>
      </w:r>
      <w:r>
        <w:rPr>
          <w:sz w:val="21"/>
        </w:rPr>
        <w:t>(</w:t>
      </w:r>
      <w:r>
        <w:rPr>
          <w:sz w:val="21"/>
        </w:rPr>
        <w:t>根据国标</w:t>
      </w:r>
      <w:r>
        <w:rPr>
          <w:sz w:val="21"/>
        </w:rPr>
        <w:t>GB11806-89,</w:t>
      </w:r>
      <w:r>
        <w:rPr>
          <w:sz w:val="21"/>
        </w:rPr>
        <w:t>外包辐射要＜</w:t>
      </w:r>
      <w:r>
        <w:rPr>
          <w:sz w:val="21"/>
        </w:rPr>
        <w:t>5uSv/h)</w:t>
      </w:r>
      <w:r>
        <w:rPr>
          <w:sz w:val="21"/>
        </w:rPr>
        <w:t>；</w:t>
      </w:r>
    </w:p>
    <w:p>
      <w:pPr>
        <w:pStyle w:val="null3"/>
        <w:ind w:firstLine="420"/>
        <w:jc w:val="both"/>
      </w:pPr>
      <w:r>
        <w:rPr>
          <w:sz w:val="21"/>
        </w:rPr>
        <w:t>8.</w:t>
      </w:r>
      <w:r>
        <w:rPr>
          <w:sz w:val="21"/>
        </w:rPr>
        <w:t>保证放射性药品的运输，按国家运输部门制订的有关规定执行；</w:t>
      </w:r>
    </w:p>
    <w:p>
      <w:pPr>
        <w:pStyle w:val="null3"/>
        <w:ind w:firstLine="420"/>
        <w:jc w:val="both"/>
      </w:pPr>
      <w:r>
        <w:rPr>
          <w:sz w:val="21"/>
        </w:rPr>
        <w:t>9.</w:t>
      </w:r>
      <w:r>
        <w:rPr>
          <w:sz w:val="21"/>
        </w:rPr>
        <w:t>放射性药品的包装必须安全实用，符合放射性药品质量要求，具有与放射性剂量相适应的防护装置。包装必须分内包装和外包装两部分，外包装必须贴有标签和放射性药品标志，内包装必须贴有标签；</w:t>
      </w:r>
    </w:p>
    <w:p>
      <w:pPr>
        <w:pStyle w:val="null3"/>
        <w:ind w:firstLine="420"/>
        <w:jc w:val="both"/>
      </w:pPr>
      <w:r>
        <w:rPr>
          <w:sz w:val="21"/>
        </w:rPr>
        <w:t>10.</w:t>
      </w:r>
      <w:r>
        <w:rPr>
          <w:sz w:val="21"/>
        </w:rPr>
        <w:t>说明书上载明的内容必须符合国家相关规定；</w:t>
      </w:r>
    </w:p>
    <w:p>
      <w:pPr>
        <w:pStyle w:val="null3"/>
        <w:ind w:firstLine="420"/>
        <w:jc w:val="both"/>
      </w:pPr>
      <w:r>
        <w:rPr>
          <w:sz w:val="21"/>
        </w:rPr>
        <w:t>11.</w:t>
      </w:r>
      <w:r>
        <w:rPr>
          <w:sz w:val="21"/>
        </w:rPr>
        <w:t>药品有异常的情况，必须要完全回收，且必须要在半小时内再次送到</w:t>
      </w:r>
      <w:r>
        <w:rPr>
          <w:sz w:val="21"/>
        </w:rPr>
        <w:t>(</w:t>
      </w:r>
      <w:r>
        <w:rPr>
          <w:sz w:val="21"/>
        </w:rPr>
        <w:t>异常情况，例如：剂量不符、目测药品异常、溢岀</w:t>
      </w:r>
      <w:r>
        <w:rPr>
          <w:sz w:val="21"/>
        </w:rPr>
        <w:t>/</w:t>
      </w:r>
      <w:r>
        <w:rPr>
          <w:sz w:val="21"/>
        </w:rPr>
        <w:t>外漏、</w:t>
      </w:r>
      <w:r>
        <w:rPr>
          <w:sz w:val="21"/>
        </w:rPr>
        <w:t>QC</w:t>
      </w:r>
      <w:r>
        <w:rPr>
          <w:sz w:val="21"/>
        </w:rPr>
        <w:t>不达标、辐射感染、包装破损、过期等</w:t>
      </w:r>
      <w:r>
        <w:rPr>
          <w:sz w:val="21"/>
        </w:rPr>
        <w:t>)</w:t>
      </w:r>
      <w:r>
        <w:rPr>
          <w:sz w:val="21"/>
        </w:rPr>
        <w:t>，损耗费用包含在</w:t>
      </w:r>
      <w:r>
        <w:rPr>
          <w:sz w:val="21"/>
        </w:rPr>
        <w:t>响应</w:t>
      </w:r>
      <w:r>
        <w:rPr>
          <w:sz w:val="21"/>
        </w:rPr>
        <w:t>总价中；</w:t>
      </w:r>
    </w:p>
    <w:p>
      <w:pPr>
        <w:pStyle w:val="null3"/>
        <w:ind w:firstLine="420"/>
        <w:jc w:val="both"/>
      </w:pPr>
      <w:r>
        <w:rPr>
          <w:sz w:val="21"/>
        </w:rPr>
        <w:t>12.</w:t>
      </w:r>
      <w:r>
        <w:rPr>
          <w:sz w:val="21"/>
        </w:rPr>
        <w:t>每月按采购人科室确认的实际临床应用数量收费，超时或没有使用的药品退回；</w:t>
      </w:r>
    </w:p>
    <w:p>
      <w:pPr>
        <w:pStyle w:val="null3"/>
        <w:ind w:firstLine="420"/>
        <w:jc w:val="both"/>
      </w:pPr>
      <w:r>
        <w:rPr>
          <w:sz w:val="21"/>
        </w:rPr>
        <w:t>13.</w:t>
      </w:r>
      <w:r>
        <w:rPr>
          <w:sz w:val="21"/>
        </w:rPr>
        <w:t>回收所使用药品的防护容器；</w:t>
      </w:r>
    </w:p>
    <w:p>
      <w:pPr>
        <w:pStyle w:val="null3"/>
        <w:ind w:firstLine="420"/>
        <w:jc w:val="both"/>
      </w:pPr>
      <w:r>
        <w:rPr>
          <w:sz w:val="21"/>
        </w:rPr>
        <w:t>14.</w:t>
      </w:r>
      <w:r>
        <w:rPr>
          <w:sz w:val="21"/>
        </w:rPr>
        <w:t>订药或更改订药内容时间，最迟可到使用前</w:t>
      </w:r>
      <w:r>
        <w:rPr>
          <w:sz w:val="21"/>
        </w:rPr>
        <w:t>8</w:t>
      </w:r>
      <w:r>
        <w:rPr>
          <w:sz w:val="21"/>
        </w:rPr>
        <w:t>小时；</w:t>
      </w:r>
    </w:p>
    <w:p>
      <w:pPr>
        <w:pStyle w:val="null3"/>
        <w:ind w:firstLine="420"/>
        <w:jc w:val="both"/>
      </w:pPr>
      <w:r>
        <w:rPr>
          <w:sz w:val="21"/>
        </w:rPr>
        <w:t>15.</w:t>
      </w:r>
      <w:r>
        <w:rPr>
          <w:sz w:val="21"/>
        </w:rPr>
        <w:t>每种放射性药品含内外标签，并清楚标明：内外标签一致的编号、药品名称、剂量、校准的时间、有效期限、批号、生产单位；</w:t>
      </w:r>
    </w:p>
    <w:p>
      <w:pPr>
        <w:pStyle w:val="null3"/>
        <w:ind w:firstLine="420"/>
        <w:jc w:val="both"/>
      </w:pPr>
      <w:r>
        <w:rPr>
          <w:sz w:val="21"/>
        </w:rPr>
        <w:t>16.</w:t>
      </w:r>
      <w:r>
        <w:rPr>
          <w:sz w:val="21"/>
        </w:rPr>
        <w:t>不得限制每天最低或最高药量，具有足量保证医院需求的供药能力，医院每天的用药量不能超出环保部门批准的总活度；</w:t>
      </w:r>
    </w:p>
    <w:p>
      <w:pPr>
        <w:pStyle w:val="null3"/>
        <w:ind w:firstLine="420"/>
        <w:jc w:val="both"/>
      </w:pPr>
      <w:r>
        <w:rPr>
          <w:sz w:val="21"/>
        </w:rPr>
        <w:t>17.</w:t>
      </w:r>
      <w:r>
        <w:rPr>
          <w:sz w:val="21"/>
        </w:rPr>
        <w:t>放射性药品进入院区运输过程中，</w:t>
      </w:r>
      <w:r>
        <w:rPr>
          <w:sz w:val="21"/>
        </w:rPr>
        <w:t>成交供应商</w:t>
      </w:r>
      <w:r>
        <w:rPr>
          <w:sz w:val="21"/>
        </w:rPr>
        <w:t>提供铅防护。</w:t>
      </w:r>
    </w:p>
    <w:p>
      <w:pPr>
        <w:pStyle w:val="null3"/>
        <w:ind w:firstLine="420"/>
        <w:jc w:val="both"/>
      </w:pPr>
      <w:r>
        <w:rPr>
          <w:sz w:val="21"/>
        </w:rPr>
        <w:t>18.</w:t>
      </w:r>
      <w:r>
        <w:rPr>
          <w:sz w:val="21"/>
        </w:rPr>
        <w:t>成交供应商</w:t>
      </w:r>
      <w:r>
        <w:rPr>
          <w:sz w:val="21"/>
        </w:rPr>
        <w:t>有义务在采购人指定地点为所供放射性药品的临床应用进行现场讲解或培训，费用包含在</w:t>
      </w:r>
      <w:r>
        <w:rPr>
          <w:sz w:val="21"/>
        </w:rPr>
        <w:t>响应</w:t>
      </w:r>
      <w:r>
        <w:rPr>
          <w:sz w:val="21"/>
        </w:rPr>
        <w:t>报价中。</w:t>
      </w:r>
    </w:p>
    <w:p>
      <w:pPr>
        <w:pStyle w:val="null3"/>
        <w:ind w:firstLine="420"/>
        <w:jc w:val="both"/>
      </w:pPr>
      <w:r>
        <w:rPr>
          <w:sz w:val="21"/>
        </w:rPr>
        <w:t>六、质保期及售后服务</w:t>
      </w:r>
    </w:p>
    <w:p>
      <w:pPr>
        <w:pStyle w:val="null3"/>
        <w:ind w:firstLine="420"/>
        <w:jc w:val="both"/>
      </w:pPr>
      <w:r>
        <w:rPr>
          <w:sz w:val="21"/>
        </w:rPr>
        <w:t>▲</w:t>
      </w:r>
      <w:r>
        <w:rPr>
          <w:sz w:val="21"/>
        </w:rPr>
        <w:t>1</w:t>
      </w:r>
      <w:r>
        <w:rPr>
          <w:sz w:val="21"/>
        </w:rPr>
        <w:t>、</w:t>
      </w:r>
      <w:r>
        <w:rPr>
          <w:sz w:val="21"/>
        </w:rPr>
        <w:t>成交供应商</w:t>
      </w:r>
      <w:r>
        <w:rPr>
          <w:sz w:val="21"/>
        </w:rPr>
        <w:t>对放射性药品提供</w:t>
      </w:r>
      <w:r>
        <w:rPr>
          <w:sz w:val="21"/>
        </w:rPr>
        <w:t>≥</w:t>
      </w:r>
      <w:r>
        <w:rPr>
          <w:sz w:val="21"/>
        </w:rPr>
        <w:t>6</w:t>
      </w:r>
      <w:r>
        <w:rPr>
          <w:sz w:val="21"/>
        </w:rPr>
        <w:t>小时的质保期，质保期从药品送达时间开始计算。在质保期内，如货物非因采购人的人为故意原因而出现的质量问题由</w:t>
      </w:r>
      <w:r>
        <w:rPr>
          <w:sz w:val="21"/>
        </w:rPr>
        <w:t>成交供应商</w:t>
      </w:r>
      <w:r>
        <w:rPr>
          <w:sz w:val="21"/>
        </w:rPr>
        <w:t>负责对问题件进行包修、包换或包退，并承担修理、调换或退货的实际费用。</w:t>
      </w:r>
    </w:p>
    <w:p>
      <w:pPr>
        <w:pStyle w:val="null3"/>
        <w:ind w:firstLine="420"/>
        <w:jc w:val="both"/>
      </w:pPr>
      <w:r>
        <w:rPr>
          <w:sz w:val="21"/>
        </w:rPr>
        <w:t>七、其他</w:t>
      </w:r>
    </w:p>
    <w:p>
      <w:pPr>
        <w:pStyle w:val="null3"/>
        <w:ind w:firstLine="420"/>
        <w:jc w:val="both"/>
      </w:pPr>
      <w:r>
        <w:rPr>
          <w:sz w:val="21"/>
        </w:rPr>
        <w:t>为保证服务质量，采购人对</w:t>
      </w:r>
      <w:r>
        <w:rPr>
          <w:sz w:val="21"/>
        </w:rPr>
        <w:t>成交供应商</w:t>
      </w:r>
      <w:r>
        <w:rPr>
          <w:sz w:val="21"/>
        </w:rPr>
        <w:t>提供的服务实行一年一期质量考核评价，总分为</w:t>
      </w:r>
      <w:r>
        <w:rPr>
          <w:sz w:val="21"/>
        </w:rPr>
        <w:t>100</w:t>
      </w:r>
      <w:r>
        <w:rPr>
          <w:sz w:val="21"/>
        </w:rPr>
        <w:t>分。采购人在合同期内有权结合实际需求及相关法规规范的变更，更新、调整考核评价项目、内容及分值。综合考评分</w:t>
      </w:r>
      <w:r>
        <w:rPr>
          <w:sz w:val="21"/>
        </w:rPr>
        <w:t>85-94</w:t>
      </w:r>
      <w:r>
        <w:rPr>
          <w:sz w:val="21"/>
        </w:rPr>
        <w:t>分为合格，≥</w:t>
      </w:r>
      <w:r>
        <w:rPr>
          <w:sz w:val="21"/>
        </w:rPr>
        <w:t>95</w:t>
      </w:r>
      <w:r>
        <w:rPr>
          <w:sz w:val="21"/>
        </w:rPr>
        <w:t>分为优秀，＜</w:t>
      </w:r>
      <w:r>
        <w:rPr>
          <w:sz w:val="21"/>
        </w:rPr>
        <w:t>85</w:t>
      </w:r>
      <w:r>
        <w:rPr>
          <w:sz w:val="21"/>
        </w:rPr>
        <w:t>分的为不合格；以</w:t>
      </w:r>
      <w:r>
        <w:rPr>
          <w:sz w:val="21"/>
        </w:rPr>
        <w:t>85</w:t>
      </w:r>
      <w:r>
        <w:rPr>
          <w:sz w:val="21"/>
        </w:rPr>
        <w:t>分为基础，低于</w:t>
      </w:r>
      <w:r>
        <w:rPr>
          <w:sz w:val="21"/>
        </w:rPr>
        <w:t>85</w:t>
      </w:r>
      <w:r>
        <w:rPr>
          <w:sz w:val="21"/>
        </w:rPr>
        <w:t>分，考评不合格的，采购人有权单方面解除合同，并不承担</w:t>
      </w:r>
      <w:r>
        <w:rPr>
          <w:sz w:val="21"/>
        </w:rPr>
        <w:t>成交供应商</w:t>
      </w:r>
      <w:r>
        <w:rPr>
          <w:sz w:val="21"/>
        </w:rPr>
        <w:t>由此造成的任何损失。</w:t>
      </w:r>
    </w:p>
    <w:tbl>
      <w:tblPr>
        <w:tblW w:w="0" w:type="auto"/>
        <w:tblBorders>
          <w:top w:val="none" w:color="000000" w:sz="4"/>
          <w:left w:val="none" w:color="000000" w:sz="4"/>
          <w:bottom w:val="none" w:color="000000" w:sz="4"/>
          <w:right w:val="none" w:color="000000" w:sz="4"/>
          <w:insideH w:val="none"/>
          <w:insideV w:val="none"/>
        </w:tblBorders>
      </w:tblPr>
      <w:tblGrid>
        <w:gridCol w:w="935"/>
        <w:gridCol w:w="2653"/>
        <w:gridCol w:w="2261"/>
        <w:gridCol w:w="1010"/>
        <w:gridCol w:w="1447"/>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服务质量考核表</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评审内容</w:t>
            </w:r>
          </w:p>
        </w:tc>
        <w:tc>
          <w:tcPr>
            <w:tcW w:type="dxa" w:w="2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需整改内容</w:t>
            </w: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配送时效评价：放射性药品不能按时限供应的；每发现一次不满足要求的扣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配送人员态度评价</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配送货物质量评价：每种放射性药品含内外标签，并清楚标明：内外标签一致的编号、药品名称、剂量、校准的时间、有效期限、批号、生产单位；每发现一次不满足要求的扣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配送货物完好性评价：采购人所收到的药品名、规格、放射性活度、外观质量、货物包装完好；每发现一次不满足要求的扣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退货处理效率及准确性</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配送投诉处理时效及结果</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center"/>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“▲”号的技术条款，如用户需求书中有明确提供的证明资料，则以用户需求书中要求的为准，无或未按要求提供证明材料的不得分；如用户需求书中无明确证明材料的，以</w:t>
      </w:r>
      <w:r>
        <w:rPr>
          <w:sz w:val="21"/>
        </w:rPr>
        <w:t>供应商响应</w:t>
      </w:r>
      <w:r>
        <w:rPr>
          <w:sz w:val="21"/>
        </w:rPr>
        <w:t>文件中的《技术和服务要求响应表》中的</w:t>
      </w:r>
      <w:r>
        <w:rPr>
          <w:sz w:val="21"/>
        </w:rPr>
        <w:t>响应</w:t>
      </w:r>
      <w:r>
        <w:rPr>
          <w:sz w:val="21"/>
        </w:rPr>
        <w:t>实际参数填写内容为准。</w:t>
      </w:r>
    </w:p>
    <w:p>
      <w:pPr>
        <w:pStyle w:val="null3"/>
        <w:jc w:val="both"/>
      </w:pPr>
      <w:r>
        <w:rPr>
          <w:sz w:val="21"/>
        </w:rPr>
        <w:t>可通过</w:t>
      </w:r>
      <w:r>
        <w:rPr>
          <w:sz w:val="21"/>
        </w:rPr>
        <w:t>“粤省事”“粤商通”等系统获取相关信息的，</w:t>
      </w:r>
      <w:r>
        <w:rPr>
          <w:sz w:val="21"/>
        </w:rPr>
        <w:t>供应商</w:t>
      </w:r>
      <w:r>
        <w:rPr>
          <w:sz w:val="21"/>
        </w:rPr>
        <w:t>可以在</w:t>
      </w:r>
      <w:r>
        <w:rPr>
          <w:sz w:val="21"/>
        </w:rPr>
        <w:t>响应</w:t>
      </w:r>
      <w:r>
        <w:rPr>
          <w:sz w:val="21"/>
        </w:rPr>
        <w:t>文件中书面承诺相应符合情况。</w:t>
      </w:r>
    </w:p>
    <w:p>
      <w:pPr>
        <w:pStyle w:val="null3"/>
        <w:jc w:val="both"/>
      </w:pPr>
      <w:r>
        <w:rPr>
          <w:sz w:val="21"/>
        </w:rPr>
        <w:t>本项目有要求有关证明材料的，如无法及时取得并在</w:t>
      </w:r>
      <w:r>
        <w:rPr>
          <w:sz w:val="21"/>
        </w:rPr>
        <w:t>响应</w:t>
      </w:r>
      <w:r>
        <w:rPr>
          <w:sz w:val="21"/>
        </w:rPr>
        <w:t>文件中提供的，</w:t>
      </w:r>
      <w:r>
        <w:rPr>
          <w:sz w:val="21"/>
        </w:rPr>
        <w:t>供应商</w:t>
      </w:r>
      <w:r>
        <w:rPr>
          <w:sz w:val="21"/>
        </w:rPr>
        <w:t>可以在</w:t>
      </w:r>
      <w:r>
        <w:rPr>
          <w:sz w:val="21"/>
        </w:rPr>
        <w:t>响应</w:t>
      </w:r>
      <w:r>
        <w:rPr>
          <w:sz w:val="21"/>
        </w:rPr>
        <w:t>文件中书面承诺相应符合情况；承诺如</w:t>
      </w:r>
      <w:r>
        <w:rPr>
          <w:sz w:val="21"/>
        </w:rPr>
        <w:t>成交</w:t>
      </w:r>
      <w:r>
        <w:rPr>
          <w:sz w:val="21"/>
        </w:rPr>
        <w:t>，将在项目实施前提供原件核对，且符合或优于</w:t>
      </w:r>
      <w:r>
        <w:rPr>
          <w:sz w:val="21"/>
        </w:rPr>
        <w:t>响应</w:t>
      </w:r>
      <w:r>
        <w:rPr>
          <w:sz w:val="21"/>
        </w:rPr>
        <w:t>文件承诺。</w:t>
      </w:r>
    </w:p>
    <w:p>
      <w:pPr>
        <w:pStyle w:val="null3"/>
        <w:jc w:val="both"/>
      </w:pPr>
      <w:r>
        <w:rPr>
          <w:sz w:val="21"/>
        </w:rPr>
        <w:t>虚假承诺的视为以虚假材料谋取</w:t>
      </w:r>
      <w:r>
        <w:rPr>
          <w:sz w:val="21"/>
        </w:rPr>
        <w:t>成交</w:t>
      </w:r>
      <w:r>
        <w:rPr>
          <w:sz w:val="21"/>
        </w:rPr>
        <w:t>，将依法向监管部门报告后严肃处理并追究相应责任，其</w:t>
      </w:r>
      <w:r>
        <w:rPr>
          <w:sz w:val="21"/>
        </w:rPr>
        <w:t>成交</w:t>
      </w:r>
      <w:r>
        <w:rPr>
          <w:sz w:val="21"/>
        </w:rPr>
        <w:t>无效，导致采购人蒙受损失的，必须对采购人给予赔偿。</w:t>
      </w:r>
    </w:p>
    <w:p>
      <w:pPr>
        <w:pStyle w:val="null3"/>
      </w:pPr>
      <w:r>
        <w:rPr/>
        <w:t>采购包1（磷32P酸钠口服溶液配送服务）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服务年限“2+1”模式采购，自合同执行之日起3年，合同先签两年（合同期内，采购人有权结合实际需求实行一年一期质量考核评价，考评不合格的，采购人有权单方面解除合同，并不承担成交供应商由此造成的任何损失），对成交供应商考核且合格后再签一年，合同履行的结束时间以“实际结算费用累计达到项目采购金额”或“供货期3年期限”先到者供货结束。在供货期限内因国家政策或不可抗力的因素导致采购人不能执行所采购货物时，本项目合同终止，采购人及采购代理机构不承担任何责任。</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1期：支付比例100%,1.签订合同后，每个月根据实际供货情况进行结算，直至服务期限截止或累计结算金额达到项目采购金额为止。 2.采购人凭双方核对确认当期的送货单、验收单办理完入库手续和计划汇款手续，成交供应商开具正式有效等额发票，采购人在收到发票核实无误后 10个工作日内付款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成交供应商送达的货物后及时对放射性药品进行验收，验收项目包括：品名、规格、放射性活度、外观质量、货物包装是否完好；成交供应商保证送货文件的真实、完整。采购人验收合格后视为确认收货。 2、成交供应商应当保证按约定时间、地点将货物送至交货地点。无正当理由不得延迟交货。若成交供应商遇到突发情况或受不可抗因素影响不能按时送达时，成交供应商应与采购人及时沟通并采取相应措施将影响降到最少。 3、当出现不合格产品时，成交供应商要无条件更换合格产品。除采购人认可，否则不接受任何形式的降格处理。 4、批量进货无法逐一开箱验货时，待开箱时如发现成交供应商提供的货品与规格不符或者有质量问题的，采购人有权要求退换整批货品，采购人在临床使用过程中如发现货物质量问题，有权要求成交供应商退换该批次所有货物，如由此造成的一切损失(包括经济损失、消除影响等)均由成交供应商无条件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1，报价要求，（1）报价不得超出本项目采购预算及最高限价。 （2）响应报价应为供应商完成所投包全部内容所需费用的含税价（包括但不限于本项目货物费、运输费、包装费、保险费、售后服务费、雇员费、各项税费、合同实施过程中的应预见或不可预见费用等、未注明报价的内容、采购合同包含的所有风险、责任等各项应有费用以及代理服务费）。 ★（3）供应商根据本项目采购内容，并结合自身能力，在采购清单各项药品单价限价的基础上，报出统一的下浮率（精确到小数点后两位，0≤取值范围＜100%），下浮率为唯一值，不得为区间值，超出此范围的报价为无效报价。采用对不同药品适用不同下浮率的，或附加承接业务量等作为适用下浮率条件的，或采用其他非统一下浮率的报价方式，其响应无效。 （4）供应商在填报响应下浮率时，应根据自身的成本核算情况，充分考虑市场价格的波动风险。一经响应，即认为该供应商已充分考虑有关风险，愿意承担因这些风险所造成的一切经济损失，并放弃因此造成的损失求偿权。成交下浮率在本项目供应期限内不得调整。</w:t>
            </w:r>
          </w:p>
          <w:p>
            <w:pPr>
              <w:pStyle w:val="null3"/>
            </w:pPr>
            <w:r>
              <w:rPr/>
              <w:t>2，真实性和有效性，同意采购人以任何形式对供应商响应文件内容及采购人认为有必要的相关资料的真实性和有效性进行审查、验证。</w:t>
            </w:r>
          </w:p>
          <w:p>
            <w:pPr>
              <w:pStyle w:val="null3"/>
            </w:pPr>
            <w:r>
              <w:rPr/>
              <w:t>3，采购文件附件，供应商应将采购公告的采购文件附件中“补充附件”内容填写好相关信息后附在响应文件中。</w:t>
            </w:r>
          </w:p>
          <w:p>
            <w:pPr>
              <w:pStyle w:val="null3"/>
            </w:pPr>
            <w:r>
              <w:rPr/>
              <w:t>★4，对于合同执行过程中，如政府部门对于放射性药品有最新的采购要求（如将放射性药品纳入集采等），成交供应商应当配合采购人执行相关规定，采购人无需承担相关违约责任。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（一）包装与运输</w:t>
            </w:r>
          </w:p>
        </w:tc>
        <w:tc>
          <w:tcPr>
            <w:tcW w:type="dxa" w:w="2076"/>
          </w:tcPr>
          <w:p>
            <w:pPr>
              <w:pStyle w:val="null3"/>
              <w:jc w:val="left"/>
            </w:pPr>
            <w:r>
              <w:rPr/>
              <w:t>1、产品的包装均应有良好的防湿、防锈、防潮、防雨、防腐及防碰撞的措施。凡由于不适当的包装而造成的损失和由此产生的费用由成交供应商承担。 2、包装应有药品标签，标签要注明药品的具体名称、生产时间、剂量、放化纯度等主要质控参数。</w:t>
            </w:r>
          </w:p>
        </w:tc>
      </w:tr>
      <w:tr>
        <w:tc>
          <w:tcPr>
            <w:tcW w:type="dxa" w:w="2076"/>
          </w:tcPr>
          <w:p/>
        </w:tc>
        <w:tc>
          <w:tcPr>
            <w:tcW w:type="dxa" w:w="2076"/>
          </w:tcPr>
          <w:p>
            <w:pPr>
              <w:pStyle w:val="null3"/>
              <w:jc w:val="center"/>
            </w:pPr>
            <w:r>
              <w:rPr/>
              <w:t>2</w:t>
            </w:r>
          </w:p>
        </w:tc>
        <w:tc>
          <w:tcPr>
            <w:tcW w:type="dxa" w:w="2076"/>
          </w:tcPr>
          <w:p>
            <w:pPr>
              <w:pStyle w:val="null3"/>
              <w:jc w:val="left"/>
            </w:pPr>
            <w:r>
              <w:rPr/>
              <w:t>（二）质量保证期（有效期）</w:t>
            </w:r>
          </w:p>
        </w:tc>
        <w:tc>
          <w:tcPr>
            <w:tcW w:type="dxa" w:w="2076"/>
          </w:tcPr>
          <w:p>
            <w:pPr>
              <w:pStyle w:val="null3"/>
              <w:jc w:val="left"/>
            </w:pPr>
            <w:r>
              <w:rPr/>
              <w:t>1、成交供应商提供的货物必须符合中华人民共和国“国家安全环保标准”。 2、成交供应商提供的产品必须能提供产品质量证明，保证为原厂全新正品，包装完好，保存得当，其技术规格、标准必须符合放射性药品质量控制标准。 3、产品为原厂商未启封全新包装，具备出厂合格证，序列号、包装箱号与出厂批号一致，并可追溯查阅。 4、如果发现货物的质量和规格与合同规定不符，或货物在质量保证期内被证明有缺陷，包括内在缺陷或使用不适当原材料，采购人将有权要求有关部门进行检验，并依据检验证书向成交供应商索赔，成交供应商负责退货工作。 5、保证所供应放射性药品的放化纯度大于95%，符合放射性药品的质量控制标准。 6、质量保证期（有效期）内非因采购人的人为原因而出现产品质量问题，由成交供应商全部负责包换或包退，并承担因此而产生的一切费用。 7、因质量问题而发生争议，由广东省或茂名市质检部门进行质量鉴定。符合质量标准的，鉴定费用由采购人承担；不符合质量标准的，鉴定费用由成交供应商承担。</w:t>
            </w:r>
          </w:p>
        </w:tc>
      </w:tr>
      <w:tr>
        <w:tc>
          <w:tcPr>
            <w:tcW w:type="dxa" w:w="2076"/>
          </w:tcPr>
          <w:p/>
        </w:tc>
        <w:tc>
          <w:tcPr>
            <w:tcW w:type="dxa" w:w="2076"/>
          </w:tcPr>
          <w:p>
            <w:pPr>
              <w:pStyle w:val="null3"/>
              <w:jc w:val="center"/>
            </w:pPr>
            <w:r>
              <w:rPr/>
              <w:t>3</w:t>
            </w:r>
          </w:p>
        </w:tc>
        <w:tc>
          <w:tcPr>
            <w:tcW w:type="dxa" w:w="2076"/>
          </w:tcPr>
          <w:p>
            <w:pPr>
              <w:pStyle w:val="null3"/>
              <w:jc w:val="left"/>
            </w:pPr>
            <w:r>
              <w:rPr/>
              <w:t>（三）售后服务</w:t>
            </w:r>
          </w:p>
        </w:tc>
        <w:tc>
          <w:tcPr>
            <w:tcW w:type="dxa" w:w="2076"/>
          </w:tcPr>
          <w:p>
            <w:pPr>
              <w:pStyle w:val="null3"/>
              <w:jc w:val="left"/>
            </w:pPr>
            <w:r>
              <w:rPr/>
              <w:t>1、成交供应商有义务在采购人指定地点为所供放射性药品的临床应用进行现场讲解或培训，已包含在响应报价中。 2、如果成交供应商对可能发生的伴随服务需要收取费用，应予以注明，否则均应视为已包含在响应报价中。 3、采购人发现非人为因素损坏或缺陷，成交供应商应接受无条件退、换货，由此产生的费用均由成交供应商承担。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磷[32P]酸钠口服溶液配送服务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磷[32P]酸钠口服溶液配送服务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 采购需求</w:t>
            </w:r>
            <w:r>
              <w:rPr>
                <w:sz w:val="21"/>
              </w:rPr>
              <w:t>”-“</w:t>
            </w:r>
            <w:r>
              <w:rPr>
                <w:sz w:val="21"/>
              </w:rPr>
              <w:t>一、项目概况</w:t>
            </w:r>
            <w:r>
              <w:rPr>
                <w:sz w:val="21"/>
              </w:rPr>
              <w:t>”</w:t>
            </w:r>
            <w:r>
              <w:rPr>
                <w:sz w:val="21"/>
              </w:rPr>
              <w:t>中</w:t>
            </w:r>
            <w:r>
              <w:rPr>
                <w:sz w:val="21"/>
              </w:rPr>
              <w:t>“</w:t>
            </w:r>
            <w:r>
              <w:rPr>
                <w:sz w:val="21"/>
              </w:rPr>
              <w:t>用户需求书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 xml:space="preserve">国义招标股份有限公司 </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茂名市人民医院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无：本项目兼投兼中。</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采购机构代理服务收费标准：本次采购向成交供应商收取的成交服务费，金额固定为：￥1,980.00。</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 开展政府采购合同融资工作的通知》（茂财采购[2021]12号），参与政府采购的中小微企业可凭借政府采购合同，利用“中征平台”、“省中小融平台”等平台向金融机构申请融资，获得无财 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，到账情况以协商时</w:t>
      </w:r>
      <w:r>
        <w:rPr/>
        <w:t xml:space="preserve">国义招标股份有限公司 </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广东省公共资源交易平台（https://ygp.gdzwfw.gov.cn/）</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广东省公共资源交易平台（https://ygp.gdzwfw.gov.cn/）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采购包1（磷32P酸钠口服溶液配送服务）：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响应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茂名市政府采购资格信用承诺函》，详见附件格式（供应商成交后提供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茂名市政府采购资格信用承诺函》，详见附件格式（供应商成交后提供2024年度有效的财务报表（告）或响应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响应文件中提供《茂名市政府采购资格信用承诺函》，详见附件格式（供应商成交后提供具有履行合同所必需的设备和专业技术能力的证明文件。）。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w:t>
            </w:r>
          </w:p>
        </w:tc>
        <w:tc>
          <w:tcPr>
            <w:tcW w:type="dxa" w:w="4238"/>
          </w:tcPr>
          <w:p>
            <w:pPr>
              <w:pStyle w:val="null3"/>
            </w:pPr>
            <w:r>
              <w:rPr/>
              <w:t>已获取本次采购文件。</w:t>
            </w:r>
          </w:p>
        </w:tc>
      </w:tr>
      <w:tr>
        <w:tc>
          <w:tcPr>
            <w:tcW w:type="dxa" w:w="890"/>
          </w:tcPr>
          <w:p>
            <w:pPr>
              <w:pStyle w:val="null3"/>
            </w:pPr>
            <w:r>
              <w:rPr/>
              <w:t>9</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10</w:t>
            </w:r>
          </w:p>
        </w:tc>
        <w:tc>
          <w:tcPr>
            <w:tcW w:type="dxa" w:w="3178"/>
          </w:tcPr>
          <w:p>
            <w:pPr>
              <w:pStyle w:val="null3"/>
            </w:pPr>
            <w:r>
              <w:rPr/>
              <w:t>供应商具备有效的《放射性药品经营企业许可证》或《放射性药品生产企业许可证》。</w:t>
            </w:r>
          </w:p>
        </w:tc>
        <w:tc>
          <w:tcPr>
            <w:tcW w:type="dxa" w:w="4238"/>
          </w:tcPr>
          <w:p>
            <w:pPr>
              <w:pStyle w:val="null3"/>
            </w:pPr>
            <w:r>
              <w:rPr/>
              <w:t>供应商具备有效的《放射性药品经营企业许可证》或《放射性药品生产企业许可证》。</w:t>
            </w:r>
          </w:p>
        </w:tc>
      </w:tr>
      <w:tr>
        <w:tc>
          <w:tcPr>
            <w:tcW w:type="dxa" w:w="890"/>
          </w:tcPr>
          <w:p>
            <w:pPr>
              <w:pStyle w:val="null3"/>
            </w:pPr>
            <w:r>
              <w:rPr/>
              <w:t>11</w:t>
            </w:r>
          </w:p>
        </w:tc>
        <w:tc>
          <w:tcPr>
            <w:tcW w:type="dxa" w:w="3178"/>
          </w:tcPr>
          <w:p>
            <w:pPr>
              <w:pStyle w:val="null3"/>
            </w:pPr>
            <w:r>
              <w:rPr/>
              <w:t>供应商具备有效的《辐射安全许可证》。</w:t>
            </w:r>
          </w:p>
        </w:tc>
        <w:tc>
          <w:tcPr>
            <w:tcW w:type="dxa" w:w="4238"/>
          </w:tcPr>
          <w:p>
            <w:pPr>
              <w:pStyle w:val="null3"/>
            </w:pPr>
            <w:r>
              <w:rPr/>
              <w:t>供应商具备有效的《辐射安全许可证》。</w:t>
            </w:r>
          </w:p>
        </w:tc>
      </w:tr>
      <w:tr>
        <w:tc>
          <w:tcPr>
            <w:tcW w:type="dxa" w:w="890"/>
          </w:tcPr>
          <w:p>
            <w:pPr>
              <w:pStyle w:val="null3"/>
            </w:pPr>
            <w:r>
              <w:rPr/>
              <w:t>12</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ind w:firstLine="480"/>
      </w:pPr>
      <w:r>
        <w:rPr/>
        <w:t>表二符合性审查表：</w:t>
      </w:r>
    </w:p>
    <w:p>
      <w:pPr>
        <w:pStyle w:val="null3"/>
      </w:pPr>
      <w:r>
        <w:rPr/>
        <w:t>采购包1（磷32P酸钠口服溶液配送服务）：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1）响应报价未超过有效范围 2）对采购包全部采购内容进行响应报价 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提供《协商承诺书》，响应有效期满足采购文件要求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实质性响应采购文件中“★”号条款的技术、商务要求：响应方案不得对实质性技术与商务的（即标注★号条款）条款产生偏离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采购文件不允许采购进口产品时，不得以进口产品响应。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茂名市政府采购</w:t>
      </w:r>
    </w:p>
    <w:p>
      <w:pPr>
        <w:pStyle w:val="null3"/>
        <w:jc w:val="center"/>
      </w:pPr>
      <w:r>
        <w:rPr>
          <w:sz w:val="84"/>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222222"/>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7"/>
                <w:b/>
                <w:color w:val="222222"/>
              </w:rPr>
              <w:t>合同编号：</w:t>
            </w:r>
            <w:r>
              <w:rPr>
                <w:sz w:val="19"/>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222222"/>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222222"/>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222222"/>
              </w:rPr>
              <w:t>采购代理机构：</w:t>
            </w:r>
            <w:r>
              <w:rPr>
                <w:sz w:val="19"/>
                <w:b/>
                <w:u w:val="single"/>
              </w:rPr>
              <w:t xml:space="preserve">                     </w:t>
            </w:r>
          </w:p>
        </w:tc>
      </w:tr>
    </w:tbl>
    <w:p>
      <w:pPr>
        <w:pStyle w:val="null3"/>
        <w:jc w:val="center"/>
      </w:pPr>
      <w:r>
        <w:rPr>
          <w:b/>
        </w:rPr>
        <w:t xml:space="preserve"> </w:t>
      </w:r>
    </w:p>
    <w:p>
      <w:pPr>
        <w:pStyle w:val="null3"/>
        <w:ind w:firstLine="1560"/>
        <w:jc w:val="left"/>
      </w:pPr>
      <w:r>
        <w:rPr/>
        <w:t xml:space="preserve"> </w:t>
      </w:r>
    </w:p>
    <w:p>
      <w:pPr>
        <w:pStyle w:val="null3"/>
        <w:jc w:val="both"/>
      </w:pPr>
      <w:r>
        <w:rPr/>
        <w:t xml:space="preserve"> </w:t>
      </w:r>
    </w:p>
    <w:p>
      <w:pPr>
        <w:pStyle w:val="null3"/>
        <w:jc w:val="center"/>
      </w:pPr>
      <w:r>
        <w:rPr>
          <w:sz w:val="36"/>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4581"/>
        <w:gridCol w:w="3725"/>
      </w:tblGrid>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u w:val="single"/>
              </w:rPr>
              <w:t>茂名市人民医院</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u w:val="single"/>
              </w:rPr>
              <w:t>0668-2922921</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u w:val="single"/>
              </w:rPr>
              <w:t xml:space="preserve">     </w:t>
            </w:r>
            <w:r>
              <w:rPr>
                <w:sz w:val="21"/>
                <w:u w:val="single"/>
              </w:rPr>
              <w:t xml:space="preserve">/      </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21"/>
                <w:u w:val="single"/>
              </w:rPr>
              <w:t>茂名市为民路</w:t>
            </w:r>
            <w:r>
              <w:rPr>
                <w:sz w:val="21"/>
                <w:u w:val="single"/>
              </w:rPr>
              <w:t>101</w:t>
            </w:r>
            <w:r>
              <w:rPr>
                <w:sz w:val="21"/>
                <w:u w:val="single"/>
              </w:rPr>
              <w:t>号</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u w:val="single"/>
              </w:rPr>
              <w:t xml:space="preserve">                </w:t>
            </w:r>
          </w:p>
        </w:tc>
      </w:tr>
    </w:tbl>
    <w:p>
      <w:pPr>
        <w:pStyle w:val="null3"/>
        <w:ind w:firstLine="480"/>
        <w:jc w:val="both"/>
      </w:pPr>
      <w:r>
        <w:rPr>
          <w:sz w:val="21"/>
        </w:rPr>
        <w:t>根据采购项目的采购结果，按照《中华人民共和国政府采购法》《中华人民共和国民法典》的规定，经双方协商，本着平等互利和诚实信用的原则，一致同意签订本合同如下。</w:t>
      </w:r>
    </w:p>
    <w:p>
      <w:pPr>
        <w:pStyle w:val="null3"/>
        <w:ind w:firstLine="31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88"/>
        <w:gridCol w:w="1144"/>
        <w:gridCol w:w="2061"/>
        <w:gridCol w:w="1821"/>
        <w:gridCol w:w="239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商品名称</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生产厂家</w:t>
            </w:r>
          </w:p>
        </w:tc>
        <w:tc>
          <w:tcPr>
            <w:tcW w:type="dxa" w:w="2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w:t>
            </w:r>
            <w:r>
              <w:rPr>
                <w:sz w:val="21"/>
                <w:b/>
              </w:rPr>
              <w:t>元</w:t>
            </w:r>
            <w:r>
              <w:rPr>
                <w:sz w:val="21"/>
                <w:b/>
              </w:rPr>
              <w:t>)</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注：货物名称内容必须与响应文件中货物名称内容一致。</w:t>
      </w:r>
    </w:p>
    <w:p>
      <w:pPr>
        <w:pStyle w:val="null3"/>
        <w:ind w:firstLine="422"/>
        <w:jc w:val="both"/>
      </w:pPr>
      <w:r>
        <w:rPr>
          <w:sz w:val="21"/>
          <w:b/>
        </w:rPr>
        <w:t>二、服务期限</w:t>
      </w:r>
    </w:p>
    <w:p>
      <w:pPr>
        <w:pStyle w:val="null3"/>
        <w:ind w:firstLine="422"/>
        <w:jc w:val="both"/>
      </w:pPr>
      <w:r>
        <w:rPr>
          <w:sz w:val="21"/>
        </w:rPr>
        <w:t>1.</w:t>
      </w:r>
      <w:r>
        <w:rPr>
          <w:sz w:val="21"/>
        </w:rPr>
        <w:t>项目服务期限</w:t>
      </w:r>
      <w:r>
        <w:rPr>
          <w:sz w:val="21"/>
        </w:rPr>
        <w:t>:3</w:t>
      </w:r>
      <w:r>
        <w:rPr>
          <w:sz w:val="21"/>
        </w:rPr>
        <w:t>年。</w:t>
      </w:r>
    </w:p>
    <w:p>
      <w:pPr>
        <w:pStyle w:val="null3"/>
        <w:ind w:firstLine="422"/>
        <w:jc w:val="both"/>
      </w:pPr>
      <w:r>
        <w:rPr>
          <w:sz w:val="21"/>
        </w:rPr>
        <w:t>2.</w:t>
      </w:r>
      <w:r>
        <w:rPr>
          <w:sz w:val="21"/>
        </w:rPr>
        <w:t>本合同期限</w:t>
      </w:r>
      <w:r>
        <w:rPr>
          <w:sz w:val="21"/>
        </w:rPr>
        <w:t>:</w:t>
      </w:r>
      <w:r>
        <w:rPr>
          <w:sz w:val="21"/>
        </w:rPr>
        <w:t>自年月日至年月日，或采购费用总额累计达到本合同金额时止，以先到为准。</w:t>
      </w:r>
    </w:p>
    <w:p>
      <w:pPr>
        <w:pStyle w:val="null3"/>
        <w:ind w:firstLine="422"/>
        <w:jc w:val="both"/>
      </w:pPr>
      <w:r>
        <w:rPr>
          <w:sz w:val="21"/>
        </w:rPr>
        <w:t>3.</w:t>
      </w:r>
      <w:r>
        <w:rPr>
          <w:sz w:val="21"/>
        </w:rPr>
        <w:t>合同先签两年</w:t>
      </w:r>
      <w:r>
        <w:rPr>
          <w:sz w:val="21"/>
        </w:rPr>
        <w:t>(</w:t>
      </w:r>
      <w:r>
        <w:rPr>
          <w:sz w:val="21"/>
        </w:rPr>
        <w:t>合同期内，甲方有权结合实际需求实行一年一期质量考核评价，考评不合格的，甲方有权单方面解除合同，并不承担乙方由此造成的任何损失</w:t>
      </w:r>
      <w:r>
        <w:rPr>
          <w:sz w:val="21"/>
        </w:rPr>
        <w:t>)</w:t>
      </w:r>
      <w:r>
        <w:rPr>
          <w:sz w:val="21"/>
        </w:rPr>
        <w:t>，对乙方考核目合格后再签一年。</w:t>
      </w:r>
    </w:p>
    <w:p>
      <w:pPr>
        <w:pStyle w:val="null3"/>
        <w:ind w:firstLine="422"/>
        <w:jc w:val="both"/>
      </w:pPr>
      <w:r>
        <w:rPr>
          <w:sz w:val="21"/>
        </w:rPr>
        <w:t>4.</w:t>
      </w:r>
      <w:r>
        <w:rPr>
          <w:sz w:val="21"/>
        </w:rPr>
        <w:t>在供货期限内因国家政策或不可抗力的因素导致甲方不能执行所采购货物时，本项目合同终止，甲方不承担任何责任。</w:t>
      </w:r>
    </w:p>
    <w:p>
      <w:pPr>
        <w:pStyle w:val="null3"/>
        <w:ind w:firstLine="422"/>
        <w:jc w:val="both"/>
      </w:pPr>
      <w:r>
        <w:rPr>
          <w:sz w:val="21"/>
          <w:b/>
        </w:rPr>
        <w:t>三、合同金额</w:t>
      </w:r>
    </w:p>
    <w:p>
      <w:pPr>
        <w:pStyle w:val="null3"/>
        <w:ind w:firstLine="480"/>
        <w:jc w:val="both"/>
      </w:pPr>
      <w:r>
        <w:rPr>
          <w:sz w:val="21"/>
        </w:rPr>
        <w:t>1.</w:t>
      </w:r>
      <w:r>
        <w:rPr>
          <w:sz w:val="21"/>
        </w:rPr>
        <w:t>合同采购金额为（大写）：人民币</w:t>
      </w:r>
      <w:r>
        <w:rPr>
          <w:u w:val="single"/>
        </w:rPr>
        <w:t xml:space="preserve">             </w:t>
      </w:r>
      <w:r>
        <w:rPr>
          <w:sz w:val="21"/>
        </w:rPr>
        <w:t>元整，（</w:t>
      </w:r>
      <w:r>
        <w:rPr>
          <w:sz w:val="21"/>
        </w:rPr>
        <w:t>¥</w:t>
      </w:r>
      <w:r>
        <w:rPr>
          <w:u w:val="single"/>
        </w:rPr>
        <w:t xml:space="preserve">           </w:t>
      </w:r>
      <w:r>
        <w:rPr>
          <w:sz w:val="21"/>
        </w:rPr>
        <w:t>）。成交下浮率为：</w:t>
      </w:r>
      <w:r>
        <w:rPr>
          <w:sz w:val="21"/>
          <w:u w:val="single"/>
        </w:rPr>
        <w:t xml:space="preserve">            </w:t>
      </w:r>
      <w:r>
        <w:rPr>
          <w:sz w:val="21"/>
          <w:u w:val="single"/>
        </w:rPr>
        <w:t>%</w:t>
      </w:r>
      <w:r>
        <w:rPr>
          <w:sz w:val="21"/>
          <w:u w:val="single"/>
        </w:rPr>
        <w:t>，</w:t>
      </w:r>
      <w:r>
        <w:rPr>
          <w:sz w:val="21"/>
        </w:rPr>
        <w:t>各种药品结算金额</w:t>
      </w:r>
      <w:r>
        <w:rPr>
          <w:sz w:val="21"/>
        </w:rPr>
        <w:t>=</w:t>
      </w:r>
      <w:r>
        <w:rPr>
          <w:sz w:val="21"/>
        </w:rPr>
        <w:t>药品清单单价限价×（</w:t>
      </w:r>
      <w:r>
        <w:rPr>
          <w:sz w:val="21"/>
        </w:rPr>
        <w:t>1-</w:t>
      </w:r>
      <w:r>
        <w:rPr>
          <w:sz w:val="21"/>
        </w:rPr>
        <w:t>成交下浮率）×当期实际供应数量，累计结算金额不得超过合同采购金额。</w:t>
      </w:r>
    </w:p>
    <w:p>
      <w:pPr>
        <w:pStyle w:val="null3"/>
        <w:ind w:firstLine="480"/>
        <w:jc w:val="both"/>
      </w:pPr>
      <w:r>
        <w:rPr>
          <w:sz w:val="21"/>
        </w:rPr>
        <w:t>2.</w:t>
      </w:r>
      <w:r>
        <w:rPr>
          <w:sz w:val="21"/>
        </w:rPr>
        <w:t>结算金额是乙方完成所投包全部内容所需费用的含税价（包括但不限于本项目货物费、运输费、包装费、保险费、售后服务费、雇员费、各项税费、合同实施过程中的应预见或不可预见费用等、未注明报价的内容、采购合同包含的所有风险、责任等各项应有费用以及代理服务费）。</w:t>
      </w:r>
    </w:p>
    <w:p>
      <w:pPr>
        <w:pStyle w:val="null3"/>
        <w:ind w:firstLine="482"/>
        <w:jc w:val="both"/>
      </w:pPr>
      <w:r>
        <w:rPr>
          <w:sz w:val="21"/>
          <w:b/>
        </w:rPr>
        <w:t>四、服务要求</w:t>
      </w:r>
    </w:p>
    <w:p>
      <w:pPr>
        <w:pStyle w:val="null3"/>
        <w:ind w:firstLine="480"/>
        <w:jc w:val="both"/>
      </w:pPr>
      <w:r>
        <w:rPr>
          <w:sz w:val="21"/>
        </w:rPr>
        <w:t>1.</w:t>
      </w:r>
      <w:r>
        <w:rPr>
          <w:sz w:val="21"/>
        </w:rPr>
        <w:t>乙方按合同提供给甲方的放射性药品的质量应符合国家制定的相应标准，内外包装均符合国家规定的放射性药品运输要求，及放射性药品的相应手续及文件，确保放射性药品的质量及合法性。</w:t>
      </w:r>
    </w:p>
    <w:p>
      <w:pPr>
        <w:pStyle w:val="null3"/>
        <w:ind w:firstLine="480"/>
        <w:jc w:val="both"/>
      </w:pPr>
      <w:r>
        <w:rPr>
          <w:sz w:val="21"/>
        </w:rPr>
        <w:t>2.</w:t>
      </w:r>
      <w:r>
        <w:rPr>
          <w:sz w:val="21"/>
        </w:rPr>
        <w:t>乙方应保证在本项目使用的任何产品和服务（包括部分使用）时，不会产生因第三方提出侵犯其专利权、商标权或其它知识产权而引起的法律和经济纠纷。</w:t>
      </w:r>
    </w:p>
    <w:p>
      <w:pPr>
        <w:pStyle w:val="null3"/>
        <w:ind w:firstLine="480"/>
        <w:jc w:val="both"/>
      </w:pPr>
      <w:r>
        <w:rPr>
          <w:sz w:val="21"/>
        </w:rPr>
        <w:t>3.</w:t>
      </w:r>
      <w:r>
        <w:rPr>
          <w:sz w:val="21"/>
        </w:rPr>
        <w:t>可根据体重提供婴幼儿的剂量；</w:t>
      </w:r>
    </w:p>
    <w:p>
      <w:pPr>
        <w:pStyle w:val="null3"/>
        <w:ind w:firstLine="480"/>
        <w:jc w:val="both"/>
      </w:pPr>
      <w:r>
        <w:rPr>
          <w:sz w:val="21"/>
        </w:rPr>
        <w:t>4.</w:t>
      </w:r>
      <w:r>
        <w:rPr>
          <w:sz w:val="21"/>
        </w:rPr>
        <w:t>根据订购需求，乙方须在送药前分装好药品；</w:t>
      </w:r>
    </w:p>
    <w:p>
      <w:pPr>
        <w:pStyle w:val="null3"/>
        <w:ind w:firstLine="480"/>
        <w:jc w:val="both"/>
      </w:pPr>
      <w:r>
        <w:rPr>
          <w:sz w:val="21"/>
        </w:rPr>
        <w:t>5.</w:t>
      </w:r>
      <w:r>
        <w:rPr>
          <w:sz w:val="21"/>
        </w:rPr>
        <w:t>送达药品的实时剂量须大于订药量，以满足科室用药需求；</w:t>
      </w:r>
    </w:p>
    <w:p>
      <w:pPr>
        <w:pStyle w:val="null3"/>
        <w:ind w:firstLine="480"/>
        <w:jc w:val="both"/>
      </w:pPr>
      <w:r>
        <w:rPr>
          <w:sz w:val="21"/>
        </w:rPr>
        <w:t>6.</w:t>
      </w:r>
      <w:r>
        <w:rPr>
          <w:sz w:val="21"/>
        </w:rPr>
        <w:t>药品须</w:t>
      </w:r>
      <w:r>
        <w:rPr>
          <w:sz w:val="21"/>
        </w:rPr>
        <w:t>08:00</w:t>
      </w:r>
      <w:r>
        <w:rPr>
          <w:sz w:val="21"/>
        </w:rPr>
        <w:t>前送到；</w:t>
      </w:r>
    </w:p>
    <w:p>
      <w:pPr>
        <w:pStyle w:val="null3"/>
        <w:ind w:firstLine="480"/>
        <w:jc w:val="both"/>
      </w:pPr>
      <w:r>
        <w:rPr>
          <w:sz w:val="21"/>
        </w:rPr>
        <w:t>7.</w:t>
      </w:r>
      <w:r>
        <w:rPr>
          <w:sz w:val="21"/>
        </w:rPr>
        <w:t>放射性药品必须要有完善的辐射防屏</w:t>
      </w:r>
      <w:r>
        <w:rPr>
          <w:sz w:val="21"/>
        </w:rPr>
        <w:t>(</w:t>
      </w:r>
      <w:r>
        <w:rPr>
          <w:sz w:val="21"/>
        </w:rPr>
        <w:t>根据国标</w:t>
      </w:r>
      <w:r>
        <w:rPr>
          <w:sz w:val="21"/>
        </w:rPr>
        <w:t>GB11806-89,</w:t>
      </w:r>
      <w:r>
        <w:rPr>
          <w:sz w:val="21"/>
        </w:rPr>
        <w:t>外包辐射要＜</w:t>
      </w:r>
      <w:r>
        <w:rPr>
          <w:sz w:val="21"/>
        </w:rPr>
        <w:t>5uSv/h)</w:t>
      </w:r>
      <w:r>
        <w:rPr>
          <w:sz w:val="21"/>
        </w:rPr>
        <w:t>；</w:t>
      </w:r>
    </w:p>
    <w:p>
      <w:pPr>
        <w:pStyle w:val="null3"/>
        <w:ind w:firstLine="480"/>
        <w:jc w:val="both"/>
      </w:pPr>
      <w:r>
        <w:rPr>
          <w:sz w:val="21"/>
        </w:rPr>
        <w:t>8.</w:t>
      </w:r>
      <w:r>
        <w:rPr>
          <w:sz w:val="21"/>
        </w:rPr>
        <w:t>保证放射性药品的运输，按国家运输部门制订的有关规定执行；</w:t>
      </w:r>
    </w:p>
    <w:p>
      <w:pPr>
        <w:pStyle w:val="null3"/>
        <w:ind w:firstLine="480"/>
        <w:jc w:val="both"/>
      </w:pPr>
      <w:r>
        <w:rPr>
          <w:sz w:val="21"/>
        </w:rPr>
        <w:t>9.</w:t>
      </w:r>
      <w:r>
        <w:rPr>
          <w:sz w:val="21"/>
        </w:rPr>
        <w:t>放射性药品的包装必须安全实用，符合放射性药品质量要求，具有与放射性剂量相适应的防护装置。包装必须分内包装和外包装两部分，外包装必须贴有标签和放射性药品标志，内包装必须贴有标签；</w:t>
      </w:r>
    </w:p>
    <w:p>
      <w:pPr>
        <w:pStyle w:val="null3"/>
        <w:ind w:firstLine="480"/>
        <w:jc w:val="both"/>
      </w:pPr>
      <w:r>
        <w:rPr>
          <w:sz w:val="21"/>
        </w:rPr>
        <w:t>10.</w:t>
      </w:r>
      <w:r>
        <w:rPr>
          <w:sz w:val="21"/>
        </w:rPr>
        <w:t>说明书上载明的内容必须符合国家相关规定；</w:t>
      </w:r>
    </w:p>
    <w:p>
      <w:pPr>
        <w:pStyle w:val="null3"/>
        <w:ind w:firstLine="480"/>
        <w:jc w:val="both"/>
      </w:pPr>
      <w:r>
        <w:rPr>
          <w:sz w:val="21"/>
        </w:rPr>
        <w:t>11.</w:t>
      </w:r>
      <w:r>
        <w:rPr>
          <w:sz w:val="21"/>
        </w:rPr>
        <w:t>药品有异常的情况，必须要完全回收，且必须要在半小时内再次送到</w:t>
      </w:r>
      <w:r>
        <w:rPr>
          <w:sz w:val="21"/>
        </w:rPr>
        <w:t>(</w:t>
      </w:r>
      <w:r>
        <w:rPr>
          <w:sz w:val="21"/>
        </w:rPr>
        <w:t>异常情况，例如：剂量不符、目测药品异常、溢岀</w:t>
      </w:r>
      <w:r>
        <w:rPr>
          <w:sz w:val="21"/>
        </w:rPr>
        <w:t>/</w:t>
      </w:r>
      <w:r>
        <w:rPr>
          <w:sz w:val="21"/>
        </w:rPr>
        <w:t>外漏、</w:t>
      </w:r>
      <w:r>
        <w:rPr>
          <w:sz w:val="21"/>
        </w:rPr>
        <w:t>QC</w:t>
      </w:r>
      <w:r>
        <w:rPr>
          <w:sz w:val="21"/>
        </w:rPr>
        <w:t>不达标、辐射感染、包装破损、过期等</w:t>
      </w:r>
      <w:r>
        <w:rPr>
          <w:sz w:val="21"/>
        </w:rPr>
        <w:t>)</w:t>
      </w:r>
      <w:r>
        <w:rPr>
          <w:sz w:val="21"/>
        </w:rPr>
        <w:t>损耗费用包含在合同总价中；</w:t>
      </w:r>
    </w:p>
    <w:p>
      <w:pPr>
        <w:pStyle w:val="null3"/>
        <w:ind w:firstLine="480"/>
        <w:jc w:val="both"/>
      </w:pPr>
      <w:r>
        <w:rPr>
          <w:sz w:val="21"/>
        </w:rPr>
        <w:t>12.</w:t>
      </w:r>
      <w:r>
        <w:rPr>
          <w:sz w:val="21"/>
        </w:rPr>
        <w:t>每月按甲方科室确认的实际临床应用数量收费，超时或没有使用的药品退回；</w:t>
      </w:r>
    </w:p>
    <w:p>
      <w:pPr>
        <w:pStyle w:val="null3"/>
        <w:ind w:firstLine="480"/>
        <w:jc w:val="both"/>
      </w:pPr>
      <w:r>
        <w:rPr>
          <w:sz w:val="21"/>
        </w:rPr>
        <w:t>13.</w:t>
      </w:r>
      <w:r>
        <w:rPr>
          <w:sz w:val="21"/>
        </w:rPr>
        <w:t>回收所使用药品的防护容器；</w:t>
      </w:r>
    </w:p>
    <w:p>
      <w:pPr>
        <w:pStyle w:val="null3"/>
        <w:ind w:firstLine="480"/>
        <w:jc w:val="both"/>
      </w:pPr>
      <w:r>
        <w:rPr>
          <w:sz w:val="21"/>
        </w:rPr>
        <w:t>14.</w:t>
      </w:r>
      <w:r>
        <w:rPr>
          <w:sz w:val="21"/>
        </w:rPr>
        <w:t>订药或更改订药内容时间，最迟可到使用前</w:t>
      </w:r>
      <w:r>
        <w:rPr>
          <w:sz w:val="21"/>
        </w:rPr>
        <w:t>8</w:t>
      </w:r>
      <w:r>
        <w:rPr>
          <w:sz w:val="21"/>
        </w:rPr>
        <w:t>小时；</w:t>
      </w:r>
    </w:p>
    <w:p>
      <w:pPr>
        <w:pStyle w:val="null3"/>
        <w:ind w:firstLine="480"/>
        <w:jc w:val="both"/>
      </w:pPr>
      <w:r>
        <w:rPr>
          <w:sz w:val="21"/>
        </w:rPr>
        <w:t>15.</w:t>
      </w:r>
      <w:r>
        <w:rPr>
          <w:sz w:val="21"/>
        </w:rPr>
        <w:t>每种放射性药品含内外标签，并清楚标明：内外标签一致的编号、药品名称、剂量、校准的时间、有效期限、批号、生产单位；</w:t>
      </w:r>
    </w:p>
    <w:p>
      <w:pPr>
        <w:pStyle w:val="null3"/>
        <w:ind w:firstLine="480"/>
        <w:jc w:val="both"/>
      </w:pPr>
      <w:r>
        <w:rPr>
          <w:sz w:val="21"/>
        </w:rPr>
        <w:t>16.</w:t>
      </w:r>
      <w:r>
        <w:rPr>
          <w:sz w:val="21"/>
        </w:rPr>
        <w:t>不得限制每天最低或最高药量，具有足量保证医院需求的供药能力，甲方每天的用药量不能超出环保部门批准的总活度；</w:t>
      </w:r>
    </w:p>
    <w:p>
      <w:pPr>
        <w:pStyle w:val="null3"/>
        <w:ind w:firstLine="480"/>
        <w:jc w:val="both"/>
      </w:pPr>
      <w:r>
        <w:rPr>
          <w:sz w:val="21"/>
        </w:rPr>
        <w:t>17.</w:t>
      </w:r>
      <w:r>
        <w:rPr>
          <w:sz w:val="21"/>
        </w:rPr>
        <w:t>放射性药品进入院区运输过程中，乙方提供铅防护。</w:t>
      </w:r>
    </w:p>
    <w:p>
      <w:pPr>
        <w:pStyle w:val="null3"/>
        <w:ind w:firstLine="480"/>
        <w:jc w:val="both"/>
      </w:pPr>
      <w:r>
        <w:rPr>
          <w:sz w:val="21"/>
        </w:rPr>
        <w:t>18.</w:t>
      </w:r>
      <w:r>
        <w:rPr>
          <w:sz w:val="21"/>
        </w:rPr>
        <w:t>乙方有义务在甲方指定地点为所供放射性药品的临床应用进行现场讲解或培训，费用包含在合同总价中。</w:t>
      </w:r>
    </w:p>
    <w:p>
      <w:pPr>
        <w:pStyle w:val="null3"/>
        <w:ind w:firstLine="482"/>
        <w:jc w:val="both"/>
      </w:pPr>
      <w:r>
        <w:rPr>
          <w:sz w:val="21"/>
          <w:b/>
        </w:rPr>
        <w:t>五、货物保险、定货和交货</w:t>
      </w:r>
    </w:p>
    <w:p>
      <w:pPr>
        <w:pStyle w:val="null3"/>
        <w:ind w:firstLine="480"/>
        <w:jc w:val="both"/>
      </w:pPr>
      <w:r>
        <w:rPr>
          <w:sz w:val="21"/>
        </w:rPr>
        <w:t>1.</w:t>
      </w:r>
      <w:r>
        <w:rPr>
          <w:sz w:val="21"/>
        </w:rPr>
        <w:t>保险要求：供货、运输、验收等过程中的一切安全及保险等事项由乙方自行负责。</w:t>
      </w:r>
    </w:p>
    <w:p>
      <w:pPr>
        <w:pStyle w:val="null3"/>
        <w:ind w:firstLine="420"/>
        <w:jc w:val="both"/>
      </w:pPr>
      <w:r>
        <w:rPr>
          <w:sz w:val="21"/>
        </w:rPr>
        <w:t>2</w:t>
      </w:r>
      <w:r>
        <w:rPr>
          <w:sz w:val="21"/>
        </w:rPr>
        <w:t>、甲方根据临床需要以电话或手机短信的方式至少提前一天向乙方定货，乙方收到甲方定货通知后以电话或手机短信的方式予以确认。</w:t>
      </w:r>
    </w:p>
    <w:p>
      <w:pPr>
        <w:pStyle w:val="null3"/>
        <w:ind w:firstLine="420"/>
        <w:jc w:val="both"/>
      </w:pPr>
      <w:r>
        <w:rPr>
          <w:sz w:val="21"/>
        </w:rPr>
        <w:t>3</w:t>
      </w:r>
      <w:r>
        <w:rPr>
          <w:sz w:val="21"/>
        </w:rPr>
        <w:t>、乙方按甲方订单需要的交货时间安排生产，按照甲方确认的交货时间交货。乙方须具有在紧急需要时，临时加送药品的能力。</w:t>
      </w:r>
    </w:p>
    <w:p>
      <w:pPr>
        <w:pStyle w:val="null3"/>
        <w:ind w:firstLine="420"/>
        <w:jc w:val="both"/>
      </w:pPr>
      <w:r>
        <w:rPr>
          <w:sz w:val="21"/>
        </w:rPr>
        <w:t>4</w:t>
      </w:r>
      <w:r>
        <w:rPr>
          <w:sz w:val="21"/>
        </w:rPr>
        <w:t>、放射性药品的包装均应有良好的防湿、防锈、防潮、防雨、防腐及防碰撞的措施，由于不适当的包装而造成的损失和由此产生的费用由乙方负责。</w:t>
      </w:r>
    </w:p>
    <w:p>
      <w:pPr>
        <w:pStyle w:val="null3"/>
        <w:ind w:firstLine="422"/>
        <w:jc w:val="both"/>
      </w:pPr>
      <w:r>
        <w:rPr>
          <w:sz w:val="21"/>
          <w:b/>
        </w:rPr>
        <w:t>六</w:t>
      </w:r>
      <w:r>
        <w:rPr>
          <w:sz w:val="21"/>
          <w:b/>
        </w:rPr>
        <w:t>、付款方式</w:t>
      </w:r>
    </w:p>
    <w:p>
      <w:pPr>
        <w:pStyle w:val="null3"/>
        <w:ind w:firstLine="420"/>
        <w:jc w:val="left"/>
      </w:pPr>
      <w:r>
        <w:rPr>
          <w:sz w:val="21"/>
        </w:rPr>
        <w:t>1.</w:t>
      </w:r>
      <w:r>
        <w:rPr>
          <w:sz w:val="21"/>
        </w:rPr>
        <w:t>签订合同后，每个月根据实际供货情况进行结算，直至服务期限截止或累计结算金额达到项目采购金额为止。</w:t>
      </w:r>
    </w:p>
    <w:p>
      <w:pPr>
        <w:pStyle w:val="null3"/>
        <w:ind w:firstLine="482"/>
        <w:jc w:val="both"/>
      </w:pPr>
      <w:r>
        <w:rPr>
          <w:sz w:val="21"/>
        </w:rPr>
        <w:t>2.</w:t>
      </w:r>
      <w:r>
        <w:rPr>
          <w:sz w:val="21"/>
        </w:rPr>
        <w:t xml:space="preserve">甲方凭双方核对确认当期的送货单、验收单办理完入库手续和计划汇款手续，乙方开具正式有效等额发票，甲方在收到发票核实无误后 </w:t>
      </w:r>
      <w:r>
        <w:rPr>
          <w:sz w:val="21"/>
        </w:rPr>
        <w:t>10</w:t>
      </w:r>
      <w:r>
        <w:rPr>
          <w:sz w:val="21"/>
        </w:rPr>
        <w:t>个工作日内付款。</w:t>
      </w:r>
    </w:p>
    <w:p>
      <w:pPr>
        <w:pStyle w:val="null3"/>
        <w:ind w:firstLine="482"/>
        <w:jc w:val="both"/>
      </w:pPr>
      <w:r>
        <w:rPr>
          <w:sz w:val="21"/>
          <w:b/>
        </w:rPr>
        <w:t>七</w:t>
      </w:r>
      <w:r>
        <w:rPr>
          <w:sz w:val="21"/>
          <w:b/>
        </w:rPr>
        <w:t>、质保期及售后服务要求</w:t>
      </w:r>
    </w:p>
    <w:p>
      <w:pPr>
        <w:pStyle w:val="null3"/>
        <w:ind w:firstLine="420"/>
        <w:jc w:val="both"/>
      </w:pPr>
      <w:r>
        <w:rPr>
          <w:sz w:val="21"/>
        </w:rPr>
        <w:t>1</w:t>
      </w:r>
      <w:r>
        <w:rPr>
          <w:sz w:val="21"/>
        </w:rPr>
        <w:t>、质保期：≥</w:t>
      </w:r>
      <w:r>
        <w:rPr>
          <w:sz w:val="21"/>
        </w:rPr>
        <w:t>6</w:t>
      </w:r>
      <w:r>
        <w:rPr>
          <w:sz w:val="21"/>
        </w:rPr>
        <w:t>小时；</w:t>
      </w:r>
    </w:p>
    <w:p>
      <w:pPr>
        <w:pStyle w:val="null3"/>
        <w:ind w:firstLine="420"/>
        <w:jc w:val="both"/>
      </w:pPr>
      <w:r>
        <w:rPr>
          <w:sz w:val="21"/>
        </w:rPr>
        <w:t>2</w:t>
      </w:r>
      <w:r>
        <w:rPr>
          <w:sz w:val="21"/>
        </w:rPr>
        <w:t>、乙方对放射性药品提供≥</w:t>
      </w:r>
      <w:r>
        <w:rPr>
          <w:sz w:val="21"/>
        </w:rPr>
        <w:t>6</w:t>
      </w:r>
      <w:r>
        <w:rPr>
          <w:sz w:val="21"/>
        </w:rPr>
        <w:t>小时的质保期，质保期从药品送达时间开始计算。在质保期内，如货物非因甲方的人为故意原因而出现的质量问题由乙方负责对问题件进行包修、包换或包退，并承担修理、调换或退货的实际费用。</w:t>
      </w:r>
    </w:p>
    <w:p>
      <w:pPr>
        <w:pStyle w:val="null3"/>
        <w:ind w:firstLine="420"/>
        <w:jc w:val="both"/>
      </w:pPr>
      <w:r>
        <w:rPr>
          <w:sz w:val="21"/>
        </w:rPr>
        <w:t>3</w:t>
      </w:r>
      <w:r>
        <w:rPr>
          <w:sz w:val="21"/>
        </w:rPr>
        <w:t>乙方提供的货物必须符合中华人民共和国“国家安全环保标准”。</w:t>
      </w:r>
    </w:p>
    <w:p>
      <w:pPr>
        <w:pStyle w:val="null3"/>
        <w:ind w:firstLine="420"/>
        <w:jc w:val="both"/>
      </w:pPr>
      <w:r>
        <w:rPr>
          <w:sz w:val="21"/>
        </w:rPr>
        <w:t>4</w:t>
      </w:r>
      <w:r>
        <w:rPr>
          <w:sz w:val="21"/>
        </w:rPr>
        <w:t>、乙方提供的产品必须能提供产品质量证明，保证为原厂全新正品，包装完好，保存得当，其技术规格、标准必须符合放射性药品质量控制标准。</w:t>
      </w:r>
    </w:p>
    <w:p>
      <w:pPr>
        <w:pStyle w:val="null3"/>
        <w:ind w:firstLine="420"/>
        <w:jc w:val="both"/>
      </w:pPr>
      <w:r>
        <w:rPr>
          <w:sz w:val="21"/>
        </w:rPr>
        <w:t>5</w:t>
      </w:r>
      <w:r>
        <w:rPr>
          <w:sz w:val="21"/>
        </w:rPr>
        <w:t>、产品为原厂商未启封全新包装，具备出厂合格证，序列号、包装箱号与出厂批号一致，并可追溯查阅。</w:t>
      </w:r>
    </w:p>
    <w:p>
      <w:pPr>
        <w:pStyle w:val="null3"/>
        <w:ind w:firstLine="420"/>
        <w:jc w:val="both"/>
      </w:pPr>
      <w:r>
        <w:rPr>
          <w:sz w:val="21"/>
        </w:rPr>
        <w:t>6</w:t>
      </w:r>
      <w:r>
        <w:rPr>
          <w:sz w:val="21"/>
        </w:rPr>
        <w:t>、如果发现货物的质量和规格与合同规定不符，或货物在质量保证期内被证明有缺陷，包括内在缺陷或使用不适当原材料，甲方将有权要求有关部门进行检验，并依据检验证书向乙方索赔，乙方负责退货工作。</w:t>
      </w:r>
    </w:p>
    <w:p>
      <w:pPr>
        <w:pStyle w:val="null3"/>
        <w:ind w:firstLine="420"/>
        <w:jc w:val="both"/>
      </w:pPr>
      <w:r>
        <w:rPr>
          <w:sz w:val="21"/>
        </w:rPr>
        <w:t>7</w:t>
      </w:r>
      <w:r>
        <w:rPr>
          <w:sz w:val="21"/>
        </w:rPr>
        <w:t>、保证所供应放射性药品的放化纯度大于</w:t>
      </w:r>
      <w:r>
        <w:rPr>
          <w:sz w:val="21"/>
        </w:rPr>
        <w:t>95%</w:t>
      </w:r>
      <w:r>
        <w:rPr>
          <w:sz w:val="21"/>
        </w:rPr>
        <w:t>，符合放射性药品的质量控制标准。</w:t>
      </w:r>
    </w:p>
    <w:p>
      <w:pPr>
        <w:pStyle w:val="null3"/>
        <w:ind w:firstLine="420"/>
        <w:jc w:val="both"/>
      </w:pPr>
      <w:r>
        <w:rPr>
          <w:sz w:val="21"/>
        </w:rPr>
        <w:t>8</w:t>
      </w:r>
      <w:r>
        <w:rPr>
          <w:sz w:val="21"/>
        </w:rPr>
        <w:t>、质量保证期（有效期）内非因甲方的人为原因而出现产品质量问题，由乙方全部负责包换或包退，并承担因此而产生的一切费用。</w:t>
      </w:r>
    </w:p>
    <w:p>
      <w:pPr>
        <w:pStyle w:val="null3"/>
        <w:ind w:firstLine="420"/>
        <w:jc w:val="both"/>
      </w:pPr>
      <w:r>
        <w:rPr>
          <w:sz w:val="21"/>
        </w:rPr>
        <w:t>9</w:t>
      </w:r>
      <w:r>
        <w:rPr>
          <w:sz w:val="21"/>
        </w:rPr>
        <w:t>、因质量问题而发生争议，由广东省或茂名市质检部门进行质量鉴定。符合质量标准的，鉴定费用由甲方承担；不符合质量标准的，鉴定费用由乙方承担。</w:t>
      </w:r>
    </w:p>
    <w:p>
      <w:pPr>
        <w:pStyle w:val="null3"/>
        <w:ind w:firstLine="482"/>
        <w:jc w:val="both"/>
      </w:pPr>
      <w:r>
        <w:rPr>
          <w:sz w:val="21"/>
          <w:b/>
        </w:rPr>
        <w:t>八</w:t>
      </w:r>
      <w:r>
        <w:rPr>
          <w:sz w:val="21"/>
          <w:b/>
        </w:rPr>
        <w:t>、配送要求</w:t>
      </w:r>
    </w:p>
    <w:p>
      <w:pPr>
        <w:pStyle w:val="null3"/>
        <w:ind w:firstLine="420"/>
        <w:jc w:val="both"/>
      </w:pPr>
      <w:r>
        <w:rPr>
          <w:sz w:val="21"/>
        </w:rPr>
        <w:t>1</w:t>
      </w:r>
      <w:r>
        <w:rPr>
          <w:sz w:val="21"/>
        </w:rPr>
        <w:t>、乙方或乙方委托的运输单位具有运输放射性药品的运输能力和运输资质；</w:t>
      </w:r>
    </w:p>
    <w:p>
      <w:pPr>
        <w:pStyle w:val="null3"/>
        <w:ind w:firstLine="420"/>
        <w:jc w:val="both"/>
      </w:pPr>
      <w:r>
        <w:rPr>
          <w:sz w:val="21"/>
        </w:rPr>
        <w:t>2</w:t>
      </w:r>
      <w:r>
        <w:rPr>
          <w:sz w:val="21"/>
        </w:rPr>
        <w:t>、乙方所投产品内外包装均符合国家规定的放射性药品运输要求。</w:t>
      </w:r>
    </w:p>
    <w:p>
      <w:pPr>
        <w:pStyle w:val="null3"/>
        <w:ind w:firstLine="420"/>
        <w:jc w:val="both"/>
      </w:pPr>
      <w:r>
        <w:rPr>
          <w:sz w:val="21"/>
        </w:rPr>
        <w:t>3</w:t>
      </w:r>
      <w:r>
        <w:rPr>
          <w:sz w:val="21"/>
        </w:rPr>
        <w:t>、乙方须确保满足临床使用需求，配合临床工作时间，安排及时配送，包括节假日期间。</w:t>
      </w:r>
    </w:p>
    <w:p>
      <w:pPr>
        <w:pStyle w:val="null3"/>
        <w:ind w:firstLine="420"/>
        <w:jc w:val="both"/>
      </w:pPr>
      <w:r>
        <w:rPr>
          <w:sz w:val="21"/>
        </w:rPr>
        <w:t>4</w:t>
      </w:r>
      <w:r>
        <w:rPr>
          <w:sz w:val="21"/>
        </w:rPr>
        <w:t>、为保证服务质量，甲方对乙方提供的服务实行一年一期质量考核评价，总分为</w:t>
      </w:r>
      <w:r>
        <w:rPr>
          <w:sz w:val="21"/>
        </w:rPr>
        <w:t>100</w:t>
      </w:r>
      <w:r>
        <w:rPr>
          <w:sz w:val="21"/>
        </w:rPr>
        <w:t>分。甲方在合同期内有权结合实际需求及相关法规规范的变更，更新、调整考核评价项目、内容及分值。综合考评分</w:t>
      </w:r>
      <w:r>
        <w:rPr>
          <w:sz w:val="21"/>
        </w:rPr>
        <w:t>85-94</w:t>
      </w:r>
      <w:r>
        <w:rPr>
          <w:sz w:val="21"/>
        </w:rPr>
        <w:t>分为合格，≥</w:t>
      </w:r>
      <w:r>
        <w:rPr>
          <w:sz w:val="21"/>
        </w:rPr>
        <w:t>95</w:t>
      </w:r>
      <w:r>
        <w:rPr>
          <w:sz w:val="21"/>
        </w:rPr>
        <w:t>分为优秀，＜</w:t>
      </w:r>
      <w:r>
        <w:rPr>
          <w:sz w:val="21"/>
        </w:rPr>
        <w:t>85</w:t>
      </w:r>
      <w:r>
        <w:rPr>
          <w:sz w:val="21"/>
        </w:rPr>
        <w:t>分的为不合格；以</w:t>
      </w:r>
      <w:r>
        <w:rPr>
          <w:sz w:val="21"/>
        </w:rPr>
        <w:t>85</w:t>
      </w:r>
      <w:r>
        <w:rPr>
          <w:sz w:val="21"/>
        </w:rPr>
        <w:t>分为基础，低于</w:t>
      </w:r>
      <w:r>
        <w:rPr>
          <w:sz w:val="21"/>
        </w:rPr>
        <w:t>85</w:t>
      </w:r>
      <w:r>
        <w:rPr>
          <w:sz w:val="21"/>
        </w:rPr>
        <w:t>分，考评不合格的，甲方有权单方面解除合同，并不承担乙方由此造成的任何损失。</w:t>
      </w:r>
    </w:p>
    <w:tbl>
      <w:tblPr>
        <w:tblW w:w="0" w:type="auto"/>
        <w:tblBorders>
          <w:top w:val="none" w:color="000000" w:sz="4"/>
          <w:left w:val="none" w:color="000000" w:sz="4"/>
          <w:bottom w:val="none" w:color="000000" w:sz="4"/>
          <w:right w:val="none" w:color="000000" w:sz="4"/>
          <w:insideH w:val="none"/>
          <w:insideV w:val="none"/>
        </w:tblBorders>
      </w:tblPr>
      <w:tblGrid>
        <w:gridCol w:w="935"/>
        <w:gridCol w:w="2653"/>
        <w:gridCol w:w="2261"/>
        <w:gridCol w:w="1010"/>
        <w:gridCol w:w="1447"/>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服务质量考核表</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评审内容</w:t>
            </w:r>
          </w:p>
        </w:tc>
        <w:tc>
          <w:tcPr>
            <w:tcW w:type="dxa" w:w="2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需整改内容</w:t>
            </w: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配送时效评价：放射性药品不能按时限供应的；每发现一次不满足要求的扣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配送人员态度评价</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配送货物质量评价：每种放射性药品含内外标签，并清楚标明：内外标签一致的编号、药品名称、剂量、校准的时间、有效期限、批号、生产单位；每发现一次不满足要求的扣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配送货物完好性评价：甲方所收到的药品名、规格、放射性活度、外观质量、货物包装完好；每发现一次不满足要求的扣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退货处理效率及准确性</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配送投诉处理时效及结果</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b/>
        </w:rPr>
        <w:t>九</w:t>
      </w:r>
      <w:r>
        <w:rPr>
          <w:sz w:val="21"/>
          <w:b/>
        </w:rPr>
        <w:t>、验收：</w:t>
      </w:r>
    </w:p>
    <w:p>
      <w:pPr>
        <w:pStyle w:val="null3"/>
        <w:ind w:firstLine="480"/>
        <w:jc w:val="both"/>
      </w:pPr>
      <w:r>
        <w:rPr>
          <w:sz w:val="21"/>
        </w:rPr>
        <w:t>1</w:t>
      </w:r>
      <w:r>
        <w:rPr>
          <w:sz w:val="21"/>
        </w:rPr>
        <w:t>、甲方收到乙方送达的货物后及时对放射性药品进行验收，验收项目包括：品名、规格、放射性活度、外观质量、货物包装是否完好；乙方保证送货文件的真实、完整。甲方验收合格后视为确认收货。</w:t>
      </w:r>
    </w:p>
    <w:p>
      <w:pPr>
        <w:pStyle w:val="null3"/>
        <w:ind w:firstLine="480"/>
        <w:jc w:val="both"/>
      </w:pPr>
      <w:r>
        <w:rPr>
          <w:sz w:val="21"/>
        </w:rPr>
        <w:t>2</w:t>
      </w:r>
      <w:r>
        <w:rPr>
          <w:sz w:val="21"/>
        </w:rPr>
        <w:t>、乙方应当保证按约定时间、地点将货物送至交货地点。无正当理由不得延迟交货。若乙方遇到突发情况或受不可抗因素影响不能按时送达时，乙方应与甲方及时沟通并采取相应措施将影响降到最少。</w:t>
      </w:r>
    </w:p>
    <w:p>
      <w:pPr>
        <w:pStyle w:val="null3"/>
        <w:ind w:firstLine="480"/>
        <w:jc w:val="both"/>
      </w:pPr>
      <w:r>
        <w:rPr>
          <w:sz w:val="21"/>
        </w:rPr>
        <w:t>3</w:t>
      </w:r>
      <w:r>
        <w:rPr>
          <w:sz w:val="21"/>
        </w:rPr>
        <w:t>、当出现不合格产品时，乙方要无条件更换合格产品。除甲方认可，否则不接受任何形式的降格处理。</w:t>
      </w:r>
    </w:p>
    <w:p>
      <w:pPr>
        <w:pStyle w:val="null3"/>
        <w:ind w:firstLine="480"/>
        <w:jc w:val="both"/>
      </w:pPr>
      <w:r>
        <w:rPr>
          <w:sz w:val="21"/>
        </w:rPr>
        <w:t>4</w:t>
      </w:r>
      <w:r>
        <w:rPr>
          <w:sz w:val="21"/>
        </w:rPr>
        <w:t>、批量进货无法逐一开箱验货时，待开箱时如发现乙方提供的货品与规格不符或者有质量问题的，甲方有权要求退换整批货品，甲方在临床使用过程中如发现货物质量问题，有权要求乙方退换该批次所有货物，如由此造成的一切损失</w:t>
      </w:r>
      <w:r>
        <w:rPr>
          <w:sz w:val="21"/>
        </w:rPr>
        <w:t>(</w:t>
      </w:r>
      <w:r>
        <w:rPr>
          <w:sz w:val="21"/>
        </w:rPr>
        <w:t>包括经济损失、消除影响等</w:t>
      </w:r>
      <w:r>
        <w:rPr>
          <w:sz w:val="21"/>
        </w:rPr>
        <w:t>)</w:t>
      </w:r>
      <w:r>
        <w:rPr>
          <w:sz w:val="21"/>
        </w:rPr>
        <w:t>均由乙方无条件承担。</w:t>
      </w:r>
    </w:p>
    <w:p>
      <w:pPr>
        <w:pStyle w:val="null3"/>
        <w:ind w:firstLine="480"/>
        <w:jc w:val="both"/>
      </w:pPr>
      <w:r>
        <w:rPr>
          <w:sz w:val="21"/>
          <w:b/>
        </w:rPr>
        <w:t>十、退出机制</w:t>
      </w:r>
    </w:p>
    <w:p>
      <w:pPr>
        <w:pStyle w:val="null3"/>
        <w:ind w:firstLine="480"/>
        <w:jc w:val="both"/>
      </w:pPr>
      <w:r>
        <w:rPr>
          <w:sz w:val="21"/>
        </w:rPr>
        <w:t>1.</w:t>
      </w:r>
      <w:r>
        <w:rPr>
          <w:sz w:val="21"/>
        </w:rPr>
        <w:t>乙方在合同期满后，按与甲方签订合同条款自然退出。但乙方必须无条件配合甲方和下一任服务单位做好货物供货各方面的交接工作，确保货物供货工作平稳过渡，过渡期间为甲方提供正常的服务，保证服务质量。</w:t>
      </w:r>
    </w:p>
    <w:p>
      <w:pPr>
        <w:pStyle w:val="null3"/>
        <w:ind w:firstLine="480"/>
        <w:jc w:val="both"/>
      </w:pPr>
      <w:r>
        <w:rPr>
          <w:sz w:val="21"/>
        </w:rPr>
        <w:t>2.</w:t>
      </w:r>
      <w:r>
        <w:rPr>
          <w:sz w:val="21"/>
        </w:rPr>
        <w:t>乙方不得无故终止合同，须按质按量完成合同规定的各项工作内容，如乙方因故确实不能履行合同，甲方有权提前与乙方进行解约，此期间乙方必须认真履行合同中的各项条款，直至甲方有下一服务单位为止，否则视为乙方无故终止合同。乙方应支付由于乙方未能履行合同期间甲方向其他社会力量购买服务而产生的相关费用。</w:t>
      </w:r>
    </w:p>
    <w:p>
      <w:pPr>
        <w:pStyle w:val="null3"/>
        <w:ind w:firstLine="480"/>
        <w:jc w:val="both"/>
      </w:pPr>
      <w:r>
        <w:rPr>
          <w:sz w:val="21"/>
        </w:rPr>
        <w:t>3.</w:t>
      </w:r>
      <w:r>
        <w:rPr>
          <w:sz w:val="21"/>
        </w:rPr>
        <w:t>服务期限届满后，如果新合同因故还没能正式执行时，乙方在甲方未书面通知撤离之前，乙方必须按原合同的条件继续履行至甲方书面通知退出之日止，撤离通知需提前一个月向乙方发出，乙方收到通知之日起</w:t>
      </w:r>
      <w:r>
        <w:rPr>
          <w:sz w:val="21"/>
        </w:rPr>
        <w:t>15</w:t>
      </w:r>
      <w:r>
        <w:rPr>
          <w:sz w:val="21"/>
        </w:rPr>
        <w:t>日内完成与新服务单位交接并撤离。</w:t>
      </w:r>
    </w:p>
    <w:p>
      <w:pPr>
        <w:pStyle w:val="null3"/>
        <w:ind w:firstLine="482"/>
        <w:jc w:val="both"/>
      </w:pPr>
      <w:r>
        <w:rPr>
          <w:sz w:val="21"/>
          <w:b/>
        </w:rPr>
        <w:t>十</w:t>
      </w:r>
      <w:r>
        <w:rPr>
          <w:sz w:val="21"/>
          <w:b/>
        </w:rPr>
        <w:t>一</w:t>
      </w:r>
      <w:r>
        <w:rPr>
          <w:sz w:val="21"/>
          <w:b/>
        </w:rPr>
        <w:t>、保密条款：</w:t>
      </w:r>
    </w:p>
    <w:p>
      <w:pPr>
        <w:pStyle w:val="null3"/>
        <w:ind w:firstLine="420"/>
        <w:jc w:val="both"/>
      </w:pPr>
      <w:r>
        <w:rPr>
          <w:sz w:val="21"/>
        </w:rPr>
        <w:t>1.</w:t>
      </w:r>
      <w:r>
        <w:rPr>
          <w:sz w:val="21"/>
        </w:rPr>
        <w:t>保密信息包括但不限于双方洽谈情况、签署的任何文件、工作进度、技术方案、数据库、图纸、电子邮件等。</w:t>
      </w:r>
    </w:p>
    <w:p>
      <w:pPr>
        <w:pStyle w:val="null3"/>
        <w:ind w:firstLine="420"/>
        <w:jc w:val="both"/>
      </w:pPr>
      <w:r>
        <w:rPr>
          <w:sz w:val="21"/>
        </w:rPr>
        <w:t>2.</w:t>
      </w:r>
      <w:r>
        <w:rPr>
          <w:sz w:val="21"/>
        </w:rPr>
        <w:t>乙方保证从甲方获取的保密信息仅用于合作有关的用途和目的。</w:t>
      </w:r>
    </w:p>
    <w:p>
      <w:pPr>
        <w:pStyle w:val="null3"/>
        <w:ind w:firstLine="420"/>
        <w:jc w:val="both"/>
      </w:pPr>
      <w:r>
        <w:rPr>
          <w:sz w:val="21"/>
        </w:rPr>
        <w:t>3.</w:t>
      </w:r>
      <w:r>
        <w:rPr>
          <w:sz w:val="21"/>
        </w:rPr>
        <w:t>甲乙双方保证由对方提供的保密信息予以妥善保存，采取适用于对自己的保密信息同样的保护措施和审慎程度进行保密。</w:t>
      </w:r>
    </w:p>
    <w:p>
      <w:pPr>
        <w:pStyle w:val="null3"/>
        <w:ind w:firstLine="420"/>
        <w:jc w:val="both"/>
      </w:pPr>
      <w:r>
        <w:rPr>
          <w:sz w:val="21"/>
        </w:rPr>
        <w:t>4.</w:t>
      </w:r>
      <w:r>
        <w:rPr>
          <w:sz w:val="21"/>
        </w:rPr>
        <w:t>乙方不得刺探与本项目无关的甲方保密信息。</w:t>
      </w:r>
    </w:p>
    <w:p>
      <w:pPr>
        <w:pStyle w:val="null3"/>
        <w:ind w:firstLine="420"/>
        <w:jc w:val="both"/>
      </w:pPr>
      <w:r>
        <w:rPr>
          <w:sz w:val="21"/>
        </w:rPr>
        <w:t>5.</w:t>
      </w:r>
      <w:r>
        <w:rPr>
          <w:sz w:val="21"/>
        </w:rPr>
        <w:t>不得向任何未经甲方授权的第三方提供甲方的保密信息。</w:t>
      </w:r>
    </w:p>
    <w:p>
      <w:pPr>
        <w:pStyle w:val="null3"/>
        <w:ind w:firstLine="420"/>
        <w:jc w:val="both"/>
      </w:pPr>
      <w:r>
        <w:rPr>
          <w:sz w:val="21"/>
        </w:rPr>
        <w:t>6.</w:t>
      </w:r>
      <w:r>
        <w:rPr>
          <w:sz w:val="21"/>
        </w:rPr>
        <w:t>不得允许（出借、赠与、出租、转让等处理甲方保密信息的行为皆属于“允许”）或协助未经甲方授权的第三方使用甲方的保密信息。</w:t>
      </w:r>
    </w:p>
    <w:p>
      <w:pPr>
        <w:pStyle w:val="null3"/>
        <w:ind w:firstLine="420"/>
        <w:jc w:val="both"/>
      </w:pPr>
      <w:r>
        <w:rPr>
          <w:sz w:val="21"/>
        </w:rPr>
        <w:t>7.</w:t>
      </w:r>
      <w:r>
        <w:rPr>
          <w:sz w:val="21"/>
        </w:rPr>
        <w:t>乙方工作人员知悉该保密信息前，应向其提示保密信息的保密性和应承担的义务，并保证工作人员以书面形式同意接受本条款的约束，确保乙方工作人员承担保密责任。</w:t>
      </w:r>
    </w:p>
    <w:p>
      <w:pPr>
        <w:pStyle w:val="null3"/>
        <w:ind w:firstLine="420"/>
        <w:jc w:val="both"/>
      </w:pPr>
      <w:r>
        <w:rPr>
          <w:sz w:val="21"/>
        </w:rPr>
        <w:t>8.</w:t>
      </w:r>
      <w:r>
        <w:rPr>
          <w:sz w:val="21"/>
        </w:rPr>
        <w:t>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482"/>
        <w:jc w:val="both"/>
      </w:pPr>
      <w:r>
        <w:rPr>
          <w:sz w:val="21"/>
        </w:rPr>
        <w:t>9.</w:t>
      </w:r>
      <w:r>
        <w:rPr>
          <w:sz w:val="21"/>
        </w:rPr>
        <w:t>如果乙方被要求向政府部门、法院或其他有权部门提供保密信息，乙方在可能的情况下，应立即向甲方予以通报，以便甲方能采取相应有效保护措施来保护该保密信息。</w:t>
      </w:r>
    </w:p>
    <w:p>
      <w:pPr>
        <w:pStyle w:val="null3"/>
        <w:ind w:firstLine="482"/>
        <w:jc w:val="both"/>
      </w:pPr>
      <w:r>
        <w:rPr>
          <w:sz w:val="21"/>
        </w:rPr>
        <w:t>10</w:t>
      </w:r>
      <w:r>
        <w:rPr>
          <w:sz w:val="21"/>
          <w:b/>
        </w:rPr>
        <w:t>.</w:t>
      </w:r>
      <w:r>
        <w:rPr>
          <w:sz w:val="21"/>
        </w:rPr>
        <w:t xml:space="preserve"> </w:t>
      </w:r>
      <w:r>
        <w:rPr>
          <w:sz w:val="21"/>
        </w:rPr>
        <w:t>保密期限不受合同有效期限的约束。</w:t>
      </w:r>
    </w:p>
    <w:p>
      <w:pPr>
        <w:pStyle w:val="null3"/>
        <w:ind w:firstLine="482"/>
        <w:jc w:val="both"/>
      </w:pPr>
      <w:r>
        <w:rPr>
          <w:sz w:val="21"/>
          <w:b/>
        </w:rPr>
        <w:t>十</w:t>
      </w:r>
      <w:r>
        <w:rPr>
          <w:sz w:val="21"/>
          <w:b/>
        </w:rPr>
        <w:t>二</w:t>
      </w:r>
      <w:r>
        <w:rPr>
          <w:sz w:val="21"/>
          <w:b/>
        </w:rPr>
        <w:t>、索赔</w:t>
      </w:r>
    </w:p>
    <w:p>
      <w:pPr>
        <w:pStyle w:val="null3"/>
        <w:ind w:firstLine="482"/>
        <w:jc w:val="both"/>
      </w:pPr>
      <w:r>
        <w:rPr>
          <w:sz w:val="21"/>
        </w:rPr>
        <w:t>1.</w:t>
      </w:r>
      <w:r>
        <w:rPr>
          <w:sz w:val="21"/>
        </w:rPr>
        <w:t>如对产品质量有异议，甲方有权根据有关政府部门的检验结果向乙方提出索赔。</w:t>
      </w:r>
    </w:p>
    <w:p>
      <w:pPr>
        <w:pStyle w:val="null3"/>
        <w:ind w:firstLine="482"/>
        <w:jc w:val="both"/>
      </w:pPr>
      <w:r>
        <w:rPr>
          <w:sz w:val="21"/>
        </w:rPr>
        <w:t>2.</w:t>
      </w:r>
      <w:r>
        <w:rPr>
          <w:sz w:val="21"/>
        </w:rPr>
        <w:t>在合同执行期间，如果乙方对甲方提出的索赔负有责任，乙方应按照甲方同意的下列一种或多种方式解决索赔事宜：</w:t>
      </w:r>
    </w:p>
    <w:p>
      <w:pPr>
        <w:pStyle w:val="null3"/>
        <w:ind w:firstLine="482"/>
        <w:jc w:val="both"/>
      </w:pPr>
      <w:r>
        <w:rPr>
          <w:sz w:val="21"/>
        </w:rPr>
        <w:t>（</w:t>
      </w:r>
      <w:r>
        <w:rPr>
          <w:sz w:val="21"/>
        </w:rPr>
        <w:t>1</w:t>
      </w:r>
      <w:r>
        <w:rPr>
          <w:sz w:val="21"/>
        </w:rPr>
        <w:t>）乙方同意退货，并按合同规定的同种货币将货款全额退还给甲方，并承担由此发生的一切损失和费用。</w:t>
      </w:r>
    </w:p>
    <w:p>
      <w:pPr>
        <w:pStyle w:val="null3"/>
        <w:ind w:firstLine="482"/>
        <w:jc w:val="both"/>
      </w:pPr>
      <w:r>
        <w:rPr>
          <w:sz w:val="21"/>
        </w:rPr>
        <w:t>（</w:t>
      </w:r>
      <w:r>
        <w:rPr>
          <w:sz w:val="21"/>
        </w:rPr>
        <w:t>2</w:t>
      </w:r>
      <w:r>
        <w:rPr>
          <w:sz w:val="21"/>
        </w:rPr>
        <w:t>）根据货物低劣或损坏程度以及甲方所遭受损失的数额由甲乙双方商定降低货物的价格。</w:t>
      </w:r>
    </w:p>
    <w:p>
      <w:pPr>
        <w:pStyle w:val="null3"/>
        <w:ind w:firstLine="482"/>
        <w:jc w:val="both"/>
      </w:pPr>
      <w:r>
        <w:rPr>
          <w:sz w:val="21"/>
        </w:rPr>
        <w:t>（</w:t>
      </w:r>
      <w:r>
        <w:rPr>
          <w:sz w:val="21"/>
        </w:rPr>
        <w:t>3</w:t>
      </w:r>
      <w:r>
        <w:rPr>
          <w:sz w:val="21"/>
        </w:rPr>
        <w:t>）使用符合规格、质量和性能要求的新零件、部件或货物来更换有缺陷的部分或修补有缺陷的部分，乙方应承担一切费用和风险并负担甲方所发生的一切直接费用。同时，相应延长合同设备质量保修期。</w:t>
      </w:r>
    </w:p>
    <w:p>
      <w:pPr>
        <w:pStyle w:val="null3"/>
        <w:ind w:firstLine="482"/>
        <w:jc w:val="both"/>
      </w:pPr>
      <w:r>
        <w:rPr>
          <w:sz w:val="21"/>
        </w:rPr>
        <w:t>3.</w:t>
      </w:r>
      <w:r>
        <w:rPr>
          <w:sz w:val="21"/>
        </w:rPr>
        <w:t>如果在甲方发出索赔通知日起</w:t>
      </w:r>
      <w:r>
        <w:rPr>
          <w:sz w:val="21"/>
        </w:rPr>
        <w:t>5</w:t>
      </w:r>
      <w:r>
        <w:rPr>
          <w:sz w:val="21"/>
        </w:rPr>
        <w:t>个日历日后，乙方仍然未做出书面答复，上述索赔应视为乙方已接受，甲方</w:t>
      </w:r>
      <w:r>
        <w:rPr>
          <w:sz w:val="21"/>
        </w:rPr>
        <w:t>将</w:t>
      </w:r>
      <w:r>
        <w:rPr>
          <w:sz w:val="21"/>
        </w:rPr>
        <w:t>向乙方追索补偿金额，追索补偿金额不足弥补损失部分，甲方可向乙方进一步索赔。</w:t>
      </w:r>
    </w:p>
    <w:p>
      <w:pPr>
        <w:pStyle w:val="null3"/>
        <w:ind w:firstLine="482"/>
        <w:jc w:val="both"/>
      </w:pPr>
      <w:r>
        <w:rPr>
          <w:sz w:val="21"/>
          <w:b/>
        </w:rPr>
        <w:t>十</w:t>
      </w:r>
      <w:r>
        <w:rPr>
          <w:sz w:val="21"/>
          <w:b/>
        </w:rPr>
        <w:t>三</w:t>
      </w:r>
      <w:r>
        <w:rPr>
          <w:sz w:val="21"/>
          <w:b/>
        </w:rPr>
        <w:t>、违约责任与赔偿损失</w:t>
      </w:r>
    </w:p>
    <w:p>
      <w:pPr>
        <w:pStyle w:val="null3"/>
        <w:ind w:firstLine="480"/>
        <w:jc w:val="both"/>
      </w:pPr>
      <w:r>
        <w:rPr>
          <w:sz w:val="21"/>
        </w:rPr>
        <w:t>1.</w:t>
      </w:r>
      <w:r>
        <w:rPr>
          <w:sz w:val="21"/>
        </w:rPr>
        <w:t>乙方交付的货物、工程</w:t>
      </w:r>
      <w:r>
        <w:rPr>
          <w:sz w:val="21"/>
        </w:rPr>
        <w:t>/</w:t>
      </w:r>
      <w:r>
        <w:rPr>
          <w:sz w:val="21"/>
        </w:rPr>
        <w:t>提供的服务不符合采购文件、响应文件或本合同规定的，甲方有权拒收，乙方必须在</w:t>
      </w:r>
      <w:r>
        <w:rPr>
          <w:sz w:val="21"/>
        </w:rPr>
        <w:t>2</w:t>
      </w:r>
      <w:r>
        <w:rPr>
          <w:sz w:val="21"/>
        </w:rPr>
        <w:t>个日历日内提供包修、包换服务，费用由乙方负责。如在</w:t>
      </w:r>
      <w:r>
        <w:rPr>
          <w:sz w:val="21"/>
        </w:rPr>
        <w:t>2</w:t>
      </w:r>
      <w:r>
        <w:rPr>
          <w:sz w:val="21"/>
        </w:rPr>
        <w:t>个日历日后仍不符合采购文件、响应文件或本合同规定，未达到甲方的使用要求的，甲方有权按合同价款的</w:t>
      </w:r>
      <w:r>
        <w:rPr>
          <w:sz w:val="21"/>
        </w:rPr>
        <w:t>0.5%/</w:t>
      </w:r>
      <w:r>
        <w:rPr>
          <w:sz w:val="21"/>
        </w:rPr>
        <w:t>天向乙方收取赔偿费以及解除本项目合同，并保留追究乙方相应的法律责任的权利。</w:t>
      </w:r>
    </w:p>
    <w:p>
      <w:pPr>
        <w:pStyle w:val="null3"/>
        <w:ind w:firstLine="480"/>
        <w:jc w:val="both"/>
      </w:pPr>
      <w:r>
        <w:rPr>
          <w:sz w:val="21"/>
        </w:rPr>
        <w:t>2.</w:t>
      </w:r>
      <w:r>
        <w:rPr>
          <w:sz w:val="21"/>
        </w:rPr>
        <w:t>乙方未能按本合同规定的交货时间交付货物的</w:t>
      </w:r>
      <w:r>
        <w:rPr>
          <w:sz w:val="21"/>
        </w:rPr>
        <w:t>/</w:t>
      </w:r>
      <w:r>
        <w:rPr>
          <w:sz w:val="21"/>
        </w:rPr>
        <w:t>提供服务，应及时以书面形式将延迟的事实、可能延迟的时间和原因通知甲方，收到乙方通知后，将尽快做出评价，决定是否同意延长交货期及收取误期赔偿费。甲方在不影响合同项下的其它补救措施情况下，可从合同未付款中扣除误期违约金。违约金按迟交货物交货价或未提供服务的服务费用的</w:t>
      </w:r>
      <w:r>
        <w:rPr>
          <w:sz w:val="21"/>
        </w:rPr>
        <w:t>5%/</w:t>
      </w:r>
      <w:r>
        <w:rPr>
          <w:sz w:val="21"/>
        </w:rPr>
        <w:t>天计算。误期期限为</w:t>
      </w:r>
      <w:r>
        <w:rPr>
          <w:sz w:val="21"/>
        </w:rPr>
        <w:t>5</w:t>
      </w:r>
      <w:r>
        <w:rPr>
          <w:sz w:val="21"/>
        </w:rPr>
        <w:t>个日历日，一旦达此限期，甲方有权解除合同。如按上述办法计算的违约金仍不足以补偿因乙方违约造成的损失，甲方有权进一步向乙方提出索赔。</w:t>
      </w:r>
    </w:p>
    <w:p>
      <w:pPr>
        <w:pStyle w:val="null3"/>
        <w:ind w:firstLine="480"/>
        <w:jc w:val="both"/>
      </w:pPr>
      <w:r>
        <w:rPr>
          <w:sz w:val="21"/>
        </w:rPr>
        <w:t>3.</w:t>
      </w:r>
      <w:r>
        <w:rPr>
          <w:sz w:val="21"/>
        </w:rPr>
        <w:t>甲方无正当理由拒收货物</w:t>
      </w:r>
      <w:r>
        <w:rPr>
          <w:sz w:val="21"/>
        </w:rPr>
        <w:t>/</w:t>
      </w:r>
      <w:r>
        <w:rPr>
          <w:sz w:val="21"/>
        </w:rPr>
        <w:t>接受服务</w:t>
      </w:r>
      <w:r>
        <w:rPr>
          <w:sz w:val="21"/>
        </w:rPr>
        <w:t>/</w:t>
      </w:r>
      <w:r>
        <w:rPr>
          <w:sz w:val="21"/>
        </w:rPr>
        <w:t>拖延付款，到期拒付货物</w:t>
      </w:r>
      <w:r>
        <w:rPr>
          <w:sz w:val="21"/>
        </w:rPr>
        <w:t>/</w:t>
      </w:r>
      <w:r>
        <w:rPr>
          <w:sz w:val="21"/>
        </w:rPr>
        <w:t>服务款项的，甲方向乙方偿付当批次放射性药品价款金额</w:t>
      </w:r>
      <w:r>
        <w:rPr>
          <w:sz w:val="21"/>
        </w:rPr>
        <w:t>1</w:t>
      </w:r>
      <w:r>
        <w:rPr>
          <w:sz w:val="21"/>
        </w:rPr>
        <w:t>‰的违约金，在甲方付款前，乙方应当向甲方提供等额合法发票，如因乙方未能及时提供前述发票而造成付款延误，不属甲方违约。</w:t>
      </w:r>
    </w:p>
    <w:p>
      <w:pPr>
        <w:pStyle w:val="null3"/>
        <w:ind w:firstLine="480"/>
        <w:jc w:val="both"/>
      </w:pPr>
      <w:r>
        <w:rPr>
          <w:sz w:val="21"/>
        </w:rPr>
        <w:t>4.</w:t>
      </w:r>
      <w:r>
        <w:rPr>
          <w:sz w:val="21"/>
        </w:rPr>
        <w:t>在合同履行过程中，因乙方账户的原因（包括但不限于账号被注销、被冻结等）导致乙方无法收取款项的，由乙方承担相应后果，甲方不承担任何责任。</w:t>
      </w:r>
    </w:p>
    <w:p>
      <w:pPr>
        <w:pStyle w:val="null3"/>
        <w:ind w:firstLine="480"/>
        <w:jc w:val="both"/>
      </w:pPr>
      <w:r>
        <w:rPr>
          <w:sz w:val="21"/>
        </w:rPr>
        <w:t>5.</w:t>
      </w:r>
      <w:r>
        <w:rPr>
          <w:sz w:val="21"/>
        </w:rPr>
        <w:t>因乙方提供甲方的产品质量问题导致甲方使用者被投诉，造成甲方或其他使用者损失的，甲方对其有形损失（费用、索赔）及无形损失进行核算后，以书面通知乙方，经乙方对质量问题确认后，乙方向甲方偿付相应金额</w:t>
      </w:r>
      <w:r>
        <w:rPr>
          <w:sz w:val="21"/>
        </w:rPr>
        <w:t>5%</w:t>
      </w:r>
      <w:r>
        <w:rPr>
          <w:sz w:val="21"/>
        </w:rPr>
        <w:t>的违约金，违约金仍不能弥补甲方损失部分</w:t>
      </w:r>
      <w:r>
        <w:rPr>
          <w:sz w:val="21"/>
        </w:rPr>
        <w:t>,</w:t>
      </w:r>
      <w:r>
        <w:rPr>
          <w:sz w:val="21"/>
        </w:rPr>
        <w:t>甲方可向乙方进一步索赔。</w:t>
      </w:r>
    </w:p>
    <w:p>
      <w:pPr>
        <w:pStyle w:val="null3"/>
        <w:ind w:firstLine="480"/>
        <w:jc w:val="both"/>
      </w:pPr>
      <w:r>
        <w:rPr>
          <w:sz w:val="21"/>
        </w:rPr>
        <w:t>6.</w:t>
      </w:r>
      <w:r>
        <w:rPr>
          <w:sz w:val="21"/>
        </w:rPr>
        <w:t>在合同履行过程中，甲方有确切证据证明第三方可能就合同标的物主张所有权或知识产权等的，甲方有权中止</w:t>
      </w:r>
      <w:r>
        <w:rPr>
          <w:sz w:val="21"/>
        </w:rPr>
        <w:t>/</w:t>
      </w:r>
      <w:r>
        <w:rPr>
          <w:sz w:val="21"/>
        </w:rPr>
        <w:t>终止支付相应的货款，如甲方已支付部分货款，则有权要求乙方返还已收取的货款，解除合同，并追究乙方违约责任；但乙方提供适当担保的除外。</w:t>
      </w:r>
    </w:p>
    <w:p>
      <w:pPr>
        <w:pStyle w:val="null3"/>
        <w:ind w:firstLine="480"/>
        <w:jc w:val="both"/>
      </w:pPr>
      <w:r>
        <w:rPr>
          <w:sz w:val="21"/>
        </w:rPr>
        <w:t>7.</w:t>
      </w:r>
      <w:r>
        <w:rPr>
          <w:sz w:val="21"/>
        </w:rPr>
        <w:t>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80"/>
        <w:jc w:val="both"/>
      </w:pPr>
      <w:r>
        <w:rPr>
          <w:sz w:val="21"/>
        </w:rPr>
        <w:t>8.</w:t>
      </w:r>
      <w:r>
        <w:rPr>
          <w:sz w:val="21"/>
        </w:rPr>
        <w:t>在质保期内，若乙方不在规定的时间内响应并提供服务，经甲方书面通知之日起</w:t>
      </w:r>
      <w:r>
        <w:rPr>
          <w:sz w:val="21"/>
        </w:rPr>
        <w:t>5</w:t>
      </w:r>
      <w:r>
        <w:rPr>
          <w:sz w:val="21"/>
        </w:rPr>
        <w:t>个日历日内，乙方应予与书面回复。乙方明确表示或者以自己的行为表明不履行合同的（不予与回复或超过期限的，均视为不履行合同），甲方有权自行委托第三方提供甲方所需要的技术支持和售后服务，所发生的费用由甲方可向乙方</w:t>
      </w:r>
      <w:r>
        <w:rPr>
          <w:sz w:val="21"/>
        </w:rPr>
        <w:t>进行</w:t>
      </w:r>
      <w:r>
        <w:rPr>
          <w:sz w:val="21"/>
        </w:rPr>
        <w:t>索赔。</w:t>
      </w:r>
    </w:p>
    <w:p>
      <w:pPr>
        <w:pStyle w:val="null3"/>
        <w:ind w:firstLine="480"/>
        <w:jc w:val="both"/>
      </w:pPr>
      <w:r>
        <w:rPr>
          <w:sz w:val="21"/>
        </w:rPr>
        <w:t>9.</w:t>
      </w:r>
      <w:r>
        <w:rPr>
          <w:sz w:val="21"/>
        </w:rPr>
        <w:t>乙方交付的货物、工程</w:t>
      </w:r>
      <w:r>
        <w:rPr>
          <w:sz w:val="21"/>
        </w:rPr>
        <w:t>/</w:t>
      </w:r>
      <w:r>
        <w:rPr>
          <w:sz w:val="21"/>
        </w:rPr>
        <w:t>提供的服务不符合采购文件、响应文件或本合同规定而导致甲方拒收货物或者解除合同的，合同标的物毁损、丢失的风险由乙方承担。</w:t>
      </w:r>
    </w:p>
    <w:p>
      <w:pPr>
        <w:pStyle w:val="null3"/>
        <w:ind w:firstLine="480"/>
        <w:jc w:val="both"/>
      </w:pPr>
      <w:r>
        <w:rPr>
          <w:sz w:val="21"/>
        </w:rPr>
        <w:t>10.</w:t>
      </w:r>
      <w:r>
        <w:rPr>
          <w:sz w:val="21"/>
        </w:rPr>
        <w:t>其它违约责任按《中华人民共和国民法典》处理。</w:t>
      </w:r>
    </w:p>
    <w:p>
      <w:pPr>
        <w:pStyle w:val="null3"/>
        <w:ind w:firstLine="482"/>
        <w:jc w:val="both"/>
      </w:pPr>
      <w:r>
        <w:rPr>
          <w:sz w:val="21"/>
          <w:b/>
        </w:rPr>
        <w:t>十</w:t>
      </w:r>
      <w:r>
        <w:rPr>
          <w:sz w:val="21"/>
          <w:b/>
        </w:rPr>
        <w:t>四</w:t>
      </w:r>
      <w:r>
        <w:rPr>
          <w:sz w:val="21"/>
          <w:b/>
        </w:rPr>
        <w:t>、争议的解决</w:t>
      </w:r>
    </w:p>
    <w:p>
      <w:pPr>
        <w:pStyle w:val="null3"/>
        <w:ind w:firstLine="480"/>
        <w:jc w:val="both"/>
      </w:pPr>
      <w:r>
        <w:rPr>
          <w:sz w:val="21"/>
        </w:rPr>
        <w:t>合同执行过程中发生的任何争议，应友好协商解决，如双方不能通过友好协商解决，应提交甲方所在地人民法院诉讼解决。</w:t>
      </w:r>
    </w:p>
    <w:p>
      <w:pPr>
        <w:pStyle w:val="null3"/>
        <w:ind w:firstLine="482"/>
        <w:jc w:val="both"/>
      </w:pPr>
      <w:r>
        <w:rPr>
          <w:sz w:val="21"/>
          <w:b/>
        </w:rPr>
        <w:t>十</w:t>
      </w:r>
      <w:r>
        <w:rPr>
          <w:sz w:val="21"/>
          <w:b/>
        </w:rPr>
        <w:t>五</w:t>
      </w:r>
      <w:r>
        <w:rPr>
          <w:sz w:val="21"/>
          <w:b/>
        </w:rPr>
        <w:t>、不可抗力：</w:t>
      </w:r>
    </w:p>
    <w:p>
      <w:pPr>
        <w:pStyle w:val="null3"/>
        <w:ind w:firstLine="482"/>
        <w:jc w:val="both"/>
      </w:pPr>
      <w:r>
        <w:rPr>
          <w:sz w:val="21"/>
        </w:rPr>
        <w:t>任何一方由于地震、海啸、瘟疫、骚乱、戒严、暴动、战争、法律、政府部门相关政策（如将放射性药品纳入集采等）等不可抗力原因不能履行合同时，应在不可抗力事件结束后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十</w:t>
      </w:r>
      <w:r>
        <w:rPr>
          <w:sz w:val="21"/>
          <w:b/>
        </w:rPr>
        <w:t>六</w:t>
      </w:r>
      <w:r>
        <w:rPr>
          <w:sz w:val="21"/>
          <w:b/>
        </w:rPr>
        <w:t>、税费：</w:t>
      </w:r>
      <w:r>
        <w:rPr>
          <w:sz w:val="21"/>
        </w:rPr>
        <w:t>在中国境内、外发生的与本合同执行有关的税费应由甲方承担的由甲方承担，应由乙方承担的由乙方承担。</w:t>
      </w:r>
    </w:p>
    <w:p>
      <w:pPr>
        <w:pStyle w:val="null3"/>
        <w:ind w:firstLine="482"/>
        <w:jc w:val="both"/>
      </w:pPr>
      <w:r>
        <w:rPr>
          <w:sz w:val="21"/>
          <w:b/>
        </w:rPr>
        <w:t>十</w:t>
      </w:r>
      <w:r>
        <w:rPr>
          <w:sz w:val="21"/>
          <w:b/>
        </w:rPr>
        <w:t>七</w:t>
      </w:r>
      <w:r>
        <w:rPr>
          <w:sz w:val="21"/>
          <w:b/>
        </w:rPr>
        <w:t>、其它</w:t>
      </w:r>
    </w:p>
    <w:p>
      <w:pPr>
        <w:pStyle w:val="null3"/>
        <w:ind w:firstLine="480"/>
        <w:jc w:val="both"/>
      </w:pPr>
      <w:r>
        <w:rPr>
          <w:sz w:val="21"/>
        </w:rPr>
        <w:t>1.</w:t>
      </w:r>
      <w:r>
        <w:rPr>
          <w:sz w:val="21"/>
        </w:rPr>
        <w:t>本合同乙方在任何情况下都不得全部或部分转让其应履行的合同义务，乙方不得将本合同分包给他人。</w:t>
      </w:r>
    </w:p>
    <w:p>
      <w:pPr>
        <w:pStyle w:val="null3"/>
        <w:ind w:firstLine="480"/>
        <w:jc w:val="both"/>
      </w:pPr>
      <w:r>
        <w:rPr>
          <w:sz w:val="21"/>
        </w:rPr>
        <w:t>2.</w:t>
      </w:r>
      <w:r>
        <w:rPr>
          <w:sz w:val="21"/>
        </w:rPr>
        <w:t>本合同所有附件、采购（招标）文件、响应（投标）文件、（成交）中标通知书、澄清等均为合同的有效组成部分，与本合同具有同等法律效力。</w:t>
      </w:r>
    </w:p>
    <w:p>
      <w:pPr>
        <w:pStyle w:val="null3"/>
        <w:ind w:firstLine="480"/>
        <w:jc w:val="both"/>
      </w:pPr>
      <w:r>
        <w:rPr>
          <w:sz w:val="21"/>
        </w:rPr>
        <w:t>3.</w:t>
      </w:r>
      <w:r>
        <w:rPr>
          <w:sz w:val="21"/>
        </w:rPr>
        <w:t>在执行本合同的过程中，所有经双方签署确认的文件（包括会议纪要、补充协议、往来信函）即成为本合同的有效组成部分。</w:t>
      </w:r>
    </w:p>
    <w:p>
      <w:pPr>
        <w:pStyle w:val="null3"/>
        <w:ind w:firstLine="480"/>
        <w:jc w:val="both"/>
      </w:pPr>
      <w:r>
        <w:rPr>
          <w:sz w:val="21"/>
        </w:rPr>
        <w:t>4.</w:t>
      </w:r>
      <w:r>
        <w:rPr>
          <w:sz w:val="21"/>
        </w:rPr>
        <w:t>如一方地址、电话、传真号码有变更，应在变更当日内书面通知对方，否则，应承担相应责任。</w:t>
      </w:r>
    </w:p>
    <w:p>
      <w:pPr>
        <w:pStyle w:val="null3"/>
        <w:ind w:firstLine="420"/>
        <w:jc w:val="both"/>
      </w:pPr>
      <w:r>
        <w:rPr>
          <w:sz w:val="21"/>
          <w:b/>
        </w:rPr>
        <w:t>十</w:t>
      </w:r>
      <w:r>
        <w:rPr>
          <w:sz w:val="21"/>
          <w:b/>
        </w:rPr>
        <w:t>八</w:t>
      </w:r>
      <w:r>
        <w:rPr>
          <w:sz w:val="21"/>
          <w:b/>
        </w:rPr>
        <w:t>、合同生效</w:t>
      </w:r>
    </w:p>
    <w:p>
      <w:pPr>
        <w:pStyle w:val="null3"/>
        <w:ind w:firstLine="480"/>
        <w:jc w:val="both"/>
      </w:pPr>
      <w:r>
        <w:rPr>
          <w:sz w:val="21"/>
        </w:rPr>
        <w:t>1.</w:t>
      </w:r>
      <w:r>
        <w:rPr>
          <w:sz w:val="21"/>
        </w:rPr>
        <w:t>本合同在甲乙双方法定代表人或其授权代表签字并盖章之日起生效。</w:t>
      </w:r>
    </w:p>
    <w:p>
      <w:pPr>
        <w:pStyle w:val="null3"/>
        <w:ind w:firstLine="480"/>
        <w:jc w:val="both"/>
      </w:pPr>
      <w:r>
        <w:rPr>
          <w:sz w:val="21"/>
        </w:rPr>
        <w:t>2.</w:t>
      </w:r>
      <w:r>
        <w:rPr>
          <w:sz w:val="21"/>
        </w:rPr>
        <w:t>本合同正本肆份，具有同等法律效力，甲、乙双方各执贰份。</w:t>
      </w:r>
    </w:p>
    <w:p>
      <w:pPr>
        <w:pStyle w:val="null3"/>
        <w:ind w:firstLine="480"/>
        <w:jc w:val="both"/>
      </w:pPr>
      <w:r>
        <w:rPr>
          <w:sz w:val="21"/>
        </w:rPr>
        <w:t>3.</w:t>
      </w:r>
      <w:r>
        <w:rPr>
          <w:sz w:val="21"/>
        </w:rPr>
        <w:t>详细价格、技术说明及其它有关合同设备的特定信息由合同附件说明均为本合同不可分割之一部分。</w:t>
      </w:r>
    </w:p>
    <w:p>
      <w:pPr>
        <w:pStyle w:val="null3"/>
        <w:ind w:firstLine="480"/>
        <w:jc w:val="both"/>
      </w:pPr>
      <w:r>
        <w:rPr>
          <w:sz w:val="21"/>
        </w:rPr>
        <w:t>4.</w:t>
      </w:r>
      <w:r>
        <w:rPr>
          <w:sz w:val="21"/>
        </w:rPr>
        <w:t>下列文件是本合同的一部分，并与本合同一起阅读和解释</w:t>
      </w:r>
    </w:p>
    <w:p>
      <w:pPr>
        <w:pStyle w:val="null3"/>
        <w:ind w:firstLine="480"/>
        <w:jc w:val="both"/>
      </w:pPr>
      <w:r>
        <w:rPr>
          <w:sz w:val="21"/>
        </w:rPr>
        <w:t>附件一：政府采购廉洁购销合同；</w:t>
      </w:r>
    </w:p>
    <w:p>
      <w:pPr>
        <w:pStyle w:val="null3"/>
        <w:ind w:firstLine="480"/>
        <w:jc w:val="both"/>
      </w:pPr>
      <w:r>
        <w:rPr>
          <w:sz w:val="21"/>
        </w:rPr>
        <w:t>附件二：成交通知书；</w:t>
      </w:r>
    </w:p>
    <w:p>
      <w:pPr>
        <w:pStyle w:val="null3"/>
        <w:ind w:firstLine="480"/>
        <w:jc w:val="both"/>
      </w:pPr>
      <w:r>
        <w:rPr>
          <w:sz w:val="21"/>
        </w:rPr>
        <w:t>附件三：乙方证件</w:t>
      </w:r>
      <w:r>
        <w:rPr>
          <w:sz w:val="21"/>
        </w:rPr>
        <w:t>(</w:t>
      </w:r>
      <w:r>
        <w:rPr>
          <w:sz w:val="21"/>
        </w:rPr>
        <w:t>营业执照等</w:t>
      </w:r>
      <w:r>
        <w:rPr>
          <w:sz w:val="21"/>
        </w:rPr>
        <w:t>)</w:t>
      </w:r>
      <w:r>
        <w:rPr>
          <w:sz w:val="21"/>
        </w:rPr>
        <w:t>；</w:t>
      </w:r>
    </w:p>
    <w:p>
      <w:pPr>
        <w:pStyle w:val="null3"/>
        <w:ind w:firstLine="480"/>
        <w:jc w:val="both"/>
      </w:pPr>
      <w:r>
        <w:rPr>
          <w:sz w:val="21"/>
        </w:rPr>
        <w:t>附件四：乙方签约代表授权委托书；</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202 </w:t>
            </w:r>
            <w:r>
              <w:rPr>
                <w:sz w:val="21"/>
              </w:rPr>
              <w:t>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202 </w:t>
            </w:r>
            <w:r>
              <w:rPr>
                <w:sz w:val="21"/>
              </w:rPr>
              <w:t>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签订地点：茂名市人民医院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银行帐号：</w:t>
            </w:r>
            <w:r>
              <w:rPr>
                <w:sz w:val="21"/>
                <w:u w:val="single"/>
              </w:rPr>
              <w:t>4458 8801 0400 00128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21"/>
                <w:u w:val="single"/>
              </w:rPr>
              <w:t>中国农业银行茂名为民支行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r>
              <w:rPr>
                <w:sz w:val="21"/>
                <w:u w:val="single"/>
              </w:rPr>
              <w:t>124 409 004 564 080 633</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p>
        </w:tc>
      </w:tr>
    </w:tbl>
    <w:p>
      <w:pPr>
        <w:pStyle w:val="null3"/>
        <w:jc w:val="both"/>
      </w:pPr>
      <w:r>
        <w:rPr/>
        <w:t xml:space="preserve"> </w:t>
      </w:r>
    </w:p>
    <w:p>
      <w:pPr>
        <w:pStyle w:val="null3"/>
        <w:jc w:val="left"/>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jc w:val="both"/>
      </w:pPr>
      <w:r>
        <w:rPr/>
        <w:t xml:space="preserve"> </w:t>
      </w:r>
    </w:p>
    <w:p>
      <w:pPr>
        <w:pStyle w:val="null3"/>
        <w:jc w:val="both"/>
      </w:pPr>
      <w:r>
        <w:rPr>
          <w:sz w:val="24"/>
          <w:b/>
        </w:rPr>
        <w:t>附件一：政府采购廉洁购销合同</w:t>
      </w:r>
    </w:p>
    <w:p>
      <w:pPr>
        <w:pStyle w:val="null3"/>
        <w:jc w:val="both"/>
      </w:pPr>
      <w:r>
        <w:rPr/>
        <w:t xml:space="preserve"> </w:t>
      </w:r>
    </w:p>
    <w:p>
      <w:pPr>
        <w:pStyle w:val="null3"/>
        <w:jc w:val="center"/>
      </w:pPr>
      <w:r>
        <w:rPr>
          <w:sz w:val="36"/>
          <w:b/>
        </w:rPr>
        <w:t>政府采购廉洁购销合同</w:t>
      </w:r>
    </w:p>
    <w:p>
      <w:pPr>
        <w:pStyle w:val="null3"/>
        <w:jc w:val="left"/>
      </w:pPr>
      <w:r>
        <w:rPr>
          <w:sz w:val="21"/>
        </w:rPr>
        <w:t>甲方：茂名市人民医院</w:t>
      </w:r>
    </w:p>
    <w:p>
      <w:pPr>
        <w:pStyle w:val="null3"/>
        <w:jc w:val="left"/>
      </w:pPr>
      <w:r>
        <w:rPr>
          <w:sz w:val="21"/>
        </w:rPr>
        <w:t>乙方：</w:t>
      </w:r>
    </w:p>
    <w:p>
      <w:pPr>
        <w:pStyle w:val="null3"/>
        <w:ind w:firstLine="420"/>
        <w:jc w:val="left"/>
      </w:pPr>
      <w:r>
        <w:rPr>
          <w:sz w:val="21"/>
        </w:rPr>
        <w:t>为进一步加强医疗卫生行风建设，规范医疗卫生机构政府采购行为，确保政府采购工作公开、公正、透明、高效并符合合同要求，保证采购资金的安全和有效使用，有效防范商业贿赂行为，营造公平交易、诚实守信的购销环境，经甲、乙双方协商，同意签订本合同，并共同遵守：</w:t>
      </w:r>
    </w:p>
    <w:p>
      <w:pPr>
        <w:pStyle w:val="null3"/>
        <w:jc w:val="left"/>
      </w:pPr>
      <w:r>
        <w:rPr>
          <w:sz w:val="21"/>
          <w:b/>
        </w:rPr>
        <w:t>一、甲乙双方权利和义务</w:t>
      </w:r>
    </w:p>
    <w:p>
      <w:pPr>
        <w:pStyle w:val="null3"/>
        <w:ind w:firstLine="420"/>
        <w:jc w:val="left"/>
      </w:pPr>
      <w:r>
        <w:rPr>
          <w:sz w:val="21"/>
        </w:rPr>
        <w:t>（一）甲乙双方严格履行《中华人民共和国反不正当竞争法》《关于禁止商业贿赂行为的暂行规定》各项法律法规，杜绝违约行为的发生。</w:t>
      </w:r>
    </w:p>
    <w:p>
      <w:pPr>
        <w:pStyle w:val="null3"/>
        <w:ind w:firstLine="420"/>
        <w:jc w:val="left"/>
      </w:pPr>
      <w:r>
        <w:rPr>
          <w:sz w:val="21"/>
        </w:rPr>
        <w:t>（二）甲乙双方按照《中华人民共和国民法典》《中华人民共和国政府采购法》的相关规定及政府采购购销合同采购和提供约定货物、工程、服务。</w:t>
      </w:r>
    </w:p>
    <w:p>
      <w:pPr>
        <w:pStyle w:val="null3"/>
        <w:ind w:firstLine="420"/>
        <w:jc w:val="left"/>
      </w:pPr>
      <w:r>
        <w:rPr>
          <w:sz w:val="21"/>
        </w:rPr>
        <w:t>（三）发现对方在业务活动中有违反廉政规定和本合同约定的行为时，有及时提醒和督促对方纠正的权利和义务。</w:t>
      </w:r>
    </w:p>
    <w:p>
      <w:pPr>
        <w:pStyle w:val="null3"/>
        <w:ind w:firstLine="420"/>
        <w:jc w:val="left"/>
      </w:pPr>
      <w:r>
        <w:rPr>
          <w:sz w:val="21"/>
        </w:rPr>
        <w:t>（四）发现对方在业务活动中有违反廉政规定和本合同约定的行为时，有权向对方主管部门或有关机构检举、揭发。</w:t>
      </w:r>
    </w:p>
    <w:p>
      <w:pPr>
        <w:pStyle w:val="null3"/>
        <w:jc w:val="left"/>
      </w:pPr>
      <w:r>
        <w:rPr>
          <w:sz w:val="21"/>
          <w:b/>
        </w:rPr>
        <w:t>二、甲方在廉洁建设方面义务</w:t>
      </w:r>
    </w:p>
    <w:p>
      <w:pPr>
        <w:pStyle w:val="null3"/>
        <w:ind w:firstLine="420"/>
        <w:jc w:val="left"/>
      </w:pPr>
      <w:r>
        <w:rPr>
          <w:sz w:val="21"/>
        </w:rPr>
        <w:t>（一）甲方及其工作人员不得索要或接受乙方的礼金，有价证券、支付凭证、贵重物品等财物。</w:t>
      </w:r>
    </w:p>
    <w:p>
      <w:pPr>
        <w:pStyle w:val="null3"/>
        <w:ind w:firstLine="420"/>
        <w:jc w:val="left"/>
      </w:pPr>
      <w:r>
        <w:rPr>
          <w:sz w:val="21"/>
        </w:rPr>
        <w:t>（二）甲方应当坚持公开、公平、公正、诚信的原则（除法律认定的商业秘密和合同文件另有规定之外），严格执行购销合同的验收、入库的相关条款，对采购的货物、工程、服务及发票进行查验，不得违反有关规定合同外采购、违价采购或从非规定渠道采购。</w:t>
      </w:r>
    </w:p>
    <w:p>
      <w:pPr>
        <w:pStyle w:val="null3"/>
        <w:ind w:firstLine="420"/>
        <w:jc w:val="left"/>
      </w:pPr>
      <w:r>
        <w:rPr>
          <w:sz w:val="21"/>
        </w:rPr>
        <w:t>（三）甲方严禁接受乙方以任何名义、形式给予的贿赂，不得将接受捐赠资助与采购挂钩。甲方工作人员不得参加乙方安排并支付费用的营业性娱乐场所的娱乐活动，不得以任何形式向乙方索要现金、有价证券、支付凭证和贵重礼品等。被迫接受乙方给予的钱物，应退还，无法退还的，有责任如实向有关纪检监察部门反映情况。</w:t>
      </w:r>
    </w:p>
    <w:p>
      <w:pPr>
        <w:pStyle w:val="null3"/>
        <w:ind w:firstLine="420"/>
        <w:jc w:val="left"/>
      </w:pPr>
      <w:r>
        <w:rPr>
          <w:sz w:val="21"/>
        </w:rPr>
        <w:t>（四）严禁甲方工作人员利用任何途径和方式，为乙方统计医师个人及临床科室有关政府采购货物、工程、服务等信息，或为乙方统计提供便利。</w:t>
      </w:r>
    </w:p>
    <w:p>
      <w:pPr>
        <w:pStyle w:val="null3"/>
        <w:jc w:val="left"/>
      </w:pPr>
      <w:r>
        <w:rPr>
          <w:sz w:val="21"/>
          <w:b/>
        </w:rPr>
        <w:t>三、乙方在廉洁建设方面的义务</w:t>
      </w:r>
    </w:p>
    <w:p>
      <w:pPr>
        <w:pStyle w:val="null3"/>
        <w:ind w:firstLine="420"/>
        <w:jc w:val="left"/>
      </w:pPr>
      <w:r>
        <w:rPr>
          <w:sz w:val="21"/>
        </w:rPr>
        <w:t>（一）乙方不准以任何形式向甲方及其工作人员馈赠礼金、礼品、有价证券、支付凭证、贵重物品等财物；</w:t>
      </w:r>
    </w:p>
    <w:p>
      <w:pPr>
        <w:pStyle w:val="null3"/>
        <w:ind w:firstLine="420"/>
        <w:jc w:val="left"/>
      </w:pPr>
      <w:r>
        <w:rPr>
          <w:sz w:val="21"/>
        </w:rPr>
        <w:t>（二）乙方不得以宴请等方式影响甲方工作人员采购或使用货物、工程、服务的选择权，不得在学术活动中提供旅游、超标准支付食宿费用。</w:t>
      </w:r>
    </w:p>
    <w:p>
      <w:pPr>
        <w:pStyle w:val="null3"/>
        <w:ind w:firstLine="420"/>
        <w:jc w:val="left"/>
      </w:pPr>
      <w:r>
        <w:rPr>
          <w:sz w:val="21"/>
        </w:rPr>
        <w:t>（三）乙方指定</w:t>
      </w:r>
      <w:r>
        <w:rPr>
          <w:u w:val="single"/>
        </w:rPr>
        <w:t xml:space="preserve">     </w:t>
      </w:r>
      <w:r>
        <w:rPr>
          <w:sz w:val="21"/>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20"/>
        <w:jc w:val="left"/>
      </w:pPr>
      <w:r>
        <w:rPr>
          <w:sz w:val="21"/>
        </w:rPr>
        <w:t>（四）不得有其他违反法律法规、党纪政纪行为。</w:t>
      </w:r>
    </w:p>
    <w:p>
      <w:pPr>
        <w:pStyle w:val="null3"/>
        <w:jc w:val="left"/>
      </w:pPr>
      <w:r>
        <w:rPr>
          <w:sz w:val="21"/>
          <w:b/>
        </w:rPr>
        <w:t>四、违约责任</w:t>
      </w:r>
    </w:p>
    <w:p>
      <w:pPr>
        <w:pStyle w:val="null3"/>
        <w:ind w:firstLine="420"/>
        <w:jc w:val="left"/>
      </w:pPr>
      <w:r>
        <w:rPr>
          <w:sz w:val="21"/>
        </w:rPr>
        <w:t>（一）乙方如违反本合同，一经发现，甲方有权解除购销合同，并向有关卫生计生行政部门报告。如乙方被列入商业贿赂不良记录，则严格按照《国家卫生计生委关于建立医药购销领域商业贿赂不良记录的规定》（国卫法制发〔</w:t>
      </w:r>
      <w:r>
        <w:rPr>
          <w:sz w:val="21"/>
        </w:rPr>
        <w:t>2013</w:t>
      </w:r>
      <w:r>
        <w:rPr>
          <w:sz w:val="21"/>
        </w:rPr>
        <w:t>〕</w:t>
      </w:r>
      <w:r>
        <w:rPr>
          <w:sz w:val="21"/>
        </w:rPr>
        <w:t>50</w:t>
      </w:r>
      <w:r>
        <w:rPr>
          <w:sz w:val="21"/>
        </w:rPr>
        <w:t>号）等相关规定处理。</w:t>
      </w:r>
    </w:p>
    <w:p>
      <w:pPr>
        <w:pStyle w:val="null3"/>
        <w:ind w:firstLine="420"/>
        <w:jc w:val="left"/>
      </w:pPr>
      <w:r>
        <w:rPr>
          <w:sz w:val="21"/>
        </w:rPr>
        <w:t>（二）乙方发生二次或以上违反廉政合同约定内容，甲方有权单方面解除合同，并报告相关部门；给甲方造成经济损失、社会影响较大的，甲方有权解除履行合同，并追究相关法律责任。</w:t>
      </w:r>
    </w:p>
    <w:p>
      <w:pPr>
        <w:pStyle w:val="null3"/>
        <w:ind w:firstLine="420"/>
        <w:jc w:val="left"/>
      </w:pPr>
      <w:r>
        <w:rPr>
          <w:sz w:val="21"/>
        </w:rPr>
        <w:t>（三）甲方若违反本合同有关规定的，对违法违纪人员，由甲方主管部门依据有关规定查处，给乙方造成的损失，按有关规定予以赔偿。</w:t>
      </w:r>
    </w:p>
    <w:p>
      <w:pPr>
        <w:pStyle w:val="null3"/>
        <w:jc w:val="left"/>
      </w:pPr>
      <w:r>
        <w:rPr>
          <w:sz w:val="21"/>
          <w:b/>
        </w:rPr>
        <w:t>五、合同生效</w:t>
      </w:r>
    </w:p>
    <w:p>
      <w:pPr>
        <w:pStyle w:val="null3"/>
        <w:ind w:firstLine="420"/>
        <w:jc w:val="left"/>
      </w:pPr>
      <w:r>
        <w:rPr>
          <w:sz w:val="21"/>
        </w:rPr>
        <w:t>（一）本合同在甲乙双方法定代表人或其授权代表签字并盖章之日起生效。</w:t>
      </w:r>
    </w:p>
    <w:p>
      <w:pPr>
        <w:pStyle w:val="null3"/>
        <w:ind w:firstLine="420"/>
        <w:jc w:val="left"/>
      </w:pPr>
      <w:r>
        <w:rPr>
          <w:sz w:val="21"/>
        </w:rPr>
        <w:t>（二）本合同作为</w:t>
      </w:r>
      <w:r>
        <w:rPr>
          <w:u w:val="single"/>
        </w:rPr>
        <w:t xml:space="preserve">               </w:t>
      </w:r>
      <w:r>
        <w:rPr>
          <w:sz w:val="21"/>
        </w:rPr>
        <w:t>采购项目（采购编号：</w:t>
      </w:r>
      <w:r>
        <w:rPr>
          <w:u w:val="single"/>
        </w:rPr>
        <w:t xml:space="preserve">          </w:t>
      </w:r>
      <w:r>
        <w:rPr>
          <w:sz w:val="21"/>
        </w:rPr>
        <w:t>）合同书的重要组成部分，与购销合同一并执行，具有同等的法律效力。</w:t>
      </w:r>
    </w:p>
    <w:p>
      <w:pPr>
        <w:pStyle w:val="null3"/>
        <w:jc w:val="left"/>
      </w:pPr>
      <w:r>
        <w:rPr>
          <w:sz w:val="21"/>
          <w:b/>
        </w:rPr>
        <w:t>六、合同有效期</w:t>
      </w:r>
    </w:p>
    <w:p>
      <w:pPr>
        <w:pStyle w:val="null3"/>
        <w:ind w:firstLine="420"/>
        <w:jc w:val="left"/>
      </w:pPr>
      <w:r>
        <w:rPr>
          <w:sz w:val="21"/>
        </w:rPr>
        <w:t>本合同有效期至购销合同执行完成即止。</w:t>
      </w:r>
    </w:p>
    <w:p>
      <w:pPr>
        <w:pStyle w:val="null3"/>
        <w:jc w:val="left"/>
      </w:pPr>
      <w:r>
        <w:rPr>
          <w:sz w:val="21"/>
          <w:b/>
        </w:rPr>
        <w:t>七、附加条款</w:t>
      </w:r>
    </w:p>
    <w:p>
      <w:pPr>
        <w:pStyle w:val="null3"/>
        <w:ind w:firstLine="420"/>
        <w:jc w:val="left"/>
      </w:pPr>
      <w:r>
        <w:rPr>
          <w:sz w:val="21"/>
        </w:rPr>
        <w:t>乙方必须负责规范公司经销人员行为，涉及临床使用的相关事项须经医院管理部门协助下与科室进行沟通，经销人员不得私自与使用科室进行接触，一经发现查实，取消在我院的销售资格。</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2025</w:t>
            </w:r>
            <w:r>
              <w:rPr>
                <w:sz w:val="21"/>
              </w:rPr>
              <w:t>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2025</w:t>
            </w:r>
            <w:r>
              <w:rPr>
                <w:sz w:val="21"/>
              </w:rPr>
              <w:t>年  月  日</w:t>
            </w:r>
          </w:p>
        </w:tc>
      </w:tr>
    </w:tbl>
    <w:p>
      <w:pPr>
        <w:pStyle w:val="null3"/>
        <w:jc w:val="both"/>
      </w:pPr>
      <w:r>
        <w:rPr>
          <w:sz w:val="21"/>
        </w:rPr>
        <w:t>附件二：成交通知书</w:t>
      </w:r>
    </w:p>
    <w:p>
      <w:pPr>
        <w:pStyle w:val="null3"/>
        <w:jc w:val="both"/>
      </w:pPr>
      <w:r>
        <w:rPr>
          <w:sz w:val="21"/>
        </w:rPr>
        <w:t>附件三：乙方证件</w:t>
      </w:r>
      <w:r>
        <w:rPr>
          <w:sz w:val="21"/>
        </w:rPr>
        <w:t>(</w:t>
      </w:r>
      <w:r>
        <w:rPr>
          <w:sz w:val="21"/>
        </w:rPr>
        <w:t>营业执照等</w:t>
      </w:r>
      <w:r>
        <w:rPr>
          <w:sz w:val="21"/>
        </w:rPr>
        <w:t>)</w:t>
      </w:r>
      <w:r>
        <w:rPr>
          <w:sz w:val="21"/>
        </w:rPr>
        <w:t>；</w:t>
      </w:r>
    </w:p>
    <w:p>
      <w:pPr>
        <w:pStyle w:val="null3"/>
        <w:jc w:val="both"/>
      </w:pPr>
      <w:r>
        <w:rPr>
          <w:sz w:val="21"/>
        </w:rPr>
        <w:t>附件四：乙方签约代表授权委托书</w:t>
      </w:r>
    </w:p>
    <w:p>
      <w:pPr>
        <w:pStyle w:val="null3"/>
        <w:jc w:val="center"/>
      </w:pPr>
      <w:r>
        <w:rPr>
          <w:sz w:val="32"/>
          <w:b/>
        </w:rPr>
        <w:t>授权委托书</w:t>
      </w:r>
    </w:p>
    <w:p>
      <w:pPr>
        <w:pStyle w:val="null3"/>
        <w:jc w:val="both"/>
      </w:pPr>
      <w:r>
        <w:rPr>
          <w:sz w:val="21"/>
        </w:rPr>
        <w:t>茂名市人民医院：</w:t>
      </w:r>
    </w:p>
    <w:p>
      <w:pPr>
        <w:pStyle w:val="null3"/>
        <w:ind w:firstLine="480"/>
        <w:jc w:val="left"/>
      </w:pPr>
      <w:r>
        <w:rPr>
          <w:sz w:val="21"/>
        </w:rPr>
        <w:t>兹委托</w:t>
      </w:r>
      <w:r>
        <w:rPr>
          <w:u w:val="single"/>
        </w:rPr>
        <w:t xml:space="preserve">        </w:t>
      </w:r>
      <w:r>
        <w:rPr>
          <w:sz w:val="21"/>
        </w:rPr>
        <w:t>同志在下列规定的时间和权限范围内，代表我公司与茂名市人民医院签署茂名市政府采购合同书（采购编号：</w:t>
      </w:r>
      <w:r>
        <w:rPr>
          <w:b/>
          <w:u w:val="single"/>
        </w:rPr>
        <w:t xml:space="preserve">            </w:t>
      </w:r>
      <w:r>
        <w:rPr>
          <w:sz w:val="21"/>
          <w:u w:val="single"/>
        </w:rPr>
        <w:t>，</w:t>
      </w:r>
      <w:r>
        <w:rPr>
          <w:sz w:val="21"/>
        </w:rPr>
        <w:t>项目名称：</w:t>
      </w:r>
      <w:r>
        <w:rPr>
          <w:b/>
          <w:u w:val="single"/>
        </w:rPr>
        <w:t xml:space="preserve">                   </w:t>
      </w:r>
      <w:r>
        <w:rPr>
          <w:sz w:val="21"/>
          <w:u w:val="single"/>
        </w:rPr>
        <w:t>）</w:t>
      </w:r>
      <w:r>
        <w:rPr>
          <w:sz w:val="21"/>
        </w:rPr>
        <w:t>的合同相关事宜以及全面负责项目开展和售后服务，对其在项目开展过程中所签署的一切文件和处理与这有关的一切事务，由此引发的一切经济和法律后果均由我公司承担。</w:t>
      </w:r>
      <w:r>
        <w:rPr>
          <w:sz w:val="21"/>
        </w:rPr>
        <w:t xml:space="preserve">                        </w:t>
      </w:r>
    </w:p>
    <w:p>
      <w:pPr>
        <w:pStyle w:val="null3"/>
        <w:ind w:firstLine="420"/>
        <w:jc w:val="both"/>
      </w:pPr>
      <w:r>
        <w:rPr>
          <w:sz w:val="21"/>
        </w:rPr>
        <w:t>授权日期：自</w:t>
      </w:r>
      <w:r>
        <w:rPr>
          <w:sz w:val="21"/>
          <w:u w:val="single"/>
        </w:rPr>
        <w:t xml:space="preserve">202 </w:t>
      </w:r>
      <w:r>
        <w:rPr>
          <w:sz w:val="21"/>
        </w:rPr>
        <w:t>年</w:t>
      </w:r>
      <w:r>
        <w:rPr>
          <w:u w:val="single"/>
        </w:rPr>
        <w:t xml:space="preserve">   </w:t>
      </w:r>
      <w:r>
        <w:rPr>
          <w:sz w:val="21"/>
        </w:rPr>
        <w:t>月</w:t>
      </w:r>
      <w:r>
        <w:rPr>
          <w:u w:val="single"/>
        </w:rPr>
        <w:t xml:space="preserve">    </w:t>
      </w:r>
      <w:r>
        <w:rPr>
          <w:sz w:val="21"/>
        </w:rPr>
        <w:t>日至</w:t>
      </w:r>
      <w:r>
        <w:rPr>
          <w:sz w:val="21"/>
          <w:u w:val="single"/>
        </w:rPr>
        <w:t xml:space="preserve">202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若授权权限内被授权人变更，我公司将以书面形式告知并另行出具授权书。</w:t>
      </w:r>
    </w:p>
    <w:p>
      <w:pPr>
        <w:pStyle w:val="null3"/>
        <w:ind w:firstLine="420"/>
        <w:jc w:val="both"/>
      </w:pPr>
      <w:r>
        <w:rPr>
          <w:sz w:val="21"/>
        </w:rPr>
        <w:t>附件：被授权人身份证复印件，联系电话（手机）：</w:t>
      </w:r>
    </w:p>
    <w:p>
      <w:pPr>
        <w:pStyle w:val="null3"/>
        <w:ind w:firstLine="3780"/>
        <w:jc w:val="both"/>
      </w:pPr>
      <w:r>
        <w:rPr>
          <w:sz w:val="21"/>
        </w:rPr>
        <w:t>收发信息邮箱：</w:t>
      </w:r>
    </w:p>
    <w:p>
      <w:pPr>
        <w:pStyle w:val="null3"/>
        <w:ind w:firstLine="420"/>
        <w:jc w:val="center"/>
      </w:pPr>
      <w:r>
        <w:rPr>
          <w:sz w:val="21"/>
        </w:rPr>
        <w:t xml:space="preserve">                    </w:t>
      </w:r>
      <w:r>
        <w:rPr>
          <w:sz w:val="21"/>
        </w:rPr>
        <w:t>授权单位：</w:t>
      </w:r>
      <w:r>
        <w:rPr>
          <w:sz w:val="21"/>
        </w:rPr>
        <w:t xml:space="preserve">                      </w:t>
      </w:r>
      <w:r>
        <w:rPr>
          <w:sz w:val="21"/>
        </w:rPr>
        <w:t>（盖章）</w:t>
      </w:r>
    </w:p>
    <w:p>
      <w:pPr>
        <w:pStyle w:val="null3"/>
        <w:ind w:firstLine="420"/>
        <w:jc w:val="center"/>
      </w:pPr>
      <w:r>
        <w:rPr>
          <w:sz w:val="21"/>
        </w:rPr>
        <w:t xml:space="preserve">            </w:t>
      </w:r>
      <w:r>
        <w:rPr>
          <w:sz w:val="21"/>
        </w:rPr>
        <w:t>法定代表人：</w:t>
      </w:r>
      <w:r>
        <w:rPr>
          <w:u w:val="single"/>
        </w:rPr>
        <w:t xml:space="preserve">            </w:t>
      </w:r>
      <w:r>
        <w:rPr>
          <w:sz w:val="21"/>
        </w:rPr>
        <w:t>（签字）</w:t>
      </w:r>
    </w:p>
    <w:p>
      <w:pPr>
        <w:pStyle w:val="null3"/>
        <w:ind w:firstLine="420"/>
        <w:jc w:val="both"/>
      </w:pPr>
      <w:r>
        <w:rPr>
          <w:sz w:val="21"/>
        </w:rPr>
        <w:t xml:space="preserve">                                </w:t>
      </w:r>
      <w:r>
        <w:rPr>
          <w:sz w:val="21"/>
        </w:rPr>
        <w:t>日期：</w:t>
      </w:r>
      <w:r>
        <w:rPr>
          <w:sz w:val="21"/>
        </w:rPr>
        <w:t>202</w:t>
      </w:r>
      <w:r>
        <w:rPr>
          <w:sz w:val="21"/>
        </w:rPr>
        <w:t>年    月  日</w:t>
      </w:r>
    </w:p>
    <w:p>
      <w:pPr>
        <w:pStyle w:val="null3"/>
        <w:ind w:firstLine="42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440901-2025-00256</w:t>
      </w:r>
    </w:p>
    <w:p>
      <w:pPr>
        <w:pStyle w:val="null3"/>
        <w:jc w:val="center"/>
        <w:outlineLvl w:val="3"/>
      </w:pPr>
      <w:r>
        <w:rPr>
          <w:sz w:val="24"/>
          <w:b/>
        </w:rPr>
        <w:t>采购项目编号：</w:t>
      </w:r>
      <w:r>
        <w:rPr>
          <w:sz w:val="24"/>
          <w:b/>
        </w:rPr>
        <w:t>0724-2531Z1430307D</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国义招标股份有限公司</w:t>
      </w:r>
    </w:p>
    <w:p>
      <w:pPr>
        <w:pStyle w:val="null3"/>
        <w:ind w:firstLine="480"/>
      </w:pPr>
      <w:r>
        <w:rPr/>
        <w:t xml:space="preserve"> 我方确认收到你方提供</w:t>
      </w:r>
      <w:r>
        <w:rPr>
          <w:u w:val="single"/>
        </w:rPr>
        <w:t>茂名市人民医院放射性药品配送服务采购项目（二次）(四次)</w:t>
      </w:r>
      <w:r>
        <w:rPr/>
        <w:t>[采购项目编号为：</w:t>
      </w:r>
      <w:r>
        <w:rPr>
          <w:u w:val="single"/>
        </w:rPr>
        <w:t>0724-2531Z1430307D</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茂名市人民医院放射性药品配送服务采购项目（二次）(四次)</w:t>
      </w:r>
      <w:r>
        <w:rPr/>
        <w:t>”项目采购[采购项目编号为</w:t>
      </w:r>
      <w:r>
        <w:rPr/>
        <w:t>0724-2531Z1430307D</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茂名市人民医院放射性药品配送服务采购项目（二次）(四次)</w:t>
      </w:r>
      <w:r>
        <w:rPr/>
        <w:t>采购中获成交资格（采购项目编号：</w:t>
      </w:r>
      <w:r>
        <w:rPr/>
        <w:t>0724-2531Z1430307D</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 xml:space="preserve">国义招标股份有限公司 </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 xml:space="preserve">国义招标股份有限公司 </w:t>
      </w:r>
      <w:r>
        <w:rPr/>
        <w:t>：</w:t>
      </w:r>
    </w:p>
    <w:p>
      <w:pPr>
        <w:pStyle w:val="null3"/>
        <w:ind w:firstLine="480"/>
      </w:pPr>
      <w:r>
        <w:rPr/>
        <w:t>我单位已登记并准备参与“</w:t>
      </w:r>
      <w:r>
        <w:rPr/>
        <w:t>茂名市人民医院放射性药品配送服务采购项目（二次）(四次)</w:t>
      </w:r>
      <w:r>
        <w:rPr/>
        <w:t>”项目（采购项目编号：</w:t>
      </w:r>
      <w:r>
        <w:rPr/>
        <w:t>0724-2531Z1430307D</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