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42889">
      <w:pPr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报价函</w:t>
      </w:r>
    </w:p>
    <w:p w14:paraId="2162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项目名称：江门市新会区中医院院本部食堂服务和食材配送服务采购项目</w:t>
      </w:r>
      <w:r>
        <w:rPr>
          <w:rFonts w:hint="eastAsia" w:ascii="宋体" w:hAnsi="宋体" w:cs="宋体"/>
          <w:color w:val="000000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szCs w:val="21"/>
          <w:highlight w:val="none"/>
          <w:lang w:val="en-US" w:eastAsia="zh-CN"/>
        </w:rPr>
        <w:t>二次</w:t>
      </w:r>
      <w:r>
        <w:rPr>
          <w:rFonts w:hint="eastAsia" w:ascii="宋体" w:hAnsi="宋体" w:cs="宋体"/>
          <w:color w:val="000000"/>
          <w:szCs w:val="21"/>
          <w:highlight w:val="none"/>
          <w:lang w:eastAsia="zh-CN"/>
        </w:rPr>
        <w:t>）</w:t>
      </w:r>
    </w:p>
    <w:p w14:paraId="35CF8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项目编号：0724-2511Z1A18767</w:t>
      </w:r>
      <w:r>
        <w:rPr>
          <w:rFonts w:hint="eastAsia" w:ascii="宋体" w:hAnsi="宋体" w:cs="宋体"/>
          <w:color w:val="000000"/>
          <w:szCs w:val="21"/>
          <w:highlight w:val="none"/>
          <w:lang w:val="en-US" w:eastAsia="zh-CN"/>
        </w:rPr>
        <w:t>重1</w:t>
      </w:r>
      <w:bookmarkStart w:id="0" w:name="_GoBack"/>
      <w:bookmarkEnd w:id="0"/>
    </w:p>
    <w:p w14:paraId="670C1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投标人名称：</w:t>
      </w:r>
    </w:p>
    <w:tbl>
      <w:tblPr>
        <w:tblStyle w:val="2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8"/>
        <w:gridCol w:w="2264"/>
        <w:gridCol w:w="964"/>
        <w:gridCol w:w="1644"/>
        <w:gridCol w:w="3515"/>
      </w:tblGrid>
      <w:tr w14:paraId="0E41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9" w:hRule="atLeast"/>
          <w:jc w:val="center"/>
        </w:trPr>
        <w:tc>
          <w:tcPr>
            <w:tcW w:w="728" w:type="dxa"/>
            <w:noWrap w:val="0"/>
            <w:vAlign w:val="center"/>
          </w:tcPr>
          <w:p w14:paraId="16066B8C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264" w:type="dxa"/>
            <w:noWrap w:val="0"/>
            <w:vAlign w:val="center"/>
          </w:tcPr>
          <w:p w14:paraId="2B4BB03E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highlight w:val="none"/>
                <w:lang w:val="en-US" w:eastAsia="zh-CN"/>
              </w:rPr>
              <w:t>报价内容</w:t>
            </w:r>
          </w:p>
        </w:tc>
        <w:tc>
          <w:tcPr>
            <w:tcW w:w="964" w:type="dxa"/>
            <w:noWrap w:val="0"/>
            <w:vAlign w:val="center"/>
          </w:tcPr>
          <w:p w14:paraId="342CC548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>数量</w:t>
            </w:r>
          </w:p>
        </w:tc>
        <w:tc>
          <w:tcPr>
            <w:tcW w:w="1644" w:type="dxa"/>
            <w:noWrap w:val="0"/>
            <w:vAlign w:val="center"/>
          </w:tcPr>
          <w:p w14:paraId="552AC96A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highlight w:val="none"/>
                <w:lang w:val="en-US" w:eastAsia="zh-CN"/>
              </w:rPr>
              <w:t>报价形式/单位</w:t>
            </w:r>
          </w:p>
        </w:tc>
        <w:tc>
          <w:tcPr>
            <w:tcW w:w="3515" w:type="dxa"/>
            <w:noWrap w:val="0"/>
            <w:vAlign w:val="center"/>
          </w:tcPr>
          <w:p w14:paraId="0E9D3118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default" w:ascii="宋体" w:hAnsi="宋体" w:eastAsia="宋体" w:cs="宋体"/>
                <w:b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highlight w:val="none"/>
                <w:lang w:val="en-US" w:eastAsia="zh-CN"/>
              </w:rPr>
              <w:t>投标报价</w:t>
            </w:r>
          </w:p>
        </w:tc>
      </w:tr>
      <w:tr w14:paraId="18D3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728" w:type="dxa"/>
            <w:noWrap w:val="0"/>
            <w:vAlign w:val="center"/>
          </w:tcPr>
          <w:p w14:paraId="3C178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2264" w:type="dxa"/>
            <w:noWrap w:val="0"/>
            <w:vAlign w:val="center"/>
          </w:tcPr>
          <w:p w14:paraId="58A63F2A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  <w:lang w:val="en-US" w:eastAsia="zh-CN"/>
              </w:rPr>
              <w:t>食堂管理服务费用</w:t>
            </w:r>
          </w:p>
        </w:tc>
        <w:tc>
          <w:tcPr>
            <w:tcW w:w="964" w:type="dxa"/>
            <w:tcBorders>
              <w:bottom w:val="single" w:color="auto" w:sz="4" w:space="0"/>
            </w:tcBorders>
            <w:noWrap w:val="0"/>
            <w:vAlign w:val="center"/>
          </w:tcPr>
          <w:p w14:paraId="556488D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1项</w:t>
            </w:r>
          </w:p>
        </w:tc>
        <w:tc>
          <w:tcPr>
            <w:tcW w:w="1644" w:type="dxa"/>
            <w:tcBorders>
              <w:bottom w:val="single" w:color="auto" w:sz="4" w:space="0"/>
            </w:tcBorders>
            <w:noWrap w:val="0"/>
            <w:vAlign w:val="center"/>
          </w:tcPr>
          <w:p w14:paraId="6F999B6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总额/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3515" w:type="dxa"/>
            <w:tcBorders>
              <w:bottom w:val="single" w:color="auto" w:sz="4" w:space="0"/>
            </w:tcBorders>
            <w:noWrap w:val="0"/>
            <w:vAlign w:val="center"/>
          </w:tcPr>
          <w:p w14:paraId="4F3B71C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u w:val="single"/>
                <w:lang w:val="en-US" w:eastAsia="zh-CN"/>
              </w:rPr>
              <w:t xml:space="preserve">             元</w:t>
            </w:r>
          </w:p>
        </w:tc>
      </w:tr>
      <w:tr w14:paraId="3475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728" w:type="dxa"/>
            <w:noWrap w:val="0"/>
            <w:vAlign w:val="center"/>
          </w:tcPr>
          <w:p w14:paraId="64652F77">
            <w:pPr>
              <w:keepNext w:val="0"/>
              <w:keepLines w:val="0"/>
              <w:pageBreakBefore w:val="0"/>
              <w:tabs>
                <w:tab w:val="left" w:pos="83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highlight w:val="none"/>
              </w:rPr>
              <w:t>2</w:t>
            </w:r>
          </w:p>
        </w:tc>
        <w:tc>
          <w:tcPr>
            <w:tcW w:w="2264" w:type="dxa"/>
            <w:noWrap w:val="0"/>
            <w:vAlign w:val="center"/>
          </w:tcPr>
          <w:p w14:paraId="033ED313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食材费用</w:t>
            </w:r>
          </w:p>
        </w:tc>
        <w:tc>
          <w:tcPr>
            <w:tcW w:w="964" w:type="dxa"/>
            <w:noWrap w:val="0"/>
            <w:vAlign w:val="center"/>
          </w:tcPr>
          <w:p w14:paraId="105638C1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1项</w:t>
            </w:r>
          </w:p>
        </w:tc>
        <w:tc>
          <w:tcPr>
            <w:tcW w:w="1644" w:type="dxa"/>
            <w:noWrap w:val="0"/>
            <w:vAlign w:val="center"/>
          </w:tcPr>
          <w:p w14:paraId="50BBA526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折扣率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/%</w:t>
            </w:r>
          </w:p>
        </w:tc>
        <w:tc>
          <w:tcPr>
            <w:tcW w:w="3515" w:type="dxa"/>
            <w:noWrap w:val="0"/>
            <w:vAlign w:val="center"/>
          </w:tcPr>
          <w:p w14:paraId="306C1DA6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u w:val="single"/>
                <w:lang w:val="en-US" w:eastAsia="zh-CN"/>
              </w:rPr>
              <w:t xml:space="preserve">          %</w:t>
            </w:r>
          </w:p>
        </w:tc>
      </w:tr>
    </w:tbl>
    <w:p w14:paraId="1123F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注：</w:t>
      </w:r>
    </w:p>
    <w:p w14:paraId="37D4E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outlineLvl w:val="3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1.投标人须按要求填写所有信息，不得随意更改本表格式。</w:t>
      </w:r>
    </w:p>
    <w:p w14:paraId="3546D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2.因政府采购云平台报价模块格式的限制，供应商在云平台的投标总价应当统一填写项目采购预算5453200元，并按</w:t>
      </w:r>
      <w:r>
        <w:rPr>
          <w:rFonts w:hint="eastAsia" w:ascii="宋体" w:hAnsi="宋体" w:cs="宋体"/>
          <w:color w:val="000000"/>
          <w:szCs w:val="21"/>
          <w:highlight w:val="none"/>
          <w:lang w:val="en-US" w:eastAsia="zh-CN"/>
        </w:rPr>
        <w:t>此报价函格式填写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，附于投标文件的价格文件之后。食堂服务报价为总价金额报价，单位为人民币元；食材配送服务报价为折扣率，单位为百分比。不按以上要求报价则投标无效。</w:t>
      </w:r>
    </w:p>
    <w:p w14:paraId="579D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</w:rPr>
      </w:pPr>
    </w:p>
    <w:p w14:paraId="386BB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</w:rPr>
      </w:pPr>
    </w:p>
    <w:p w14:paraId="5D5DA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投标人名称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（加盖公章）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：</w:t>
      </w:r>
    </w:p>
    <w:p w14:paraId="7B9F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000000"/>
          <w:szCs w:val="21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000000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000000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日</w:t>
      </w:r>
    </w:p>
    <w:p w14:paraId="3C59C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70929"/>
    <w:rsid w:val="13E42C19"/>
    <w:rsid w:val="172B0284"/>
    <w:rsid w:val="37414DD3"/>
    <w:rsid w:val="376C73BB"/>
    <w:rsid w:val="556B2C32"/>
    <w:rsid w:val="57C57D27"/>
    <w:rsid w:val="718D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292</Characters>
  <Lines>0</Lines>
  <Paragraphs>0</Paragraphs>
  <TotalTime>2</TotalTime>
  <ScaleCrop>false</ScaleCrop>
  <LinksUpToDate>false</LinksUpToDate>
  <CharactersWithSpaces>333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2025-12-12T07:47:00Z</dcterms:created>
  <dc:creator>Administrator</dc:creator>
  <cp:lastModifiedBy>gmg-laq</cp:lastModifiedBy>
  <dcterms:modified xsi:type="dcterms:W3CDTF">2026-01-08T09:21:03Z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eyJoZGlkIjoiODMwNTg4NTg5NjlmOTVjMGI1MDEwNTI5NzYxMzU2YjMiLCJ1c2VySWQiOiIxNDExODc1ODE1In0=</vt:lpwstr>
  </property>
  <property fmtid="{D5CDD505-2E9C-101B-9397-08002B2CF9AE}" pid="4" name="ICV">
    <vt:lpwstr>9375451DE26447BE989A6431B11FD4F8_12</vt:lpwstr>
  </property>
</Properties>
</file>