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4">
      <w:pPr>
        <w:pStyle w:val="13"/>
      </w:pPr>
      <w:bookmarkStart w:id="0" w:name="_GoBack"/>
      <w:bookmarkEnd w:id="0"/>
      <w:r>
        <w:t>广州医科大学附属妇女儿童医疗中心IP形象“咪姆熊</w:t>
      </w:r>
      <w:r>
        <w:rPr>
          <w:rFonts w:hint="eastAsia"/>
          <w:lang w:val="en-US" w:eastAsia="zh-CN"/>
        </w:rPr>
        <w:t>爸爸</w:t>
      </w:r>
      <w:r>
        <w:t>”</w:t>
      </w:r>
      <w:r>
        <w:rPr>
          <w:rFonts w:hint="eastAsia"/>
          <w:lang w:val="en-US" w:eastAsia="zh-CN"/>
        </w:rPr>
        <w:t>三视图</w:t>
      </w:r>
      <w:r>
        <w:t>使用保密承诺书</w:t>
      </w:r>
    </w:p>
    <w:p w14:paraId="00000005">
      <w:pPr>
        <w:pStyle w:val="11"/>
        <w:pBdr>
          <w:top w:val="none" w:color="auto" w:sz="0" w:space="0"/>
          <w:left w:val="none" w:color="auto" w:sz="0" w:space="0"/>
          <w:bottom w:val="none" w:color="auto" w:sz="0" w:space="0"/>
          <w:right w:val="none" w:color="auto" w:sz="0" w:space="0"/>
        </w:pBdr>
        <w:ind w:left="0" w:leftChars="0" w:firstLine="0" w:firstLineChars="0"/>
        <w:rPr>
          <w:b/>
          <w:color w:val="1F1F1F"/>
        </w:rPr>
      </w:pPr>
      <w:r>
        <w:rPr>
          <w:b/>
          <w:color w:val="1F1F1F"/>
        </w:rPr>
        <w:t>致：广州医科大学附属妇女儿童医疗中心</w:t>
      </w:r>
    </w:p>
    <w:p w14:paraId="00000006">
      <w:pPr>
        <w:pStyle w:val="11"/>
        <w:pBdr>
          <w:top w:val="none" w:color="auto" w:sz="0" w:space="0"/>
          <w:left w:val="none" w:color="auto" w:sz="0" w:space="0"/>
          <w:bottom w:val="none" w:color="auto" w:sz="0" w:space="0"/>
          <w:right w:val="none" w:color="auto" w:sz="0" w:space="0"/>
        </w:pBdr>
        <w:ind w:left="0" w:leftChars="0" w:firstLine="480" w:firstLineChars="200"/>
        <w:rPr>
          <w:color w:val="1F1F1F"/>
        </w:rPr>
      </w:pPr>
      <w:r>
        <w:rPr>
          <w:color w:val="1F1F1F"/>
        </w:rPr>
        <w:t xml:space="preserve">本公司（即承诺人：________________________）拟参与贵院组织的 </w:t>
      </w:r>
      <w:r>
        <w:rPr>
          <w:b/>
          <w:color w:val="1F1F1F"/>
        </w:rPr>
        <w:t>“2026-2027年度提示牌、标示牌、宣传品(非印刷)制作服务采购项目”</w:t>
      </w:r>
      <w:r>
        <w:rPr>
          <w:color w:val="1F1F1F"/>
        </w:rPr>
        <w:t>（以下简称“本项目”）的投标工作。</w:t>
      </w:r>
    </w:p>
    <w:p w14:paraId="00000007">
      <w:pPr>
        <w:pStyle w:val="11"/>
        <w:pBdr>
          <w:top w:val="none" w:color="auto" w:sz="0" w:space="0"/>
          <w:left w:val="none" w:color="auto" w:sz="0" w:space="0"/>
          <w:bottom w:val="none" w:color="auto" w:sz="0" w:space="0"/>
          <w:right w:val="none" w:color="auto" w:sz="0" w:space="0"/>
        </w:pBdr>
        <w:ind w:left="0" w:leftChars="0" w:firstLine="480" w:firstLineChars="200"/>
        <w:rPr>
          <w:color w:val="1F1F1F"/>
        </w:rPr>
      </w:pPr>
      <w:r>
        <w:rPr>
          <w:color w:val="1F1F1F"/>
        </w:rPr>
        <w:t>鉴于本项目“</w:t>
      </w:r>
      <w:r>
        <w:rPr>
          <w:rFonts w:hint="eastAsia"/>
          <w:color w:val="1F1F1F"/>
          <w:lang w:val="en-US" w:eastAsia="zh-CN"/>
        </w:rPr>
        <w:t>咪姆熊爸爸</w:t>
      </w:r>
      <w:r>
        <w:rPr>
          <w:color w:val="1F1F1F"/>
        </w:rPr>
        <w:t>IP公仔”样品制作环节的需要，贵院同意向本公司提供2009版卡通吉祥物“咪姆熊</w:t>
      </w:r>
      <w:r>
        <w:rPr>
          <w:rFonts w:hint="eastAsia"/>
          <w:color w:val="1F1F1F"/>
          <w:lang w:val="en-US" w:eastAsia="zh-CN"/>
        </w:rPr>
        <w:t>爸爸</w:t>
      </w:r>
      <w:r>
        <w:rPr>
          <w:color w:val="1F1F1F"/>
        </w:rPr>
        <w:t>”的2D平面图及</w:t>
      </w:r>
      <w:r>
        <w:rPr>
          <w:rFonts w:hint="eastAsia"/>
          <w:color w:val="1F1F1F"/>
          <w:lang w:val="en-US" w:eastAsia="zh-CN"/>
        </w:rPr>
        <w:t>三视图</w:t>
      </w:r>
      <w:r>
        <w:rPr>
          <w:color w:val="1F1F1F"/>
        </w:rPr>
        <w:t>，其中包含基础设计系统中的正视图、侧视图、背视图以及相关色彩计划等核心知识产权内容。</w:t>
      </w:r>
    </w:p>
    <w:p w14:paraId="00000008">
      <w:pPr>
        <w:pStyle w:val="11"/>
        <w:pBdr>
          <w:top w:val="none" w:color="auto" w:sz="0" w:space="0"/>
          <w:left w:val="none" w:color="auto" w:sz="0" w:space="0"/>
          <w:bottom w:val="none" w:color="auto" w:sz="0" w:space="0"/>
          <w:right w:val="none" w:color="auto" w:sz="0" w:space="0"/>
        </w:pBdr>
        <w:ind w:left="0" w:leftChars="0" w:firstLine="480" w:firstLineChars="200"/>
        <w:rPr>
          <w:color w:val="1F1F1F"/>
        </w:rPr>
      </w:pPr>
      <w:r>
        <w:rPr>
          <w:color w:val="1F1F1F"/>
        </w:rPr>
        <w:t>为充分保障贵院的合法权益与无形资产安全，本公司郑重做出如下保密及合规使用承诺：</w:t>
      </w:r>
    </w:p>
    <w:p w14:paraId="00000009">
      <w:pPr>
        <w:pStyle w:val="17"/>
        <w:numPr>
          <w:ilvl w:val="0"/>
          <w:numId w:val="1"/>
        </w:numPr>
        <w:tabs>
          <w:tab w:val="left" w:pos="1280"/>
          <w:tab w:val="clear" w:pos="210"/>
        </w:tabs>
        <w:ind w:left="0" w:leftChars="0" w:firstLine="482" w:firstLineChars="200"/>
        <w:outlineLvl w:val="0"/>
        <w:rPr>
          <w:b/>
        </w:rPr>
      </w:pPr>
      <w:r>
        <w:t>保密信息的界定</w:t>
      </w:r>
    </w:p>
    <w:p w14:paraId="0000000A">
      <w:pPr>
        <w:pStyle w:val="11"/>
        <w:pBdr>
          <w:top w:val="none" w:color="auto" w:sz="0" w:space="0"/>
          <w:left w:val="none" w:color="auto" w:sz="0" w:space="0"/>
          <w:bottom w:val="none" w:color="auto" w:sz="0" w:space="0"/>
          <w:right w:val="none" w:color="auto" w:sz="0" w:space="0"/>
        </w:pBdr>
        <w:ind w:left="0" w:leftChars="0" w:firstLine="480" w:firstLineChars="200"/>
        <w:rPr>
          <w:color w:val="1F1F1F"/>
        </w:rPr>
      </w:pPr>
      <w:r>
        <w:rPr>
          <w:color w:val="1F1F1F"/>
        </w:rPr>
        <w:t>本承诺书所指的保密信息，包括但不限于贵院向本公司提供的“咪姆熊</w:t>
      </w:r>
      <w:r>
        <w:rPr>
          <w:rFonts w:hint="eastAsia"/>
          <w:color w:val="1F1F1F"/>
          <w:lang w:val="en-US" w:eastAsia="zh-CN"/>
        </w:rPr>
        <w:t>爸爸</w:t>
      </w:r>
      <w:r>
        <w:rPr>
          <w:color w:val="1F1F1F"/>
        </w:rPr>
        <w:t>”的所有相关图纸、</w:t>
      </w:r>
      <w:r>
        <w:rPr>
          <w:rFonts w:hint="eastAsia"/>
          <w:color w:val="1F1F1F"/>
          <w:lang w:val="en-US" w:eastAsia="zh-CN"/>
        </w:rPr>
        <w:t>三视图</w:t>
      </w:r>
      <w:r>
        <w:rPr>
          <w:color w:val="1F1F1F"/>
        </w:rPr>
        <w:t>文件、色彩参数、以及本公司在参与本项目投标过程中基于上述文件所衍生的任何3D建模数据、设计草图和样品照片。</w:t>
      </w:r>
    </w:p>
    <w:p w14:paraId="0000000B">
      <w:pPr>
        <w:pStyle w:val="17"/>
        <w:numPr>
          <w:ilvl w:val="0"/>
          <w:numId w:val="1"/>
        </w:numPr>
        <w:tabs>
          <w:tab w:val="left" w:pos="1280"/>
          <w:tab w:val="clear" w:pos="210"/>
        </w:tabs>
        <w:ind w:left="0" w:leftChars="0" w:firstLine="482" w:firstLineChars="200"/>
        <w:outlineLvl w:val="0"/>
        <w:rPr>
          <w:b/>
        </w:rPr>
      </w:pPr>
      <w:r>
        <w:t>唯一使用目的</w:t>
      </w:r>
    </w:p>
    <w:p w14:paraId="0000000C">
      <w:pPr>
        <w:pStyle w:val="11"/>
        <w:pBdr>
          <w:top w:val="none" w:color="auto" w:sz="0" w:space="0"/>
          <w:left w:val="none" w:color="auto" w:sz="0" w:space="0"/>
          <w:bottom w:val="none" w:color="auto" w:sz="0" w:space="0"/>
          <w:right w:val="none" w:color="auto" w:sz="0" w:space="0"/>
        </w:pBdr>
        <w:ind w:left="0" w:leftChars="0" w:firstLine="480" w:firstLineChars="200"/>
        <w:rPr>
          <w:color w:val="1F1F1F"/>
        </w:rPr>
      </w:pPr>
      <w:r>
        <w:rPr>
          <w:color w:val="1F1F1F"/>
        </w:rPr>
        <w:t>本公司承诺，获取上述保密信息的</w:t>
      </w:r>
      <w:r>
        <w:rPr>
          <w:b/>
          <w:color w:val="1F1F1F"/>
        </w:rPr>
        <w:t>唯一目的</w:t>
      </w:r>
      <w:r>
        <w:rPr>
          <w:color w:val="1F1F1F"/>
        </w:rPr>
        <w:t>仅限于为本项目编制投标文件及制作</w:t>
      </w:r>
      <w:r>
        <w:rPr>
          <w:rFonts w:hint="eastAsia"/>
          <w:color w:val="1F1F1F"/>
        </w:rPr>
        <w:t>IP公仔</w:t>
      </w:r>
      <w:r>
        <w:rPr>
          <w:color w:val="1F1F1F"/>
        </w:rPr>
        <w:t>展示样品。</w:t>
      </w:r>
    </w:p>
    <w:p w14:paraId="0000000D">
      <w:pPr>
        <w:pStyle w:val="11"/>
        <w:pBdr>
          <w:top w:val="none" w:color="auto" w:sz="0" w:space="0"/>
          <w:left w:val="none" w:color="auto" w:sz="0" w:space="0"/>
          <w:bottom w:val="none" w:color="auto" w:sz="0" w:space="0"/>
          <w:right w:val="none" w:color="auto" w:sz="0" w:space="0"/>
        </w:pBdr>
        <w:ind w:left="0" w:leftChars="0" w:firstLine="480" w:firstLineChars="200"/>
        <w:rPr>
          <w:color w:val="1F1F1F"/>
        </w:rPr>
      </w:pPr>
      <w:r>
        <w:rPr>
          <w:color w:val="1F1F1F"/>
        </w:rPr>
        <w:t>本公司绝不将上述保密信息用于任何非本项目的商业盈利、公开发布、个人展示、第三方转让、二次创作等用途。</w:t>
      </w:r>
    </w:p>
    <w:p w14:paraId="0000000E">
      <w:pPr>
        <w:pStyle w:val="17"/>
        <w:numPr>
          <w:ilvl w:val="0"/>
          <w:numId w:val="1"/>
        </w:numPr>
        <w:tabs>
          <w:tab w:val="left" w:pos="1280"/>
          <w:tab w:val="clear" w:pos="210"/>
        </w:tabs>
        <w:ind w:left="0" w:leftChars="0" w:firstLine="482" w:firstLineChars="200"/>
        <w:outlineLvl w:val="0"/>
        <w:rPr>
          <w:b/>
        </w:rPr>
      </w:pPr>
      <w:r>
        <w:t>保密义务与信息管控</w:t>
      </w:r>
    </w:p>
    <w:p w14:paraId="0000000F">
      <w:pPr>
        <w:pStyle w:val="11"/>
        <w:numPr>
          <w:ilvl w:val="0"/>
          <w:numId w:val="2"/>
        </w:numPr>
        <w:pBdr>
          <w:top w:val="none" w:color="auto" w:sz="0" w:space="0"/>
          <w:left w:val="none" w:color="auto" w:sz="0" w:space="0"/>
          <w:bottom w:val="none" w:color="auto" w:sz="0" w:space="0"/>
          <w:right w:val="none" w:color="auto" w:sz="0" w:space="0"/>
        </w:pBdr>
        <w:tabs>
          <w:tab w:val="left" w:pos="482"/>
        </w:tabs>
        <w:ind w:left="782" w:leftChars="0" w:hanging="300" w:firstLineChars="0"/>
      </w:pPr>
      <w:r>
        <w:rPr>
          <w:color w:val="1F1F1F"/>
        </w:rPr>
        <w:t>本公司将对保密信息采取严格的保密措施，保密级别不低于本公司保护自身核心商业机密的级别。</w:t>
      </w:r>
    </w:p>
    <w:p w14:paraId="00000010">
      <w:pPr>
        <w:pStyle w:val="11"/>
        <w:numPr>
          <w:ilvl w:val="0"/>
          <w:numId w:val="2"/>
        </w:numPr>
        <w:pBdr>
          <w:top w:val="none" w:color="auto" w:sz="0" w:space="0"/>
          <w:left w:val="none" w:color="auto" w:sz="0" w:space="0"/>
          <w:bottom w:val="none" w:color="auto" w:sz="0" w:space="0"/>
          <w:right w:val="none" w:color="auto" w:sz="0" w:space="0"/>
        </w:pBdr>
        <w:tabs>
          <w:tab w:val="left" w:pos="482"/>
        </w:tabs>
        <w:ind w:left="782" w:leftChars="0" w:hanging="300" w:firstLineChars="0"/>
      </w:pPr>
      <w:r>
        <w:rPr>
          <w:color w:val="1F1F1F"/>
        </w:rPr>
        <w:t>本公司仅将保密信息披露给为本项目投标必须知晓该信息的内部核心员工，并确保该部分员工同等遵守本承诺书的各项规定。</w:t>
      </w:r>
    </w:p>
    <w:p w14:paraId="00000011">
      <w:pPr>
        <w:pStyle w:val="11"/>
        <w:numPr>
          <w:ilvl w:val="0"/>
          <w:numId w:val="2"/>
        </w:numPr>
        <w:pBdr>
          <w:top w:val="none" w:color="auto" w:sz="0" w:space="0"/>
          <w:left w:val="none" w:color="auto" w:sz="0" w:space="0"/>
          <w:bottom w:val="none" w:color="auto" w:sz="0" w:space="0"/>
          <w:right w:val="none" w:color="auto" w:sz="0" w:space="0"/>
        </w:pBdr>
        <w:tabs>
          <w:tab w:val="left" w:pos="482"/>
        </w:tabs>
        <w:ind w:left="782" w:leftChars="0" w:hanging="300" w:firstLineChars="0"/>
      </w:pPr>
      <w:r>
        <w:rPr>
          <w:color w:val="1F1F1F"/>
        </w:rPr>
        <w:t>未经贵院书面许可，本公司绝不以任何形式（包括但不限于拷贝、拍照、网络传输、云端存储共享等）向任何第三方泄露、传播保密信息。</w:t>
      </w:r>
    </w:p>
    <w:p w14:paraId="00000012">
      <w:pPr>
        <w:pStyle w:val="17"/>
        <w:numPr>
          <w:ilvl w:val="0"/>
          <w:numId w:val="1"/>
        </w:numPr>
        <w:tabs>
          <w:tab w:val="left" w:pos="1280"/>
          <w:tab w:val="clear" w:pos="210"/>
        </w:tabs>
        <w:ind w:left="0" w:leftChars="0" w:firstLine="482" w:firstLineChars="200"/>
        <w:outlineLvl w:val="0"/>
        <w:rPr>
          <w:b/>
        </w:rPr>
      </w:pPr>
      <w:r>
        <w:t>资料销毁与返还</w:t>
      </w:r>
    </w:p>
    <w:p w14:paraId="00000013">
      <w:pPr>
        <w:pStyle w:val="11"/>
        <w:pBdr>
          <w:top w:val="none" w:color="auto" w:sz="0" w:space="0"/>
          <w:left w:val="none" w:color="auto" w:sz="0" w:space="0"/>
          <w:bottom w:val="none" w:color="auto" w:sz="0" w:space="0"/>
          <w:right w:val="none" w:color="auto" w:sz="0" w:space="0"/>
        </w:pBdr>
        <w:ind w:left="0" w:leftChars="0" w:firstLine="480" w:firstLineChars="200"/>
        <w:rPr>
          <w:color w:val="1F1F1F"/>
        </w:rPr>
      </w:pPr>
      <w:r>
        <w:rPr>
          <w:color w:val="1F1F1F"/>
        </w:rPr>
        <w:t>无论本公司最终是否中标，或者在贵院随时提出要求时，本公司承诺将在</w:t>
      </w:r>
      <w:r>
        <w:rPr>
          <w:b/>
          <w:color w:val="1F1F1F"/>
        </w:rPr>
        <w:t>3个工作日内</w:t>
      </w:r>
      <w:r>
        <w:rPr>
          <w:color w:val="1F1F1F"/>
        </w:rPr>
        <w:t>，彻底销毁存储于本公司所有计算机、移动存储设备、云端及纸质媒介上的全部“咪姆熊</w:t>
      </w:r>
      <w:r>
        <w:rPr>
          <w:rFonts w:hint="eastAsia"/>
          <w:color w:val="1F1F1F"/>
          <w:lang w:val="en-US" w:eastAsia="zh-CN"/>
        </w:rPr>
        <w:t>爸爸</w:t>
      </w:r>
      <w:r>
        <w:rPr>
          <w:color w:val="1F1F1F"/>
        </w:rPr>
        <w:t>”</w:t>
      </w:r>
      <w:r>
        <w:rPr>
          <w:rFonts w:hint="eastAsia"/>
          <w:color w:val="1F1F1F"/>
          <w:lang w:val="en-US" w:eastAsia="zh-CN"/>
        </w:rPr>
        <w:t>三视图</w:t>
      </w:r>
      <w:r>
        <w:rPr>
          <w:color w:val="1F1F1F"/>
        </w:rPr>
        <w:t>及衍生三维数据，并向贵院出具已完成销毁的书面保证。</w:t>
      </w:r>
    </w:p>
    <w:p w14:paraId="00000014">
      <w:pPr>
        <w:pStyle w:val="17"/>
        <w:numPr>
          <w:ilvl w:val="0"/>
          <w:numId w:val="1"/>
        </w:numPr>
        <w:tabs>
          <w:tab w:val="left" w:pos="1280"/>
          <w:tab w:val="clear" w:pos="210"/>
        </w:tabs>
        <w:ind w:left="0" w:leftChars="0" w:firstLine="482" w:firstLineChars="200"/>
        <w:outlineLvl w:val="0"/>
        <w:rPr>
          <w:b/>
        </w:rPr>
      </w:pPr>
      <w:r>
        <w:t>违约责任</w:t>
      </w:r>
    </w:p>
    <w:p w14:paraId="00000015">
      <w:pPr>
        <w:pStyle w:val="11"/>
        <w:pBdr>
          <w:top w:val="none" w:color="auto" w:sz="0" w:space="0"/>
          <w:left w:val="none" w:color="auto" w:sz="0" w:space="0"/>
          <w:bottom w:val="none" w:color="auto" w:sz="0" w:space="0"/>
          <w:right w:val="none" w:color="auto" w:sz="0" w:space="0"/>
        </w:pBdr>
        <w:ind w:left="0" w:leftChars="0" w:firstLine="480" w:firstLineChars="200"/>
        <w:rPr>
          <w:color w:val="1F1F1F"/>
        </w:rPr>
      </w:pPr>
      <w:r>
        <w:rPr>
          <w:color w:val="1F1F1F"/>
        </w:rPr>
        <w:t>如本公司或本公司员工违反上述承诺，贵院有权立即取消本公司的投标/中标资格。由此给贵院造成的一切直接或间接经济损失、名誉损失及维权费用（包括但不限于律师费、诉讼费、公证费等），均由本公司承担全部赔偿责任。贵院保留追究本公司相关法律责任的权利。</w:t>
      </w:r>
    </w:p>
    <w:p w14:paraId="00000016">
      <w:pPr>
        <w:pStyle w:val="17"/>
        <w:numPr>
          <w:ilvl w:val="0"/>
          <w:numId w:val="1"/>
        </w:numPr>
        <w:tabs>
          <w:tab w:val="left" w:pos="1280"/>
          <w:tab w:val="clear" w:pos="210"/>
        </w:tabs>
        <w:ind w:left="0" w:leftChars="0" w:firstLine="482" w:firstLineChars="200"/>
        <w:outlineLvl w:val="0"/>
        <w:rPr>
          <w:b/>
        </w:rPr>
      </w:pPr>
      <w:r>
        <w:t>生效与期限</w:t>
      </w:r>
    </w:p>
    <w:p w14:paraId="00000017">
      <w:pPr>
        <w:pStyle w:val="11"/>
        <w:pBdr>
          <w:top w:val="none" w:color="auto" w:sz="0" w:space="0"/>
          <w:left w:val="none" w:color="auto" w:sz="0" w:space="0"/>
          <w:bottom w:val="none" w:color="auto" w:sz="0" w:space="0"/>
          <w:right w:val="none" w:color="auto" w:sz="0" w:space="0"/>
        </w:pBdr>
        <w:ind w:left="0" w:leftChars="0" w:firstLine="480" w:firstLineChars="200"/>
        <w:rPr>
          <w:color w:val="1F1F1F"/>
        </w:rPr>
      </w:pPr>
      <w:r>
        <w:rPr>
          <w:color w:val="1F1F1F"/>
        </w:rPr>
        <w:t>本承诺书自本公司法定代表人或授权代表签字并加盖公章之日起生效，本承诺书项下的保密义务为</w:t>
      </w:r>
      <w:r>
        <w:rPr>
          <w:b/>
          <w:color w:val="1F1F1F"/>
        </w:rPr>
        <w:t>永久保密</w:t>
      </w:r>
      <w:r>
        <w:rPr>
          <w:color w:val="1F1F1F"/>
        </w:rPr>
        <w:t>，不因本次招标项目的结束而终止。</w:t>
      </w:r>
    </w:p>
    <w:p w14:paraId="00000018">
      <w:pPr>
        <w:pBdr>
          <w:top w:val="none" w:color="auto" w:sz="0" w:space="0"/>
          <w:left w:val="none" w:color="auto" w:sz="0" w:space="0"/>
          <w:bottom w:val="none" w:color="auto" w:sz="0" w:space="0"/>
          <w:right w:val="none" w:color="auto" w:sz="0" w:space="0"/>
          <w:between w:val="none" w:color="auto" w:sz="0" w:space="0"/>
        </w:pBdr>
        <w:shd w:val="clear" w:fill="auto"/>
        <w:spacing w:before="150" w:after="120" w:afterAutospacing="0" w:line="360" w:lineRule="auto"/>
        <w:ind w:left="480" w:leftChars="0" w:firstLine="0" w:firstLineChars="0"/>
        <w:rPr>
          <w:rFonts w:ascii="Times New Roman" w:hAnsi="Times New Roman" w:eastAsia="宋体" w:cs="Times New Roman"/>
          <w:color w:val="1F1F1F"/>
          <w:sz w:val="24"/>
        </w:rPr>
      </w:pPr>
      <w:r>
        <w:rPr>
          <w:rFonts w:ascii="Times New Roman" w:hAnsi="Times New Roman" w:eastAsia="宋体" w:cs="Times New Roman"/>
          <w:sz w:val="24"/>
        </w:rPr>
        <w:pict>
          <v:rect id="_x0000_i1025" o:spt="1" style="height:0.05pt;width:468pt;" fillcolor="#A0A0A0" filled="t" stroked="f" coordsize="21600,21600" o:hr="t" o:hrstd="t" o:hrpct="0" o:hralign="center">
            <v:path/>
            <v:fill on="t" color2="#FFFFFF" focussize="0,0"/>
            <v:stroke on="f"/>
            <v:imagedata o:title=""/>
            <o:lock v:ext="edit" aspectratio="f"/>
            <w10:wrap type="none"/>
            <w10:anchorlock/>
          </v:rect>
        </w:pict>
      </w:r>
      <w:r>
        <w:rPr>
          <w:rFonts w:ascii="Times New Roman" w:hAnsi="Times New Roman" w:eastAsia="宋体" w:cs="Times New Roman"/>
          <w:b/>
          <w:bCs/>
          <w:color w:val="1F1F1F"/>
          <w:sz w:val="24"/>
          <w:rtl w:val="0"/>
        </w:rPr>
        <w:t>承诺人（投标单位全称）：</w:t>
      </w:r>
      <w:r>
        <w:rPr>
          <w:rFonts w:ascii="Times New Roman" w:hAnsi="Times New Roman" w:eastAsia="宋体" w:cs="Times New Roman"/>
          <w:color w:val="1F1F1F"/>
          <w:sz w:val="24"/>
          <w:rtl w:val="0"/>
        </w:rPr>
        <w:t xml:space="preserve"> ________________________（加盖公章）</w:t>
      </w:r>
    </w:p>
    <w:p w14:paraId="00000019">
      <w:pPr>
        <w:pBdr>
          <w:top w:val="none" w:color="auto" w:sz="0" w:space="0"/>
          <w:left w:val="none" w:color="auto" w:sz="0" w:space="0"/>
          <w:bottom w:val="none" w:color="auto" w:sz="0" w:space="0"/>
          <w:right w:val="none" w:color="auto" w:sz="0" w:space="0"/>
          <w:between w:val="none" w:color="auto" w:sz="0" w:space="0"/>
        </w:pBdr>
        <w:shd w:val="clear" w:fill="auto"/>
        <w:spacing w:after="120" w:afterAutospacing="0" w:line="360" w:lineRule="auto"/>
        <w:ind w:left="480" w:leftChars="0" w:firstLine="0" w:firstLineChars="0"/>
        <w:rPr>
          <w:rFonts w:ascii="Times New Roman" w:hAnsi="Times New Roman" w:eastAsia="宋体" w:cs="Times New Roman"/>
          <w:color w:val="1F1F1F"/>
          <w:sz w:val="24"/>
        </w:rPr>
      </w:pPr>
      <w:r>
        <w:rPr>
          <w:rFonts w:ascii="Times New Roman" w:hAnsi="Times New Roman" w:eastAsia="宋体" w:cs="Times New Roman"/>
          <w:b/>
          <w:bCs/>
          <w:color w:val="1F1F1F"/>
          <w:sz w:val="24"/>
          <w:rtl w:val="0"/>
        </w:rPr>
        <w:t>法定代表人或授权代表（签字）：</w:t>
      </w:r>
      <w:r>
        <w:rPr>
          <w:rFonts w:ascii="Times New Roman" w:hAnsi="Times New Roman" w:eastAsia="宋体" w:cs="Times New Roman"/>
          <w:color w:val="1F1F1F"/>
          <w:sz w:val="24"/>
          <w:rtl w:val="0"/>
        </w:rPr>
        <w:t xml:space="preserve"> ________________________</w:t>
      </w:r>
    </w:p>
    <w:p w14:paraId="0000001A">
      <w:pPr>
        <w:pBdr>
          <w:top w:val="none" w:color="auto" w:sz="0" w:space="0"/>
          <w:left w:val="none" w:color="auto" w:sz="0" w:space="0"/>
          <w:bottom w:val="none" w:color="auto" w:sz="0" w:space="0"/>
          <w:right w:val="none" w:color="auto" w:sz="0" w:space="0"/>
          <w:between w:val="none" w:color="auto" w:sz="0" w:space="0"/>
        </w:pBdr>
        <w:shd w:val="clear" w:fill="auto"/>
        <w:spacing w:after="120" w:afterAutospacing="0" w:line="360" w:lineRule="auto"/>
        <w:ind w:left="480" w:leftChars="0" w:firstLine="0" w:firstLineChars="0"/>
        <w:rPr>
          <w:rFonts w:ascii="Times New Roman" w:hAnsi="Times New Roman" w:eastAsia="宋体" w:cs="Times New Roman"/>
          <w:color w:val="1F1F1F"/>
          <w:sz w:val="24"/>
        </w:rPr>
      </w:pPr>
      <w:r>
        <w:rPr>
          <w:rFonts w:ascii="Times New Roman" w:hAnsi="Times New Roman" w:eastAsia="宋体" w:cs="Times New Roman"/>
          <w:b/>
          <w:bCs/>
          <w:color w:val="1F1F1F"/>
          <w:sz w:val="24"/>
          <w:rtl w:val="0"/>
        </w:rPr>
        <w:t>签署日期：</w:t>
      </w:r>
      <w:r>
        <w:rPr>
          <w:rFonts w:ascii="Times New Roman" w:hAnsi="Times New Roman" w:eastAsia="宋体" w:cs="Times New Roman"/>
          <w:color w:val="1F1F1F"/>
          <w:sz w:val="24"/>
          <w:rtl w:val="0"/>
        </w:rPr>
        <w:t xml:space="preserve"> 2026 年 ____ 月 ____ 日</w:t>
      </w:r>
    </w:p>
    <w:p w14:paraId="0000001B">
      <w:pPr>
        <w:pStyle w:val="11"/>
        <w:pBdr>
          <w:top w:val="none" w:color="auto" w:sz="0" w:space="0"/>
          <w:left w:val="none" w:color="auto" w:sz="0" w:space="0"/>
          <w:bottom w:val="none" w:color="auto" w:sz="0" w:space="0"/>
          <w:right w:val="none" w:color="auto" w:sz="0" w:space="0"/>
        </w:pBdr>
        <w:ind w:left="0" w:leftChars="0" w:firstLine="480" w:firstLineChars="200"/>
        <w:rPr>
          <w:color w:val="1F1F1F"/>
        </w:rPr>
      </w:pPr>
      <w:r>
        <w:pict>
          <v:rect id="_x0000_i1026" o:spt="1" style="height:0.05pt;width:468pt;" fillcolor="#A0A0A0" filled="t" stroked="f" coordsize="21600,21600" o:hr="t" o:hrstd="t" o:hrpct="0" o:hralign="center">
            <v:path/>
            <v:fill on="t" color2="#FFFFFF" focussize="0,0"/>
            <v:stroke on="f"/>
            <v:imagedata o:title=""/>
            <o:lock v:ext="edit" aspectratio="f"/>
            <w10:wrap type="none"/>
            <w10:anchorlock/>
          </v:rect>
        </w:pict>
      </w:r>
    </w:p>
    <w:p w14:paraId="0000001E">
      <w:pPr>
        <w:pStyle w:val="11"/>
        <w:pBdr>
          <w:top w:val="none" w:color="auto" w:sz="0" w:space="0"/>
          <w:left w:val="none" w:color="auto" w:sz="0" w:space="0"/>
          <w:bottom w:val="none" w:color="auto" w:sz="0" w:space="0"/>
          <w:right w:val="none" w:color="auto" w:sz="0" w:space="0"/>
        </w:pBdr>
        <w:ind w:left="0" w:leftChars="0" w:firstLine="482" w:firstLineChars="200"/>
        <w:rPr>
          <w:color w:val="1F1F1F"/>
        </w:rPr>
      </w:pPr>
      <w:r>
        <w:rPr>
          <w:b/>
          <w:color w:val="1F1F1F"/>
        </w:rPr>
        <w:t>联系电话：</w:t>
      </w:r>
      <w:r>
        <w:rPr>
          <w:color w:val="1F1F1F"/>
        </w:rPr>
        <w:t xml:space="preserve"> ________________________</w:t>
      </w:r>
    </w:p>
    <w:sectPr>
      <w:pgSz w:w="12240" w:h="15840"/>
      <w:pgMar w:top="1440" w:right="1440" w:bottom="1440" w:left="1440" w:header="0" w:footer="72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786785D-7A08-4822-917D-D3CD0FAF1856}"/>
  </w:font>
  <w:font w:name="Arial">
    <w:panose1 w:val="020B0604020202020204"/>
    <w:charset w:val="01"/>
    <w:family w:val="swiss"/>
    <w:pitch w:val="default"/>
    <w:sig w:usb0="E0002EFF" w:usb1="C000785B" w:usb2="00000009" w:usb3="00000000" w:csb0="400001FF" w:csb1="FFFF0000"/>
    <w:embedRegular r:id="rId2" w:fontKey="{C8403F45-AE41-4031-AB7A-228F570D7524}"/>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1CDAEC20-7EE5-45FC-8C33-93D1BE24660E}"/>
  </w:font>
  <w:font w:name="Symbol">
    <w:panose1 w:val="05050102010706020507"/>
    <w:charset w:val="02"/>
    <w:family w:val="roman"/>
    <w:pitch w:val="default"/>
    <w:sig w:usb0="00000000" w:usb1="00000000" w:usb2="00000000" w:usb3="00000000" w:csb0="80000000" w:csb1="00000000"/>
    <w:embedRegular r:id="rId4" w:fontKey="{238A0720-311C-4B9F-BCE1-4F1B59EF8A27}"/>
  </w:font>
  <w:font w:name="Calibri">
    <w:panose1 w:val="020F0502020204030204"/>
    <w:charset w:val="00"/>
    <w:family w:val="swiss"/>
    <w:pitch w:val="default"/>
    <w:sig w:usb0="E4002EFF" w:usb1="C000247B" w:usb2="00000009" w:usb3="00000000" w:csb0="200001FF" w:csb1="00000000"/>
    <w:embedRegular r:id="rId5" w:fontKey="{E8B7DAB1-FE37-4E1D-9615-952C7C7E8DA6}"/>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ED0D5B"/>
    <w:multiLevelType w:val="singleLevel"/>
    <w:tmpl w:val="D7ED0D5B"/>
    <w:lvl w:ilvl="0" w:tentative="0">
      <w:start w:val="1"/>
      <w:numFmt w:val="chineseCounting"/>
      <w:lvlText w:val="第%1条"/>
      <w:lvlJc w:val="left"/>
      <w:pPr>
        <w:tabs>
          <w:tab w:val="left" w:pos="210"/>
        </w:tabs>
        <w:ind w:left="0" w:firstLine="480"/>
      </w:pPr>
      <w:rPr>
        <w:rFonts w:hint="eastAsia"/>
      </w:rPr>
    </w:lvl>
  </w:abstractNum>
  <w:abstractNum w:abstractNumId="1">
    <w:nsid w:val="5FFEDFFA"/>
    <w:multiLevelType w:val="multilevel"/>
    <w:tmpl w:val="5FFEDFFA"/>
    <w:lvl w:ilvl="0" w:tentative="0">
      <w:start w:val="1"/>
      <w:numFmt w:val="decimal"/>
      <w:lvlText w:val="%1."/>
      <w:lvlJc w:val="left"/>
      <w:pPr>
        <w:ind w:left="585" w:hanging="360"/>
      </w:pPr>
      <w:rPr>
        <w:rFonts w:ascii="Arial" w:hAnsi="Arial" w:eastAsia="Arial" w:cs="Arial"/>
        <w:b w:val="0"/>
        <w:bCs w:val="0"/>
        <w:i w:val="0"/>
        <w:iCs w:val="0"/>
        <w:smallCaps w:val="0"/>
        <w:strike w:val="0"/>
        <w:color w:val="000000"/>
        <w:sz w:val="22"/>
        <w:szCs w:val="22"/>
        <w:u w:val="none"/>
        <w:shd w:val="clear" w:fill="auto"/>
        <w:vertAlign w:val="baseline"/>
      </w:rPr>
    </w:lvl>
    <w:lvl w:ilvl="1" w:tentative="0">
      <w:start w:val="1"/>
      <w:numFmt w:val="bullet"/>
      <w:lvlText w:val="○"/>
      <w:lvlJc w:val="left"/>
      <w:pPr>
        <w:ind w:left="1440" w:hanging="360"/>
      </w:pPr>
      <w:rPr>
        <w:rFonts w:ascii="Arial" w:hAnsi="Arial" w:eastAsia="Arial" w:cs="Arial"/>
        <w:b w:val="0"/>
        <w:bCs w:val="0"/>
        <w:i w:val="0"/>
        <w:iCs w:val="0"/>
        <w:smallCaps w:val="0"/>
        <w:strike w:val="0"/>
        <w:color w:val="000000"/>
        <w:sz w:val="22"/>
        <w:szCs w:val="22"/>
        <w:u w:val="none"/>
        <w:shd w:val="clear" w:fill="auto"/>
        <w:vertAlign w:val="baseline"/>
      </w:rPr>
    </w:lvl>
    <w:lvl w:ilvl="2" w:tentative="0">
      <w:start w:val="1"/>
      <w:numFmt w:val="bullet"/>
      <w:lvlText w:val="■"/>
      <w:lvlJc w:val="left"/>
      <w:pPr>
        <w:ind w:left="2160" w:hanging="360"/>
      </w:pPr>
      <w:rPr>
        <w:rFonts w:ascii="Arial" w:hAnsi="Arial" w:eastAsia="Arial" w:cs="Arial"/>
        <w:b w:val="0"/>
        <w:bCs w:val="0"/>
        <w:i w:val="0"/>
        <w:iCs w:val="0"/>
        <w:smallCaps w:val="0"/>
        <w:strike w:val="0"/>
        <w:color w:val="000000"/>
        <w:sz w:val="22"/>
        <w:szCs w:val="22"/>
        <w:u w:val="none"/>
        <w:shd w:val="clear" w:fill="auto"/>
        <w:vertAlign w:val="baseline"/>
      </w:rPr>
    </w:lvl>
    <w:lvl w:ilvl="3" w:tentative="0">
      <w:start w:val="1"/>
      <w:numFmt w:val="bullet"/>
      <w:lvlText w:val="■"/>
      <w:lvlJc w:val="left"/>
      <w:pPr>
        <w:ind w:left="2880" w:hanging="360"/>
      </w:pPr>
      <w:rPr>
        <w:rFonts w:ascii="Arial" w:hAnsi="Arial" w:eastAsia="Arial" w:cs="Arial"/>
        <w:b w:val="0"/>
        <w:bCs w:val="0"/>
        <w:i w:val="0"/>
        <w:iCs w:val="0"/>
        <w:smallCaps w:val="0"/>
        <w:strike w:val="0"/>
        <w:color w:val="000000"/>
        <w:sz w:val="22"/>
        <w:szCs w:val="22"/>
        <w:u w:val="none"/>
        <w:shd w:val="clear" w:fill="auto"/>
        <w:vertAlign w:val="baseline"/>
      </w:rPr>
    </w:lvl>
    <w:lvl w:ilvl="4" w:tentative="0">
      <w:start w:val="1"/>
      <w:numFmt w:val="bullet"/>
      <w:lvlText w:val="■"/>
      <w:lvlJc w:val="left"/>
      <w:pPr>
        <w:ind w:left="3600" w:hanging="360"/>
      </w:pPr>
      <w:rPr>
        <w:rFonts w:ascii="Arial" w:hAnsi="Arial" w:eastAsia="Arial" w:cs="Arial"/>
        <w:b w:val="0"/>
        <w:bCs w:val="0"/>
        <w:i w:val="0"/>
        <w:iCs w:val="0"/>
        <w:smallCaps w:val="0"/>
        <w:strike w:val="0"/>
        <w:color w:val="000000"/>
        <w:sz w:val="22"/>
        <w:szCs w:val="22"/>
        <w:u w:val="none"/>
        <w:shd w:val="clear" w:fill="auto"/>
        <w:vertAlign w:val="baseline"/>
      </w:rPr>
    </w:lvl>
    <w:lvl w:ilvl="5" w:tentative="0">
      <w:start w:val="1"/>
      <w:numFmt w:val="bullet"/>
      <w:lvlText w:val="■"/>
      <w:lvlJc w:val="left"/>
      <w:pPr>
        <w:ind w:left="4320" w:hanging="360"/>
      </w:pPr>
      <w:rPr>
        <w:rFonts w:ascii="Arial" w:hAnsi="Arial" w:eastAsia="Arial" w:cs="Arial"/>
        <w:b w:val="0"/>
        <w:bCs w:val="0"/>
        <w:i w:val="0"/>
        <w:iCs w:val="0"/>
        <w:smallCaps w:val="0"/>
        <w:strike w:val="0"/>
        <w:color w:val="000000"/>
        <w:sz w:val="22"/>
        <w:szCs w:val="22"/>
        <w:u w:val="none"/>
        <w:shd w:val="clear" w:fill="auto"/>
        <w:vertAlign w:val="baseline"/>
      </w:rPr>
    </w:lvl>
    <w:lvl w:ilvl="6" w:tentative="0">
      <w:start w:val="1"/>
      <w:numFmt w:val="bullet"/>
      <w:lvlText w:val="■"/>
      <w:lvlJc w:val="left"/>
      <w:pPr>
        <w:ind w:left="5040" w:hanging="360"/>
      </w:pPr>
      <w:rPr>
        <w:rFonts w:ascii="Arial" w:hAnsi="Arial" w:eastAsia="Arial" w:cs="Arial"/>
        <w:b w:val="0"/>
        <w:bCs w:val="0"/>
        <w:i w:val="0"/>
        <w:iCs w:val="0"/>
        <w:smallCaps w:val="0"/>
        <w:strike w:val="0"/>
        <w:color w:val="000000"/>
        <w:sz w:val="22"/>
        <w:szCs w:val="22"/>
        <w:u w:val="none"/>
        <w:shd w:val="clear" w:fill="auto"/>
        <w:vertAlign w:val="baseline"/>
      </w:rPr>
    </w:lvl>
    <w:lvl w:ilvl="7" w:tentative="0">
      <w:start w:val="1"/>
      <w:numFmt w:val="bullet"/>
      <w:lvlText w:val="■"/>
      <w:lvlJc w:val="left"/>
      <w:pPr>
        <w:ind w:left="5760" w:hanging="360"/>
      </w:pPr>
      <w:rPr>
        <w:rFonts w:ascii="Arial" w:hAnsi="Arial" w:eastAsia="Arial" w:cs="Arial"/>
        <w:b w:val="0"/>
        <w:bCs w:val="0"/>
        <w:i w:val="0"/>
        <w:iCs w:val="0"/>
        <w:smallCaps w:val="0"/>
        <w:strike w:val="0"/>
        <w:color w:val="000000"/>
        <w:sz w:val="22"/>
        <w:szCs w:val="22"/>
        <w:u w:val="none"/>
        <w:shd w:val="clear" w:fill="auto"/>
        <w:vertAlign w:val="baseline"/>
      </w:rPr>
    </w:lvl>
    <w:lvl w:ilvl="8" w:tentative="0">
      <w:start w:val="1"/>
      <w:numFmt w:val="bullet"/>
      <w:lvlText w:val="■"/>
      <w:lvlJc w:val="left"/>
      <w:pPr>
        <w:ind w:left="6480" w:hanging="360"/>
      </w:pPr>
      <w:rPr>
        <w:rFonts w:ascii="Arial" w:hAnsi="Arial" w:eastAsia="Arial" w:cs="Arial"/>
        <w:b w:val="0"/>
        <w:bCs w:val="0"/>
        <w:i w:val="0"/>
        <w:iCs w:val="0"/>
        <w:smallCaps w:val="0"/>
        <w:strike w:val="0"/>
        <w:color w:val="000000"/>
        <w:sz w:val="22"/>
        <w:szCs w:val="22"/>
        <w:u w:val="none"/>
        <w:shd w:val="clear"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documentProtection w:enforcement="0"/>
  <w:defaultTabStop w:val="720"/>
  <w:compat>
    <w:useFELayout/>
    <w:compatSetting w:name="compatibilityMode" w:uri="http://schemas.microsoft.com/office/word" w:val="15"/>
  </w:compat>
  <w:rsids>
    <w:rsidRoot w:val="00000000"/>
    <w:rsid w:val="0FCF2D69"/>
    <w:rsid w:val="3F860223"/>
    <w:rsid w:val="507E463C"/>
    <w:rsid w:val="6E131E80"/>
    <w:rsid w:val="71FF52D2"/>
    <w:rsid w:val="76B86D69"/>
    <w:rsid w:val="FF3F32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Arial" w:hAnsi="Arial" w:eastAsia="Arial" w:cs="Arial"/>
      <w:sz w:val="22"/>
      <w:szCs w:val="22"/>
    </w:rPr>
  </w:style>
  <w:style w:type="paragraph" w:styleId="2">
    <w:name w:val="heading 1"/>
    <w:next w:val="1"/>
    <w:uiPriority w:val="0"/>
    <w:pPr>
      <w:keepNext w:val="0"/>
      <w:keepLines w:val="0"/>
      <w:widowControl w:val="0"/>
      <w:spacing w:before="240" w:beforeLines="0" w:after="120" w:line="360" w:lineRule="auto"/>
      <w:jc w:val="left"/>
      <w:outlineLvl w:val="0"/>
    </w:pPr>
    <w:rPr>
      <w:rFonts w:ascii="宋体" w:hAnsi="宋体" w:eastAsia="宋体" w:cs="宋体"/>
      <w:b/>
      <w:bCs/>
      <w:kern w:val="44"/>
      <w:sz w:val="24"/>
      <w:szCs w:val="30"/>
    </w:rPr>
  </w:style>
  <w:style w:type="paragraph" w:styleId="3">
    <w:name w:val="heading 2"/>
    <w:next w:val="1"/>
    <w:qFormat/>
    <w:uiPriority w:val="0"/>
    <w:pPr>
      <w:keepNext w:val="0"/>
      <w:keepLines w:val="0"/>
      <w:widowControl w:val="0"/>
      <w:spacing w:beforeAutospacing="0" w:after="120" w:afterAutospacing="0" w:line="360" w:lineRule="auto"/>
      <w:jc w:val="left"/>
      <w:outlineLvl w:val="1"/>
    </w:pPr>
    <w:rPr>
      <w:rFonts w:ascii="Times New Roman" w:hAnsi="Times New Roman" w:eastAsia="宋体" w:cs="Times New Roman"/>
      <w:b/>
      <w:sz w:val="24"/>
    </w:rPr>
  </w:style>
  <w:style w:type="paragraph" w:styleId="4">
    <w:name w:val="heading 3"/>
    <w:next w:val="1"/>
    <w:qFormat/>
    <w:uiPriority w:val="0"/>
    <w:pPr>
      <w:keepNext w:val="0"/>
      <w:keepLines w:val="0"/>
      <w:widowControl w:val="0"/>
      <w:spacing w:beforeAutospacing="0" w:after="120" w:afterAutospacing="0" w:line="360" w:lineRule="auto"/>
      <w:jc w:val="left"/>
      <w:outlineLvl w:val="2"/>
    </w:pPr>
    <w:rPr>
      <w:rFonts w:ascii="Times New Roman" w:hAnsi="Times New Roman" w:eastAsia="宋体" w:cs="Times New Roman"/>
      <w:b/>
      <w:sz w:val="24"/>
    </w:rPr>
  </w:style>
  <w:style w:type="paragraph" w:styleId="5">
    <w:name w:val="heading 4"/>
    <w:next w:val="1"/>
    <w:uiPriority w:val="0"/>
    <w:pPr>
      <w:keepNext w:val="0"/>
      <w:keepLines w:val="0"/>
      <w:widowControl w:val="0"/>
      <w:spacing w:beforeAutospacing="0" w:after="120" w:afterAutospacing="0" w:line="360" w:lineRule="auto"/>
      <w:outlineLvl w:val="3"/>
    </w:pPr>
    <w:rPr>
      <w:rFonts w:ascii="Times New Roman" w:hAnsi="Times New Roman" w:eastAsia="宋体" w:cs="Times New Roman"/>
      <w:sz w:val="24"/>
    </w:rPr>
  </w:style>
  <w:style w:type="paragraph" w:styleId="6">
    <w:name w:val="heading 5"/>
    <w:next w:val="1"/>
    <w:qFormat/>
    <w:uiPriority w:val="0"/>
    <w:pPr>
      <w:keepNext w:val="0"/>
      <w:keepLines w:val="0"/>
      <w:widowControl w:val="0"/>
      <w:spacing w:beforeLines="0" w:beforeAutospacing="0" w:after="120" w:afterLines="0" w:afterAutospacing="0" w:line="440" w:lineRule="exact"/>
      <w:jc w:val="left"/>
      <w:outlineLvl w:val="4"/>
    </w:pPr>
    <w:rPr>
      <w:rFonts w:ascii="Times New Roman" w:hAnsi="Times New Roman" w:eastAsia="宋体" w:cs="Times New Roman"/>
      <w:sz w:val="24"/>
    </w:rPr>
  </w:style>
  <w:style w:type="paragraph" w:styleId="7">
    <w:name w:val="heading 6"/>
    <w:next w:val="1"/>
    <w:qFormat/>
    <w:uiPriority w:val="0"/>
    <w:pPr>
      <w:keepNext w:val="0"/>
      <w:keepLines w:val="0"/>
      <w:widowControl w:val="0"/>
      <w:spacing w:beforeLines="0" w:beforeAutospacing="0" w:after="120" w:afterLines="0" w:afterAutospacing="0" w:line="360" w:lineRule="auto"/>
      <w:jc w:val="left"/>
      <w:outlineLvl w:val="5"/>
    </w:pPr>
    <w:rPr>
      <w:rFonts w:ascii="Times New Roman" w:hAnsi="Times New Roman" w:eastAsia="宋体" w:cs="Times New Roman"/>
      <w:sz w:val="24"/>
    </w:rPr>
  </w:style>
  <w:style w:type="paragraph" w:styleId="8">
    <w:name w:val="heading 7"/>
    <w:next w:val="1"/>
    <w:semiHidden/>
    <w:unhideWhenUsed/>
    <w:qFormat/>
    <w:uiPriority w:val="0"/>
    <w:pPr>
      <w:keepNext w:val="0"/>
      <w:keepLines w:val="0"/>
      <w:widowControl w:val="0"/>
      <w:spacing w:beforeLines="0" w:beforeAutospacing="0" w:after="120" w:afterLines="0" w:afterAutospacing="0" w:line="360" w:lineRule="auto"/>
      <w:jc w:val="left"/>
      <w:outlineLvl w:val="6"/>
    </w:pPr>
    <w:rPr>
      <w:rFonts w:ascii="Times New Roman" w:hAnsi="Times New Roman" w:eastAsia="宋体" w:cs="Times New Roman"/>
      <w:sz w:val="24"/>
    </w:rPr>
  </w:style>
  <w:style w:type="paragraph" w:styleId="9">
    <w:name w:val="heading 8"/>
    <w:next w:val="1"/>
    <w:semiHidden/>
    <w:unhideWhenUsed/>
    <w:qFormat/>
    <w:uiPriority w:val="0"/>
    <w:pPr>
      <w:keepNext w:val="0"/>
      <w:keepLines w:val="0"/>
      <w:widowControl w:val="0"/>
      <w:spacing w:beforeLines="0" w:beforeAutospacing="0" w:after="120" w:afterLines="0" w:afterAutospacing="0" w:line="360" w:lineRule="auto"/>
      <w:jc w:val="left"/>
      <w:outlineLvl w:val="7"/>
    </w:pPr>
    <w:rPr>
      <w:rFonts w:ascii="Times New Roman" w:hAnsi="Times New Roman" w:eastAsia="宋体" w:cs="Times New Roman"/>
      <w:sz w:val="24"/>
    </w:rPr>
  </w:style>
  <w:style w:type="paragraph" w:styleId="10">
    <w:name w:val="heading 9"/>
    <w:next w:val="1"/>
    <w:semiHidden/>
    <w:unhideWhenUsed/>
    <w:qFormat/>
    <w:uiPriority w:val="0"/>
    <w:pPr>
      <w:keepNext w:val="0"/>
      <w:keepLines w:val="0"/>
      <w:widowControl w:val="0"/>
      <w:spacing w:beforeLines="0" w:beforeAutospacing="0" w:after="120" w:afterLines="0" w:afterAutospacing="0" w:line="360" w:lineRule="auto"/>
      <w:jc w:val="left"/>
      <w:outlineLvl w:val="8"/>
    </w:pPr>
    <w:rPr>
      <w:rFonts w:ascii="Times New Roman" w:hAnsi="Times New Roman" w:eastAsia="宋体" w:cs="Times New Roman"/>
      <w:sz w:val="24"/>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11">
    <w:name w:val="Body Text"/>
    <w:qFormat/>
    <w:uiPriority w:val="0"/>
    <w:pPr>
      <w:widowControl w:val="0"/>
      <w:spacing w:after="120" w:afterAutospacing="0" w:line="360" w:lineRule="auto"/>
      <w:ind w:firstLine="420" w:firstLineChars="200"/>
    </w:pPr>
    <w:rPr>
      <w:rFonts w:ascii="Times New Roman" w:hAnsi="Times New Roman" w:eastAsia="宋体" w:cs="Times New Roman"/>
      <w:sz w:val="24"/>
    </w:rPr>
  </w:style>
  <w:style w:type="paragraph" w:styleId="12">
    <w:name w:val="Subtitle"/>
    <w:next w:val="1"/>
    <w:qFormat/>
    <w:uiPriority w:val="0"/>
    <w:pPr>
      <w:widowControl w:val="0"/>
      <w:spacing w:beforeLines="0" w:beforeAutospacing="0" w:after="240" w:afterLines="0" w:afterAutospacing="0" w:line="240" w:lineRule="auto"/>
      <w:jc w:val="center"/>
      <w:outlineLvl w:val="9"/>
    </w:pPr>
    <w:rPr>
      <w:rFonts w:ascii="Times New Roman" w:hAnsi="Times New Roman" w:eastAsia="宋体" w:cs="Times New Roman"/>
      <w:kern w:val="28"/>
      <w:sz w:val="21"/>
    </w:rPr>
  </w:style>
  <w:style w:type="paragraph" w:styleId="13">
    <w:name w:val="Title"/>
    <w:next w:val="1"/>
    <w:qFormat/>
    <w:uiPriority w:val="0"/>
    <w:pPr>
      <w:spacing w:before="240" w:beforeAutospacing="0" w:after="240" w:afterAutospacing="0" w:line="240" w:lineRule="auto"/>
      <w:jc w:val="center"/>
      <w:outlineLvl w:val="9"/>
    </w:pPr>
    <w:rPr>
      <w:rFonts w:ascii="Times New Roman" w:hAnsi="Times New Roman" w:eastAsia="宋体" w:cs="Times New Roman"/>
      <w:b/>
      <w:sz w:val="32"/>
    </w:rPr>
  </w:style>
  <w:style w:type="table" w:customStyle="1" w:styleId="16">
    <w:name w:val="TableNormal"/>
    <w:qFormat/>
    <w:uiPriority w:val="0"/>
    <w:tblPr>
      <w:tblCellMar>
        <w:top w:w="100" w:type="dxa"/>
        <w:left w:w="100" w:type="dxa"/>
        <w:bottom w:w="100" w:type="dxa"/>
        <w:right w:w="100" w:type="dxa"/>
      </w:tblCellMar>
    </w:tblPr>
  </w:style>
  <w:style w:type="paragraph" w:customStyle="1" w:styleId="17">
    <w:name w:val="强调标题"/>
    <w:next w:val="1"/>
    <w:qFormat/>
    <w:uiPriority w:val="0"/>
    <w:pPr>
      <w:spacing w:after="120" w:line="360" w:lineRule="auto"/>
      <w:ind w:firstLine="420" w:firstLineChars="200"/>
      <w:outlineLvl w:val="0"/>
    </w:pPr>
    <w:rPr>
      <w:rFonts w:ascii="Calibri" w:hAnsi="Calibri" w:eastAsia="宋体" w:cs="Times New Roman"/>
      <w:b/>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991</Words>
  <Characters>1109</Characters>
  <TotalTime>4</TotalTime>
  <ScaleCrop>false</ScaleCrop>
  <LinksUpToDate>false</LinksUpToDate>
  <CharactersWithSpaces>1119</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2026-03-26T19:04:00Z</dcterms:created>
  <dc:creator>Data</dc:creator>
  <cp:lastModifiedBy>梁云亭</cp:lastModifiedBy>
  <dcterms:modified xsi:type="dcterms:W3CDTF">2026-04-02T06:44:40Z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CBAEB1A642A7CD6433B5CB69E6C652F6_43</vt:lpwstr>
  </property>
  <property fmtid="{D5CDD505-2E9C-101B-9397-08002B2CF9AE}" pid="4" name="KSOTemplateDocerSaveRecord">
    <vt:lpwstr>eyJoZGlkIjoiY2M1NWI0NmUyM2ZlYmQxYjcxZmQyNDkzNGQ1YTc0Y2QiLCJ1c2VySWQiOiI2NDYzNTY4ODUifQ==</vt:lpwstr>
  </property>
</Properties>
</file>