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440101-2025-07480</w:t>
      </w:r>
    </w:p>
    <w:p>
      <w:pPr>
        <w:pStyle w:val="null3"/>
        <w:jc w:val="center"/>
        <w:outlineLvl w:val="3"/>
      </w:pPr>
      <w:r>
        <w:rPr>
          <w:sz w:val="24"/>
          <w:b/>
        </w:rPr>
        <w:t>采购项目编号：</w:t>
      </w:r>
      <w:r>
        <w:rPr>
          <w:sz w:val="24"/>
          <w:b/>
        </w:rPr>
        <w:t>0724-2531Z2631937</w:t>
      </w:r>
    </w:p>
    <w:p>
      <w:pPr>
        <w:pStyle w:val="null3"/>
        <w:jc w:val="center"/>
        <w:outlineLvl w:val="3"/>
      </w:pPr>
      <w:r>
        <w:rPr>
          <w:sz w:val="24"/>
          <w:b/>
        </w:rPr>
        <w:t>项目名称：</w:t>
      </w:r>
      <w:r>
        <w:rPr>
          <w:sz w:val="24"/>
          <w:b/>
        </w:rPr>
        <w:t>广州市第一人民医院采购医疗设备货物项目（2025年第7批）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广州市第一人民医院采购医疗设备货物项目（2025年第7批）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广州市第一人民医院采购医疗设备货物项目（2025年第7批）</w:t>
      </w:r>
    </w:p>
    <w:p>
      <w:pPr>
        <w:pStyle w:val="null3"/>
        <w:ind w:firstLine="480"/>
      </w:pPr>
      <w:r>
        <w:rPr/>
        <w:t>采购计划编号：</w:t>
      </w:r>
      <w:r>
        <w:rPr/>
        <w:t>440101-2025-07480</w:t>
      </w:r>
    </w:p>
    <w:p>
      <w:pPr>
        <w:pStyle w:val="null3"/>
        <w:ind w:firstLine="480"/>
      </w:pPr>
      <w:r>
        <w:rPr/>
        <w:t>采购项目编号：</w:t>
      </w:r>
      <w:r>
        <w:rPr/>
        <w:t>0724-2531Z2631937</w:t>
      </w:r>
    </w:p>
    <w:p>
      <w:pPr>
        <w:pStyle w:val="null3"/>
        <w:ind w:firstLine="480"/>
      </w:pPr>
      <w:r>
        <w:rPr/>
        <w:t>采购方式：</w:t>
      </w:r>
      <w:r>
        <w:rPr/>
        <w:t>公开招标</w:t>
      </w:r>
    </w:p>
    <w:p>
      <w:pPr>
        <w:pStyle w:val="null3"/>
        <w:ind w:firstLine="480"/>
      </w:pPr>
      <w:r>
        <w:rPr/>
        <w:t>预算金额：</w:t>
      </w:r>
      <w:r>
        <w:rPr/>
        <w:t>1,810,000.00</w:t>
      </w:r>
      <w:r>
        <w:rPr/>
        <w:t>元</w:t>
      </w:r>
    </w:p>
    <w:p>
      <w:pPr>
        <w:pStyle w:val="null3"/>
        <w:outlineLvl w:val="3"/>
      </w:pPr>
      <w:r>
        <w:rPr>
          <w:sz w:val="24"/>
          <w:b/>
        </w:rPr>
        <w:t>2.项目内容及需求情况（采购项目技术规格、参数及要求）</w:t>
      </w:r>
    </w:p>
    <w:p>
      <w:pPr>
        <w:pStyle w:val="null3"/>
      </w:pPr>
      <w:r>
        <w:rPr/>
        <w:t>采购包1(高频电刀（内镜电切机）):</w:t>
      </w:r>
    </w:p>
    <w:p>
      <w:pPr>
        <w:pStyle w:val="null3"/>
      </w:pPr>
      <w:r>
        <w:rPr/>
        <w:t>采购包预算金额：240,000.00元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高频电刀（内镜电切机）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采购包2(4k超高清腹腔镜摄像头):</w:t>
      </w:r>
    </w:p>
    <w:p>
      <w:pPr>
        <w:pStyle w:val="null3"/>
      </w:pPr>
      <w:r>
        <w:rPr/>
        <w:t>采购包预算金额：750,000.00元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4k超高清腹腔镜摄像头</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采购包3(麻醉机):</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采购包4(麻醉系统):</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急救和生命支持设备</w:t>
            </w:r>
          </w:p>
        </w:tc>
        <w:tc>
          <w:tcPr>
            <w:tcW w:type="dxa" w:w="2136"/>
          </w:tcPr>
          <w:p>
            <w:pPr>
              <w:pStyle w:val="null3"/>
            </w:pPr>
            <w:r>
              <w:rPr/>
              <w:t>麻醉系统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采购包1（高频电刀（内镜电切机））：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采购包2（4k超高清腹腔镜摄像头）：</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采购包3（麻醉机）：</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采购包4（麻醉系统）：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采购包1（高频电刀（内镜电切机））：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采购包2（4k超高清腹腔镜摄像头）：</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采购包3（麻醉机）：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采购包4（麻醉系统）：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高频电刀（内镜电切机）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4K超高清腹腔镜摄像头</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¥400,000.00</w:t>
            </w:r>
          </w:p>
        </w:tc>
      </w:tr>
    </w:tbl>
    <w:p>
      <w:pPr>
        <w:pStyle w:val="null3"/>
        <w:jc w:val="both"/>
      </w:pPr>
      <w:r>
        <w:rPr>
          <w:sz w:val="21"/>
          <w:color w:val="000000"/>
        </w:rPr>
        <w:t>本项目包</w:t>
      </w:r>
      <w:r>
        <w:rPr>
          <w:sz w:val="21"/>
          <w:color w:val="000000"/>
        </w:rPr>
        <w:t>1、包2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3、包4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1：高频电刀（内镜电切机）用户需求书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275"/>
        <w:gridCol w:w="1275"/>
        <w:gridCol w:w="2265"/>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最高单价限价（万元）</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高频电刀（内镜电切机）</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A02322400手术室设备及附件</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本项目设备用于用于消化内镜下病变组织切割、止血及灭活。</w:t>
      </w:r>
    </w:p>
    <w:p>
      <w:pPr>
        <w:pStyle w:val="null3"/>
        <w:jc w:val="left"/>
      </w:pPr>
      <w:r>
        <w:rPr>
          <w:sz w:val="21"/>
          <w:b/>
          <w:color w:val="000000"/>
        </w:rPr>
        <w:t>（三）参数要求</w:t>
      </w:r>
    </w:p>
    <w:p>
      <w:pPr>
        <w:pStyle w:val="null3"/>
        <w:jc w:val="left"/>
      </w:pPr>
      <w:r>
        <w:rPr>
          <w:sz w:val="21"/>
          <w:color w:val="000000"/>
        </w:rPr>
        <w:t>1.用于消化内镜下病变组织切割、止血及灭活，具备有多种电切/电凝模式。</w:t>
      </w:r>
    </w:p>
    <w:p>
      <w:pPr>
        <w:pStyle w:val="null3"/>
        <w:jc w:val="left"/>
      </w:pPr>
      <w:r>
        <w:rPr>
          <w:sz w:val="21"/>
          <w:color w:val="000000"/>
        </w:rPr>
        <w:t>2.具有中文操作界面，屏幕集中显示当前参数，功率和效果参数上下可调。</w:t>
      </w:r>
    </w:p>
    <w:p>
      <w:pPr>
        <w:pStyle w:val="null3"/>
        <w:jc w:val="left"/>
      </w:pPr>
      <w:r>
        <w:rPr>
          <w:sz w:val="21"/>
          <w:color w:val="000000"/>
        </w:rPr>
        <w:t>3.主机输出功率≤300W，其中电切功率≤300W，电凝功率≤200W。</w:t>
      </w:r>
    </w:p>
    <w:p>
      <w:pPr>
        <w:pStyle w:val="null3"/>
        <w:jc w:val="left"/>
      </w:pPr>
      <w:r>
        <w:rPr>
          <w:sz w:val="21"/>
          <w:color w:val="000000"/>
        </w:rPr>
        <w:t>4.工作频率300kHz-400kHz。</w:t>
      </w:r>
    </w:p>
    <w:p>
      <w:pPr>
        <w:pStyle w:val="null3"/>
        <w:jc w:val="left"/>
      </w:pPr>
      <w:r>
        <w:rPr>
          <w:sz w:val="21"/>
          <w:color w:val="000000"/>
        </w:rPr>
        <w:t>▲5.设备具有电压调节、电弧调节、输出调节等智能调节技术。</w:t>
      </w:r>
    </w:p>
    <w:p>
      <w:pPr>
        <w:pStyle w:val="null3"/>
        <w:jc w:val="left"/>
      </w:pPr>
      <w:r>
        <w:rPr>
          <w:sz w:val="21"/>
          <w:color w:val="000000"/>
        </w:rPr>
        <w:t>6.整机采用微电脑和传感器技术，具有自动切割控制功能，可根据组织需要及时输出功率。切割效果不受电极大小、切割速度及组织类型的影响。</w:t>
      </w:r>
    </w:p>
    <w:p>
      <w:pPr>
        <w:pStyle w:val="null3"/>
        <w:jc w:val="left"/>
      </w:pPr>
      <w:r>
        <w:rPr>
          <w:sz w:val="21"/>
          <w:color w:val="000000"/>
        </w:rPr>
        <w:t>7.具有功率峰值补偿系统:在切割初始采样阻抗，提供额外功率支持。</w:t>
      </w:r>
    </w:p>
    <w:p>
      <w:pPr>
        <w:pStyle w:val="null3"/>
        <w:jc w:val="left"/>
      </w:pPr>
      <w:r>
        <w:rPr>
          <w:sz w:val="21"/>
          <w:color w:val="000000"/>
        </w:rPr>
        <w:t>8.单极电切包括自动电切、高能电切、无血电切功能。</w:t>
      </w:r>
    </w:p>
    <w:p>
      <w:pPr>
        <w:pStyle w:val="null3"/>
        <w:jc w:val="left"/>
      </w:pPr>
      <w:r>
        <w:rPr>
          <w:sz w:val="21"/>
          <w:color w:val="000000"/>
        </w:rPr>
        <w:t>9.自动电切：最大输出功率≤300W,最大峰值电压≤800V,效果≥8档。</w:t>
      </w:r>
    </w:p>
    <w:p>
      <w:pPr>
        <w:pStyle w:val="null3"/>
        <w:jc w:val="left"/>
      </w:pPr>
      <w:r>
        <w:rPr>
          <w:sz w:val="21"/>
          <w:color w:val="000000"/>
        </w:rPr>
        <w:t>10.高能电切：最大输出功率≤300W,最大峰值电压≤1200V,效果≥8档。</w:t>
      </w:r>
    </w:p>
    <w:p>
      <w:pPr>
        <w:pStyle w:val="null3"/>
        <w:jc w:val="left"/>
      </w:pPr>
      <w:r>
        <w:rPr>
          <w:sz w:val="21"/>
          <w:color w:val="000000"/>
        </w:rPr>
        <w:t>▲11.无血电切：最大输出功率≤200W,最大峰值电压≤1500V,效果≥8档。</w:t>
      </w:r>
    </w:p>
    <w:p>
      <w:pPr>
        <w:pStyle w:val="null3"/>
        <w:jc w:val="left"/>
      </w:pPr>
      <w:r>
        <w:rPr>
          <w:sz w:val="21"/>
          <w:color w:val="000000"/>
        </w:rPr>
        <w:t>12.单极电凝模式包括柔和电凝、强力电凝、快速电凝、喷射电凝功能。</w:t>
      </w:r>
    </w:p>
    <w:p>
      <w:pPr>
        <w:pStyle w:val="null3"/>
        <w:jc w:val="left"/>
      </w:pPr>
      <w:r>
        <w:rPr>
          <w:sz w:val="21"/>
          <w:color w:val="000000"/>
        </w:rPr>
        <w:t>▲13.柔和电凝：最大输出功率≤200W,最大峰值电压≤200V,效果≥8档。</w:t>
      </w:r>
    </w:p>
    <w:p>
      <w:pPr>
        <w:pStyle w:val="null3"/>
        <w:jc w:val="left"/>
      </w:pPr>
      <w:r>
        <w:rPr>
          <w:sz w:val="21"/>
          <w:color w:val="000000"/>
        </w:rPr>
        <w:t>14.强力电凝：最大输出功率≤120W,最大峰值电压≤2000V,效果≥4档。</w:t>
      </w:r>
    </w:p>
    <w:p>
      <w:pPr>
        <w:pStyle w:val="null3"/>
        <w:jc w:val="left"/>
      </w:pPr>
      <w:r>
        <w:rPr>
          <w:sz w:val="21"/>
          <w:color w:val="000000"/>
        </w:rPr>
        <w:t>15.快速电凝：最大输出功率≤200W,最大峰值电压≤3000V,效果≥8档。</w:t>
      </w:r>
    </w:p>
    <w:p>
      <w:pPr>
        <w:pStyle w:val="null3"/>
        <w:jc w:val="left"/>
      </w:pPr>
      <w:r>
        <w:rPr>
          <w:sz w:val="21"/>
          <w:color w:val="000000"/>
        </w:rPr>
        <w:t>16.喷射电凝：最大输出功率≤120W,最大峰值电压≤4500V,效果≥2档。</w:t>
      </w:r>
    </w:p>
    <w:p>
      <w:pPr>
        <w:pStyle w:val="null3"/>
        <w:jc w:val="left"/>
      </w:pPr>
      <w:r>
        <w:rPr>
          <w:sz w:val="21"/>
          <w:color w:val="000000"/>
        </w:rPr>
        <w:t>17.双极电切：最大输出功率≤100W,最大峰值电压≤800V,效果≥8档。</w:t>
      </w:r>
    </w:p>
    <w:p>
      <w:pPr>
        <w:pStyle w:val="null3"/>
        <w:jc w:val="left"/>
      </w:pPr>
      <w:r>
        <w:rPr>
          <w:sz w:val="21"/>
          <w:color w:val="000000"/>
        </w:rPr>
        <w:t>18.双极电凝：最大输出功率≤120W,最大峰值电压≤200V,效果≥8档。并具有自动启动和自动停止功能。</w:t>
      </w:r>
    </w:p>
    <w:p>
      <w:pPr>
        <w:pStyle w:val="null3"/>
        <w:jc w:val="left"/>
      </w:pPr>
      <w:r>
        <w:rPr>
          <w:sz w:val="21"/>
          <w:color w:val="000000"/>
        </w:rPr>
        <w:t>19.具有程序设定存储功能，程序设定包括电切和电凝的模式、电切和电凝的效果和功率上限、脚踏开关分配等，并可存储≥8个程序。</w:t>
      </w:r>
    </w:p>
    <w:p>
      <w:pPr>
        <w:pStyle w:val="null3"/>
        <w:jc w:val="left"/>
      </w:pPr>
      <w:r>
        <w:rPr>
          <w:sz w:val="21"/>
          <w:color w:val="000000"/>
        </w:rPr>
        <w:t>▲20.具有中性电极安全系统，可设置不同安全级别，包括单片式、单/双片兼容、双片式、动态监测模式，其中动态监测模式对皮肤阻抗低的病人提供最高安全级别。具有新生儿监控模式，当电流超过300mA时自动报警。</w:t>
      </w:r>
    </w:p>
    <w:p>
      <w:pPr>
        <w:pStyle w:val="null3"/>
        <w:jc w:val="left"/>
      </w:pPr>
      <w:r>
        <w:rPr>
          <w:sz w:val="21"/>
          <w:color w:val="000000"/>
        </w:rPr>
        <w:t>21.</w:t>
      </w:r>
      <w:r>
        <w:rPr>
          <w:sz w:val="21"/>
          <w:color w:val="000000"/>
        </w:rPr>
        <w:t>全自动电子血压计</w:t>
      </w:r>
    </w:p>
    <w:p>
      <w:pPr>
        <w:pStyle w:val="null3"/>
        <w:jc w:val="left"/>
      </w:pPr>
      <w:r>
        <w:rPr>
          <w:sz w:val="21"/>
          <w:color w:val="000000"/>
        </w:rPr>
        <w:t>21.1显示方式：LCD 显示彩色显示屏</w:t>
      </w:r>
    </w:p>
    <w:p>
      <w:pPr>
        <w:pStyle w:val="null3"/>
        <w:jc w:val="left"/>
      </w:pPr>
      <w:r>
        <w:rPr>
          <w:sz w:val="21"/>
          <w:color w:val="000000"/>
        </w:rPr>
        <w:t>21.2测量方法：示波测定法</w:t>
      </w:r>
    </w:p>
    <w:p>
      <w:pPr>
        <w:pStyle w:val="null3"/>
        <w:jc w:val="left"/>
      </w:pPr>
      <w:r>
        <w:rPr>
          <w:sz w:val="21"/>
          <w:color w:val="000000"/>
        </w:rPr>
        <w:t>21.3测量范围：压力测量范围：0 mmHg~300mmHg (0.0kPa～40.0kPa)</w:t>
      </w:r>
    </w:p>
    <w:p>
      <w:pPr>
        <w:pStyle w:val="null3"/>
        <w:jc w:val="left"/>
      </w:pPr>
      <w:r>
        <w:rPr>
          <w:sz w:val="21"/>
          <w:color w:val="000000"/>
        </w:rPr>
        <w:t>21.4脉搏：40~200 次/分钟</w:t>
      </w:r>
    </w:p>
    <w:p>
      <w:pPr>
        <w:pStyle w:val="null3"/>
        <w:jc w:val="left"/>
      </w:pPr>
      <w:r>
        <w:rPr>
          <w:sz w:val="21"/>
          <w:color w:val="000000"/>
        </w:rPr>
        <w:t>▲21.5精度：压力传感器准确性： ±2mmHg(±0.267kPa) 脉搏：±2%或±2 次/分钟(取大者)</w:t>
      </w:r>
    </w:p>
    <w:p>
      <w:pPr>
        <w:pStyle w:val="null3"/>
        <w:jc w:val="left"/>
      </w:pPr>
      <w:r>
        <w:rPr>
          <w:sz w:val="21"/>
          <w:color w:val="000000"/>
        </w:rPr>
        <w:t>▲21.6适用的臂围：18~45cm(厘米)</w:t>
      </w:r>
    </w:p>
    <w:p>
      <w:pPr>
        <w:pStyle w:val="null3"/>
        <w:jc w:val="left"/>
      </w:pPr>
      <w:r>
        <w:rPr>
          <w:sz w:val="21"/>
          <w:color w:val="000000"/>
        </w:rPr>
        <w:t>▲21.7记忆组数：≥300 组</w:t>
      </w:r>
    </w:p>
    <w:p>
      <w:pPr>
        <w:pStyle w:val="null3"/>
        <w:jc w:val="left"/>
      </w:pPr>
      <w:r>
        <w:rPr>
          <w:sz w:val="21"/>
          <w:color w:val="000000"/>
        </w:rPr>
        <w:t>21.8袖带收紧：自动捆绑，机械式快速收紧，≤10 秒</w:t>
      </w:r>
    </w:p>
    <w:p>
      <w:pPr>
        <w:pStyle w:val="null3"/>
        <w:jc w:val="left"/>
      </w:pPr>
      <w:r>
        <w:rPr>
          <w:sz w:val="21"/>
          <w:color w:val="000000"/>
        </w:rPr>
        <w:t>21.9超压保护：压力达到300mmHg,急速排气保护，排气时间≤10 秒</w:t>
      </w:r>
    </w:p>
    <w:p>
      <w:pPr>
        <w:pStyle w:val="null3"/>
        <w:jc w:val="left"/>
      </w:pPr>
      <w:r>
        <w:rPr>
          <w:sz w:val="21"/>
          <w:color w:val="000000"/>
        </w:rPr>
        <w:t>21.10测量时间(从按开始/停止键到测量结束)：测量标准血压约35 秒</w:t>
      </w:r>
    </w:p>
    <w:p>
      <w:pPr>
        <w:pStyle w:val="null3"/>
        <w:jc w:val="left"/>
      </w:pPr>
      <w:r>
        <w:rPr>
          <w:sz w:val="21"/>
          <w:color w:val="000000"/>
        </w:rPr>
        <w:t>21.11运行模式分类：连续运行</w:t>
      </w:r>
    </w:p>
    <w:p>
      <w:pPr>
        <w:pStyle w:val="null3"/>
        <w:jc w:val="left"/>
      </w:pPr>
      <w:r>
        <w:rPr>
          <w:sz w:val="21"/>
          <w:color w:val="000000"/>
        </w:rPr>
        <w:t>21.12混合的易燃麻醉气情况下使用的设备</w:t>
      </w:r>
    </w:p>
    <w:p>
      <w:pPr>
        <w:pStyle w:val="null3"/>
        <w:jc w:val="left"/>
      </w:pPr>
      <w:r>
        <w:rPr>
          <w:sz w:val="21"/>
          <w:color w:val="000000"/>
        </w:rPr>
        <w:t>21.13.排气方式：自动快速排气</w:t>
      </w:r>
    </w:p>
    <w:p>
      <w:pPr>
        <w:pStyle w:val="null3"/>
        <w:jc w:val="left"/>
      </w:pPr>
      <w:r>
        <w:rPr>
          <w:sz w:val="21"/>
          <w:color w:val="000000"/>
        </w:rPr>
        <w:t>21.14外形尺寸：≤500mm×宽400mm×高350mm</w:t>
      </w:r>
    </w:p>
    <w:p>
      <w:pPr>
        <w:pStyle w:val="null3"/>
        <w:jc w:val="left"/>
      </w:pPr>
      <w:r>
        <w:rPr>
          <w:sz w:val="21"/>
          <w:color w:val="000000"/>
        </w:rPr>
        <w:t>21.15主机重量：≤6kg (不含附属品和另售品)</w:t>
      </w:r>
    </w:p>
    <w:p>
      <w:pPr>
        <w:pStyle w:val="null3"/>
        <w:jc w:val="left"/>
      </w:pPr>
      <w:r>
        <w:rPr>
          <w:sz w:val="21"/>
          <w:color w:val="000000"/>
        </w:rPr>
        <w:t>▲21.16支持≥5 种传输方式，包括但不限于蓝牙、Wi-Fi、USB、以太网和 RS-232 串口数据传输。</w:t>
      </w:r>
    </w:p>
    <w:p>
      <w:pPr>
        <w:pStyle w:val="null3"/>
        <w:jc w:val="both"/>
      </w:pPr>
      <w:r>
        <w:rPr>
          <w:sz w:val="21"/>
          <w:b/>
          <w:color w:val="000000"/>
          <w:shd w:fill="FDFDFE" w:val="clear"/>
        </w:rPr>
        <w:t>（四）两套配置清单</w:t>
      </w:r>
    </w:p>
    <w:tbl>
      <w:tblPr>
        <w:tblW w:w="0" w:type="auto"/>
        <w:tblBorders>
          <w:top w:val="none" w:color="000000" w:sz="4"/>
          <w:left w:val="none" w:color="000000" w:sz="4"/>
          <w:bottom w:val="none" w:color="000000" w:sz="4"/>
          <w:right w:val="none" w:color="000000" w:sz="4"/>
          <w:insideH w:val="none"/>
          <w:insideV w:val="none"/>
        </w:tblBorders>
      </w:tblPr>
      <w:tblGrid>
        <w:gridCol w:w="840"/>
        <w:gridCol w:w="3255"/>
        <w:gridCol w:w="990"/>
        <w:gridCol w:w="112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配置名称</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center"/>
            </w:pPr>
            <w:r>
              <w:rPr>
                <w:sz w:val="21"/>
                <w:color w:val="000000"/>
              </w:rPr>
              <w:t>高频电刀</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color w:val="000000"/>
              </w:rPr>
              <w:t>负极板连线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center"/>
            </w:pPr>
            <w:r>
              <w:rPr>
                <w:sz w:val="21"/>
                <w:color w:val="000000"/>
              </w:rPr>
              <w:t>双脚踏</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center"/>
            </w:pPr>
            <w:r>
              <w:rPr>
                <w:sz w:val="21"/>
                <w:color w:val="000000"/>
              </w:rPr>
              <w:t>单级连线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60"/>
              <w:jc w:val="center"/>
            </w:pPr>
            <w:r>
              <w:rPr>
                <w:sz w:val="21"/>
                <w:color w:val="000000"/>
              </w:rPr>
              <w:t>台车</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中性电极</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p>
            <w:pPr>
              <w:pStyle w:val="null3"/>
              <w:jc w:val="center"/>
            </w:pP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片</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全自动电子血压计</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br/>
      </w:r>
      <w:r>
        <w:rPr>
          <w:sz w:val="21"/>
          <w:b/>
          <w:color w:val="000000"/>
        </w:rPr>
        <w:t>（五）质保期及售后服务要求</w:t>
      </w:r>
    </w:p>
    <w:p>
      <w:pPr>
        <w:pStyle w:val="null3"/>
        <w:jc w:val="left"/>
      </w:pPr>
      <w:r>
        <w:rPr>
          <w:sz w:val="21"/>
          <w:color w:val="000000"/>
        </w:rPr>
        <w:t>1.提供至少3年的免费质保服务，包括设备故障维修等（全自动电子血压计的易损易耗品除外）。</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left"/>
      </w:pPr>
      <w:r>
        <w:rPr>
          <w:sz w:val="21"/>
          <w:color w:val="000000"/>
        </w:rPr>
        <w:t>5.提供项目终身免费应用软件的升级服务。</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r>
        <w:rPr>
          <w:sz w:val="21"/>
          <w:color w:val="000000"/>
        </w:rPr>
        <w:t>（如国家有相关规定）</w:t>
      </w:r>
      <w:r>
        <w:rPr>
          <w:sz w:val="21"/>
          <w:color w:val="000000"/>
        </w:rPr>
        <w:t>。</w:t>
      </w:r>
    </w:p>
    <w:p>
      <w:pPr>
        <w:pStyle w:val="null3"/>
        <w:jc w:val="left"/>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both"/>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both"/>
      </w:pPr>
      <w:r>
        <w:rPr>
          <w:sz w:val="21"/>
          <w:b/>
          <w:color w:val="000000"/>
        </w:rPr>
        <w:t>包</w:t>
      </w:r>
      <w:r>
        <w:rPr>
          <w:sz w:val="21"/>
          <w:b/>
          <w:color w:val="000000"/>
        </w:rPr>
        <w:t>2：4K超高清腹腔镜摄像头用户需求书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95"/>
        <w:gridCol w:w="690"/>
        <w:gridCol w:w="840"/>
        <w:gridCol w:w="1275"/>
        <w:gridCol w:w="1635"/>
      </w:tblGrid>
      <w:tr>
        <w:tc>
          <w:tcPr>
            <w:tcW w:type="dxa" w:w="1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4K超高清腹腔镜摄像头</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本项目设备为内窥镜摄像头，用于手术室现有内窥镜摄像系统；配合主机使用，提高主机的周转率，从而加快手术室效率。</w:t>
      </w:r>
    </w:p>
    <w:p>
      <w:pPr>
        <w:pStyle w:val="null3"/>
        <w:jc w:val="left"/>
      </w:pPr>
      <w:r>
        <w:rPr>
          <w:sz w:val="21"/>
          <w:b/>
          <w:color w:val="000000"/>
        </w:rPr>
        <w:t>（三）参数要求</w:t>
      </w:r>
    </w:p>
    <w:p>
      <w:pPr>
        <w:pStyle w:val="null3"/>
        <w:jc w:val="both"/>
      </w:pPr>
      <w:r>
        <w:rPr>
          <w:sz w:val="21"/>
          <w:color w:val="000000"/>
        </w:rPr>
        <w:t>1.摄像头采集像素≥3840×2160</w:t>
      </w:r>
    </w:p>
    <w:p>
      <w:pPr>
        <w:pStyle w:val="null3"/>
        <w:jc w:val="both"/>
      </w:pPr>
      <w:r>
        <w:rPr>
          <w:sz w:val="21"/>
          <w:color w:val="000000"/>
        </w:rPr>
        <w:t>▲2.图像传感器≤1/2.3”</w:t>
      </w:r>
    </w:p>
    <w:p>
      <w:pPr>
        <w:pStyle w:val="null3"/>
        <w:jc w:val="both"/>
      </w:pPr>
      <w:r>
        <w:rPr>
          <w:sz w:val="21"/>
          <w:color w:val="000000"/>
        </w:rPr>
        <w:t>▲3.摄像头图像比例16：9，焦距≥18mm</w:t>
      </w:r>
    </w:p>
    <w:p>
      <w:pPr>
        <w:pStyle w:val="null3"/>
        <w:jc w:val="both"/>
      </w:pPr>
      <w:r>
        <w:rPr>
          <w:sz w:val="21"/>
          <w:color w:val="000000"/>
        </w:rPr>
        <w:t>4.重量≤210g，握持轻便</w:t>
      </w:r>
    </w:p>
    <w:p>
      <w:pPr>
        <w:pStyle w:val="null3"/>
        <w:jc w:val="both"/>
      </w:pPr>
      <w:r>
        <w:rPr>
          <w:sz w:val="21"/>
          <w:color w:val="000000"/>
        </w:rPr>
        <w:t>5.全数字化摄像头，图像在摄像头端完成数字化处理，全程数字化影像传输</w:t>
      </w:r>
    </w:p>
    <w:p>
      <w:pPr>
        <w:pStyle w:val="null3"/>
        <w:jc w:val="both"/>
      </w:pPr>
      <w:r>
        <w:rPr>
          <w:sz w:val="21"/>
          <w:color w:val="000000"/>
        </w:rPr>
        <w:t>6.</w:t>
      </w:r>
      <w:r>
        <w:rPr>
          <w:sz w:val="21"/>
          <w:color w:val="000000"/>
        </w:rPr>
        <w:t>可实现通过摄像头按键控制采购人现有的具有集总控制功能的气腹机，冷光源（采购人现用气腹机品牌：</w:t>
      </w:r>
      <w:r>
        <w:rPr>
          <w:sz w:val="21"/>
          <w:color w:val="000000"/>
        </w:rPr>
        <w:t>STORZ</w:t>
      </w:r>
      <w:r>
        <w:rPr>
          <w:sz w:val="21"/>
          <w:color w:val="000000"/>
        </w:rPr>
        <w:t>）</w:t>
      </w:r>
    </w:p>
    <w:p>
      <w:pPr>
        <w:pStyle w:val="null3"/>
        <w:jc w:val="both"/>
      </w:pPr>
      <w:r>
        <w:rPr>
          <w:sz w:val="21"/>
          <w:color w:val="000000"/>
        </w:rPr>
        <w:t>7.摄像头具有≥2个按键，可设置≥4种快捷键，可预设功能至少包括术野录像、拍照、打印、白平衡、亮度、色彩</w:t>
      </w:r>
    </w:p>
    <w:p>
      <w:pPr>
        <w:pStyle w:val="null3"/>
        <w:jc w:val="both"/>
      </w:pPr>
      <w:r>
        <w:rPr>
          <w:sz w:val="21"/>
          <w:color w:val="000000"/>
        </w:rPr>
        <w:t>8.电气安全：医用设备电气安全不低于CF-1类</w:t>
      </w:r>
    </w:p>
    <w:p>
      <w:pPr>
        <w:pStyle w:val="null3"/>
        <w:jc w:val="both"/>
      </w:pPr>
      <w:r>
        <w:rPr>
          <w:sz w:val="21"/>
          <w:color w:val="000000"/>
        </w:rPr>
        <w:t>9.纤维导光束，直径≤4.8mm，长度≥300mm</w:t>
      </w:r>
    </w:p>
    <w:p>
      <w:pPr>
        <w:pStyle w:val="null3"/>
        <w:jc w:val="both"/>
      </w:pPr>
      <w:r>
        <w:rPr>
          <w:sz w:val="21"/>
          <w:color w:val="000000"/>
        </w:rPr>
        <w:t>▲10.可匹配采购人现有的STORZ品牌4K腹腔镜系统使用</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4K超高清腹腔镜摄像头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导光束</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bl>
    <w:p>
      <w:pPr>
        <w:pStyle w:val="null3"/>
        <w:jc w:val="both"/>
      </w:pPr>
      <w:r>
        <w:rPr>
          <w:sz w:val="21"/>
          <w:b/>
          <w:color w:val="000000"/>
        </w:rPr>
        <w:t>（五）质保期及售后服务要求</w:t>
      </w:r>
    </w:p>
    <w:p>
      <w:pPr>
        <w:pStyle w:val="null3"/>
        <w:jc w:val="both"/>
      </w:pPr>
      <w:r>
        <w:rPr>
          <w:sz w:val="21"/>
          <w:color w:val="000000"/>
          <w:shd w:fill="FDFDFE" w:val="clear"/>
        </w:rPr>
        <w:t>1.提供至少</w:t>
      </w:r>
      <w:r>
        <w:rPr>
          <w:sz w:val="21"/>
          <w:b/>
          <w:color w:val="000000"/>
          <w:shd w:fill="FDFDFE" w:val="clear"/>
        </w:rPr>
        <w:t>5</w:t>
      </w:r>
      <w:r>
        <w:rPr>
          <w:sz w:val="21"/>
          <w:color w:val="000000"/>
          <w:shd w:fill="FDFDFE" w:val="clear"/>
        </w:rPr>
        <w:t>年的免费质保服务，包括设备故障维修、软件升级等。</w:t>
      </w:r>
    </w:p>
    <w:p>
      <w:pPr>
        <w:pStyle w:val="null3"/>
        <w:jc w:val="both"/>
      </w:pPr>
      <w:r>
        <w:rPr>
          <w:sz w:val="21"/>
          <w:color w:val="000000"/>
          <w:shd w:fill="FDFDFE" w:val="clear"/>
        </w:rPr>
        <w:t>2.中标后设立24小时客服热线，确保在设备使用过程中能够及时解决各类问题。</w:t>
      </w:r>
    </w:p>
    <w:p>
      <w:pPr>
        <w:pStyle w:val="null3"/>
        <w:jc w:val="both"/>
      </w:pPr>
      <w:r>
        <w:rPr>
          <w:sz w:val="21"/>
          <w:color w:val="000000"/>
          <w:shd w:fill="FDFDFE" w:val="clear"/>
        </w:rPr>
        <w:t>3.提供每季度至少一次的设备巡检和维护服务，确保设备长期稳定运行。</w:t>
      </w:r>
    </w:p>
    <w:p>
      <w:pPr>
        <w:pStyle w:val="null3"/>
        <w:jc w:val="both"/>
      </w:pPr>
      <w:r>
        <w:rPr>
          <w:sz w:val="21"/>
          <w:color w:val="000000"/>
          <w:shd w:fill="FDFDFE" w:val="clear"/>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both"/>
      </w:pPr>
      <w:r>
        <w:rPr>
          <w:sz w:val="21"/>
          <w:b/>
          <w:color w:val="000000"/>
        </w:rPr>
        <w:t>包</w:t>
      </w:r>
      <w:r>
        <w:rPr>
          <w:sz w:val="21"/>
          <w:b/>
          <w:color w:val="000000"/>
        </w:rPr>
        <w:t>3：麻醉机用户需求书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125"/>
        <w:gridCol w:w="840"/>
        <w:gridCol w:w="840"/>
        <w:gridCol w:w="1275"/>
        <w:gridCol w:w="1275"/>
        <w:gridCol w:w="2340"/>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A02322500急救和生命支持设备</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本项目设备</w:t>
      </w:r>
      <w:r>
        <w:rPr>
          <w:sz w:val="21"/>
          <w:color w:val="000000"/>
        </w:rPr>
        <w:t>用于</w:t>
      </w:r>
      <w:r>
        <w:rPr>
          <w:sz w:val="21"/>
          <w:color w:val="000000"/>
        </w:rPr>
        <w:t>手术室病人的麻醉支持。</w:t>
      </w:r>
    </w:p>
    <w:p>
      <w:pPr>
        <w:pStyle w:val="null3"/>
        <w:jc w:val="left"/>
      </w:pPr>
      <w:r>
        <w:rPr>
          <w:sz w:val="21"/>
          <w:b/>
          <w:color w:val="000000"/>
        </w:rPr>
        <w:t>（三）参数要求</w:t>
      </w:r>
    </w:p>
    <w:p>
      <w:pPr>
        <w:pStyle w:val="null3"/>
        <w:jc w:val="both"/>
      </w:pPr>
      <w:r>
        <w:rPr>
          <w:sz w:val="21"/>
          <w:b/>
          <w:color w:val="000000"/>
          <w:shd w:fill="FDFDFE" w:val="clear"/>
        </w:rPr>
        <w:t>主机部分：</w:t>
      </w:r>
    </w:p>
    <w:p>
      <w:pPr>
        <w:pStyle w:val="null3"/>
        <w:jc w:val="both"/>
      </w:pPr>
      <w:r>
        <w:rPr>
          <w:sz w:val="21"/>
          <w:color w:val="000000"/>
          <w:shd w:fill="FDFDFE" w:val="clear"/>
        </w:rPr>
        <w:t>1.工作温度：10-40°C，相对湿度≤93%；</w:t>
      </w:r>
    </w:p>
    <w:p>
      <w:pPr>
        <w:pStyle w:val="null3"/>
        <w:jc w:val="both"/>
      </w:pPr>
      <w:r>
        <w:rPr>
          <w:sz w:val="21"/>
          <w:color w:val="000000"/>
          <w:shd w:fill="FDFDFE" w:val="clear"/>
        </w:rPr>
        <w:t>2.≥15.6英寸彩色触摸屏，屏幕采用外挂式非内嵌式设计，外挂式触控屏可以根据操作位置的需要，可多角度旋转调节，可折叠，屏幕旋转角度≥360°；</w:t>
      </w:r>
    </w:p>
    <w:p>
      <w:pPr>
        <w:pStyle w:val="null3"/>
        <w:jc w:val="both"/>
      </w:pPr>
      <w:r>
        <w:rPr>
          <w:sz w:val="21"/>
          <w:color w:val="000000"/>
          <w:shd w:fill="FDFDFE" w:val="clear"/>
        </w:rPr>
        <w:t>3.电气一体化开关，具有开机自检、快速启动功能、待机功能，关机10秒延迟提醒；</w:t>
      </w:r>
    </w:p>
    <w:p>
      <w:pPr>
        <w:pStyle w:val="null3"/>
        <w:jc w:val="both"/>
      </w:pPr>
      <w:r>
        <w:rPr>
          <w:sz w:val="21"/>
          <w:color w:val="000000"/>
          <w:shd w:fill="FDFDFE" w:val="clear"/>
        </w:rPr>
        <w:t>4.具备嵌入式顶光照明系统，LED灯泡数量≥8个，且照明亮≥3级可调；</w:t>
      </w:r>
    </w:p>
    <w:p>
      <w:pPr>
        <w:pStyle w:val="null3"/>
        <w:jc w:val="both"/>
      </w:pPr>
      <w:r>
        <w:rPr>
          <w:sz w:val="21"/>
          <w:color w:val="000000"/>
          <w:shd w:fill="FDFDFE" w:val="clear"/>
        </w:rPr>
        <w:t>5.后备蓄电池续航时间≥150分钟；</w:t>
      </w:r>
    </w:p>
    <w:p>
      <w:pPr>
        <w:pStyle w:val="null3"/>
        <w:jc w:val="both"/>
      </w:pPr>
      <w:r>
        <w:rPr>
          <w:sz w:val="21"/>
          <w:color w:val="000000"/>
          <w:shd w:fill="FDFDFE" w:val="clear"/>
        </w:rPr>
        <w:t>6.具有≥3个辅助网电源插座，≥1个交流电源接口，≥4个辅助输出电源接口，≥1个RJ45接口，≥4个USB接口，≥1个DB9接口，VGA接口，为围术期设备提供电源支持；</w:t>
      </w:r>
    </w:p>
    <w:p>
      <w:pPr>
        <w:pStyle w:val="null3"/>
        <w:jc w:val="both"/>
      </w:pPr>
      <w:r>
        <w:rPr>
          <w:sz w:val="21"/>
          <w:color w:val="000000"/>
          <w:shd w:fill="FDFDFE" w:val="clear"/>
        </w:rPr>
        <w:t>7.主机机身具备个≥3模块插槽，可与同品牌的插件式监护仪实现模块共享。监测CO2、AG、BIS、O2、EEG等监测；</w:t>
      </w:r>
    </w:p>
    <w:p>
      <w:pPr>
        <w:pStyle w:val="null3"/>
        <w:jc w:val="both"/>
      </w:pPr>
      <w:r>
        <w:rPr>
          <w:sz w:val="21"/>
          <w:color w:val="000000"/>
          <w:shd w:fill="FDFDFE" w:val="clear"/>
        </w:rPr>
        <w:t>▲8.</w:t>
      </w:r>
      <w:r>
        <w:rPr>
          <w:sz w:val="21"/>
          <w:color w:val="000000"/>
        </w:rPr>
        <w:t>可升级</w:t>
      </w:r>
      <w:r>
        <w:rPr>
          <w:sz w:val="21"/>
          <w:color w:val="000000"/>
          <w:shd w:fill="FDFDFE" w:val="clear"/>
        </w:rPr>
        <w:t>废气回收系统，自主吸引废弃排空，同时有效的保证麻醉气体不会被排出浪费。</w:t>
      </w:r>
    </w:p>
    <w:p>
      <w:pPr>
        <w:pStyle w:val="null3"/>
        <w:jc w:val="both"/>
      </w:pPr>
      <w:r>
        <w:rPr>
          <w:sz w:val="21"/>
          <w:b/>
          <w:color w:val="000000"/>
          <w:shd w:fill="FDFDFE" w:val="clear"/>
        </w:rPr>
        <w:t>气源部分：</w:t>
      </w:r>
    </w:p>
    <w:p>
      <w:pPr>
        <w:pStyle w:val="null3"/>
        <w:jc w:val="both"/>
      </w:pPr>
      <w:r>
        <w:rPr>
          <w:sz w:val="21"/>
          <w:color w:val="000000"/>
          <w:shd w:fill="FDFDFE" w:val="clear"/>
        </w:rPr>
        <w:t>1.氧气，笑气，空气三气源，可进行非纯氧供气，工作压力为0.28-0.6Mpa；</w:t>
      </w:r>
    </w:p>
    <w:p>
      <w:pPr>
        <w:pStyle w:val="null3"/>
        <w:jc w:val="both"/>
      </w:pPr>
      <w:r>
        <w:rPr>
          <w:sz w:val="21"/>
          <w:color w:val="000000"/>
          <w:shd w:fill="FDFDFE" w:val="clear"/>
        </w:rPr>
        <w:t>2.具备氧气，笑气，空气，全电子电子流量计，直接设置氧浓度总流量。调节范围：空气：0-15L/min，氧气：0.2-15L/min，调节精度≥0.05L，调节分辨率≥10%，适合低微流量麻醉手术，总流量调节范围0.2L/min～20L/min；</w:t>
      </w:r>
    </w:p>
    <w:p>
      <w:pPr>
        <w:pStyle w:val="null3"/>
        <w:jc w:val="both"/>
      </w:pPr>
      <w:r>
        <w:rPr>
          <w:sz w:val="21"/>
          <w:color w:val="000000"/>
          <w:shd w:fill="FDFDFE" w:val="clear"/>
        </w:rPr>
        <w:t>3.具备氧气，笑气，空气管道气源和氧气、笑气备用气源电子气源表；</w:t>
      </w:r>
    </w:p>
    <w:p>
      <w:pPr>
        <w:pStyle w:val="null3"/>
        <w:jc w:val="both"/>
      </w:pPr>
      <w:r>
        <w:rPr>
          <w:sz w:val="21"/>
          <w:color w:val="000000"/>
          <w:shd w:fill="FDFDFE" w:val="clear"/>
        </w:rPr>
        <w:t>▲4.全电子流量计，直接设置氧浓度、总流量，具有新鲜气体流量水平指示功能，可直接设定氧浓度，电子自动混合。氧气与空气混合时，氧浓度设定范围21%～100%,氧笑空25%～100%；（提供第三方检验报告或产品说明书证明）</w:t>
      </w:r>
    </w:p>
    <w:p>
      <w:pPr>
        <w:pStyle w:val="null3"/>
        <w:jc w:val="both"/>
      </w:pPr>
      <w:r>
        <w:rPr>
          <w:sz w:val="21"/>
          <w:color w:val="000000"/>
          <w:shd w:fill="FDFDFE" w:val="clear"/>
        </w:rPr>
        <w:t>5.具备机械的笑、氧保护装置，不受停电影响，氧气与空气混合时，氧浓度设定范围25%～100%；</w:t>
      </w:r>
    </w:p>
    <w:p>
      <w:pPr>
        <w:pStyle w:val="null3"/>
        <w:jc w:val="both"/>
      </w:pPr>
      <w:r>
        <w:rPr>
          <w:sz w:val="21"/>
          <w:color w:val="000000"/>
          <w:shd w:fill="FDFDFE" w:val="clear"/>
        </w:rPr>
        <w:t>6.</w:t>
      </w:r>
      <w:r>
        <w:rPr>
          <w:sz w:val="21"/>
          <w:color w:val="000000"/>
        </w:rPr>
        <w:t>可升级</w:t>
      </w:r>
      <w:r>
        <w:rPr>
          <w:sz w:val="21"/>
          <w:color w:val="000000"/>
          <w:shd w:fill="FDFDFE" w:val="clear"/>
        </w:rPr>
        <w:t>最佳流量指示工具，指导医生进行低微流量麻醉；</w:t>
      </w:r>
    </w:p>
    <w:p>
      <w:pPr>
        <w:pStyle w:val="null3"/>
        <w:jc w:val="both"/>
      </w:pPr>
      <w:r>
        <w:rPr>
          <w:sz w:val="21"/>
          <w:color w:val="000000"/>
          <w:shd w:fill="FDFDFE" w:val="clear"/>
        </w:rPr>
        <w:t>7.配备用旋钮式电子流量计，在主流量计面板故障时，也能正常使用流量计；提供机械总流量计调节范围：0-15L/min；</w:t>
      </w:r>
    </w:p>
    <w:p>
      <w:pPr>
        <w:pStyle w:val="null3"/>
        <w:jc w:val="both"/>
      </w:pPr>
      <w:r>
        <w:rPr>
          <w:sz w:val="21"/>
          <w:color w:val="000000"/>
          <w:shd w:fill="FDFDFE" w:val="clear"/>
        </w:rPr>
        <w:t>8.快速充氧范围25-75L/min。</w:t>
      </w:r>
    </w:p>
    <w:p>
      <w:pPr>
        <w:pStyle w:val="null3"/>
        <w:jc w:val="both"/>
      </w:pPr>
      <w:r>
        <w:rPr>
          <w:sz w:val="21"/>
          <w:b/>
          <w:color w:val="000000"/>
          <w:shd w:fill="FDFDFE" w:val="clear"/>
        </w:rPr>
        <w:t>麻醉呼吸机：</w:t>
      </w:r>
    </w:p>
    <w:p>
      <w:pPr>
        <w:pStyle w:val="null3"/>
        <w:jc w:val="both"/>
      </w:pPr>
      <w:r>
        <w:rPr>
          <w:sz w:val="21"/>
          <w:color w:val="000000"/>
          <w:shd w:fill="FDFDFE" w:val="clear"/>
        </w:rPr>
        <w:t>1.气动电控呼吸机；</w:t>
      </w:r>
    </w:p>
    <w:p>
      <w:pPr>
        <w:pStyle w:val="null3"/>
        <w:jc w:val="both"/>
      </w:pPr>
      <w:r>
        <w:rPr>
          <w:sz w:val="21"/>
          <w:color w:val="000000"/>
          <w:shd w:fill="FDFDFE" w:val="clear"/>
        </w:rPr>
        <w:t>▲2.</w:t>
      </w:r>
      <w:r>
        <w:rPr>
          <w:sz w:val="21"/>
          <w:color w:val="000000"/>
        </w:rPr>
        <w:t>麻醉呼吸机</w:t>
      </w:r>
      <w:r>
        <w:rPr>
          <w:sz w:val="21"/>
          <w:color w:val="000000"/>
          <w:shd w:fill="FDFDFE" w:val="clear"/>
        </w:rPr>
        <w:t>适用于全年龄段病人，包含成人、小儿、新生儿。</w:t>
      </w:r>
    </w:p>
    <w:p>
      <w:pPr>
        <w:pStyle w:val="null3"/>
        <w:jc w:val="both"/>
      </w:pPr>
      <w:r>
        <w:rPr>
          <w:sz w:val="21"/>
          <w:color w:val="000000"/>
          <w:shd w:fill="FDFDFE" w:val="clear"/>
        </w:rPr>
        <w:t>3.具有回路泄漏、顺应性、新鲜气体自动补偿功能，保证潮气量所设即所得；</w:t>
      </w:r>
    </w:p>
    <w:p>
      <w:pPr>
        <w:pStyle w:val="null3"/>
        <w:jc w:val="both"/>
      </w:pPr>
      <w:r>
        <w:rPr>
          <w:sz w:val="21"/>
          <w:color w:val="000000"/>
          <w:shd w:fill="FDFDFE" w:val="clear"/>
        </w:rPr>
        <w:t>4.通气模式：通气模式：手动，VCV，增配PCV、SIMV-VC。</w:t>
      </w:r>
    </w:p>
    <w:p>
      <w:pPr>
        <w:pStyle w:val="null3"/>
        <w:jc w:val="both"/>
      </w:pPr>
      <w:r>
        <w:rPr>
          <w:sz w:val="21"/>
          <w:color w:val="000000"/>
          <w:shd w:fill="FDFDFE" w:val="clear"/>
        </w:rPr>
        <w:t>5.控制通气模式下：</w:t>
      </w:r>
    </w:p>
    <w:p>
      <w:pPr>
        <w:pStyle w:val="null3"/>
        <w:jc w:val="both"/>
      </w:pPr>
      <w:r>
        <w:rPr>
          <w:sz w:val="21"/>
          <w:color w:val="000000"/>
          <w:shd w:fill="FDFDFE" w:val="clear"/>
        </w:rPr>
        <w:t>5.1VCV模式下潮气量设定范围：10～1500ml；</w:t>
      </w:r>
    </w:p>
    <w:p>
      <w:pPr>
        <w:pStyle w:val="null3"/>
        <w:jc w:val="both"/>
      </w:pPr>
      <w:r>
        <w:rPr>
          <w:sz w:val="21"/>
          <w:color w:val="000000"/>
          <w:shd w:fill="FDFDFE" w:val="clear"/>
        </w:rPr>
        <w:t>5.2可选PRCV模式下潮气量控制范围：5～1500ml；</w:t>
      </w:r>
    </w:p>
    <w:p>
      <w:pPr>
        <w:pStyle w:val="null3"/>
        <w:jc w:val="both"/>
      </w:pPr>
      <w:r>
        <w:rPr>
          <w:sz w:val="21"/>
          <w:color w:val="000000"/>
          <w:shd w:fill="FDFDFE" w:val="clear"/>
        </w:rPr>
        <w:t>5.3呼吸频率设定范围：2～100次/min；吸呼比设定范围：4:1～1:10；</w:t>
      </w:r>
    </w:p>
    <w:p>
      <w:pPr>
        <w:pStyle w:val="null3"/>
        <w:jc w:val="both"/>
      </w:pPr>
      <w:r>
        <w:rPr>
          <w:sz w:val="21"/>
          <w:color w:val="000000"/>
          <w:shd w:fill="FDFDFE" w:val="clear"/>
        </w:rPr>
        <w:t>5.4吸气压力设定范围：5～90 cmH</w:t>
      </w:r>
      <w:r>
        <w:rPr>
          <w:sz w:val="21"/>
          <w:color w:val="000000"/>
          <w:vertAlign w:val="subscript"/>
          <w:shd w:fill="FDFDFE" w:val="clear"/>
        </w:rPr>
        <w:t>2</w:t>
      </w:r>
      <w:r>
        <w:rPr>
          <w:sz w:val="21"/>
          <w:color w:val="000000"/>
          <w:shd w:fill="FDFDFE" w:val="clear"/>
        </w:rPr>
        <w:t>O，步长1cmH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5.5 PEEP设定范围：OFF，3～50 cmH</w:t>
      </w:r>
      <w:r>
        <w:rPr>
          <w:sz w:val="21"/>
          <w:color w:val="000000"/>
          <w:vertAlign w:val="subscript"/>
          <w:shd w:fill="FDFDFE" w:val="clear"/>
        </w:rPr>
        <w:t>2</w:t>
      </w:r>
      <w:r>
        <w:rPr>
          <w:sz w:val="21"/>
          <w:color w:val="000000"/>
          <w:shd w:fill="FDFDFE" w:val="clear"/>
        </w:rPr>
        <w:t>O，步长1cmH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5.6压力限制设定范围：10～100cmH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5.7吸气暂停设定范围：OFF，5%~60%；</w:t>
      </w:r>
    </w:p>
    <w:p>
      <w:pPr>
        <w:pStyle w:val="null3"/>
        <w:jc w:val="both"/>
      </w:pPr>
      <w:r>
        <w:rPr>
          <w:sz w:val="21"/>
          <w:color w:val="000000"/>
          <w:shd w:fill="FDFDFE" w:val="clear"/>
        </w:rPr>
        <w:t>6.同步和支持通气模式下：</w:t>
      </w:r>
    </w:p>
    <w:p>
      <w:pPr>
        <w:pStyle w:val="null3"/>
        <w:jc w:val="both"/>
      </w:pPr>
      <w:r>
        <w:rPr>
          <w:sz w:val="21"/>
          <w:color w:val="000000"/>
          <w:shd w:fill="FDFDFE" w:val="clear"/>
        </w:rPr>
        <w:t>6.1触发窗设定范围：5%～90%；</w:t>
      </w:r>
    </w:p>
    <w:p>
      <w:pPr>
        <w:pStyle w:val="null3"/>
        <w:jc w:val="both"/>
      </w:pPr>
      <w:r>
        <w:rPr>
          <w:sz w:val="21"/>
          <w:color w:val="000000"/>
          <w:shd w:fill="FDFDFE" w:val="clear"/>
        </w:rPr>
        <w:t>6.2吸气触发设定范围：触发流速0.2～15L/min，步长0.1L/min；触发压力-20 cmH</w:t>
      </w:r>
      <w:r>
        <w:rPr>
          <w:sz w:val="21"/>
          <w:color w:val="000000"/>
          <w:vertAlign w:val="subscript"/>
          <w:shd w:fill="FDFDFE" w:val="clear"/>
        </w:rPr>
        <w:t>2</w:t>
      </w:r>
      <w:r>
        <w:rPr>
          <w:sz w:val="21"/>
          <w:color w:val="000000"/>
          <w:shd w:fill="FDFDFE" w:val="clear"/>
        </w:rPr>
        <w:t>O～-1cmH</w:t>
      </w:r>
      <w:r>
        <w:rPr>
          <w:sz w:val="21"/>
          <w:color w:val="000000"/>
          <w:vertAlign w:val="subscript"/>
          <w:shd w:fill="FDFDFE" w:val="clear"/>
        </w:rPr>
        <w:t>2</w:t>
      </w:r>
      <w:r>
        <w:rPr>
          <w:sz w:val="21"/>
          <w:color w:val="000000"/>
          <w:shd w:fill="FDFDFE" w:val="clear"/>
        </w:rPr>
        <w:t>O，步长-0.5cmH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6.3压力斜坡：0s～2.0s；</w:t>
      </w:r>
    </w:p>
    <w:p>
      <w:pPr>
        <w:pStyle w:val="null3"/>
        <w:jc w:val="both"/>
      </w:pPr>
      <w:r>
        <w:rPr>
          <w:sz w:val="21"/>
          <w:color w:val="000000"/>
          <w:shd w:fill="FDFDFE" w:val="clear"/>
        </w:rPr>
        <w:t>6.4吸气时间：0.2～10s,步长0.1s；</w:t>
      </w:r>
    </w:p>
    <w:p>
      <w:pPr>
        <w:pStyle w:val="null3"/>
        <w:jc w:val="both"/>
      </w:pPr>
      <w:r>
        <w:rPr>
          <w:sz w:val="21"/>
          <w:color w:val="000000"/>
          <w:shd w:fill="FDFDFE" w:val="clear"/>
        </w:rPr>
        <w:t>6.5支持压力设定范围：OFF,3～60cmH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5.8吸气流速：0～180L/min；</w:t>
      </w:r>
    </w:p>
    <w:p>
      <w:pPr>
        <w:pStyle w:val="null3"/>
        <w:jc w:val="both"/>
      </w:pPr>
      <w:r>
        <w:rPr>
          <w:sz w:val="21"/>
          <w:color w:val="000000"/>
          <w:shd w:fill="FDFDFE" w:val="clear"/>
        </w:rPr>
        <w:t>7.重点参数监测范围：</w:t>
      </w:r>
    </w:p>
    <w:p>
      <w:pPr>
        <w:pStyle w:val="null3"/>
        <w:jc w:val="both"/>
      </w:pPr>
      <w:r>
        <w:rPr>
          <w:sz w:val="21"/>
          <w:color w:val="000000"/>
          <w:shd w:fill="FDFDFE" w:val="clear"/>
        </w:rPr>
        <w:t>7.1分钟通气量：0～100L/min；</w:t>
      </w:r>
    </w:p>
    <w:p>
      <w:pPr>
        <w:pStyle w:val="null3"/>
        <w:jc w:val="both"/>
      </w:pPr>
      <w:r>
        <w:rPr>
          <w:sz w:val="21"/>
          <w:color w:val="000000"/>
          <w:shd w:fill="FDFDFE" w:val="clear"/>
        </w:rPr>
        <w:t>7.2</w:t>
      </w:r>
      <w:r>
        <w:rPr>
          <w:sz w:val="21"/>
          <w:color w:val="000000"/>
          <w:shd w:fill="FDFDFE" w:val="clear"/>
        </w:rPr>
        <w:t>吸气和呼气潮气量：</w:t>
      </w:r>
      <w:r>
        <w:rPr>
          <w:sz w:val="21"/>
          <w:color w:val="000000"/>
          <w:shd w:fill="FDFDFE" w:val="clear"/>
        </w:rPr>
        <w:t>0～3000ml；</w:t>
      </w:r>
    </w:p>
    <w:p>
      <w:pPr>
        <w:pStyle w:val="null3"/>
        <w:jc w:val="both"/>
      </w:pPr>
      <w:r>
        <w:rPr>
          <w:sz w:val="21"/>
          <w:color w:val="000000"/>
          <w:shd w:fill="FDFDFE" w:val="clear"/>
        </w:rPr>
        <w:t>7.3顺应性：0～300mL/cmH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7.4气阻：0～600cmH</w:t>
      </w:r>
      <w:r>
        <w:rPr>
          <w:sz w:val="21"/>
          <w:color w:val="000000"/>
          <w:vertAlign w:val="subscript"/>
          <w:shd w:fill="FDFDFE" w:val="clear"/>
        </w:rPr>
        <w:t>2</w:t>
      </w:r>
      <w:r>
        <w:rPr>
          <w:sz w:val="21"/>
          <w:color w:val="000000"/>
          <w:shd w:fill="FDFDFE" w:val="clear"/>
        </w:rPr>
        <w:t>O/L/s；</w:t>
      </w:r>
    </w:p>
    <w:p>
      <w:pPr>
        <w:pStyle w:val="null3"/>
        <w:jc w:val="both"/>
      </w:pPr>
      <w:r>
        <w:rPr>
          <w:sz w:val="21"/>
          <w:color w:val="000000"/>
          <w:shd w:fill="FDFDFE" w:val="clear"/>
        </w:rPr>
        <w:t>7.5气道压力：-20～120cmH</w:t>
      </w:r>
      <w:r>
        <w:rPr>
          <w:sz w:val="21"/>
          <w:color w:val="000000"/>
          <w:vertAlign w:val="subscript"/>
          <w:shd w:fill="FDFDFE" w:val="clear"/>
        </w:rPr>
        <w:t>2</w:t>
      </w:r>
      <w:r>
        <w:rPr>
          <w:sz w:val="21"/>
          <w:color w:val="000000"/>
          <w:shd w:fill="FDFDFE" w:val="clear"/>
        </w:rPr>
        <w:t>O；</w:t>
      </w:r>
    </w:p>
    <w:p>
      <w:pPr>
        <w:pStyle w:val="null3"/>
        <w:jc w:val="both"/>
      </w:pPr>
      <w:r>
        <w:rPr>
          <w:sz w:val="21"/>
          <w:color w:val="000000"/>
          <w:shd w:fill="FDFDFE" w:val="clear"/>
        </w:rPr>
        <w:t>7.6氧传感器浓度：18%-100%；</w:t>
      </w:r>
    </w:p>
    <w:p>
      <w:pPr>
        <w:pStyle w:val="null3"/>
        <w:jc w:val="both"/>
      </w:pPr>
      <w:r>
        <w:rPr>
          <w:sz w:val="21"/>
          <w:color w:val="000000"/>
          <w:shd w:fill="FDFDFE" w:val="clear"/>
        </w:rPr>
        <w:t>7.7氧浓度：18%-100%；</w:t>
      </w:r>
    </w:p>
    <w:p>
      <w:pPr>
        <w:pStyle w:val="null3"/>
        <w:jc w:val="both"/>
      </w:pPr>
      <w:r>
        <w:rPr>
          <w:sz w:val="21"/>
          <w:color w:val="000000"/>
          <w:shd w:fill="FDFDFE" w:val="clear"/>
        </w:rPr>
        <w:t>8.其他监测参数：呼吸频率、峰压、平均压、平台压、呼末正压、吸入和呼出氧浓度、吸呼比，</w:t>
      </w:r>
      <w:r>
        <w:rPr>
          <w:sz w:val="21"/>
          <w:color w:val="000000"/>
        </w:rPr>
        <w:t>具备</w:t>
      </w:r>
      <w:r>
        <w:rPr>
          <w:sz w:val="21"/>
          <w:color w:val="000000"/>
          <w:shd w:fill="FDFDFE" w:val="clear"/>
        </w:rPr>
        <w:t>：吸入和呼末</w:t>
      </w:r>
      <w:r>
        <w:rPr>
          <w:sz w:val="21"/>
          <w:color w:val="000000"/>
          <w:shd w:fill="FDFDFE" w:val="clear"/>
        </w:rPr>
        <w:t>CO</w:t>
      </w:r>
      <w:r>
        <w:rPr>
          <w:sz w:val="21"/>
          <w:color w:val="000000"/>
          <w:vertAlign w:val="subscript"/>
          <w:shd w:fill="FDFDFE" w:val="clear"/>
        </w:rPr>
        <w:t>2</w:t>
      </w:r>
      <w:r>
        <w:rPr>
          <w:sz w:val="21"/>
          <w:color w:val="000000"/>
          <w:shd w:fill="FDFDFE" w:val="clear"/>
        </w:rPr>
        <w:t>浓度、吸入和呼末麻醉气体浓度。</w:t>
      </w:r>
      <w:r>
        <w:rPr>
          <w:sz w:val="21"/>
          <w:color w:val="000000"/>
        </w:rPr>
        <w:t>可升级</w:t>
      </w:r>
      <w:r>
        <w:rPr>
          <w:sz w:val="21"/>
          <w:color w:val="000000"/>
          <w:shd w:fill="FDFDFE" w:val="clear"/>
        </w:rPr>
        <w:t>：麻醉深度监测等；</w:t>
      </w:r>
    </w:p>
    <w:p>
      <w:pPr>
        <w:pStyle w:val="null3"/>
        <w:jc w:val="both"/>
      </w:pPr>
      <w:r>
        <w:rPr>
          <w:sz w:val="21"/>
          <w:color w:val="000000"/>
          <w:shd w:fill="FDFDFE" w:val="clear"/>
        </w:rPr>
        <w:t>9.呼吸力学监测：压力波形、流速波形、容量波形，能够≥5道波形同屏显示；</w:t>
      </w:r>
    </w:p>
    <w:p>
      <w:pPr>
        <w:pStyle w:val="null3"/>
        <w:jc w:val="both"/>
      </w:pPr>
      <w:r>
        <w:rPr>
          <w:sz w:val="21"/>
          <w:color w:val="000000"/>
          <w:shd w:fill="FDFDFE" w:val="clear"/>
        </w:rPr>
        <w:t>▲10.</w:t>
      </w:r>
      <w:r>
        <w:rPr>
          <w:sz w:val="21"/>
          <w:color w:val="000000"/>
        </w:rPr>
        <w:t>可升级</w:t>
      </w:r>
      <w:r>
        <w:rPr>
          <w:sz w:val="21"/>
          <w:color w:val="000000"/>
          <w:shd w:fill="FDFDFE" w:val="clear"/>
        </w:rPr>
        <w:t>压力</w:t>
      </w:r>
      <w:r>
        <w:rPr>
          <w:sz w:val="21"/>
          <w:color w:val="000000"/>
          <w:shd w:fill="FDFDFE" w:val="clear"/>
        </w:rPr>
        <w:t>-容积环、压力-流速环、流速-容积环，二氧化碳环图，并提供参考环相关呼吸力学参数，波形环图同屏显示；（提供第三方检验报告或产品说明书证明）</w:t>
      </w:r>
    </w:p>
    <w:p>
      <w:pPr>
        <w:pStyle w:val="null3"/>
        <w:jc w:val="both"/>
      </w:pPr>
      <w:r>
        <w:rPr>
          <w:sz w:val="21"/>
          <w:color w:val="000000"/>
          <w:shd w:fill="FDFDFE" w:val="clear"/>
        </w:rPr>
        <w:t>11.具有体外循环模式。</w:t>
      </w:r>
    </w:p>
    <w:p>
      <w:pPr>
        <w:pStyle w:val="null3"/>
        <w:jc w:val="both"/>
      </w:pPr>
      <w:r>
        <w:rPr>
          <w:sz w:val="21"/>
          <w:b/>
          <w:color w:val="000000"/>
          <w:shd w:fill="FDFDFE" w:val="clear"/>
        </w:rPr>
        <w:t>呼吸回路：</w:t>
      </w:r>
    </w:p>
    <w:p>
      <w:pPr>
        <w:pStyle w:val="null3"/>
        <w:jc w:val="both"/>
      </w:pPr>
      <w:r>
        <w:rPr>
          <w:sz w:val="21"/>
          <w:color w:val="000000"/>
          <w:shd w:fill="FDFDFE" w:val="clear"/>
        </w:rPr>
        <w:t>1.</w:t>
      </w:r>
      <w:r>
        <w:rPr>
          <w:sz w:val="21"/>
          <w:color w:val="000000"/>
        </w:rPr>
        <w:t>具备</w:t>
      </w:r>
      <w:r>
        <w:rPr>
          <w:sz w:val="21"/>
          <w:color w:val="000000"/>
          <w:shd w:fill="FDFDFE" w:val="clear"/>
        </w:rPr>
        <w:t>双向流量传感器监测，流量传感器采样管内置在回路中，具有防水处理装置；</w:t>
      </w:r>
    </w:p>
    <w:p>
      <w:pPr>
        <w:pStyle w:val="null3"/>
        <w:jc w:val="both"/>
      </w:pPr>
      <w:r>
        <w:rPr>
          <w:sz w:val="21"/>
          <w:color w:val="000000"/>
          <w:shd w:fill="FDFDFE" w:val="clear"/>
        </w:rPr>
        <w:t>2.呼吸回路的进气端和出气端可≥30°旋转，满足不同临床术种；</w:t>
      </w:r>
    </w:p>
    <w:p>
      <w:pPr>
        <w:pStyle w:val="null3"/>
        <w:jc w:val="both"/>
      </w:pPr>
      <w:r>
        <w:rPr>
          <w:sz w:val="21"/>
          <w:color w:val="000000"/>
          <w:shd w:fill="FDFDFE" w:val="clear"/>
        </w:rPr>
        <w:t>3.安全上升式风箱，便于观察泄漏，适用于成人、小儿和新生儿，用于各类病人时无需更换风箱；</w:t>
      </w:r>
    </w:p>
    <w:p>
      <w:pPr>
        <w:pStyle w:val="null3"/>
        <w:jc w:val="both"/>
      </w:pPr>
      <w:r>
        <w:rPr>
          <w:sz w:val="21"/>
          <w:color w:val="000000"/>
          <w:shd w:fill="FDFDFE" w:val="clear"/>
        </w:rPr>
        <w:t>4.集成式、一体化模块化回路，无需工具可徒手拆卸，回路与主机无管路连接，回路容积≤2.5L；</w:t>
      </w:r>
    </w:p>
    <w:p>
      <w:pPr>
        <w:pStyle w:val="null3"/>
        <w:jc w:val="both"/>
      </w:pPr>
      <w:r>
        <w:rPr>
          <w:sz w:val="21"/>
          <w:color w:val="000000"/>
          <w:shd w:fill="FDFDFE" w:val="clear"/>
        </w:rPr>
        <w:t>5.一体化回路采用PPSU材料制作，回路整体可≥134℃高温高压消毒且传感器上有标识；</w:t>
      </w:r>
    </w:p>
    <w:p>
      <w:pPr>
        <w:pStyle w:val="null3"/>
        <w:jc w:val="both"/>
      </w:pPr>
      <w:r>
        <w:rPr>
          <w:sz w:val="21"/>
          <w:color w:val="000000"/>
          <w:shd w:fill="FDFDFE" w:val="clear"/>
        </w:rPr>
        <w:t>6.</w:t>
      </w:r>
      <w:r>
        <w:rPr>
          <w:sz w:val="21"/>
          <w:color w:val="000000"/>
        </w:rPr>
        <w:t>可升级</w:t>
      </w:r>
      <w:r>
        <w:rPr>
          <w:sz w:val="21"/>
          <w:color w:val="000000"/>
          <w:shd w:fill="FDFDFE" w:val="clear"/>
        </w:rPr>
        <w:t>有辅助新鲜气体出口</w:t>
      </w:r>
      <w:r>
        <w:rPr>
          <w:sz w:val="21"/>
          <w:color w:val="000000"/>
          <w:shd w:fill="FDFDFE" w:val="clear"/>
        </w:rPr>
        <w:t>ACGO，辅助气路开关与辅助气路盖一体化设计，气路盖采用旋转卡扣式设计，方便开启和关闭辅助气路，能外接Bain回路、T管回路等；</w:t>
      </w:r>
    </w:p>
    <w:p>
      <w:pPr>
        <w:pStyle w:val="null3"/>
        <w:jc w:val="both"/>
      </w:pPr>
      <w:r>
        <w:rPr>
          <w:sz w:val="21"/>
          <w:color w:val="000000"/>
          <w:shd w:fill="FDFDFE" w:val="clear"/>
        </w:rPr>
        <w:t>7.智能化旁路功能，支持术中更换钠石灰，不影响麻醉机的运行，且无麻醉药泄漏，钠石灰罐具备在位提醒功能，保证麻醉安全；</w:t>
      </w:r>
    </w:p>
    <w:p>
      <w:pPr>
        <w:pStyle w:val="null3"/>
        <w:jc w:val="both"/>
      </w:pPr>
      <w:r>
        <w:rPr>
          <w:sz w:val="21"/>
          <w:color w:val="000000"/>
          <w:shd w:fill="FDFDFE" w:val="clear"/>
        </w:rPr>
        <w:t>▲8.</w:t>
      </w:r>
      <w:r>
        <w:rPr>
          <w:sz w:val="21"/>
          <w:color w:val="000000"/>
        </w:rPr>
        <w:t>具备</w:t>
      </w:r>
      <w:r>
        <w:rPr>
          <w:sz w:val="21"/>
          <w:color w:val="000000"/>
          <w:shd w:fill="FDFDFE" w:val="clear"/>
        </w:rPr>
        <w:t>≥2个钠石灰罐，安装时能使用单手下拉操作，容量≥2L；</w:t>
      </w:r>
    </w:p>
    <w:p>
      <w:pPr>
        <w:pStyle w:val="null3"/>
        <w:jc w:val="both"/>
      </w:pPr>
      <w:r>
        <w:rPr>
          <w:sz w:val="21"/>
          <w:color w:val="000000"/>
          <w:shd w:fill="FDFDFE" w:val="clear"/>
        </w:rPr>
        <w:t>9.</w:t>
      </w:r>
      <w:r>
        <w:rPr>
          <w:sz w:val="21"/>
          <w:color w:val="000000"/>
        </w:rPr>
        <w:t>具备</w:t>
      </w:r>
      <w:r>
        <w:rPr>
          <w:sz w:val="21"/>
          <w:color w:val="000000"/>
          <w:shd w:fill="FDFDFE" w:val="clear"/>
        </w:rPr>
        <w:t>回路加热功能，不接受冷凝处理，消除水汽冷凝，增强病人呼吸舒适性，便于设备维护。</w:t>
      </w:r>
    </w:p>
    <w:p>
      <w:pPr>
        <w:pStyle w:val="null3"/>
        <w:jc w:val="both"/>
      </w:pPr>
      <w:r>
        <w:rPr>
          <w:sz w:val="21"/>
          <w:color w:val="000000"/>
          <w:shd w:fill="FDFDFE" w:val="clear"/>
        </w:rPr>
        <w:t>10.可选择氧气或空气作为机械通气驱动源；</w:t>
      </w:r>
    </w:p>
    <w:p>
      <w:pPr>
        <w:pStyle w:val="null3"/>
        <w:jc w:val="both"/>
      </w:pPr>
      <w:r>
        <w:rPr>
          <w:sz w:val="21"/>
          <w:color w:val="000000"/>
          <w:shd w:fill="FDFDFE" w:val="clear"/>
        </w:rPr>
        <w:t>11.回路泄漏量≤50ml/min；</w:t>
      </w:r>
    </w:p>
    <w:p>
      <w:pPr>
        <w:pStyle w:val="null3"/>
        <w:jc w:val="both"/>
      </w:pPr>
      <w:r>
        <w:rPr>
          <w:sz w:val="21"/>
          <w:color w:val="000000"/>
          <w:shd w:fill="FDFDFE" w:val="clear"/>
        </w:rPr>
        <w:t>12.具备流量暂停功能，便于给临床吸痰，</w:t>
      </w:r>
      <w:r>
        <w:rPr>
          <w:sz w:val="21"/>
          <w:color w:val="000000"/>
        </w:rPr>
        <w:t>可升级</w:t>
      </w:r>
      <w:r>
        <w:rPr>
          <w:sz w:val="21"/>
          <w:color w:val="000000"/>
          <w:shd w:fill="FDFDFE" w:val="clear"/>
        </w:rPr>
        <w:t>一键冲洗麻醉气体；</w:t>
      </w:r>
    </w:p>
    <w:p>
      <w:pPr>
        <w:pStyle w:val="null3"/>
        <w:jc w:val="both"/>
      </w:pPr>
      <w:r>
        <w:rPr>
          <w:sz w:val="21"/>
          <w:color w:val="000000"/>
          <w:shd w:fill="FDFDFE" w:val="clear"/>
        </w:rPr>
        <w:t>13.体外循环CPB</w:t>
      </w:r>
    </w:p>
    <w:p>
      <w:pPr>
        <w:pStyle w:val="null3"/>
        <w:jc w:val="both"/>
      </w:pPr>
      <w:r>
        <w:rPr>
          <w:sz w:val="21"/>
          <w:color w:val="000000"/>
          <w:shd w:fill="FDFDFE" w:val="clear"/>
        </w:rPr>
        <w:t>14.具备肺复张功能</w:t>
      </w:r>
    </w:p>
    <w:p>
      <w:pPr>
        <w:pStyle w:val="null3"/>
        <w:jc w:val="both"/>
      </w:pPr>
      <w:r>
        <w:rPr>
          <w:sz w:val="21"/>
          <w:b/>
          <w:color w:val="000000"/>
          <w:shd w:fill="FDFDFE" w:val="clear"/>
        </w:rPr>
        <w:t>蒸发罐</w:t>
      </w:r>
      <w:r>
        <w:rPr>
          <w:sz w:val="21"/>
          <w:b/>
          <w:color w:val="000000"/>
          <w:shd w:fill="FDFDFE" w:val="clear"/>
        </w:rPr>
        <w:t>:</w:t>
      </w:r>
    </w:p>
    <w:p>
      <w:pPr>
        <w:pStyle w:val="null3"/>
        <w:jc w:val="both"/>
      </w:pPr>
      <w:r>
        <w:rPr>
          <w:sz w:val="21"/>
          <w:color w:val="000000"/>
          <w:shd w:fill="FDFDFE" w:val="clear"/>
        </w:rPr>
        <w:t>1.双罐位，</w:t>
      </w:r>
      <w:r>
        <w:rPr>
          <w:sz w:val="21"/>
          <w:color w:val="000000"/>
        </w:rPr>
        <w:t>具备</w:t>
      </w:r>
      <w:r>
        <w:rPr>
          <w:sz w:val="21"/>
          <w:color w:val="000000"/>
          <w:shd w:fill="FDFDFE" w:val="clear"/>
        </w:rPr>
        <w:t>一个七氟醚高标准蒸发罐，具有温度、压力、流量补偿功能；</w:t>
      </w:r>
    </w:p>
    <w:p>
      <w:pPr>
        <w:pStyle w:val="null3"/>
        <w:jc w:val="both"/>
      </w:pPr>
      <w:r>
        <w:rPr>
          <w:sz w:val="21"/>
          <w:color w:val="000000"/>
          <w:shd w:fill="FDFDFE" w:val="clear"/>
        </w:rPr>
        <w:t>▲2.挥发罐容量≥300ml，且主机注册证列明的挥发罐具有安全转运T模式，转运无需排空麻药；（提供第三方检验报告或产品说明书证明）</w:t>
      </w:r>
    </w:p>
    <w:p>
      <w:pPr>
        <w:pStyle w:val="null3"/>
        <w:jc w:val="both"/>
      </w:pPr>
      <w:r>
        <w:rPr>
          <w:sz w:val="21"/>
          <w:b/>
          <w:color w:val="000000"/>
          <w:shd w:fill="FDFDFE" w:val="clear"/>
        </w:rPr>
        <w:t>报警性能：</w:t>
      </w:r>
    </w:p>
    <w:p>
      <w:pPr>
        <w:pStyle w:val="null3"/>
        <w:jc w:val="both"/>
      </w:pPr>
      <w:r>
        <w:rPr>
          <w:sz w:val="21"/>
          <w:color w:val="000000"/>
          <w:shd w:fill="FDFDFE" w:val="clear"/>
        </w:rPr>
        <w:t>具备窒息、窒息</w:t>
      </w:r>
      <w:r>
        <w:rPr>
          <w:sz w:val="21"/>
          <w:color w:val="000000"/>
          <w:shd w:fill="FDFDFE" w:val="clear"/>
        </w:rPr>
        <w:t>≥2min报警、持续气道压力高、压力受限报警、负压报警、气道压力上下限报警、吸入和呼出潮气量上下限报警、分钟通气量上下限报警、吸入和呼出氧浓度上下限报警、吸入和呼末CO2浓度上下限报警、吸入和呼末N2O浓度上下限报警、吸入和呼末麻醉气体浓度上下限报警、BIS信号质量弱等生理报警功能。</w:t>
      </w:r>
    </w:p>
    <w:p>
      <w:pPr>
        <w:pStyle w:val="null3"/>
        <w:jc w:val="both"/>
      </w:pPr>
      <w:r>
        <w:rPr>
          <w:sz w:val="21"/>
          <w:b/>
          <w:color w:val="000000"/>
          <w:shd w:fill="FDFDFE" w:val="clear"/>
        </w:rPr>
        <w:t>辅助功能</w:t>
      </w:r>
    </w:p>
    <w:p>
      <w:pPr>
        <w:pStyle w:val="null3"/>
        <w:jc w:val="both"/>
      </w:pPr>
      <w:r>
        <w:rPr>
          <w:sz w:val="21"/>
          <w:color w:val="000000"/>
          <w:shd w:fill="FDFDFE" w:val="clear"/>
        </w:rPr>
        <w:t>1.≥3个抽屉；</w:t>
      </w:r>
    </w:p>
    <w:p>
      <w:pPr>
        <w:pStyle w:val="null3"/>
        <w:jc w:val="both"/>
      </w:pPr>
      <w:r>
        <w:rPr>
          <w:sz w:val="21"/>
          <w:color w:val="000000"/>
          <w:shd w:fill="FDFDFE" w:val="clear"/>
        </w:rPr>
        <w:t>2.</w:t>
      </w:r>
      <w:r>
        <w:rPr>
          <w:sz w:val="21"/>
          <w:color w:val="000000"/>
        </w:rPr>
        <w:t>可升级</w:t>
      </w:r>
      <w:r>
        <w:rPr>
          <w:sz w:val="21"/>
          <w:color w:val="000000"/>
          <w:shd w:fill="FDFDFE" w:val="clear"/>
        </w:rPr>
        <w:t>隔离变压器，有效保障医生用电安全；</w:t>
      </w:r>
    </w:p>
    <w:p>
      <w:pPr>
        <w:pStyle w:val="null3"/>
        <w:jc w:val="both"/>
      </w:pPr>
      <w:r>
        <w:rPr>
          <w:sz w:val="21"/>
          <w:color w:val="000000"/>
          <w:shd w:fill="FDFDFE" w:val="clear"/>
        </w:rPr>
        <w:t>3.</w:t>
      </w:r>
      <w:r>
        <w:rPr>
          <w:sz w:val="21"/>
          <w:color w:val="000000"/>
        </w:rPr>
        <w:t>可升级</w:t>
      </w:r>
      <w:r>
        <w:rPr>
          <w:sz w:val="21"/>
          <w:color w:val="000000"/>
          <w:shd w:fill="FDFDFE" w:val="clear"/>
        </w:rPr>
        <w:t>电子</w:t>
      </w:r>
      <w:r>
        <w:rPr>
          <w:sz w:val="21"/>
          <w:color w:val="000000"/>
          <w:shd w:fill="FDFDFE" w:val="clear"/>
        </w:rPr>
        <w:t>ACGO或机械ACGO；</w:t>
      </w:r>
    </w:p>
    <w:p>
      <w:pPr>
        <w:pStyle w:val="null3"/>
        <w:jc w:val="both"/>
      </w:pPr>
      <w:r>
        <w:rPr>
          <w:sz w:val="21"/>
          <w:color w:val="000000"/>
          <w:shd w:fill="FDFDFE" w:val="clear"/>
        </w:rPr>
        <w:t>4.具备≥30分钟趋势图、趋势表；</w:t>
      </w:r>
    </w:p>
    <w:p>
      <w:pPr>
        <w:pStyle w:val="null3"/>
        <w:jc w:val="both"/>
      </w:pPr>
      <w:r>
        <w:rPr>
          <w:sz w:val="21"/>
          <w:color w:val="000000"/>
          <w:shd w:fill="FDFDFE" w:val="clear"/>
        </w:rPr>
        <w:t>5.具备BMI、基础代谢率计算；</w:t>
      </w:r>
    </w:p>
    <w:p>
      <w:pPr>
        <w:pStyle w:val="null3"/>
        <w:jc w:val="both"/>
      </w:pPr>
      <w:r>
        <w:rPr>
          <w:sz w:val="21"/>
          <w:color w:val="000000"/>
          <w:shd w:fill="FDFDFE" w:val="clear"/>
        </w:rPr>
        <w:t>6.具备打印功能，打印趋势表趋势图报告；</w:t>
      </w:r>
    </w:p>
    <w:p>
      <w:pPr>
        <w:pStyle w:val="null3"/>
        <w:jc w:val="both"/>
      </w:pPr>
      <w:r>
        <w:rPr>
          <w:sz w:val="21"/>
          <w:b/>
          <w:color w:val="000000"/>
          <w:shd w:fill="FDFDFE" w:val="clear"/>
        </w:rPr>
        <w:t>（四）单台配置清单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国标电源线</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氧气嘴接头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氧气气嘴螺母</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空气嘴接头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空气气嘴螺母</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一次性成人波纹管套件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一次性小儿波纹管套件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可充气成人麻醉面罩</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可充气小儿麻醉面罩</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国标氧气软管</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国标氧气插头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蜗杆传动软管夹</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保修卡</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合格证</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仪器验收单</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份</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客服标贴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bl>
    <w:p>
      <w:pPr>
        <w:pStyle w:val="null3"/>
        <w:jc w:val="both"/>
      </w:pPr>
      <w:r>
        <w:br/>
      </w:r>
      <w:r>
        <w:rPr>
          <w:sz w:val="21"/>
          <w:b/>
          <w:color w:val="000000"/>
        </w:rPr>
        <w:t>（五）质保期及售后服务要求</w:t>
      </w:r>
    </w:p>
    <w:p>
      <w:pPr>
        <w:pStyle w:val="null3"/>
        <w:jc w:val="both"/>
      </w:pPr>
      <w:r>
        <w:rPr>
          <w:sz w:val="21"/>
          <w:color w:val="000000"/>
          <w:shd w:fill="FDFDFE" w:val="clear"/>
        </w:rPr>
        <w:t>1.提供至少</w:t>
      </w:r>
      <w:r>
        <w:rPr>
          <w:sz w:val="21"/>
          <w:b/>
          <w:color w:val="000000"/>
          <w:shd w:fill="FDFDFE" w:val="clear"/>
        </w:rPr>
        <w:t>5</w:t>
      </w:r>
      <w:r>
        <w:rPr>
          <w:sz w:val="21"/>
          <w:color w:val="000000"/>
          <w:shd w:fill="FDFDFE" w:val="clear"/>
        </w:rPr>
        <w:t>年的免费质保服务，包括设备故障维修、软件升级等。</w:t>
      </w:r>
    </w:p>
    <w:p>
      <w:pPr>
        <w:pStyle w:val="null3"/>
        <w:jc w:val="both"/>
      </w:pPr>
      <w:r>
        <w:rPr>
          <w:sz w:val="21"/>
          <w:color w:val="000000"/>
          <w:shd w:fill="FDFDFE" w:val="clear"/>
        </w:rPr>
        <w:t>2.中标后设立24小时客服热线，确保在设备使用过程中能够及时解决各类问题。</w:t>
      </w:r>
    </w:p>
    <w:p>
      <w:pPr>
        <w:pStyle w:val="null3"/>
        <w:jc w:val="both"/>
      </w:pPr>
      <w:r>
        <w:rPr>
          <w:sz w:val="21"/>
          <w:color w:val="000000"/>
          <w:shd w:fill="FDFDFE" w:val="clear"/>
        </w:rPr>
        <w:t>3.提供每季度至少一次的设备巡检和维护服务，确保设备长期稳定运行。</w:t>
      </w:r>
    </w:p>
    <w:p>
      <w:pPr>
        <w:pStyle w:val="null3"/>
        <w:jc w:val="both"/>
      </w:pPr>
      <w:r>
        <w:rPr>
          <w:sz w:val="21"/>
          <w:color w:val="000000"/>
          <w:shd w:fill="FDFDFE" w:val="clear"/>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left"/>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jc w:val="both"/>
      </w:pPr>
      <w:r>
        <w:rPr>
          <w:sz w:val="21"/>
          <w:b/>
          <w:color w:val="000000"/>
        </w:rPr>
        <w:t>包</w:t>
      </w:r>
      <w:r>
        <w:rPr>
          <w:sz w:val="21"/>
          <w:b/>
          <w:color w:val="000000"/>
        </w:rPr>
        <w:t>4：麻醉系统用户需求书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275"/>
        <w:gridCol w:w="840"/>
        <w:gridCol w:w="840"/>
        <w:gridCol w:w="1410"/>
        <w:gridCol w:w="1275"/>
        <w:gridCol w:w="2265"/>
      </w:tblGrid>
      <w:tr>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p>
            <w:pPr>
              <w:pStyle w:val="null3"/>
              <w:jc w:val="center"/>
            </w:pPr>
            <w:r>
              <w:rPr>
                <w:sz w:val="21"/>
                <w:color w:val="000000"/>
              </w:rPr>
              <w:t>（万元）</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麻醉系统</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A02322500急救和生命支持设备</w:t>
            </w:r>
          </w:p>
        </w:tc>
      </w:tr>
    </w:tbl>
    <w:p>
      <w:pPr>
        <w:pStyle w:val="null3"/>
        <w:jc w:val="both"/>
      </w:pPr>
      <w:r>
        <w:rPr>
          <w:sz w:val="21"/>
          <w:color w:val="000000"/>
        </w:rPr>
        <w:t xml:space="preserve">    </w:t>
      </w: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w:t>
      </w:r>
      <w:r>
        <w:rPr>
          <w:sz w:val="21"/>
          <w:color w:val="000000"/>
        </w:rPr>
        <w:t>用于</w:t>
      </w:r>
      <w:r>
        <w:rPr>
          <w:sz w:val="21"/>
          <w:color w:val="000000"/>
        </w:rPr>
        <w:t>围术期麻醉管理。</w:t>
      </w:r>
    </w:p>
    <w:p>
      <w:pPr>
        <w:pStyle w:val="null3"/>
        <w:jc w:val="both"/>
      </w:pPr>
      <w:r>
        <w:rPr>
          <w:sz w:val="21"/>
          <w:color w:val="000000"/>
        </w:rPr>
        <w:t>1.配置麻醉气体（AG）监测功能，可以同时监测五种麻醉气体浓度、O2、N2O、ETCO2的浓度，提高手术的安全性，而且为模块化设计，在同系列机器上共享，节约成本。</w:t>
      </w:r>
    </w:p>
    <w:p>
      <w:pPr>
        <w:pStyle w:val="null3"/>
        <w:jc w:val="both"/>
      </w:pPr>
      <w:r>
        <w:rPr>
          <w:sz w:val="21"/>
          <w:color w:val="000000"/>
        </w:rPr>
        <w:t>2.电容触摸屏，支持手势操作，彩色触摸显示屏≥12＂，方便医护人员的操作与观察。</w:t>
      </w:r>
    </w:p>
    <w:p>
      <w:pPr>
        <w:pStyle w:val="null3"/>
        <w:jc w:val="both"/>
      </w:pPr>
      <w:r>
        <w:rPr>
          <w:sz w:val="21"/>
          <w:color w:val="000000"/>
        </w:rPr>
        <w:t>3.PCV-VG高级通气模式，能够帮助医生达到所设置的目标潮气量，同时又不会造成病人的气压伤，融合了PCV和VCV两种通气模式的优点，使通气更加的安全方便。</w:t>
      </w:r>
    </w:p>
    <w:p>
      <w:pPr>
        <w:pStyle w:val="null3"/>
        <w:jc w:val="left"/>
      </w:pPr>
      <w:r>
        <w:rPr>
          <w:sz w:val="21"/>
          <w:color w:val="000000"/>
        </w:rPr>
        <w:t>4.配置有呼吸环图，能直观呈现麻醉病人的肺顺应性和阻力的变化情况，同时还能帮助医生根据不同的病人设置PEEP值。</w:t>
      </w:r>
    </w:p>
    <w:p>
      <w:pPr>
        <w:pStyle w:val="null3"/>
        <w:jc w:val="left"/>
      </w:pPr>
      <w:r>
        <w:rPr>
          <w:sz w:val="21"/>
          <w:b/>
          <w:color w:val="000000"/>
        </w:rPr>
        <w:t>（三）参数要求</w:t>
      </w:r>
    </w:p>
    <w:p>
      <w:pPr>
        <w:pStyle w:val="null3"/>
        <w:jc w:val="both"/>
      </w:pPr>
      <w:r>
        <w:rPr>
          <w:sz w:val="21"/>
          <w:color w:val="000000"/>
        </w:rPr>
        <w:t>1.</w:t>
      </w:r>
      <w:r>
        <w:rPr>
          <w:sz w:val="21"/>
          <w:b/>
          <w:color w:val="000000"/>
        </w:rPr>
        <w:t>技术规格：</w:t>
      </w:r>
    </w:p>
    <w:p>
      <w:pPr>
        <w:pStyle w:val="null3"/>
        <w:jc w:val="both"/>
      </w:pPr>
      <w:r>
        <w:rPr>
          <w:sz w:val="21"/>
          <w:b/>
          <w:color w:val="000000"/>
        </w:rPr>
        <w:t>1.1工作条件及基本配件</w:t>
      </w:r>
    </w:p>
    <w:p>
      <w:pPr>
        <w:pStyle w:val="null3"/>
        <w:jc w:val="both"/>
      </w:pPr>
      <w:r>
        <w:rPr>
          <w:sz w:val="24"/>
          <w:color w:val="000000"/>
        </w:rPr>
        <w:t>▲</w:t>
      </w:r>
      <w:r>
        <w:rPr>
          <w:sz w:val="21"/>
          <w:color w:val="000000"/>
        </w:rPr>
        <w:t>1.1.1工作环境，温度：10-40°C，相对湿度≤95%。</w:t>
      </w:r>
    </w:p>
    <w:p>
      <w:pPr>
        <w:pStyle w:val="null3"/>
        <w:jc w:val="both"/>
      </w:pPr>
      <w:r>
        <w:rPr>
          <w:sz w:val="21"/>
          <w:color w:val="000000"/>
        </w:rPr>
        <w:t>1.1.2电源：220V-240V，50/60Hz.。</w:t>
      </w:r>
    </w:p>
    <w:p>
      <w:pPr>
        <w:pStyle w:val="null3"/>
        <w:jc w:val="both"/>
      </w:pPr>
      <w:r>
        <w:rPr>
          <w:sz w:val="21"/>
          <w:color w:val="000000"/>
        </w:rPr>
        <w:t>1.1.3</w:t>
      </w:r>
      <w:r>
        <w:rPr>
          <w:sz w:val="21"/>
          <w:color w:val="000000"/>
        </w:rPr>
        <w:t>具备</w:t>
      </w:r>
      <w:r>
        <w:rPr>
          <w:sz w:val="21"/>
          <w:color w:val="000000"/>
        </w:rPr>
        <w:t>后备蓄电池，后备蓄电池使用时间</w:t>
      </w:r>
      <w:r>
        <w:rPr>
          <w:sz w:val="21"/>
          <w:color w:val="000000"/>
        </w:rPr>
        <w:t>≥120分钟（新电池）；可升级双节后备电池，双节后备电池使用时间≥240分钟（新电池）。</w:t>
      </w:r>
    </w:p>
    <w:p>
      <w:pPr>
        <w:pStyle w:val="null3"/>
        <w:jc w:val="both"/>
      </w:pPr>
      <w:r>
        <w:rPr>
          <w:sz w:val="21"/>
          <w:color w:val="000000"/>
        </w:rPr>
        <w:t>1.1.4 具备≥3个辅助电源接口。</w:t>
      </w:r>
    </w:p>
    <w:p>
      <w:pPr>
        <w:pStyle w:val="null3"/>
        <w:jc w:val="both"/>
      </w:pPr>
      <w:r>
        <w:rPr>
          <w:sz w:val="21"/>
          <w:color w:val="000000"/>
        </w:rPr>
        <w:t>1.1.5 接口：≥1个LAN接口支持网络和软件升级, ≥1个RS-232 接口，≥1个视频信号接口，≥2个USB接口；</w:t>
      </w:r>
      <w:r>
        <w:rPr>
          <w:sz w:val="21"/>
          <w:color w:val="000000"/>
        </w:rPr>
        <w:t>可升级</w:t>
      </w:r>
      <w:r>
        <w:rPr>
          <w:sz w:val="21"/>
          <w:color w:val="000000"/>
        </w:rPr>
        <w:t>基于无线网卡的网路接口。</w:t>
      </w:r>
    </w:p>
    <w:p>
      <w:pPr>
        <w:pStyle w:val="null3"/>
        <w:jc w:val="both"/>
      </w:pPr>
      <w:r>
        <w:rPr>
          <w:sz w:val="21"/>
          <w:color w:val="000000"/>
        </w:rPr>
        <w:t>1.1.6机架：4个独立脚轮刹车，可独立控制脚轮固定，机身旋转灵活，带工作台侧栏杆推车，可选配折叠辅助工作台，</w:t>
      </w:r>
      <w:r>
        <w:rPr>
          <w:sz w:val="21"/>
          <w:color w:val="000000"/>
        </w:rPr>
        <w:t>可升级</w:t>
      </w:r>
      <w:r>
        <w:rPr>
          <w:sz w:val="21"/>
          <w:color w:val="000000"/>
        </w:rPr>
        <w:t>3个抽屉。</w:t>
      </w:r>
    </w:p>
    <w:p>
      <w:pPr>
        <w:pStyle w:val="null3"/>
        <w:jc w:val="both"/>
      </w:pPr>
      <w:r>
        <w:rPr>
          <w:sz w:val="21"/>
          <w:color w:val="000000"/>
        </w:rPr>
        <w:t>1.1.8适合内窥镜手术模式：具备工作台照明光，且亮度可调，能够在黑暗环境中提供麻醉机工作台面照明。</w:t>
      </w:r>
    </w:p>
    <w:p>
      <w:pPr>
        <w:pStyle w:val="null3"/>
        <w:jc w:val="both"/>
      </w:pPr>
      <w:r>
        <w:rPr>
          <w:sz w:val="21"/>
          <w:color w:val="000000"/>
        </w:rPr>
        <w:t>1.1.9非待机状态转动关机旋钮，主机具备≥10秒延迟关机功能，以避免误操作保证病人安全。</w:t>
      </w:r>
    </w:p>
    <w:p>
      <w:pPr>
        <w:pStyle w:val="null3"/>
        <w:jc w:val="both"/>
      </w:pPr>
      <w:r>
        <w:rPr>
          <w:sz w:val="21"/>
          <w:color w:val="000000"/>
        </w:rPr>
        <w:t>1.1.10 用于对成人、儿童和新生儿的吸入麻醉及呼吸管理。</w:t>
      </w:r>
    </w:p>
    <w:p>
      <w:pPr>
        <w:pStyle w:val="null3"/>
        <w:jc w:val="both"/>
      </w:pPr>
      <w:r>
        <w:rPr>
          <w:sz w:val="21"/>
          <w:b/>
          <w:color w:val="000000"/>
        </w:rPr>
        <w:t>1.2气源</w:t>
      </w:r>
    </w:p>
    <w:p>
      <w:pPr>
        <w:pStyle w:val="null3"/>
        <w:jc w:val="both"/>
      </w:pPr>
      <w:r>
        <w:rPr>
          <w:sz w:val="21"/>
          <w:color w:val="000000"/>
        </w:rPr>
        <w:t>1.2.1具备氧气、空气两气源，可选氧气、空气和笑气三气源。</w:t>
      </w:r>
    </w:p>
    <w:p>
      <w:pPr>
        <w:pStyle w:val="null3"/>
        <w:jc w:val="both"/>
      </w:pPr>
      <w:r>
        <w:rPr>
          <w:sz w:val="21"/>
          <w:color w:val="000000"/>
        </w:rPr>
        <w:t>1.2.2具备氧笑联动系统，保证接入氧气和笑气时氧浓度≥25%。</w:t>
      </w:r>
    </w:p>
    <w:p>
      <w:pPr>
        <w:pStyle w:val="null3"/>
        <w:jc w:val="both"/>
      </w:pPr>
      <w:r>
        <w:rPr>
          <w:sz w:val="21"/>
          <w:color w:val="000000"/>
        </w:rPr>
        <w:t>1.2.3快速充氧范围25-75L/min。</w:t>
      </w:r>
    </w:p>
    <w:p>
      <w:pPr>
        <w:pStyle w:val="null3"/>
        <w:jc w:val="both"/>
      </w:pPr>
      <w:r>
        <w:rPr>
          <w:sz w:val="21"/>
          <w:b/>
          <w:color w:val="000000"/>
        </w:rPr>
        <w:t>1.3流量计</w:t>
      </w:r>
    </w:p>
    <w:p>
      <w:pPr>
        <w:pStyle w:val="null3"/>
        <w:jc w:val="both"/>
      </w:pPr>
      <w:r>
        <w:rPr>
          <w:sz w:val="21"/>
          <w:color w:val="000000"/>
        </w:rPr>
        <w:t>1.3.1电子显示流量计，空气范围：0L/min～15L/min，氧气范围0L/min～15L/min，笑气范围0L/min～12L/min。</w:t>
      </w:r>
    </w:p>
    <w:p>
      <w:pPr>
        <w:pStyle w:val="null3"/>
        <w:jc w:val="both"/>
      </w:pPr>
      <w:r>
        <w:rPr>
          <w:sz w:val="21"/>
          <w:color w:val="000000"/>
        </w:rPr>
        <w:t>1.3.2电子流量计配备各支路流量数字显示和屏幕虚拟流量管显示，屏幕可显示新鲜气体设置总流量和氧浓度。</w:t>
      </w:r>
    </w:p>
    <w:p>
      <w:pPr>
        <w:pStyle w:val="null3"/>
        <w:jc w:val="both"/>
      </w:pPr>
      <w:r>
        <w:rPr>
          <w:sz w:val="21"/>
          <w:color w:val="000000"/>
        </w:rPr>
        <w:t>1.3.6具备辅助吸氧流量计。</w:t>
      </w:r>
    </w:p>
    <w:p>
      <w:pPr>
        <w:pStyle w:val="null3"/>
        <w:jc w:val="both"/>
      </w:pPr>
      <w:r>
        <w:rPr>
          <w:sz w:val="21"/>
          <w:color w:val="000000"/>
        </w:rPr>
        <w:t>▲</w:t>
      </w:r>
      <w:r>
        <w:rPr>
          <w:sz w:val="21"/>
          <w:color w:val="000000"/>
        </w:rPr>
        <w:t xml:space="preserve">1.3.8 </w:t>
      </w:r>
      <w:r>
        <w:rPr>
          <w:sz w:val="21"/>
          <w:color w:val="000000"/>
        </w:rPr>
        <w:t>可升级</w:t>
      </w:r>
      <w:r>
        <w:rPr>
          <w:sz w:val="21"/>
          <w:color w:val="000000"/>
        </w:rPr>
        <w:t>高流量给氧功能，流量范围</w:t>
      </w:r>
      <w:r>
        <w:rPr>
          <w:sz w:val="21"/>
          <w:color w:val="000000"/>
        </w:rPr>
        <w:t>0-60L/min，氧浓度设置范围21-100%。</w:t>
      </w:r>
    </w:p>
    <w:p>
      <w:pPr>
        <w:pStyle w:val="null3"/>
        <w:jc w:val="both"/>
      </w:pPr>
      <w:r>
        <w:rPr>
          <w:sz w:val="21"/>
          <w:b/>
          <w:color w:val="000000"/>
        </w:rPr>
        <w:t>1.4挥发罐</w:t>
      </w:r>
    </w:p>
    <w:p>
      <w:pPr>
        <w:pStyle w:val="null3"/>
        <w:jc w:val="both"/>
      </w:pPr>
      <w:r>
        <w:rPr>
          <w:sz w:val="21"/>
          <w:color w:val="000000"/>
        </w:rPr>
        <w:t>1.4.1具备单麻醉罐位。</w:t>
      </w:r>
    </w:p>
    <w:p>
      <w:pPr>
        <w:pStyle w:val="null3"/>
        <w:jc w:val="both"/>
      </w:pPr>
      <w:r>
        <w:rPr>
          <w:sz w:val="21"/>
          <w:color w:val="000000"/>
        </w:rPr>
        <w:t>1.4.</w:t>
      </w:r>
      <w:r>
        <w:rPr>
          <w:sz w:val="21"/>
          <w:color w:val="000000"/>
        </w:rPr>
        <w:t>2具备≥1个高品质七氟醚挥发罐，挥发罐和主机同品牌，非其他品牌代工贴牌（非OEM）产品，挥发罐具备压力、流速和温度补偿。</w:t>
      </w:r>
    </w:p>
    <w:p>
      <w:pPr>
        <w:pStyle w:val="null3"/>
        <w:jc w:val="both"/>
      </w:pPr>
      <w:r>
        <w:rPr>
          <w:sz w:val="21"/>
          <w:color w:val="000000"/>
        </w:rPr>
        <w:t xml:space="preserve">▲1.4.3 </w:t>
      </w:r>
      <w:r>
        <w:rPr>
          <w:sz w:val="21"/>
          <w:color w:val="000000"/>
        </w:rPr>
        <w:t>可升级</w:t>
      </w:r>
      <w:r>
        <w:rPr>
          <w:sz w:val="21"/>
          <w:color w:val="000000"/>
        </w:rPr>
        <w:t>同品牌地氟醚挥发罐，挥发罐和主机同品牌</w:t>
      </w:r>
      <w:r>
        <w:rPr>
          <w:sz w:val="21"/>
          <w:color w:val="000000"/>
        </w:rPr>
        <w:t>。</w:t>
      </w:r>
    </w:p>
    <w:p>
      <w:pPr>
        <w:pStyle w:val="null3"/>
        <w:jc w:val="both"/>
      </w:pPr>
      <w:r>
        <w:rPr>
          <w:sz w:val="21"/>
          <w:b/>
          <w:color w:val="000000"/>
        </w:rPr>
        <w:t>1.5呼吸回路</w:t>
      </w:r>
    </w:p>
    <w:p>
      <w:pPr>
        <w:pStyle w:val="null3"/>
        <w:jc w:val="both"/>
      </w:pPr>
      <w:r>
        <w:rPr>
          <w:sz w:val="21"/>
          <w:color w:val="000000"/>
        </w:rPr>
        <w:t>▲1.5.1 一体化回路中具备机械式气道压力表，便于屏幕失效情况下观察患者气道压力，避免风险。</w:t>
      </w:r>
    </w:p>
    <w:p>
      <w:pPr>
        <w:pStyle w:val="null3"/>
        <w:jc w:val="both"/>
      </w:pPr>
      <w:r>
        <w:rPr>
          <w:sz w:val="21"/>
          <w:color w:val="000000"/>
        </w:rPr>
        <w:t>1.5.2回路部件可以耐受≥134℃高温高压消毒以避免院内交叉感染(包括流量传感器)。</w:t>
      </w:r>
    </w:p>
    <w:p>
      <w:pPr>
        <w:pStyle w:val="null3"/>
        <w:jc w:val="both"/>
      </w:pPr>
      <w:r>
        <w:rPr>
          <w:sz w:val="21"/>
          <w:color w:val="000000"/>
        </w:rPr>
        <w:t>▲1.5.3二氧化碳吸收器（钠石灰罐）容量≤1500ml，更快速响应新鲜气体流量改变，适用于低微流量麻醉应用。</w:t>
      </w:r>
    </w:p>
    <w:p>
      <w:pPr>
        <w:pStyle w:val="null3"/>
        <w:jc w:val="both"/>
      </w:pPr>
      <w:r>
        <w:rPr>
          <w:sz w:val="21"/>
          <w:color w:val="000000"/>
        </w:rPr>
        <w:t>1.5.4内置双流量传感器，分别在吸入端，呼出端，流量传感器用户无需工具可自行校准。</w:t>
      </w:r>
    </w:p>
    <w:p>
      <w:pPr>
        <w:pStyle w:val="null3"/>
        <w:jc w:val="both"/>
      </w:pPr>
      <w:r>
        <w:rPr>
          <w:sz w:val="21"/>
          <w:color w:val="000000"/>
        </w:rPr>
        <w:t>1.5.5</w:t>
      </w:r>
      <w:r>
        <w:rPr>
          <w:sz w:val="21"/>
          <w:color w:val="000000"/>
        </w:rPr>
        <w:t>可升级</w:t>
      </w:r>
      <w:r>
        <w:rPr>
          <w:sz w:val="21"/>
          <w:color w:val="000000"/>
        </w:rPr>
        <w:t>共同新鲜气体输出口（</w:t>
      </w:r>
      <w:r>
        <w:rPr>
          <w:sz w:val="21"/>
          <w:color w:val="000000"/>
        </w:rPr>
        <w:t>ACGO），输出口无需改装可直接连接特殊的开放式回路，如Bain回路、T管等。也可不选ACGO，以防止误操作。</w:t>
      </w:r>
    </w:p>
    <w:p>
      <w:pPr>
        <w:pStyle w:val="null3"/>
        <w:jc w:val="both"/>
      </w:pPr>
      <w:r>
        <w:rPr>
          <w:sz w:val="21"/>
          <w:color w:val="000000"/>
        </w:rPr>
        <w:t>1.5.6具有回路整体加温功能，保证回路不受积水影响，保证流量传感器精准及向病人提供温暖气体，避免对呼吸道的刺激。</w:t>
      </w:r>
    </w:p>
    <w:p>
      <w:pPr>
        <w:pStyle w:val="null3"/>
        <w:jc w:val="both"/>
      </w:pPr>
      <w:r>
        <w:rPr>
          <w:sz w:val="21"/>
          <w:color w:val="000000"/>
        </w:rPr>
        <w:t>1.5.7</w:t>
      </w:r>
      <w:r>
        <w:rPr>
          <w:sz w:val="21"/>
          <w:color w:val="000000"/>
        </w:rPr>
        <w:t>可升级</w:t>
      </w:r>
      <w:r>
        <w:rPr>
          <w:sz w:val="21"/>
          <w:color w:val="000000"/>
        </w:rPr>
        <w:t>CO</w:t>
      </w:r>
      <w:r>
        <w:rPr>
          <w:sz w:val="21"/>
          <w:color w:val="000000"/>
          <w:vertAlign w:val="subscript"/>
        </w:rPr>
        <w:t>2</w:t>
      </w:r>
      <w:r>
        <w:rPr>
          <w:sz w:val="21"/>
          <w:color w:val="000000"/>
        </w:rPr>
        <w:t>旁路功能，在机械通气过程中，更换钠石灰罐无需选择确认，无需关停机械通气，可方便直接更换。</w:t>
      </w:r>
    </w:p>
    <w:p>
      <w:pPr>
        <w:pStyle w:val="null3"/>
        <w:jc w:val="both"/>
      </w:pPr>
      <w:r>
        <w:rPr>
          <w:sz w:val="21"/>
          <w:color w:val="000000"/>
        </w:rPr>
        <w:t>1.5.8具备智能回路识别报警系统，当钠石灰罐未安装到位时，机器能智能识别，并报警提示。</w:t>
      </w:r>
    </w:p>
    <w:p>
      <w:pPr>
        <w:pStyle w:val="null3"/>
        <w:jc w:val="both"/>
      </w:pPr>
      <w:r>
        <w:rPr>
          <w:sz w:val="21"/>
          <w:color w:val="000000"/>
        </w:rPr>
        <w:t>1.5.9</w:t>
      </w:r>
      <w:r>
        <w:rPr>
          <w:sz w:val="21"/>
          <w:color w:val="000000"/>
        </w:rPr>
        <w:t>在</w:t>
      </w:r>
      <w:r>
        <w:rPr>
          <w:sz w:val="21"/>
          <w:color w:val="000000"/>
        </w:rPr>
        <w:t>3.0kPa压力条件下，呼吸系统泄漏量≤60mL/min</w:t>
      </w:r>
      <w:r>
        <w:rPr>
          <w:sz w:val="21"/>
          <w:color w:val="000000"/>
        </w:rPr>
        <w:t>。</w:t>
      </w:r>
    </w:p>
    <w:p>
      <w:pPr>
        <w:pStyle w:val="null3"/>
        <w:jc w:val="both"/>
      </w:pPr>
      <w:r>
        <w:rPr>
          <w:sz w:val="21"/>
          <w:b/>
          <w:color w:val="000000"/>
        </w:rPr>
        <w:t>1.6呼吸机</w:t>
      </w:r>
    </w:p>
    <w:p>
      <w:pPr>
        <w:pStyle w:val="null3"/>
        <w:jc w:val="both"/>
      </w:pPr>
      <w:r>
        <w:rPr>
          <w:sz w:val="21"/>
          <w:color w:val="000000"/>
        </w:rPr>
        <w:t>1.6.1气动电控呼吸机，全中文操作和显示。</w:t>
      </w:r>
    </w:p>
    <w:p>
      <w:pPr>
        <w:pStyle w:val="null3"/>
        <w:jc w:val="both"/>
      </w:pPr>
      <w:r>
        <w:rPr>
          <w:sz w:val="21"/>
          <w:color w:val="000000"/>
        </w:rPr>
        <w:t>1.6.2提供辅助/控制通气，具备通气模式：VCV、PCV，压力控制容量保证通气（PCV-VG），</w:t>
      </w:r>
      <w:r>
        <w:rPr>
          <w:sz w:val="21"/>
          <w:color w:val="000000"/>
        </w:rPr>
        <w:t>可升级</w:t>
      </w:r>
      <w:r>
        <w:rPr>
          <w:sz w:val="21"/>
          <w:color w:val="000000"/>
        </w:rPr>
        <w:t>PS模式、SIMV（SIMV-VC、SIMV-PC）、CPAP/PS模式。</w:t>
      </w:r>
    </w:p>
    <w:p>
      <w:pPr>
        <w:pStyle w:val="null3"/>
        <w:jc w:val="both"/>
      </w:pPr>
      <w:r>
        <w:rPr>
          <w:sz w:val="21"/>
          <w:color w:val="000000"/>
        </w:rPr>
        <w:t>1.6.3可根据病人理想体重自动关联潮气量，调节潮气量时可显示潮气量/理想体重。</w:t>
      </w:r>
    </w:p>
    <w:p>
      <w:pPr>
        <w:pStyle w:val="null3"/>
        <w:jc w:val="both"/>
      </w:pPr>
      <w:r>
        <w:rPr>
          <w:sz w:val="21"/>
          <w:color w:val="000000"/>
        </w:rPr>
        <w:t>1.6.4</w:t>
      </w:r>
      <w:r>
        <w:rPr>
          <w:sz w:val="21"/>
          <w:color w:val="000000"/>
        </w:rPr>
        <w:t>容量控制（</w:t>
      </w:r>
      <w:r>
        <w:rPr>
          <w:sz w:val="21"/>
          <w:color w:val="000000"/>
        </w:rPr>
        <w:t>VCV）潮气量设置范围：10ml-1500ml</w:t>
      </w:r>
      <w:r>
        <w:rPr>
          <w:sz w:val="21"/>
          <w:color w:val="000000"/>
        </w:rPr>
        <w:t>。</w:t>
      </w:r>
    </w:p>
    <w:p>
      <w:pPr>
        <w:pStyle w:val="null3"/>
        <w:jc w:val="both"/>
      </w:pPr>
      <w:r>
        <w:rPr>
          <w:sz w:val="21"/>
          <w:color w:val="000000"/>
        </w:rPr>
        <w:t>1.6.5</w:t>
      </w:r>
      <w:r>
        <w:rPr>
          <w:sz w:val="21"/>
          <w:color w:val="000000"/>
        </w:rPr>
        <w:t>吸气压力设置范围：</w:t>
      </w:r>
      <w:r>
        <w:rPr>
          <w:sz w:val="21"/>
          <w:color w:val="000000"/>
        </w:rPr>
        <w:t>5-70cmH</w:t>
      </w:r>
      <w:r>
        <w:rPr>
          <w:sz w:val="21"/>
          <w:color w:val="000000"/>
          <w:vertAlign w:val="subscript"/>
        </w:rPr>
        <w:t>2</w:t>
      </w:r>
      <w:r>
        <w:rPr>
          <w:sz w:val="21"/>
          <w:color w:val="000000"/>
        </w:rPr>
        <w:t>O</w:t>
      </w:r>
      <w:r>
        <w:rPr>
          <w:sz w:val="21"/>
          <w:color w:val="000000"/>
        </w:rPr>
        <w:t>。</w:t>
      </w:r>
    </w:p>
    <w:p>
      <w:pPr>
        <w:pStyle w:val="null3"/>
        <w:jc w:val="both"/>
      </w:pPr>
      <w:r>
        <w:rPr>
          <w:sz w:val="21"/>
          <w:color w:val="000000"/>
        </w:rPr>
        <w:t>1.6.6支持压力：0，3cmH</w:t>
      </w:r>
      <w:r>
        <w:rPr>
          <w:sz w:val="21"/>
          <w:color w:val="000000"/>
          <w:vertAlign w:val="subscript"/>
        </w:rPr>
        <w:t>2</w:t>
      </w:r>
      <w:r>
        <w:rPr>
          <w:sz w:val="21"/>
          <w:color w:val="000000"/>
        </w:rPr>
        <w:t>O～60cmH</w:t>
      </w:r>
      <w:r>
        <w:rPr>
          <w:sz w:val="21"/>
          <w:color w:val="000000"/>
          <w:vertAlign w:val="subscript"/>
        </w:rPr>
        <w:t>2</w:t>
      </w:r>
      <w:r>
        <w:rPr>
          <w:sz w:val="21"/>
          <w:color w:val="000000"/>
        </w:rPr>
        <w:t>O。</w:t>
      </w:r>
    </w:p>
    <w:p>
      <w:pPr>
        <w:pStyle w:val="null3"/>
        <w:jc w:val="both"/>
      </w:pPr>
      <w:r>
        <w:rPr>
          <w:sz w:val="21"/>
          <w:color w:val="000000"/>
        </w:rPr>
        <w:t>1.6.7呼吸频率：2-100次/分钟。</w:t>
      </w:r>
    </w:p>
    <w:p>
      <w:pPr>
        <w:pStyle w:val="null3"/>
        <w:jc w:val="both"/>
      </w:pPr>
      <w:r>
        <w:rPr>
          <w:sz w:val="21"/>
          <w:color w:val="000000"/>
        </w:rPr>
        <w:t>1.6.8吸呼比：4:1到1:10。</w:t>
      </w:r>
    </w:p>
    <w:p>
      <w:pPr>
        <w:pStyle w:val="null3"/>
        <w:jc w:val="both"/>
      </w:pPr>
      <w:r>
        <w:rPr>
          <w:sz w:val="21"/>
          <w:color w:val="000000"/>
        </w:rPr>
        <w:t>1.6.9压力限制范围：10-100cmH</w:t>
      </w:r>
      <w:r>
        <w:rPr>
          <w:sz w:val="21"/>
          <w:color w:val="000000"/>
          <w:vertAlign w:val="subscript"/>
        </w:rPr>
        <w:t>2</w:t>
      </w:r>
      <w:r>
        <w:rPr>
          <w:sz w:val="21"/>
          <w:color w:val="000000"/>
        </w:rPr>
        <w:t>O。</w:t>
      </w:r>
    </w:p>
    <w:p>
      <w:pPr>
        <w:pStyle w:val="null3"/>
        <w:jc w:val="both"/>
      </w:pPr>
      <w:r>
        <w:rPr>
          <w:sz w:val="21"/>
          <w:color w:val="000000"/>
        </w:rPr>
        <w:t>1.6.10电子PEEP，显示屏设置，范围：OFF，2-50 cmH</w:t>
      </w:r>
      <w:r>
        <w:rPr>
          <w:sz w:val="21"/>
          <w:color w:val="000000"/>
          <w:vertAlign w:val="subscript"/>
        </w:rPr>
        <w:t>2</w:t>
      </w:r>
      <w:r>
        <w:rPr>
          <w:sz w:val="21"/>
          <w:color w:val="000000"/>
        </w:rPr>
        <w:t>O。</w:t>
      </w:r>
    </w:p>
    <w:p>
      <w:pPr>
        <w:pStyle w:val="null3"/>
        <w:jc w:val="both"/>
      </w:pPr>
      <w:r>
        <w:rPr>
          <w:sz w:val="21"/>
          <w:color w:val="000000"/>
        </w:rPr>
        <w:t>1.6.11吸气暂停：OFF，5%-60% 。</w:t>
      </w:r>
    </w:p>
    <w:p>
      <w:pPr>
        <w:pStyle w:val="null3"/>
        <w:jc w:val="both"/>
      </w:pPr>
      <w:r>
        <w:rPr>
          <w:sz w:val="21"/>
          <w:color w:val="000000"/>
        </w:rPr>
        <w:t xml:space="preserve">1.6.12 </w:t>
      </w:r>
      <w:r>
        <w:rPr>
          <w:sz w:val="21"/>
          <w:color w:val="000000"/>
        </w:rPr>
        <w:t>呼吸机吸气阀峰值流速</w:t>
      </w:r>
      <w:r>
        <w:rPr>
          <w:sz w:val="21"/>
          <w:color w:val="000000"/>
        </w:rPr>
        <w:t>≥</w:t>
      </w:r>
      <w:r>
        <w:rPr>
          <w:sz w:val="21"/>
          <w:color w:val="000000"/>
        </w:rPr>
        <w:t>180L/min。</w:t>
      </w:r>
    </w:p>
    <w:p>
      <w:pPr>
        <w:pStyle w:val="null3"/>
        <w:jc w:val="both"/>
      </w:pPr>
      <w:r>
        <w:rPr>
          <w:sz w:val="21"/>
          <w:color w:val="000000"/>
        </w:rPr>
        <w:t>▲1.6.13具备吸入端，呼出端双流量传感器，实现动态潮气量实时自动补偿功能，补偿新鲜气体变化、气体压缩、回路顺应性变化以及小的回路泄漏造成的吸入潮气量和设置潮气量的误差。</w:t>
      </w:r>
      <w:r>
        <w:rPr>
          <w:sz w:val="21"/>
          <w:color w:val="000000"/>
        </w:rPr>
        <w:t>具备内置第三基准流量传感器，用户可自行校准吸入和呼出端流量传感器。</w:t>
      </w:r>
    </w:p>
    <w:p>
      <w:pPr>
        <w:pStyle w:val="null3"/>
        <w:jc w:val="both"/>
      </w:pPr>
      <w:r>
        <w:rPr>
          <w:sz w:val="21"/>
          <w:color w:val="000000"/>
        </w:rPr>
        <w:t>1.6.14 具备心肺旁流模式CPB, 且心肺旁流模式可在手动通气模式和机控通气模式下启动。</w:t>
      </w:r>
    </w:p>
    <w:p>
      <w:pPr>
        <w:pStyle w:val="null3"/>
        <w:jc w:val="both"/>
      </w:pPr>
      <w:r>
        <w:rPr>
          <w:sz w:val="21"/>
          <w:color w:val="000000"/>
        </w:rPr>
        <w:t>1.6.15</w:t>
      </w:r>
      <w:r>
        <w:rPr>
          <w:sz w:val="21"/>
          <w:color w:val="000000"/>
        </w:rPr>
        <w:t>可升级</w:t>
      </w:r>
      <w:r>
        <w:rPr>
          <w:sz w:val="21"/>
          <w:color w:val="000000"/>
        </w:rPr>
        <w:t>肺保护工具：支持两种复张手法</w:t>
      </w:r>
      <w:r>
        <w:rPr>
          <w:sz w:val="21"/>
          <w:color w:val="000000"/>
        </w:rPr>
        <w:t>——单周期和多周期，支持定时膨肺功能。</w:t>
      </w:r>
    </w:p>
    <w:p>
      <w:pPr>
        <w:pStyle w:val="null3"/>
        <w:jc w:val="both"/>
      </w:pPr>
      <w:r>
        <w:rPr>
          <w:sz w:val="21"/>
          <w:b/>
          <w:color w:val="000000"/>
        </w:rPr>
        <w:t>1.7数字和波形监测</w:t>
      </w:r>
    </w:p>
    <w:p>
      <w:pPr>
        <w:pStyle w:val="null3"/>
        <w:jc w:val="both"/>
      </w:pPr>
      <w:r>
        <w:rPr>
          <w:sz w:val="21"/>
          <w:color w:val="000000"/>
        </w:rPr>
        <w:t>1.7.1具备三级声光报警功能，有独立红黄报警灯显示。</w:t>
      </w:r>
    </w:p>
    <w:p>
      <w:pPr>
        <w:pStyle w:val="null3"/>
        <w:jc w:val="both"/>
      </w:pPr>
      <w:r>
        <w:rPr>
          <w:sz w:val="21"/>
          <w:color w:val="000000"/>
        </w:rPr>
        <w:t>1.7.2≥12英寸彩色触摸屏，可同屏显示波形和呼吸环图。</w:t>
      </w:r>
    </w:p>
    <w:p>
      <w:pPr>
        <w:pStyle w:val="null3"/>
        <w:jc w:val="both"/>
      </w:pPr>
      <w:r>
        <w:rPr>
          <w:sz w:val="21"/>
          <w:color w:val="000000"/>
        </w:rPr>
        <w:t>1.7.3 电容触摸屏，支持手势操作。</w:t>
      </w:r>
    </w:p>
    <w:p>
      <w:pPr>
        <w:pStyle w:val="null3"/>
        <w:jc w:val="both"/>
      </w:pPr>
      <w:r>
        <w:rPr>
          <w:sz w:val="21"/>
          <w:color w:val="000000"/>
        </w:rPr>
        <w:t>1.7.4</w:t>
      </w:r>
      <w:r>
        <w:rPr>
          <w:sz w:val="21"/>
          <w:color w:val="000000"/>
        </w:rPr>
        <w:t>内置</w:t>
      </w:r>
      <w:r>
        <w:rPr>
          <w:sz w:val="21"/>
          <w:color w:val="000000"/>
        </w:rPr>
        <w:t>≥3槽位插件槽，可直接热插拔插件</w:t>
      </w:r>
      <w:r>
        <w:rPr>
          <w:sz w:val="21"/>
          <w:color w:val="000000"/>
        </w:rPr>
        <w:t>。</w:t>
      </w:r>
    </w:p>
    <w:p>
      <w:pPr>
        <w:pStyle w:val="null3"/>
        <w:jc w:val="both"/>
      </w:pPr>
      <w:r>
        <w:rPr>
          <w:sz w:val="21"/>
          <w:color w:val="000000"/>
        </w:rPr>
        <w:t>1.7.5插件可在同品牌监护仪和麻醉机之间通用。</w:t>
      </w:r>
    </w:p>
    <w:p>
      <w:pPr>
        <w:pStyle w:val="null3"/>
        <w:jc w:val="both"/>
      </w:pPr>
      <w:r>
        <w:rPr>
          <w:sz w:val="21"/>
          <w:color w:val="000000"/>
        </w:rPr>
        <w:t>1.7.6</w:t>
      </w:r>
      <w:r>
        <w:rPr>
          <w:sz w:val="21"/>
          <w:color w:val="000000"/>
        </w:rPr>
        <w:t>可升级</w:t>
      </w:r>
      <w:r>
        <w:rPr>
          <w:sz w:val="21"/>
          <w:color w:val="000000"/>
        </w:rPr>
        <w:t>插件：</w:t>
      </w:r>
      <w:r>
        <w:rPr>
          <w:sz w:val="21"/>
          <w:color w:val="000000"/>
        </w:rPr>
        <w:t>AG麻醉气体模块、EtCO</w:t>
      </w:r>
      <w:r>
        <w:rPr>
          <w:sz w:val="21"/>
          <w:color w:val="000000"/>
          <w:vertAlign w:val="subscript"/>
        </w:rPr>
        <w:t>2</w:t>
      </w:r>
      <w:r>
        <w:rPr>
          <w:sz w:val="21"/>
          <w:color w:val="000000"/>
        </w:rPr>
        <w:t>，</w:t>
      </w:r>
      <w:r>
        <w:rPr>
          <w:sz w:val="21"/>
          <w:color w:val="000000"/>
        </w:rPr>
        <w:t>可升级</w:t>
      </w:r>
      <w:r>
        <w:rPr>
          <w:sz w:val="21"/>
          <w:color w:val="000000"/>
        </w:rPr>
        <w:t>单独</w:t>
      </w:r>
      <w:r>
        <w:rPr>
          <w:sz w:val="21"/>
          <w:color w:val="000000"/>
        </w:rPr>
        <w:t>EtCO</w:t>
      </w:r>
      <w:r>
        <w:rPr>
          <w:sz w:val="21"/>
          <w:color w:val="000000"/>
          <w:vertAlign w:val="subscript"/>
        </w:rPr>
        <w:t>2</w:t>
      </w:r>
      <w:r>
        <w:rPr>
          <w:sz w:val="21"/>
          <w:color w:val="000000"/>
        </w:rPr>
        <w:t>插件，以适应全凭静脉无需监测麻醉气体的需求。</w:t>
      </w:r>
    </w:p>
    <w:p>
      <w:pPr>
        <w:pStyle w:val="null3"/>
        <w:jc w:val="both"/>
      </w:pPr>
      <w:r>
        <w:rPr>
          <w:sz w:val="21"/>
          <w:color w:val="000000"/>
        </w:rPr>
        <w:t>1.7.7具备监测参数：呼吸频率、潮气量、分钟通气量、吸呼比、气道压（峰压、平台压、平均压、PEEP）、气道阻力、顺应性；麻醉气体分析（N</w:t>
      </w:r>
      <w:r>
        <w:rPr>
          <w:sz w:val="21"/>
          <w:color w:val="000000"/>
          <w:vertAlign w:val="subscript"/>
        </w:rPr>
        <w:t>2</w:t>
      </w:r>
      <w:r>
        <w:rPr>
          <w:sz w:val="21"/>
          <w:color w:val="000000"/>
        </w:rPr>
        <w:t>O，EtCO</w:t>
      </w:r>
      <w:r>
        <w:rPr>
          <w:sz w:val="21"/>
          <w:color w:val="000000"/>
          <w:vertAlign w:val="subscript"/>
        </w:rPr>
        <w:t>2</w:t>
      </w:r>
      <w:r>
        <w:rPr>
          <w:sz w:val="21"/>
          <w:color w:val="000000"/>
        </w:rPr>
        <w:t>，自动识别五种麻醉气体吸入呼出浓度监测）、呼吸环（</w:t>
      </w:r>
      <w:r>
        <w:rPr>
          <w:sz w:val="21"/>
          <w:color w:val="000000"/>
        </w:rPr>
        <w:t>P-V，P-F）监测；</w:t>
      </w:r>
      <w:r>
        <w:rPr>
          <w:sz w:val="21"/>
          <w:color w:val="000000"/>
        </w:rPr>
        <w:t>可升级</w:t>
      </w:r>
      <w:r>
        <w:rPr>
          <w:sz w:val="21"/>
          <w:color w:val="000000"/>
        </w:rPr>
        <w:t>氧电池法吸入氧浓度监测。</w:t>
      </w:r>
    </w:p>
    <w:p>
      <w:pPr>
        <w:pStyle w:val="null3"/>
        <w:jc w:val="both"/>
      </w:pPr>
      <w:r>
        <w:rPr>
          <w:sz w:val="21"/>
          <w:color w:val="000000"/>
        </w:rPr>
        <w:t>1.7.8同屏幕≥3通道波形显示（压力时间波形，流速时间波形，容量时间波形， O</w:t>
      </w:r>
      <w:r>
        <w:rPr>
          <w:sz w:val="21"/>
          <w:color w:val="000000"/>
          <w:vertAlign w:val="subscript"/>
        </w:rPr>
        <w:t>2</w:t>
      </w:r>
      <w:r>
        <w:rPr>
          <w:sz w:val="21"/>
          <w:color w:val="000000"/>
        </w:rPr>
        <w:t>，</w:t>
      </w:r>
      <w:r>
        <w:rPr>
          <w:sz w:val="21"/>
          <w:color w:val="000000"/>
        </w:rPr>
        <w:t>CO</w:t>
      </w:r>
      <w:r>
        <w:rPr>
          <w:sz w:val="21"/>
          <w:color w:val="000000"/>
          <w:vertAlign w:val="subscript"/>
        </w:rPr>
        <w:t>2</w:t>
      </w:r>
      <w:r>
        <w:rPr>
          <w:sz w:val="21"/>
          <w:color w:val="000000"/>
        </w:rPr>
        <w:t>或麻醉气体浓度波形）。</w:t>
      </w:r>
    </w:p>
    <w:p>
      <w:pPr>
        <w:pStyle w:val="null3"/>
        <w:jc w:val="both"/>
      </w:pPr>
      <w:r>
        <w:rPr>
          <w:sz w:val="21"/>
          <w:color w:val="000000"/>
        </w:rPr>
        <w:t>1.7.9</w:t>
      </w:r>
      <w:r>
        <w:rPr>
          <w:sz w:val="21"/>
          <w:color w:val="000000"/>
        </w:rPr>
        <w:t>潮气量监测范围：</w:t>
      </w:r>
      <w:r>
        <w:rPr>
          <w:sz w:val="21"/>
          <w:color w:val="000000"/>
        </w:rPr>
        <w:t>0-3000ml。</w:t>
      </w:r>
    </w:p>
    <w:p>
      <w:pPr>
        <w:pStyle w:val="null3"/>
        <w:jc w:val="both"/>
      </w:pPr>
      <w:r>
        <w:rPr>
          <w:sz w:val="21"/>
          <w:color w:val="000000"/>
        </w:rPr>
        <w:t>1.7.10分钟通气量监测范围：0-100L/min</w:t>
      </w:r>
      <w:r>
        <w:rPr>
          <w:sz w:val="21"/>
          <w:color w:val="000000"/>
        </w:rPr>
        <w:t>。</w:t>
      </w:r>
    </w:p>
    <w:p>
      <w:pPr>
        <w:pStyle w:val="null3"/>
        <w:jc w:val="both"/>
      </w:pPr>
      <w:r>
        <w:rPr>
          <w:sz w:val="21"/>
          <w:color w:val="000000"/>
        </w:rPr>
        <w:t>1.7.11 屏幕上可显示电子气道压力表，实时显示当前气道压力。</w:t>
      </w:r>
    </w:p>
    <w:p>
      <w:pPr>
        <w:pStyle w:val="null3"/>
        <w:jc w:val="both"/>
      </w:pPr>
      <w:r>
        <w:rPr>
          <w:sz w:val="21"/>
          <w:color w:val="000000"/>
        </w:rPr>
        <w:t>1.7.12可视化报警，文字和图形提示技术报警中对于导致报警的原因，并可设置自动报警限。</w:t>
      </w:r>
    </w:p>
    <w:p>
      <w:pPr>
        <w:pStyle w:val="null3"/>
        <w:jc w:val="both"/>
      </w:pPr>
      <w:r>
        <w:rPr>
          <w:sz w:val="21"/>
          <w:color w:val="000000"/>
        </w:rPr>
        <w:t>1.7.13 图示化自检，系统自检失败时给于文字和图示提醒可能出错的原因。</w:t>
      </w:r>
    </w:p>
    <w:p>
      <w:pPr>
        <w:pStyle w:val="null3"/>
        <w:jc w:val="both"/>
      </w:pPr>
      <w:r>
        <w:rPr>
          <w:sz w:val="21"/>
          <w:color w:val="000000"/>
        </w:rPr>
        <w:t>1.7.14 可存储≥10000条事件记录，≥50张屏幕截图。</w:t>
      </w:r>
    </w:p>
    <w:p>
      <w:pPr>
        <w:pStyle w:val="null3"/>
        <w:jc w:val="both"/>
      </w:pPr>
      <w:r>
        <w:rPr>
          <w:sz w:val="21"/>
          <w:b/>
          <w:color w:val="000000"/>
        </w:rPr>
        <w:t>1.8麻醉工作站功能</w:t>
      </w:r>
    </w:p>
    <w:p>
      <w:pPr>
        <w:pStyle w:val="null3"/>
        <w:jc w:val="both"/>
      </w:pPr>
      <w:r>
        <w:rPr>
          <w:sz w:val="21"/>
          <w:color w:val="000000"/>
        </w:rPr>
        <w:t>1.8.1可升级连接同一品牌监护仪，监护仪参数可显示在麻醉机上。</w:t>
      </w:r>
    </w:p>
    <w:p>
      <w:pPr>
        <w:pStyle w:val="null3"/>
        <w:jc w:val="both"/>
      </w:pPr>
      <w:r>
        <w:rPr>
          <w:sz w:val="21"/>
          <w:color w:val="000000"/>
        </w:rPr>
        <w:t>1.8.2 可升级连接同一品牌输注泵，可在麻醉机屏幕上调节输注泵设置参数，可基于药代药效模型计算吸入麻药和静脉麻药的综合药效。</w:t>
      </w:r>
    </w:p>
    <w:p>
      <w:pPr>
        <w:pStyle w:val="null3"/>
        <w:jc w:val="both"/>
      </w:pPr>
      <w:r>
        <w:rPr>
          <w:sz w:val="21"/>
          <w:color w:val="000000"/>
        </w:rPr>
        <w:t>1.8.3 可扩展连接支持HL7协议的设备。</w:t>
      </w:r>
    </w:p>
    <w:p>
      <w:pPr>
        <w:pStyle w:val="null3"/>
        <w:jc w:val="both"/>
      </w:pPr>
      <w:r>
        <w:rPr>
          <w:sz w:val="21"/>
          <w:b/>
          <w:color w:val="000000"/>
          <w:shd w:fill="FDFDFE" w:val="clear"/>
        </w:rPr>
        <w:t>（四）单台配置清单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序号</w:t>
            </w:r>
          </w:p>
        </w:tc>
        <w:tc>
          <w:tcPr>
            <w:tcW w:type="dxa" w:w="47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配置名称</w:t>
            </w:r>
          </w:p>
        </w:tc>
        <w:tc>
          <w:tcPr>
            <w:tcW w:type="dxa" w:w="12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数量</w:t>
            </w:r>
          </w:p>
        </w:tc>
        <w:tc>
          <w:tcPr>
            <w:tcW w:type="dxa" w:w="12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单位</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工作站主机</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吸</w:t>
            </w:r>
            <w:r>
              <w:rPr>
                <w:sz w:val="21"/>
                <w:color w:val="000000"/>
              </w:rPr>
              <w:t>/呼气流量传感器组件</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麻醉气体监测模块及附件包</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套</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手动通气模式</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VCV通气模式</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color w:val="000000"/>
              </w:rPr>
              <w:t>PCV通气模式</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PCV-VG通气模式</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r>
        <w:tc>
          <w:tcPr>
            <w:tcW w:type="dxa" w:w="10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肺功能环</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内置</w:t>
            </w:r>
          </w:p>
        </w:tc>
      </w:tr>
    </w:tbl>
    <w:p>
      <w:pPr>
        <w:pStyle w:val="null3"/>
        <w:jc w:val="both"/>
      </w:pPr>
      <w:r>
        <w:br/>
      </w:r>
      <w:r>
        <w:rPr>
          <w:sz w:val="21"/>
          <w:b/>
          <w:color w:val="000000"/>
        </w:rPr>
        <w:t>（五）质保期及售后服务要求</w:t>
      </w:r>
    </w:p>
    <w:p>
      <w:pPr>
        <w:pStyle w:val="null3"/>
        <w:jc w:val="both"/>
      </w:pPr>
      <w:r>
        <w:rPr>
          <w:sz w:val="21"/>
          <w:color w:val="000000"/>
          <w:shd w:fill="FDFDFE" w:val="clear"/>
        </w:rPr>
        <w:t>1.提供至少</w:t>
      </w:r>
      <w:r>
        <w:rPr>
          <w:sz w:val="21"/>
          <w:b/>
          <w:color w:val="000000"/>
          <w:shd w:fill="FDFDFE" w:val="clear"/>
        </w:rPr>
        <w:t>3</w:t>
      </w:r>
      <w:r>
        <w:rPr>
          <w:sz w:val="21"/>
          <w:color w:val="000000"/>
          <w:shd w:fill="FDFDFE" w:val="clear"/>
        </w:rPr>
        <w:t>年的免费质保服务，包括设备故障维修、软件升级等。</w:t>
      </w:r>
    </w:p>
    <w:p>
      <w:pPr>
        <w:pStyle w:val="null3"/>
        <w:jc w:val="both"/>
      </w:pPr>
      <w:r>
        <w:rPr>
          <w:sz w:val="21"/>
          <w:color w:val="000000"/>
          <w:shd w:fill="FDFDFE" w:val="clear"/>
        </w:rPr>
        <w:t>2.中标后设立24小时客服热线，确保在设备使用过程中能够及时解决各类问题。</w:t>
      </w:r>
    </w:p>
    <w:p>
      <w:pPr>
        <w:pStyle w:val="null3"/>
        <w:jc w:val="both"/>
      </w:pPr>
      <w:r>
        <w:rPr>
          <w:sz w:val="21"/>
          <w:color w:val="000000"/>
          <w:shd w:fill="FDFDFE" w:val="clear"/>
        </w:rPr>
        <w:t>3.提供每季度至少一次的设备巡检和维护服务，确保设备长期稳定运行。</w:t>
      </w:r>
    </w:p>
    <w:p>
      <w:pPr>
        <w:pStyle w:val="null3"/>
        <w:jc w:val="both"/>
      </w:pPr>
      <w:r>
        <w:rPr>
          <w:sz w:val="21"/>
          <w:color w:val="000000"/>
          <w:shd w:fill="FDFDFE" w:val="clear"/>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both"/>
      </w:pPr>
      <w:r>
        <w:rPr>
          <w:sz w:val="21"/>
          <w:color w:val="000000"/>
          <w:shd w:fill="FDFDFE" w:val="clear"/>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both"/>
      </w:pPr>
      <w:r>
        <w:rPr>
          <w:sz w:val="21"/>
          <w:color w:val="000000"/>
          <w:shd w:fill="FDFDFE" w:val="clear"/>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采购包1（高频电刀（内镜电切机））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第1期为(预付款)：支付比例30%，1.合同的款项以人民币转账方式支付。若属国库支付项目的，其支付时间按财政部相关规定执行。 2.签订合同之日起5个工作日内凭合同30%发票由采购人向中标人支付30%合同款；。</w:t>
            </w:r>
          </w:p>
          <w:p>
            <w:pPr>
              <w:pStyle w:val="null3"/>
            </w:pPr>
            <w:r>
              <w:rPr/>
              <w:t>第2期为(尾款)：支付比例70%，3.合同设备全部到指定地点交付并完成安装及验收后，中标人凭（1）送货单；（2）合同剩余70%发票；（3）安装验收报告，由采购人在收到发票后5个工作日内支付70%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高频电刀（内镜电切机）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高频电刀（内镜电切机）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采购包2（4k超高清腹腔镜摄像头）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第1期为(预付款)：支付比例30%，1.合同的款项以人民币转账方式支付。若属国库支付项目的，其支付时间按财政部相关规定执行。 2.签订合同之日起5个工作日内凭合同30%发票由采购人向中标人支付30%合同款；。</w:t>
            </w:r>
          </w:p>
          <w:p>
            <w:pPr>
              <w:pStyle w:val="null3"/>
            </w:pPr>
            <w:r>
              <w:rPr/>
              <w:t>第2期为(尾款)：支付比例70%，3.合同设备全部到指定地点交付并完成安装及验收后，中标人凭（1）送货单；（2）合同剩余70%发票；（3）安装验收报告，由采购人在收到发票后5个工作日内支付70%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4k超高清腹腔镜摄像头</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4k超高清腹腔镜摄像头</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采购包3（麻醉机）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第1期为(预付款)：支付比例30%，1.合同的款项以人民币转账方式支付。若属国库支付项目的，其支付时间按财政部相关规定执行。 2.签订合同之日起5个工作日内凭合同30%发票由采购人向中标人支付30%合同款；。</w:t>
            </w:r>
          </w:p>
          <w:p>
            <w:pPr>
              <w:pStyle w:val="null3"/>
            </w:pPr>
            <w:r>
              <w:rPr/>
              <w:t>第2期为(尾款)：支付比例70%，3.合同设备全部到指定地点交付并完成安装及验收后，中标人凭（1）送货单；（2）合同剩余70%发票；（3）安装验收报告，由采购人在收到发票后5个工作日内支付70%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210,000.00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采购包4（麻醉系统）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第1期为(预付款)：支付比例30%，1.合同的款项以人民币转账方式支付。若属国库支付项目的，其支付时间按财政部相关规定执行。 2.签订合同之日起5个工作日内凭合同30%发票由采购人向中标人支付30%合同款；。</w:t>
            </w:r>
          </w:p>
          <w:p>
            <w:pPr>
              <w:pStyle w:val="null3"/>
            </w:pPr>
            <w:r>
              <w:rPr/>
              <w:t>第2期为(尾款)：支付比例70%，3.合同设备全部到指定地点交付并完成安装及验收后，中标人凭（1）送货单；（2）合同剩余70%发票；（3）安装验收报告，由采购人在收到发票后5个工作日内支付70%合同款给中标人。4.付款方式：银行转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麻醉系统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采购包1(高频电刀（内镜电切机）)：综合评分法,是指投标文件满足招标文件全部实质性要求，且按照评审因素的量化指标评审得分最高的投标人为中标候选人的评标方法。（最低报价不是中标的唯一依据。）</w:t>
      </w:r>
    </w:p>
    <w:p>
      <w:pPr>
        <w:pStyle w:val="null3"/>
      </w:pPr>
      <w:r>
        <w:rPr/>
        <w:t>采购包2(4k超高清腹腔镜摄像头)：综合评分法,是指投标文件满足招标文件全部实质性要求，且按照评审因素的量化指标评审得分最高的投标人为中标候选人的评标方法。（最低报价不是中标的唯一依据。）</w:t>
      </w:r>
    </w:p>
    <w:p>
      <w:pPr>
        <w:pStyle w:val="null3"/>
      </w:pPr>
      <w:r>
        <w:rPr/>
        <w:t>采购包3(麻醉机)：综合评分法,是指投标文件满足招标文件全部实质性要求，且按照评审因素的量化指标评审得分最高的投标人为中标候选人的评标方法。（最低报价不是中标的唯一依据。）</w:t>
      </w:r>
    </w:p>
    <w:p>
      <w:pPr>
        <w:pStyle w:val="null3"/>
      </w:pPr>
      <w:r>
        <w:rPr/>
        <w:t>采购包4(麻醉系统)：综合评分法,是指投标文件满足招标文件全部实质性要求，且按照评审因素的量化指标评审得分最高的投标人为中标候选人的评标方法。（最低报价不是中标的唯一依据。）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采购包1（高频电刀（内镜电切机））：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采购包2（4k超高清腹腔镜摄像头）：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采购包3（麻醉机）：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采购包4（麻醉系统）：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采购包1（高频电刀（内镜电切机））：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采购包2（4k超高清腹腔镜摄像头）：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采购包1（高频电刀（内镜电切机））：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采购包2（4k超高清腹腔镜摄像头）：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采购包4（麻醉系统）：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采购包1(高频电刀（内镜电切机）):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根据投标人所投产品对采购需求中“用户需求书”的一般技术参数（按用户需求中最细分级计算）（标注★”或“▲”技术参数的条款除外）对应响应情况进行评审： 完全满足一般技术参数23分； 有1条一般技术参数负偏离，得22分； 有2条一般技术参数负偏离，得21分； 有3条一般技术参数负偏离，得20分； 有4条一般技术参数负偏离，得19分； 有5条一般技术参数负偏离，得18分； ···以此类推有23条或以上一般技术参数负偏离，得0.5分。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采购包2(4k超高清腹腔镜摄像头):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(20.0分)</w:t>
            </w:r>
          </w:p>
        </w:tc>
        <w:tc>
          <w:tcPr>
            <w:tcW w:type="dxa" w:w="5076"/>
          </w:tcPr>
          <w:p>
            <w:pPr>
              <w:pStyle w:val="null3"/>
              <w:jc w:val="left"/>
            </w:pPr>
            <w:r>
              <w:rPr/>
              <w:t>完全满足或优于采购需求 “用户需求书”中带“▲”号的重要技术条款（按用户需求中最细分级计算）得:20分； 有1条带“▲”号的重要技术条款负偏离，得15分； 有2条带“▲”号的重要技术条款负偏离，得10分； 有3条带“▲”号的重要技术条款负偏离，得5分； 有4条带“▲”号的重要技术条款负偏离，得0分。备注：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(30.0分)</w:t>
            </w:r>
          </w:p>
        </w:tc>
        <w:tc>
          <w:tcPr>
            <w:tcW w:type="dxa" w:w="5076"/>
          </w:tcPr>
          <w:p>
            <w:pPr>
              <w:pStyle w:val="null3"/>
              <w:jc w:val="left"/>
            </w:pPr>
            <w:r>
              <w:rPr/>
              <w:t>根据投标人所投产品对采购需求中“用户需求书”的一般技术参数（按用户需求中最细分级计算）（标注★”或“▲”技术参数的条款除外）对应响应情况进行评审： 完全满足一般技术参数30分； 有1条一般技术参数负偏离，得28分； 有2条一般技术参数负偏离，得26分； 有3条一般技术参数负偏离，得24分； 有4条一般技术参数负偏离，得22分； 有5条一般技术参数负偏离，得20分； ···以此类推有15条或以上一般技术参数负偏离，得0.5分。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采购包3(麻醉机):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(24.0分)</w:t>
            </w:r>
          </w:p>
        </w:tc>
        <w:tc>
          <w:tcPr>
            <w:tcW w:type="dxa" w:w="5076"/>
          </w:tcPr>
          <w:p>
            <w:pPr>
              <w:pStyle w:val="null3"/>
              <w:jc w:val="left"/>
            </w:pPr>
            <w:r>
              <w:rPr/>
              <w:t>完全满足或优于采购需求 “用户需求书”中带“▲”号的重要技术条款（按用户需求中最细分级计算）得:24分； 有1条带“▲”号的重要技术条款负偏离，得20分； 有2条带“▲”号的重要技术条款负偏离，得16分； 有3条带“▲”号的重要技术条款负偏离，得12分；有4条带“▲”号的重要技术条款负偏离，得8分；有5条带“▲”号的重要技术条款负偏离，得4分； 有6条带“▲”号的重要技术条款负偏离，得0分。备注：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(26.0分)</w:t>
            </w:r>
          </w:p>
        </w:tc>
        <w:tc>
          <w:tcPr>
            <w:tcW w:type="dxa" w:w="5076"/>
          </w:tcPr>
          <w:p>
            <w:pPr>
              <w:pStyle w:val="null3"/>
              <w:jc w:val="left"/>
            </w:pPr>
            <w:r>
              <w:rPr/>
              <w:t>根据投标人所投产品对采购需求中“用户需求书”的一般技术参数（按用户需求中最细分级计算）（标注★”或“▲”技术参数的条款除外）对应响应情况进行评审： 完全满足一般技术参数26分； 有1条一般技术参数负偏离，得25分； 有2条一般技术参数负偏离，得24分； 有3条一般技术参数负偏离，得23分； 有4条一般技术参数负偏离，得22分； 有5条一般技术参数负偏离，得21分； ···以此类推有26条或以上一般技术参数负偏离，得0.5分。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采购包4(麻醉系统):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(28.0分)</w:t>
            </w:r>
          </w:p>
        </w:tc>
        <w:tc>
          <w:tcPr>
            <w:tcW w:type="dxa" w:w="5076"/>
          </w:tcPr>
          <w:p>
            <w:pPr>
              <w:pStyle w:val="null3"/>
              <w:jc w:val="left"/>
            </w:pPr>
            <w:r>
              <w:rPr/>
              <w:t>完全满足或优于采购需求 “用户需求书”中带“▲”号的重要技术条款（按用户需求中最细分级计算）得:28分； 有1条带“▲”号的重要技术条款负偏离，得24分； 有2条带“▲”号的重要技术条款负偏离，得20分； 有3条带“▲”号的重要技术条款负偏离，得16分；有4条带“▲”号的重要技术条款负偏离，得12分；有5条带“▲”号的重要技术条款负偏离，得8分；有6条带“▲”号的重要技术条款负偏离，得4分； 有7条带“▲”号的重要技术条款负偏离，得0分。备注：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(22.0分)</w:t>
            </w:r>
          </w:p>
        </w:tc>
        <w:tc>
          <w:tcPr>
            <w:tcW w:type="dxa" w:w="5076"/>
          </w:tcPr>
          <w:p>
            <w:pPr>
              <w:pStyle w:val="null3"/>
              <w:jc w:val="left"/>
            </w:pPr>
            <w:r>
              <w:rPr/>
              <w:t>根据投标人所投产品对采购需求中“用户需求书”的一般技术参数（按用户需求中最细分级计算）（标注★”或“▲”技术参数的条款除外）对应响应情况进行评审： 完全满足一般技术参数22分； 有1条一般技术参数负偏离，得21分； 有2条一般技术参数负偏离，得20分； 有3条一般技术参数负偏离，得19分； 有4条一般技术参数负偏离，得18分； 有5条一般技术参数负偏离，得17分； ···以此类推有22条或以上一般技术参数负偏离，得0.5分。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根据《中华人民共和国民法典》等相关法规规定及广州市第一人民医院采购医疗设备货物项目（</w:t>
      </w:r>
      <w:r>
        <w:rPr>
          <w:sz w:val="24"/>
          <w:color w:val="000000"/>
        </w:rPr>
        <w:t>2025</w:t>
      </w:r>
      <w:r>
        <w:rPr>
          <w:sz w:val="24"/>
          <w:color w:val="000000"/>
        </w:rPr>
        <w:t>年第</w:t>
      </w:r>
      <w:r>
        <w:rPr>
          <w:sz w:val="24"/>
          <w:color w:val="000000"/>
        </w:rPr>
        <w:t>7</w:t>
      </w:r>
      <w:r>
        <w:rPr>
          <w:sz w:val="24"/>
          <w:color w:val="000000"/>
        </w:rPr>
        <w:t>批）包组</w:t>
      </w:r>
      <w:r>
        <w:rPr>
          <w:b/>
          <w:u w:val="single"/>
        </w:rPr>
        <w:t xml:space="preserve">                </w:t>
      </w:r>
      <w:r>
        <w:rPr>
          <w:sz w:val="24"/>
          <w:color w:val="000000"/>
        </w:rPr>
        <w:t>（项目编号：</w:t>
      </w:r>
      <w:r>
        <w:rPr>
          <w:sz w:val="24"/>
          <w:color w:val="000000"/>
        </w:rPr>
        <w:t>0724-2531Z2631937</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30%</w:t>
      </w:r>
      <w:r>
        <w:rPr>
          <w:sz w:val="24"/>
          <w:color w:val="000000"/>
        </w:rPr>
        <w:t>合同款发票由甲方向乙方支付</w:t>
      </w:r>
      <w:r>
        <w:rPr>
          <w:sz w:val="24"/>
          <w:color w:val="000000"/>
        </w:rPr>
        <w:t>30%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70%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70%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440101-2025-07480</w:t>
      </w:r>
    </w:p>
    <w:p>
      <w:pPr>
        <w:pStyle w:val="null3"/>
        <w:jc w:val="center"/>
        <w:outlineLvl w:val="3"/>
      </w:pPr>
      <w:r>
        <w:rPr>
          <w:sz w:val="24"/>
          <w:b/>
        </w:rPr>
        <w:t>采购项目编号：</w:t>
      </w:r>
      <w:r>
        <w:rPr>
          <w:sz w:val="24"/>
          <w:b/>
        </w:rPr>
        <w:t>0724-2531Z2631937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广州市第一人民医院采购医疗设备货物项目（2025年第7批）</w:t>
      </w:r>
      <w:r>
        <w:rPr>
          <w:u w:val="single"/>
        </w:rPr>
        <w:t>”</w:t>
      </w:r>
      <w:r>
        <w:rPr/>
        <w:t>项目的招标[采购项目编号为：</w:t>
      </w:r>
      <w:r>
        <w:rPr>
          <w:u w:val="single"/>
        </w:rPr>
        <w:t>0724-2531Z2631937</w:t>
      </w:r>
      <w:r>
        <w:rPr/>
        <w:t>]，我方愿参与投标。</w:t>
      </w:r>
    </w:p>
    <w:p>
      <w:pPr>
        <w:pStyle w:val="null3"/>
        <w:ind w:firstLine="480"/>
      </w:pPr>
      <w:r>
        <w:rPr/>
        <w:t>我方确认收到贵方提供的</w:t>
      </w:r>
      <w:r>
        <w:rPr>
          <w:u w:val="single"/>
        </w:rPr>
        <w:t>“</w:t>
      </w:r>
      <w:r>
        <w:rPr>
          <w:u w:val="single"/>
        </w:rPr>
        <w:t>广州市第一人民医院采购医疗设备货物项目（2025年第7批）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广州市第一人民医院采购医疗设备货物项目（2025年第7批）</w:t>
      </w:r>
      <w:r>
        <w:rPr/>
        <w:t>”项目采购[采购项目编号为</w:t>
      </w:r>
      <w:r>
        <w:rPr/>
        <w:t>0724-2531Z2631937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广州市第一人民医院采购医疗设备货物项目（2025年第7批）</w:t>
      </w:r>
      <w:r>
        <w:rPr/>
        <w:t>招标中获中标（采购项目编号：</w:t>
      </w:r>
      <w:r>
        <w:rPr/>
        <w:t>0724-2531Z2631937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