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440001-2026-12295</w:t>
      </w:r>
    </w:p>
    <w:p>
      <w:pPr>
        <w:pStyle w:val="null3"/>
        <w:jc w:val="center"/>
        <w:outlineLvl w:val="3"/>
      </w:pPr>
      <w:r>
        <w:rPr>
          <w:sz w:val="24"/>
          <w:b/>
        </w:rPr>
        <w:t>采购项目编号：</w:t>
      </w:r>
      <w:r>
        <w:rPr>
          <w:sz w:val="24"/>
          <w:b/>
        </w:rPr>
        <w:t>0724-2630Z1762631</w:t>
      </w:r>
    </w:p>
    <w:p>
      <w:pPr>
        <w:pStyle w:val="null3"/>
        <w:jc w:val="center"/>
        <w:outlineLvl w:val="3"/>
      </w:pPr>
      <w:r>
        <w:rPr>
          <w:sz w:val="24"/>
          <w:b/>
        </w:rPr>
        <w:t>项目名称：</w:t>
      </w:r>
      <w:r>
        <w:rPr>
          <w:sz w:val="24"/>
          <w:b/>
        </w:rPr>
        <w:t>广东省中医院大德路总院污水处理系统更新改造项目</w:t>
      </w:r>
    </w:p>
    <w:p>
      <w:pPr>
        <w:pStyle w:val="null3"/>
        <w:jc w:val="center"/>
        <w:outlineLvl w:val="3"/>
      </w:pPr>
      <w:r>
        <w:rPr>
          <w:sz w:val="24"/>
          <w:b/>
        </w:rPr>
        <w:t>采购人：</w:t>
      </w:r>
      <w:r>
        <w:rPr>
          <w:sz w:val="24"/>
          <w:b/>
        </w:rPr>
        <w:t>广东省中医院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广东省中医院</w:t>
      </w:r>
      <w:r>
        <w:rPr/>
        <w:t>的委托，采用</w:t>
      </w:r>
      <w:r>
        <w:rPr/>
        <w:t>竞争性磋商</w:t>
      </w:r>
      <w:r>
        <w:rPr/>
        <w:t>方式组织采购</w:t>
      </w:r>
      <w:r>
        <w:rPr/>
        <w:t>广东省中医院大德路总院污水处理系统更新改造项目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广东省中医院大德路总院污水处理系统更新改造项目</w:t>
      </w:r>
    </w:p>
    <w:p>
      <w:pPr>
        <w:pStyle w:val="null3"/>
        <w:ind w:firstLine="480"/>
      </w:pPr>
      <w:r>
        <w:rPr/>
        <w:t>采购计划编号：</w:t>
      </w:r>
      <w:r>
        <w:rPr/>
        <w:t>440001-2026-12295</w:t>
      </w:r>
    </w:p>
    <w:p>
      <w:pPr>
        <w:pStyle w:val="null3"/>
        <w:ind w:firstLine="480"/>
      </w:pPr>
      <w:r>
        <w:rPr/>
        <w:t>采购项目编号：</w:t>
      </w:r>
      <w:r>
        <w:rPr/>
        <w:t>0724-2630Z1762631</w:t>
      </w:r>
    </w:p>
    <w:p>
      <w:pPr>
        <w:pStyle w:val="null3"/>
        <w:ind w:firstLine="480"/>
      </w:pPr>
      <w:r>
        <w:rPr/>
        <w:t>采购方式：</w:t>
      </w:r>
      <w:r>
        <w:rPr/>
        <w:t>竞争性磋商</w:t>
      </w:r>
    </w:p>
    <w:p>
      <w:pPr>
        <w:pStyle w:val="null3"/>
        <w:ind w:firstLine="480"/>
      </w:pPr>
      <w:r>
        <w:rPr/>
        <w:t>预算金额：</w:t>
      </w:r>
      <w:r>
        <w:rPr/>
        <w:t>3,640,977.92</w:t>
      </w:r>
      <w:r>
        <w:rPr/>
        <w:t>元</w:t>
      </w:r>
    </w:p>
    <w:p>
      <w:pPr>
        <w:pStyle w:val="null3"/>
        <w:outlineLvl w:val="3"/>
      </w:pPr>
      <w:r>
        <w:rPr>
          <w:sz w:val="24"/>
          <w:b/>
        </w:rPr>
        <w:t>2.项目内容及需求情况（采购项目技术规格、参数及要求）</w:t>
      </w:r>
    </w:p>
    <w:p>
      <w:pPr>
        <w:pStyle w:val="null3"/>
      </w:pPr>
      <w:r>
        <w:rPr/>
        <w:t>采购包1(广东省中医院大德路总院污水处理系统更新改造项目):</w:t>
      </w:r>
    </w:p>
    <w:p>
      <w:pPr>
        <w:pStyle w:val="null3"/>
      </w:pPr>
      <w:r>
        <w:rPr/>
        <w:t>采购包预算金额：3,640,977.92元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污水处理工程施工</w:t>
            </w:r>
          </w:p>
        </w:tc>
        <w:tc>
          <w:tcPr>
            <w:tcW w:type="dxa" w:w="2136"/>
          </w:tcPr>
          <w:p>
            <w:pPr>
              <w:pStyle w:val="null3"/>
            </w:pPr>
            <w:r>
              <w:rPr/>
              <w:t>广东省中医院大德路总院污水处理系统更新改造项目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合同履行期限：见“标的提供时间”要求。</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p>
      <w:pPr>
        <w:pStyle w:val="null3"/>
      </w:pPr>
      <w:r>
        <w:rPr/>
        <w:t>2）有依法缴纳税收和社会保障资金的良好记录：提供响应截止日前6个月内任意1个月依法缴纳税收和社会保障资金的相关材料；依法免税或无需缴纳的，提供相应证明。</w:t>
      </w:r>
    </w:p>
    <w:p>
      <w:pPr>
        <w:pStyle w:val="null3"/>
      </w:pPr>
      <w:r>
        <w:rPr/>
        <w:t>3）具有良好的商业信誉和健全的财务会计制度：提供2023年至2025年度内任意一年的年度财务报表（新成立公司提供成立至今的月或季度财务报表复印件）或银行出具的资信证明。</w:t>
      </w:r>
    </w:p>
    <w:p>
      <w:pPr>
        <w:pStyle w:val="null3"/>
      </w:pPr>
      <w:r>
        <w:rPr/>
        <w:t>4）履行合同所必需的设备和专业技术能力：依据响应承诺函相关承诺格式内容或提供具有履行合同所必需的设备和专业技术能力的其他证明材料。</w:t>
      </w:r>
    </w:p>
    <w:p>
      <w:pPr>
        <w:pStyle w:val="null3"/>
      </w:pPr>
      <w:r>
        <w:rPr/>
        <w:t>5）参加采购活动前3年内，在经营活动中没有重大违法记录：依据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采购包1（广东省中医院大德路总院污水处理系统更新改造项目）：</w:t>
      </w:r>
      <w:r>
        <w:rPr/>
        <w:t>本项目不属于专门面向中小企业采购的项目。属于预留采购份额无法确保充分供应、充分竞争，或者存在可能影响政府采购目标实现的情形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采购包1（广东省中医院大德路总院污水处理系统更新改造项目）：</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响应。为本项目提供整体设计、规范编制或者项目管理、监理、检测等服务的供应商，不得再参与本项目投标。依据响应承诺函承诺相关要求内容。</w:t>
      </w:r>
    </w:p>
    <w:p>
      <w:pPr>
        <w:pStyle w:val="null3"/>
      </w:pPr>
      <w:r>
        <w:rPr/>
        <w:t>3)具备建筑工程施工总承包三级（或以上）资质及环保工程专业承包二级（或以上）资质提供有效期内资质证书复印件加盖公章</w:t>
      </w:r>
    </w:p>
    <w:p>
      <w:pPr>
        <w:pStyle w:val="null3"/>
      </w:pPr>
      <w:r>
        <w:rPr/>
        <w:t>4)具有建设行政主管部门颁发的有效安全生产许可证，提供复印件加盖公章</w:t>
      </w:r>
    </w:p>
    <w:p>
      <w:pPr>
        <w:pStyle w:val="null3"/>
      </w:pPr>
      <w:r>
        <w:rPr/>
        <w:t>5)拟派项目负责人具有建筑工程专业二级（或以上）注册建造师证书并持有效期内安全生产考核合格证书（B证）或建筑施工企业项目负责人安全生产考核合格证书</w:t>
      </w:r>
    </w:p>
    <w:p>
      <w:pPr>
        <w:pStyle w:val="null3"/>
      </w:pPr>
      <w:r>
        <w:rPr/>
        <w:t>6)拟担任本项目的专职安全人员：具有在有效期内的安全生产考核合格证（C类）或建筑施工企业专职安全生产管理人员安全生产考核合格证书（C3）。 项目负责人在任职期间不得担任专职安全员，项目专职安全员在任职期间也不得担任项目负责人，项目负责人和专职安全员不为同一人</w:t>
      </w:r>
    </w:p>
    <w:p>
      <w:pPr>
        <w:pStyle w:val="null3"/>
      </w:pPr>
      <w:r>
        <w:rPr/>
        <w:t>7)不接受联合体响应，不允许转包、分包，提供书面声明函（格式自拟）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广东省中医院</w:t>
      </w:r>
    </w:p>
    <w:p>
      <w:pPr>
        <w:pStyle w:val="null3"/>
        <w:ind w:firstLine="480"/>
      </w:pPr>
      <w:r>
        <w:rPr/>
        <w:t>地址：</w:t>
      </w:r>
      <w:r>
        <w:rPr/>
        <w:t>广东省广州市越秀区大德路111号</w:t>
      </w:r>
    </w:p>
    <w:p>
      <w:pPr>
        <w:pStyle w:val="null3"/>
        <w:ind w:firstLine="480"/>
      </w:pPr>
      <w:r>
        <w:rPr/>
        <w:t>联系方式：</w:t>
      </w:r>
      <w:r>
        <w:rPr/>
        <w:t>13702448109</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020-37861076、37861059、37860558</w:t>
      </w:r>
    </w:p>
    <w:p>
      <w:pPr>
        <w:pStyle w:val="null3"/>
        <w:outlineLvl w:val="3"/>
      </w:pPr>
      <w:r>
        <w:rPr>
          <w:sz w:val="24"/>
          <w:b/>
        </w:rPr>
        <w:t xml:space="preserve"> 3.项目联系方式</w:t>
      </w:r>
    </w:p>
    <w:p>
      <w:pPr>
        <w:pStyle w:val="null3"/>
        <w:ind w:firstLine="480"/>
      </w:pPr>
      <w:r>
        <w:rPr/>
        <w:t xml:space="preserve"> 项目联系人：</w:t>
      </w:r>
      <w:r>
        <w:rPr/>
        <w:t>牟航宇、林泽鑫、何达、邓冠崇</w:t>
      </w:r>
    </w:p>
    <w:p>
      <w:pPr>
        <w:pStyle w:val="null3"/>
        <w:ind w:firstLine="480"/>
      </w:pPr>
      <w:r>
        <w:rPr/>
        <w:t xml:space="preserve"> 电话：</w:t>
      </w:r>
      <w:r>
        <w:rPr/>
        <w:t>020-37861076、37861059、37860558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0724-2630Z1762631</w:t>
      </w:r>
    </w:p>
    <w:p>
      <w:pPr>
        <w:pStyle w:val="null3"/>
        <w:ind w:firstLine="422"/>
        <w:jc w:val="left"/>
      </w:pPr>
      <w:r>
        <w:rPr>
          <w:sz w:val="21"/>
          <w:b/>
        </w:rPr>
        <w:t>（二）项目名称：</w:t>
      </w:r>
      <w:r>
        <w:rPr>
          <w:sz w:val="21"/>
        </w:rPr>
        <w:t>广东省中医院大德路总院污水处理系统更新改造项目</w:t>
      </w:r>
    </w:p>
    <w:p>
      <w:pPr>
        <w:pStyle w:val="null3"/>
        <w:ind w:firstLine="422"/>
        <w:jc w:val="left"/>
      </w:pPr>
      <w:r>
        <w:rPr>
          <w:sz w:val="21"/>
          <w:b/>
        </w:rPr>
        <w:t>（三）总体要求说明：</w:t>
      </w:r>
    </w:p>
    <w:p>
      <w:pPr>
        <w:pStyle w:val="null3"/>
        <w:ind w:firstLine="420"/>
        <w:jc w:val="left"/>
      </w:pPr>
      <w:r>
        <w:rPr>
          <w:sz w:val="21"/>
        </w:rPr>
        <w:t>1、标有“★”的条款为必须完全满足的实质性要求，响应供应商如有一项带“★”的条款未响应或不满足，将按无效投标处理。</w:t>
      </w:r>
    </w:p>
    <w:p>
      <w:pPr>
        <w:pStyle w:val="null3"/>
        <w:ind w:firstLine="420"/>
        <w:jc w:val="left"/>
      </w:pPr>
      <w:r>
        <w:rPr>
          <w:sz w:val="21"/>
        </w:rPr>
        <w:t>2、标有“▲”的条款为重要性要求，响应供应商如有“▲”的条款未响应或负偏离的将被严重扣分。</w:t>
      </w:r>
    </w:p>
    <w:p>
      <w:pPr>
        <w:pStyle w:val="null3"/>
        <w:ind w:firstLine="420"/>
        <w:jc w:val="left"/>
      </w:pPr>
      <w:r>
        <w:rPr>
          <w:sz w:val="21"/>
        </w:rPr>
        <w:t>3、不允许成交供应商转包、分包项目内容。</w:t>
      </w:r>
    </w:p>
    <w:p>
      <w:pPr>
        <w:pStyle w:val="null3"/>
        <w:ind w:firstLine="420"/>
        <w:jc w:val="left"/>
      </w:pPr>
      <w:r>
        <w:rPr>
          <w:sz w:val="21"/>
        </w:rPr>
        <w:t>4、响应供应商应对采购需求中的技术指标在响应详细内容中列出具体数值或明确承诺。如果响应供应商只注明“正偏离”或“无偏离”，将可能被视为“负偏离”，从而可能导致严重影响评标结果。</w:t>
      </w:r>
    </w:p>
    <w:p>
      <w:pPr>
        <w:pStyle w:val="null3"/>
        <w:ind w:firstLine="420"/>
        <w:jc w:val="left"/>
      </w:pPr>
      <w:r>
        <w:rPr>
          <w:sz w:val="21"/>
        </w:rPr>
        <w:t>5、符合中小企业政策扶持的企业、监狱企业和残疾人福利性单位必须按照采购文件第三章内容提供相应的资料。</w:t>
      </w:r>
    </w:p>
    <w:p>
      <w:pPr>
        <w:pStyle w:val="null3"/>
        <w:ind w:firstLine="420"/>
        <w:jc w:val="left"/>
      </w:pPr>
      <w:r>
        <w:rPr>
          <w:sz w:val="21"/>
        </w:rPr>
        <w:t>6、需落实政府采购政策为：《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国务院办公厅关于在政府采购中实施本国产品标准及相关政策的通知》（国办发〔2025〕34号）</w:t>
      </w:r>
      <w:r>
        <w:rPr>
          <w:sz w:val="21"/>
          <w:shd w:fill="FFFFFF" w:val="clear"/>
        </w:rPr>
        <w:t>、《关于贯彻落实《国务院办公厅关于在政府采购中实施本国产品标准及相关政策的通知》的意见》（财库〔</w:t>
      </w:r>
      <w:r>
        <w:rPr>
          <w:sz w:val="21"/>
          <w:shd w:fill="FFFFFF" w:val="clear"/>
        </w:rPr>
        <w:t>2025〕30号）</w:t>
      </w:r>
      <w:r>
        <w:rPr>
          <w:sz w:val="21"/>
        </w:rPr>
        <w:t>等。</w:t>
      </w:r>
    </w:p>
    <w:p>
      <w:pPr>
        <w:pStyle w:val="null3"/>
        <w:ind w:firstLine="420"/>
        <w:jc w:val="left"/>
      </w:pPr>
      <w:r>
        <w:rPr>
          <w:sz w:val="21"/>
        </w:rPr>
        <w:t>7、本项目符合《政府采购促进中小企业发展管理办法》第六条第（三）项的情形，故不专门面向中小企业。</w:t>
      </w:r>
    </w:p>
    <w:p>
      <w:pPr>
        <w:pStyle w:val="null3"/>
        <w:ind w:firstLine="420"/>
        <w:jc w:val="left"/>
      </w:pPr>
      <w:r>
        <w:rPr>
          <w:sz w:val="21"/>
        </w:rPr>
        <w:t>8、</w:t>
      </w:r>
      <w:r>
        <w:rPr>
          <w:sz w:val="21"/>
          <w:b/>
        </w:rPr>
        <w:t>关于落实中小企业政策的说明：如响应供应商符合中小企业政策扶持的，应填写《中小企业声明函》（工程）（见响应文件格式）作为判定标准，《中小企业声明函》中</w:t>
      </w:r>
      <w:r>
        <w:rPr>
          <w:sz w:val="21"/>
          <w:b/>
        </w:rPr>
        <w:t>“采购文件中明确的所属行业”，采购包1是指建筑业。残疾人福利性单位填写《残疾人福利性单位声明函》（见响应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2011〕300号》：</w:t>
      </w:r>
      <w:r>
        <w:rPr>
          <w:sz w:val="21"/>
          <w:b/>
          <w:u w:val="single"/>
        </w:rPr>
        <w:t>http://www.ccgp.gov.cn/zcfg/mof/201310/t20131029_3587674.htm）</w:t>
      </w:r>
    </w:p>
    <w:p>
      <w:pPr>
        <w:pStyle w:val="null3"/>
        <w:ind w:firstLine="420"/>
        <w:jc w:val="left"/>
      </w:pPr>
      <w:r>
        <w:rPr>
          <w:sz w:val="21"/>
        </w:rPr>
        <w:t>9、</w:t>
      </w:r>
      <w:r>
        <w:rPr>
          <w:sz w:val="21"/>
          <w:b/>
        </w:rPr>
        <w:t>如响应供应商符合中小企业政策扶持的，《中小企业声明函》应当按照《政府采购促进中小企业发展管理办法》（财库〔</w:t>
      </w:r>
      <w:r>
        <w:rPr>
          <w:sz w:val="21"/>
          <w:b/>
        </w:rPr>
        <w:t>2020〕46号）规定的模板提供，具体填写要求如下：</w:t>
      </w:r>
    </w:p>
    <w:p>
      <w:pPr>
        <w:pStyle w:val="null3"/>
        <w:ind w:firstLine="420"/>
        <w:jc w:val="left"/>
      </w:pPr>
      <w:r>
        <w:rPr>
          <w:sz w:val="21"/>
          <w:shd w:fill="FFFFFF" w:val="clear"/>
        </w:rPr>
        <w:t>（</w:t>
      </w:r>
      <w:r>
        <w:rPr>
          <w:sz w:val="21"/>
          <w:shd w:fill="FFFFFF" w:val="clear"/>
        </w:rPr>
        <w:t>1</w:t>
      </w:r>
      <w:r>
        <w:rPr>
          <w:sz w:val="21"/>
          <w:shd w:fill="FFFFFF" w:val="clear"/>
        </w:rPr>
        <w:t>）</w:t>
      </w:r>
      <w:r>
        <w:rPr>
          <w:sz w:val="21"/>
          <w:shd w:fill="FFFFFF" w:val="clear"/>
        </w:rPr>
        <w:t>“单位名称”应填写采购人名称。</w:t>
      </w:r>
    </w:p>
    <w:p>
      <w:pPr>
        <w:pStyle w:val="null3"/>
        <w:ind w:firstLine="420"/>
        <w:jc w:val="left"/>
      </w:pPr>
      <w:r>
        <w:rPr>
          <w:sz w:val="21"/>
          <w:shd w:fill="FFFFFF" w:val="clear"/>
        </w:rPr>
        <w:t>（</w:t>
      </w:r>
      <w:r>
        <w:rPr>
          <w:sz w:val="21"/>
          <w:shd w:fill="FFFFFF" w:val="clear"/>
        </w:rPr>
        <w:t>2</w:t>
      </w:r>
      <w:r>
        <w:rPr>
          <w:sz w:val="21"/>
          <w:shd w:fill="FFFFFF" w:val="clear"/>
        </w:rPr>
        <w:t>）</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firstLine="420"/>
        <w:jc w:val="left"/>
      </w:pPr>
      <w:r>
        <w:rPr>
          <w:sz w:val="21"/>
          <w:shd w:fill="FFFFFF" w:val="clear"/>
        </w:rPr>
        <w:t>（</w:t>
      </w:r>
      <w:r>
        <w:rPr>
          <w:sz w:val="21"/>
          <w:shd w:fill="FFFFFF" w:val="clear"/>
        </w:rPr>
        <w:t>3</w:t>
      </w:r>
      <w:r>
        <w:rPr>
          <w:sz w:val="21"/>
          <w:shd w:fill="FFFFFF" w:val="clear"/>
        </w:rPr>
        <w:t>）</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firstLine="420"/>
        <w:jc w:val="left"/>
      </w:pPr>
      <w:r>
        <w:rPr>
          <w:sz w:val="21"/>
          <w:shd w:fill="FFFFFF" w:val="clear"/>
        </w:rPr>
        <w:t>（</w:t>
      </w:r>
      <w:r>
        <w:rPr>
          <w:sz w:val="21"/>
          <w:shd w:fill="FFFFFF" w:val="clear"/>
        </w:rPr>
        <w:t>4</w:t>
      </w:r>
      <w:r>
        <w:rPr>
          <w:sz w:val="21"/>
          <w:shd w:fill="FFFFFF" w:val="clear"/>
        </w:rPr>
        <w:t>）</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firstLine="420"/>
        <w:jc w:val="left"/>
      </w:pPr>
      <w:r>
        <w:rPr>
          <w:sz w:val="21"/>
          <w:shd w:fill="FFFFFF" w:val="clear"/>
        </w:rPr>
        <w:t>（</w:t>
      </w:r>
      <w:r>
        <w:rPr>
          <w:sz w:val="21"/>
          <w:shd w:fill="FFFFFF" w:val="clear"/>
        </w:rPr>
        <w:t>5</w:t>
      </w:r>
      <w:r>
        <w:rPr>
          <w:sz w:val="21"/>
          <w:shd w:fill="FFFFFF" w:val="clear"/>
        </w:rPr>
        <w:t>）</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firstLine="420"/>
        <w:jc w:val="left"/>
      </w:pPr>
      <w:r>
        <w:rPr>
          <w:sz w:val="21"/>
          <w:shd w:fill="FFFFFF" w:val="clear"/>
        </w:rPr>
        <w:t>（</w:t>
      </w:r>
      <w:r>
        <w:rPr>
          <w:sz w:val="21"/>
          <w:shd w:fill="FFFFFF" w:val="clear"/>
        </w:rPr>
        <w:t>6</w:t>
      </w:r>
      <w:r>
        <w:rPr>
          <w:sz w:val="21"/>
          <w:shd w:fill="FFFFFF" w:val="clear"/>
        </w:rPr>
        <w:t>）</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firstLine="420"/>
        <w:jc w:val="left"/>
      </w:pPr>
      <w:r>
        <w:rPr>
          <w:sz w:val="21"/>
          <w:shd w:fill="FFFFFF" w:val="clear"/>
        </w:rPr>
        <w:t>（</w:t>
      </w:r>
      <w:r>
        <w:rPr>
          <w:sz w:val="21"/>
          <w:shd w:fill="FFFFFF" w:val="clear"/>
        </w:rPr>
        <w:t>7</w:t>
      </w:r>
      <w:r>
        <w:rPr>
          <w:sz w:val="21"/>
          <w:shd w:fill="FFFFFF" w:val="clear"/>
        </w:rPr>
        <w:t>）</w:t>
      </w:r>
      <w:r>
        <w:rPr>
          <w:sz w:val="21"/>
          <w:shd w:fill="FFFFFF" w:val="clear"/>
        </w:rPr>
        <w:t>“企业名称”应填写投标（响应）的货物制造商/服务承接商/工程承建商（根据项目属性确定）。</w:t>
      </w:r>
    </w:p>
    <w:p>
      <w:pPr>
        <w:pStyle w:val="null3"/>
        <w:ind w:firstLine="420"/>
        <w:jc w:val="left"/>
      </w:pPr>
      <w:r>
        <w:rPr>
          <w:sz w:val="21"/>
          <w:shd w:fill="FFFFFF" w:val="clear"/>
        </w:rPr>
        <w:t>（</w:t>
      </w:r>
      <w:r>
        <w:rPr>
          <w:sz w:val="21"/>
          <w:shd w:fill="FFFFFF" w:val="clear"/>
        </w:rPr>
        <w:t>8</w:t>
      </w:r>
      <w:r>
        <w:rPr>
          <w:sz w:val="21"/>
          <w:shd w:fill="FFFFFF" w:val="clear"/>
        </w:rPr>
        <w:t>）</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firstLine="420"/>
        <w:jc w:val="left"/>
      </w:pPr>
      <w:r>
        <w:rPr>
          <w:sz w:val="21"/>
          <w:shd w:fill="FFFFFF" w:val="clear"/>
        </w:rPr>
        <w:t>（</w:t>
      </w:r>
      <w:r>
        <w:rPr>
          <w:sz w:val="21"/>
          <w:shd w:fill="FFFFFF" w:val="clear"/>
        </w:rPr>
        <w:t>9</w:t>
      </w:r>
      <w:r>
        <w:rPr>
          <w:sz w:val="21"/>
          <w:shd w:fill="FFFFFF" w:val="clear"/>
        </w:rPr>
        <w:t>）</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firstLine="420"/>
        <w:jc w:val="left"/>
      </w:pPr>
      <w:r>
        <w:rPr>
          <w:sz w:val="21"/>
          <w:shd w:fill="FFFFFF" w:val="clear"/>
        </w:rPr>
        <w:t>（</w:t>
      </w:r>
      <w:r>
        <w:rPr>
          <w:sz w:val="21"/>
          <w:shd w:fill="FFFFFF" w:val="clear"/>
        </w:rPr>
        <w:t>10</w:t>
      </w:r>
      <w:r>
        <w:rPr>
          <w:sz w:val="21"/>
          <w:shd w:fill="FFFFFF" w:val="clear"/>
        </w:rPr>
        <w:t>）</w:t>
      </w:r>
      <w:r>
        <w:rPr>
          <w:sz w:val="21"/>
          <w:shd w:fill="FFFFFF" w:val="clear"/>
        </w:rPr>
        <w:t>从业人员等相关数据指标以上年度末数据为依据。无上年度数据的新成立企业可不填报。</w:t>
      </w:r>
    </w:p>
    <w:p>
      <w:pPr>
        <w:pStyle w:val="null3"/>
        <w:ind w:firstLine="420"/>
        <w:jc w:val="left"/>
      </w:pPr>
      <w:r>
        <w:rPr>
          <w:sz w:val="21"/>
          <w:shd w:fill="FFFFFF" w:val="clear"/>
        </w:rPr>
        <w:t>（</w:t>
      </w:r>
      <w:r>
        <w:rPr>
          <w:sz w:val="21"/>
          <w:shd w:fill="FFFFFF" w:val="clear"/>
        </w:rPr>
        <w:t>11</w:t>
      </w:r>
      <w:r>
        <w:rPr>
          <w:sz w:val="21"/>
          <w:shd w:fill="FFFFFF" w:val="clear"/>
        </w:rPr>
        <w:t>）</w:t>
      </w:r>
      <w:r>
        <w:rPr>
          <w:sz w:val="21"/>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ind w:firstLine="420"/>
        <w:jc w:val="left"/>
      </w:pPr>
      <w:r>
        <w:rPr>
          <w:sz w:val="21"/>
          <w:shd w:fill="FFFFFF" w:val="clear"/>
        </w:rPr>
        <w:t>（</w:t>
      </w:r>
      <w:r>
        <w:rPr>
          <w:sz w:val="21"/>
          <w:shd w:fill="FFFFFF" w:val="clear"/>
        </w:rPr>
        <w:t>12）对于已纳入统计部门统计范围的企业，所属行业、从业人员、规模类型等相关数据应与统计部门报表保持一致。对于未纳入统计部门统计范围的企业，应对照《国民经济行业分类》确定所属行业，当企业从事两种以上的经济活动时，按照企业从事的主要活动确定所属行业；从业人员等相关数据指标应按照上年度末实际情况填报，并应确保在争议纠纷处理时，可提供相关数据的来源依据。</w:t>
      </w:r>
    </w:p>
    <w:p>
      <w:pPr>
        <w:pStyle w:val="null3"/>
        <w:ind w:firstLine="420"/>
        <w:jc w:val="left"/>
      </w:pPr>
      <w:r>
        <w:rPr>
          <w:sz w:val="21"/>
        </w:rPr>
        <w:t>10、</w:t>
      </w:r>
      <w:r>
        <w:rPr>
          <w:sz w:val="21"/>
          <w:b/>
        </w:rPr>
        <w:t>关于《中小企业声明函》的更多填写指引，请见《广东省财政厅关于进一步规范政府采购活动中落实促进中小企业发展政策的通知》中</w:t>
      </w:r>
      <w:r>
        <w:rPr>
          <w:sz w:val="21"/>
          <w:b/>
        </w:rPr>
        <w:t xml:space="preserve">“二、关于投标（响应）文件编制”的内容，网址： </w:t>
      </w:r>
      <w:r>
        <w:rPr>
          <w:sz w:val="21"/>
          <w:b/>
          <w:u w:val="single"/>
        </w:rPr>
        <w:t>https://gdgpo.czt.gd.gov.cn/maincms-web/articleGd?type=article&amp;id=20b0f8b1-766f-11ef-bf98-f4b78dd1d78b&amp;channelName=%E9%80%9A%E7%9F%A5%E5%85%AC%E5%91%8A&amp;path=%2FworkDynamicsGd。</w:t>
      </w:r>
    </w:p>
    <w:p>
      <w:pPr>
        <w:pStyle w:val="null3"/>
        <w:ind w:firstLine="422"/>
        <w:jc w:val="left"/>
      </w:pPr>
      <w:r>
        <w:rPr>
          <w:sz w:val="21"/>
          <w:b/>
        </w:rPr>
        <w:t>★11、响应供应商除填报总报价外，需同时提供分项报价表，即按采购人提供的工程量清单格式填写的《已标价的工程量清单》</w:t>
      </w:r>
    </w:p>
    <w:p>
      <w:pPr>
        <w:pStyle w:val="null3"/>
        <w:ind w:firstLine="422"/>
        <w:jc w:val="left"/>
      </w:pPr>
      <w:r>
        <w:rPr>
          <w:sz w:val="21"/>
          <w:b/>
        </w:rPr>
        <w:t>（四）其他说明：</w:t>
      </w:r>
    </w:p>
    <w:p>
      <w:pPr>
        <w:pStyle w:val="null3"/>
        <w:ind w:firstLine="420"/>
        <w:jc w:val="left"/>
      </w:pPr>
      <w:r>
        <w:rPr>
          <w:sz w:val="21"/>
        </w:rPr>
        <w:t>1、本项目开标方式为远程开标。参与全流程云平台采购项目的供应商登录云平台通过“新供应商开标大厅”进行签到及响应文件的解密，签到需在开标时间前30分钟内完成，不需要委派代表前往开标现场。但为了保证开标程序顺利、高效地完成，响应供应商亦可委派代表携带CA-key、存储有非加密响应文件的U盘前往开标现场进行签到、解密。</w:t>
      </w:r>
    </w:p>
    <w:p>
      <w:pPr>
        <w:pStyle w:val="null3"/>
        <w:ind w:firstLine="420"/>
        <w:jc w:val="left"/>
      </w:pPr>
      <w:r>
        <w:rPr>
          <w:sz w:val="21"/>
        </w:rPr>
        <w:t>2、采用竞争性谈判、竞争性磋商或单一来源采购方式的项目，进入评标阶段时，如需进行谈判或磋商的，供应商登录云平台通过“等候大厅”对专家发起的谈判或磋商进行响应。</w:t>
      </w:r>
    </w:p>
    <w:p>
      <w:pPr>
        <w:pStyle w:val="null3"/>
        <w:ind w:firstLine="420"/>
        <w:jc w:val="left"/>
      </w:pPr>
      <w:r>
        <w:rPr>
          <w:sz w:val="21"/>
        </w:rPr>
        <w:t>3、上述流程中供应商电脑需提前安装CA签章客户端，并运行CA证书。</w:t>
      </w:r>
    </w:p>
    <w:p>
      <w:pPr>
        <w:pStyle w:val="null3"/>
        <w:ind w:firstLine="420"/>
        <w:jc w:val="left"/>
      </w:pPr>
      <w:r>
        <w:rPr>
          <w:sz w:val="21"/>
        </w:rPr>
        <w:t>4、</w:t>
      </w:r>
      <w:r>
        <w:rPr>
          <w:sz w:val="21"/>
          <w:b/>
        </w:rPr>
        <w:t>请各响应供应商在编制响应文件时注意，涉及签字或签章的地方，请按要求签字或签章后再上传系统。响应文件加密前请注意所有需要签字、签章、盖章的地方是否齐全无缺漏。请保管好</w:t>
      </w:r>
      <w:r>
        <w:rPr>
          <w:sz w:val="21"/>
          <w:b/>
        </w:rPr>
        <w:t>CA证书的密码，如遗忘，请及时重置，以免影响响应文件的解密。</w:t>
      </w:r>
    </w:p>
    <w:p>
      <w:pPr>
        <w:pStyle w:val="null3"/>
        <w:ind w:firstLine="422"/>
        <w:jc w:val="left"/>
      </w:pPr>
      <w:r>
        <w:rPr>
          <w:sz w:val="21"/>
          <w:b/>
        </w:rPr>
        <w:t>（五）响应报价说明：</w:t>
      </w:r>
    </w:p>
    <w:p>
      <w:pPr>
        <w:pStyle w:val="null3"/>
        <w:ind w:firstLine="420"/>
        <w:jc w:val="left"/>
      </w:pPr>
      <w:r>
        <w:rPr>
          <w:sz w:val="21"/>
        </w:rPr>
        <w:t>1、本工程项目实行综合单价包干，项目措施费包干。按照工程量清单（深化完善后）、平面图及施工设计和效果设计图纸内容，采取包工、包料、包服务、包行政施工许可、</w:t>
      </w:r>
      <w:r>
        <w:rPr>
          <w:sz w:val="21"/>
        </w:rPr>
        <w:t>包</w:t>
      </w:r>
      <w:r>
        <w:rPr>
          <w:sz w:val="21"/>
        </w:rPr>
        <w:t>相关部门报建、报停，</w:t>
      </w:r>
      <w:r>
        <w:rPr>
          <w:sz w:val="21"/>
        </w:rPr>
        <w:t>包材料检测、包机械、包工期、包质量、包安全生产、包文明施工、</w:t>
      </w:r>
      <w:r>
        <w:rPr>
          <w:sz w:val="21"/>
        </w:rPr>
        <w:t>包</w:t>
      </w:r>
      <w:r>
        <w:rPr>
          <w:sz w:val="21"/>
        </w:rPr>
        <w:t>改造时必须考虑相应原污水站清淤及旧设施拆除的费用，</w:t>
      </w:r>
      <w:r>
        <w:rPr>
          <w:sz w:val="21"/>
        </w:rPr>
        <w:t>包</w:t>
      </w:r>
      <w:r>
        <w:rPr>
          <w:sz w:val="21"/>
        </w:rPr>
        <w:t>项目图深化设计（</w:t>
      </w:r>
      <w:r>
        <w:rPr>
          <w:sz w:val="21"/>
        </w:rPr>
        <w:t>可委托具有设计资质的单位）</w:t>
      </w:r>
      <w:r>
        <w:rPr>
          <w:sz w:val="21"/>
        </w:rPr>
        <w:t>、</w:t>
      </w:r>
      <w:r>
        <w:rPr>
          <w:sz w:val="21"/>
        </w:rPr>
        <w:t>包税、包劳保、包验收、包保修、包组织项目整体竣工验收（含资料汇总、整理）等的承包方式。</w:t>
      </w:r>
    </w:p>
    <w:p>
      <w:pPr>
        <w:pStyle w:val="null3"/>
        <w:ind w:firstLine="420"/>
        <w:jc w:val="left"/>
      </w:pPr>
      <w:r>
        <w:rPr>
          <w:sz w:val="21"/>
        </w:rPr>
        <w:t>2、最终综合单价确定方式：</w:t>
      </w:r>
    </w:p>
    <w:tbl>
      <w:tblPr>
        <w:tblW w:w="0" w:type="auto"/>
        <w:tblBorders>
          <w:top w:val="none" w:color="000000" w:sz="4"/>
          <w:left w:val="none" w:color="000000" w:sz="4"/>
          <w:bottom w:val="none" w:color="000000" w:sz="4"/>
          <w:right w:val="none" w:color="000000" w:sz="4"/>
          <w:insideH w:val="none"/>
          <w:insideV w:val="none"/>
        </w:tblBorders>
      </w:tblPr>
      <w:tblGrid>
        <w:gridCol w:w="1148"/>
        <w:gridCol w:w="7156"/>
      </w:tblGrid>
      <w:tr>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7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内容说明</w:t>
            </w:r>
          </w:p>
        </w:tc>
      </w:tr>
      <w:tr>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最终综合单价确定方式</w:t>
            </w:r>
          </w:p>
        </w:tc>
        <w:tc>
          <w:tcPr>
            <w:tcW w:type="dxa" w:w="7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最终综合单价</w:t>
            </w:r>
            <w:r>
              <w:rPr>
                <w:sz w:val="21"/>
              </w:rPr>
              <w:t>=首轮报价固定综合单价×（A₂/A₁）；</w:t>
            </w:r>
          </w:p>
          <w:p>
            <w:pPr>
              <w:pStyle w:val="null3"/>
              <w:jc w:val="both"/>
            </w:pPr>
            <w:r>
              <w:rPr>
                <w:sz w:val="21"/>
              </w:rPr>
              <w:t>A₁=首轮响应总价扣除安全生产措施费、暂列</w:t>
            </w:r>
            <w:r>
              <w:rPr>
                <w:sz w:val="21"/>
              </w:rPr>
              <w:t>金额</w:t>
            </w:r>
            <w:r>
              <w:rPr>
                <w:sz w:val="21"/>
              </w:rPr>
              <w:t>、</w:t>
            </w:r>
            <w:r>
              <w:rPr>
                <w:sz w:val="21"/>
              </w:rPr>
              <w:t>暂估价</w:t>
            </w:r>
            <w:r>
              <w:rPr>
                <w:sz w:val="21"/>
              </w:rPr>
              <w:t>后的价格；</w:t>
            </w:r>
            <w:r>
              <w:rPr>
                <w:sz w:val="21"/>
              </w:rPr>
              <w:t>A₂=最后响应总价扣除安全生产措施费、暂列</w:t>
            </w:r>
            <w:r>
              <w:rPr>
                <w:sz w:val="21"/>
              </w:rPr>
              <w:t>金额</w:t>
            </w:r>
            <w:r>
              <w:rPr>
                <w:sz w:val="21"/>
              </w:rPr>
              <w:t>、</w:t>
            </w:r>
            <w:r>
              <w:rPr>
                <w:sz w:val="21"/>
              </w:rPr>
              <w:t>暂估价</w:t>
            </w:r>
            <w:r>
              <w:rPr>
                <w:sz w:val="21"/>
              </w:rPr>
              <w:t>后的价格。</w:t>
            </w:r>
          </w:p>
        </w:tc>
      </w:tr>
    </w:tbl>
    <w:p>
      <w:pPr>
        <w:pStyle w:val="null3"/>
        <w:ind w:firstLine="422"/>
        <w:jc w:val="left"/>
      </w:pPr>
      <w:r>
        <w:rPr>
          <w:sz w:val="21"/>
          <w:b/>
        </w:rPr>
        <w:t>（六）实现的目标</w:t>
      </w:r>
    </w:p>
    <w:p>
      <w:pPr>
        <w:pStyle w:val="null3"/>
        <w:ind w:firstLine="420"/>
        <w:jc w:val="left"/>
      </w:pPr>
      <w:r>
        <w:rPr>
          <w:sz w:val="21"/>
        </w:rPr>
        <w:t>详见具体技术</w:t>
      </w:r>
      <w:r>
        <w:rPr>
          <w:sz w:val="21"/>
        </w:rPr>
        <w:t>（</w:t>
      </w:r>
      <w:r>
        <w:rPr>
          <w:sz w:val="21"/>
        </w:rPr>
        <w:t>参数</w:t>
      </w:r>
      <w:r>
        <w:rPr>
          <w:sz w:val="21"/>
        </w:rPr>
        <w:t>）</w:t>
      </w:r>
      <w:r>
        <w:rPr>
          <w:sz w:val="21"/>
        </w:rPr>
        <w:t>要求</w:t>
      </w:r>
    </w:p>
    <w:p>
      <w:pPr>
        <w:pStyle w:val="null3"/>
        <w:ind w:firstLine="422"/>
        <w:jc w:val="left"/>
      </w:pPr>
      <w:r>
        <w:rPr>
          <w:sz w:val="21"/>
          <w:b/>
        </w:rPr>
        <w:t>（七）需执行国家相关标准、行业标准、地方标准或者其他标准、规范</w:t>
      </w:r>
    </w:p>
    <w:p>
      <w:pPr>
        <w:pStyle w:val="null3"/>
        <w:ind w:firstLine="420"/>
      </w:pPr>
      <w:r>
        <w:rPr>
          <w:sz w:val="21"/>
        </w:rPr>
        <w:t>采购包</w:t>
      </w:r>
      <w:r>
        <w:rPr>
          <w:sz w:val="21"/>
        </w:rPr>
        <w:t>1（</w:t>
      </w:r>
      <w:r>
        <w:rPr>
          <w:sz w:val="21"/>
        </w:rPr>
        <w:t>广东省中医院大德路总院污水处理系统更新改造项目</w:t>
      </w:r>
      <w:r>
        <w:rPr>
          <w:sz w:val="21"/>
        </w:rPr>
        <w:t>）</w:t>
      </w:r>
    </w:p>
    <w:p>
      <w:pPr>
        <w:pStyle w:val="null3"/>
      </w:pPr>
      <w:r>
        <w:rPr/>
        <w:t xml:space="preserve"> </w:t>
      </w:r>
    </w:p>
    <w:p>
      <w:pPr>
        <w:pStyle w:val="null3"/>
      </w:pPr>
      <w:r>
        <w:rPr>
          <w:sz w:val="21"/>
          <w:b/>
        </w:rPr>
        <w:t>附表一：</w:t>
      </w:r>
      <w:r>
        <w:rPr>
          <w:sz w:val="21"/>
          <w:b/>
        </w:rPr>
        <w:t>广东省中医院大德路总院污水处理系统更新改造项目</w:t>
      </w:r>
    </w:p>
    <w:tbl>
      <w:tblPr>
        <w:tblW w:w="0" w:type="auto"/>
        <w:tblBorders>
          <w:top w:val="none" w:color="000000" w:sz="4"/>
          <w:left w:val="none" w:color="000000" w:sz="4"/>
          <w:bottom w:val="none" w:color="000000" w:sz="4"/>
          <w:right w:val="none" w:color="000000" w:sz="4"/>
          <w:insideH w:val="none"/>
          <w:insideV w:val="none"/>
        </w:tblBorders>
      </w:tblPr>
      <w:tblGrid>
        <w:gridCol w:w="1085"/>
        <w:gridCol w:w="375"/>
        <w:gridCol w:w="6846"/>
      </w:tblGrid>
      <w:tr>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参数性质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6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具体技术</w:t>
            </w:r>
            <w:r>
              <w:rPr>
                <w:sz w:val="21"/>
              </w:rPr>
              <w:t>（</w:t>
            </w:r>
            <w:r>
              <w:rPr>
                <w:sz w:val="21"/>
              </w:rPr>
              <w:t>参数</w:t>
            </w:r>
            <w:r>
              <w:rPr>
                <w:sz w:val="21"/>
              </w:rPr>
              <w:t>）</w:t>
            </w:r>
            <w:r>
              <w:rPr>
                <w:sz w:val="21"/>
              </w:rPr>
              <w:t>要求</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6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w:t>
            </w:r>
            <w:r>
              <w:rPr>
                <w:sz w:val="21"/>
                <w:b/>
              </w:rPr>
              <w:t>总体要求</w:t>
            </w:r>
          </w:p>
          <w:p>
            <w:pPr>
              <w:pStyle w:val="null3"/>
              <w:ind w:firstLine="420"/>
              <w:jc w:val="left"/>
            </w:pPr>
            <w:r>
              <w:rPr>
                <w:sz w:val="21"/>
              </w:rPr>
              <w:t>广东省中医院大德路总院污水处理系统设备采购及安装项目全部设施及相关服务</w:t>
            </w:r>
            <w:r>
              <w:rPr>
                <w:sz w:val="21"/>
              </w:rPr>
              <w:t>，</w:t>
            </w:r>
            <w:r>
              <w:rPr>
                <w:sz w:val="21"/>
              </w:rPr>
              <w:t>供应商响应总价应包括采购、运输、项目图深化设计（</w:t>
            </w:r>
            <w:r>
              <w:rPr>
                <w:sz w:val="21"/>
              </w:rPr>
              <w:t>可委托具有设计资质的单位</w:t>
            </w:r>
            <w:r>
              <w:rPr>
                <w:sz w:val="21"/>
              </w:rPr>
              <w:t>）、安装、调试、</w:t>
            </w:r>
            <w:r>
              <w:rPr>
                <w:sz w:val="21"/>
              </w:rPr>
              <w:t>试运行、接种、培训、</w:t>
            </w:r>
            <w:r>
              <w:rPr>
                <w:sz w:val="21"/>
              </w:rPr>
              <w:t>相关部门报建、报停、验收及保修期内的维护保养等所有费用（由于本项目为改造项目，改造时必须考虑相应原污水站清淤及旧设施拆除的费用）</w:t>
            </w:r>
            <w:r>
              <w:rPr>
                <w:sz w:val="21"/>
              </w:rPr>
              <w:t>，以及</w:t>
            </w:r>
            <w:r>
              <w:rPr>
                <w:sz w:val="21"/>
              </w:rPr>
              <w:t>供应商</w:t>
            </w:r>
            <w:r>
              <w:rPr>
                <w:sz w:val="21"/>
              </w:rPr>
              <w:t>认为必要的其他货物、材料、配套措施、服务；</w:t>
            </w:r>
            <w:r>
              <w:rPr>
                <w:sz w:val="21"/>
              </w:rPr>
              <w:t>供应商</w:t>
            </w:r>
            <w:r>
              <w:rPr>
                <w:sz w:val="21"/>
              </w:rPr>
              <w:t>应自行增加系统正常、合法、安全运行及使用所必需但</w:t>
            </w:r>
            <w:r>
              <w:rPr>
                <w:sz w:val="21"/>
              </w:rPr>
              <w:t>采购文件</w:t>
            </w:r>
            <w:r>
              <w:rPr>
                <w:sz w:val="21"/>
              </w:rPr>
              <w:t>没有包含的所有设备、版权、专利等一切费用，如果</w:t>
            </w:r>
            <w:r>
              <w:rPr>
                <w:sz w:val="21"/>
              </w:rPr>
              <w:t>供应商</w:t>
            </w:r>
            <w:r>
              <w:rPr>
                <w:sz w:val="21"/>
              </w:rPr>
              <w:t>在</w:t>
            </w:r>
            <w:r>
              <w:rPr>
                <w:sz w:val="21"/>
              </w:rPr>
              <w:t>成交</w:t>
            </w:r>
            <w:r>
              <w:rPr>
                <w:sz w:val="21"/>
              </w:rPr>
              <w:t>并签署合同后，在设计图纸及供货、安装、调试、培训等工作中出现的任何遗漏，均由</w:t>
            </w:r>
            <w:r>
              <w:rPr>
                <w:sz w:val="21"/>
              </w:rPr>
              <w:t>成交供应商</w:t>
            </w:r>
            <w:r>
              <w:rPr>
                <w:sz w:val="21"/>
              </w:rPr>
              <w:t>免费提供，采购人将不再支付任何费用。由于本项目属于改造项目，项目过程中</w:t>
            </w:r>
            <w:r>
              <w:rPr>
                <w:sz w:val="21"/>
              </w:rPr>
              <w:t>成交供应商</w:t>
            </w:r>
            <w:r>
              <w:rPr>
                <w:sz w:val="21"/>
              </w:rPr>
              <w:t>必须采取适当措施确保院区污水达标排放，否则产生的一切处罚由</w:t>
            </w:r>
            <w:r>
              <w:rPr>
                <w:sz w:val="21"/>
              </w:rPr>
              <w:t>成交供应商</w:t>
            </w:r>
            <w:r>
              <w:rPr>
                <w:sz w:val="21"/>
              </w:rPr>
              <w:t>承担。</w:t>
            </w:r>
          </w:p>
          <w:p>
            <w:pPr>
              <w:pStyle w:val="null3"/>
              <w:ind w:firstLine="420"/>
              <w:jc w:val="left"/>
            </w:pPr>
            <w:r>
              <w:rPr>
                <w:sz w:val="21"/>
              </w:rPr>
              <w:t>供应商</w:t>
            </w:r>
            <w:r>
              <w:rPr>
                <w:sz w:val="21"/>
              </w:rPr>
              <w:t>的设计及所提供的设备必须符合中华人民共和国有关规范和安全要求，医疗污水处理后应达到《医疗机构水污染物排放标准》（</w:t>
            </w:r>
            <w:r>
              <w:rPr>
                <w:sz w:val="21"/>
              </w:rPr>
              <w:t>GB18466-2005）“表2综合医疗机构和其他医疗机构水污染物排放标准（日均值）预处理标准”。</w:t>
            </w:r>
          </w:p>
          <w:p>
            <w:pPr>
              <w:pStyle w:val="null3"/>
              <w:ind w:firstLine="420"/>
              <w:jc w:val="left"/>
            </w:pPr>
            <w:r>
              <w:rPr>
                <w:sz w:val="21"/>
              </w:rPr>
              <w:t>质量保修期两年</w:t>
            </w:r>
            <w:r>
              <w:rPr>
                <w:sz w:val="21"/>
              </w:rPr>
              <w:t>。</w:t>
            </w:r>
          </w:p>
          <w:p>
            <w:pPr>
              <w:pStyle w:val="null3"/>
              <w:jc w:val="left"/>
            </w:pPr>
            <w:r>
              <w:rPr>
                <w:sz w:val="21"/>
                <w:b/>
              </w:rPr>
              <w:t>二</w:t>
            </w:r>
            <w:r>
              <w:rPr>
                <w:sz w:val="21"/>
                <w:b/>
              </w:rPr>
              <w:t>、</w:t>
            </w:r>
            <w:r>
              <w:rPr>
                <w:sz w:val="21"/>
                <w:b/>
              </w:rPr>
              <w:t>治理方案依据（如有更新，以新版为准）</w:t>
            </w:r>
          </w:p>
          <w:p>
            <w:pPr>
              <w:pStyle w:val="null3"/>
              <w:ind w:firstLine="420"/>
              <w:jc w:val="left"/>
            </w:pPr>
            <w:r>
              <w:rPr>
                <w:sz w:val="21"/>
              </w:rPr>
              <w:t>1、</w:t>
            </w:r>
            <w:r>
              <w:rPr>
                <w:sz w:val="21"/>
              </w:rPr>
              <w:t>《中华人民共和国环境保护法》（</w:t>
            </w:r>
            <w:r>
              <w:rPr>
                <w:sz w:val="21"/>
              </w:rPr>
              <w:t>2014年4月修订）</w:t>
            </w:r>
          </w:p>
          <w:p>
            <w:pPr>
              <w:pStyle w:val="null3"/>
              <w:ind w:firstLine="420"/>
              <w:jc w:val="left"/>
            </w:pPr>
            <w:r>
              <w:rPr>
                <w:sz w:val="21"/>
              </w:rPr>
              <w:t>2、</w:t>
            </w:r>
            <w:r>
              <w:rPr>
                <w:sz w:val="21"/>
              </w:rPr>
              <w:t>《医疗机构水污染物排放标准》（</w:t>
            </w:r>
            <w:r>
              <w:rPr>
                <w:sz w:val="21"/>
              </w:rPr>
              <w:t>GB18466-2005）</w:t>
            </w:r>
          </w:p>
          <w:p>
            <w:pPr>
              <w:pStyle w:val="null3"/>
              <w:ind w:firstLine="420"/>
              <w:jc w:val="left"/>
            </w:pPr>
            <w:r>
              <w:rPr>
                <w:sz w:val="21"/>
              </w:rPr>
              <w:t>3、</w:t>
            </w:r>
            <w:r>
              <w:rPr>
                <w:sz w:val="21"/>
              </w:rPr>
              <w:t>《医院消毒卫生标准》（</w:t>
            </w:r>
            <w:r>
              <w:rPr>
                <w:sz w:val="21"/>
              </w:rPr>
              <w:t>GB15982-2012</w:t>
            </w:r>
            <w:r>
              <w:rPr>
                <w:sz w:val="21"/>
              </w:rPr>
              <w:t>）</w:t>
            </w:r>
          </w:p>
          <w:p>
            <w:pPr>
              <w:pStyle w:val="null3"/>
              <w:ind w:firstLine="420"/>
              <w:jc w:val="left"/>
            </w:pPr>
            <w:r>
              <w:rPr>
                <w:sz w:val="21"/>
              </w:rPr>
              <w:t>4、</w:t>
            </w:r>
            <w:r>
              <w:rPr>
                <w:sz w:val="21"/>
              </w:rPr>
              <w:t>《广东省地方标准大气污染物排放限值》（</w:t>
            </w:r>
            <w:r>
              <w:rPr>
                <w:sz w:val="21"/>
              </w:rPr>
              <w:t>DB44/27-2001）</w:t>
            </w:r>
          </w:p>
          <w:p>
            <w:pPr>
              <w:pStyle w:val="null3"/>
              <w:ind w:firstLine="420"/>
              <w:jc w:val="left"/>
            </w:pPr>
            <w:r>
              <w:rPr>
                <w:sz w:val="21"/>
              </w:rPr>
              <w:t>5、</w:t>
            </w:r>
            <w:r>
              <w:rPr>
                <w:sz w:val="21"/>
              </w:rPr>
              <w:t>《广州市大气污染防治规定》</w:t>
            </w:r>
          </w:p>
          <w:p>
            <w:pPr>
              <w:pStyle w:val="null3"/>
              <w:ind w:firstLine="420"/>
              <w:jc w:val="left"/>
            </w:pPr>
            <w:r>
              <w:rPr>
                <w:sz w:val="21"/>
              </w:rPr>
              <w:t>6、</w:t>
            </w:r>
            <w:r>
              <w:rPr>
                <w:sz w:val="21"/>
              </w:rPr>
              <w:t>《工业企业厂界环境噪声排放标准》（</w:t>
            </w:r>
            <w:r>
              <w:rPr>
                <w:sz w:val="21"/>
              </w:rPr>
              <w:t>GB 12348-2008）</w:t>
            </w:r>
          </w:p>
          <w:p>
            <w:pPr>
              <w:pStyle w:val="null3"/>
              <w:ind w:firstLine="420"/>
              <w:jc w:val="left"/>
            </w:pPr>
            <w:r>
              <w:rPr>
                <w:sz w:val="21"/>
              </w:rPr>
              <w:t>7、</w:t>
            </w:r>
            <w:r>
              <w:rPr>
                <w:sz w:val="21"/>
              </w:rPr>
              <w:t>有关的其他标准和规范</w:t>
            </w:r>
          </w:p>
          <w:p>
            <w:pPr>
              <w:pStyle w:val="null3"/>
              <w:jc w:val="left"/>
            </w:pPr>
            <w:r>
              <w:rPr>
                <w:sz w:val="21"/>
                <w:b/>
              </w:rPr>
              <w:t>三</w:t>
            </w:r>
            <w:r>
              <w:rPr>
                <w:sz w:val="21"/>
                <w:b/>
              </w:rPr>
              <w:t>、</w:t>
            </w:r>
            <w:r>
              <w:rPr>
                <w:sz w:val="21"/>
                <w:b/>
              </w:rPr>
              <w:t>改造主要内容</w:t>
            </w:r>
          </w:p>
          <w:p>
            <w:pPr>
              <w:pStyle w:val="null3"/>
              <w:ind w:firstLine="420"/>
              <w:jc w:val="left"/>
            </w:pPr>
            <w:r>
              <w:rPr>
                <w:sz w:val="21"/>
              </w:rPr>
              <w:t>主要包含四个方面：</w:t>
            </w:r>
          </w:p>
          <w:p>
            <w:pPr>
              <w:pStyle w:val="null3"/>
              <w:ind w:firstLine="420"/>
              <w:jc w:val="left"/>
            </w:pPr>
            <w:r>
              <w:rPr>
                <w:sz w:val="21"/>
              </w:rPr>
              <w:t>1、</w:t>
            </w:r>
            <w:r>
              <w:rPr>
                <w:sz w:val="21"/>
              </w:rPr>
              <w:t>污水站系统设备改造；</w:t>
            </w:r>
          </w:p>
          <w:p>
            <w:pPr>
              <w:pStyle w:val="null3"/>
              <w:ind w:firstLine="420"/>
              <w:jc w:val="left"/>
            </w:pPr>
            <w:r>
              <w:rPr>
                <w:sz w:val="21"/>
              </w:rPr>
              <w:t>2、</w:t>
            </w:r>
            <w:r>
              <w:rPr>
                <w:sz w:val="21"/>
              </w:rPr>
              <w:t>污水站废气处理系统建设；</w:t>
            </w:r>
          </w:p>
          <w:p>
            <w:pPr>
              <w:pStyle w:val="null3"/>
              <w:ind w:firstLine="420"/>
              <w:jc w:val="left"/>
            </w:pPr>
            <w:r>
              <w:rPr>
                <w:sz w:val="21"/>
              </w:rPr>
              <w:t>3、</w:t>
            </w:r>
            <w:r>
              <w:rPr>
                <w:sz w:val="21"/>
              </w:rPr>
              <w:t>污水站电气和自控系统改造。</w:t>
            </w:r>
          </w:p>
          <w:p>
            <w:pPr>
              <w:pStyle w:val="null3"/>
              <w:ind w:firstLine="420"/>
              <w:jc w:val="left"/>
            </w:pPr>
            <w:r>
              <w:rPr>
                <w:sz w:val="21"/>
              </w:rPr>
              <w:t>4、</w:t>
            </w:r>
            <w:r>
              <w:rPr>
                <w:sz w:val="21"/>
              </w:rPr>
              <w:t>处理工艺改造为二级生化</w:t>
            </w:r>
            <w:r>
              <w:rPr>
                <w:sz w:val="21"/>
              </w:rPr>
              <w:t>+消毒，在原有的构筑物基础上优化布局，并新建池体以满足工艺需求。</w:t>
            </w:r>
          </w:p>
          <w:p>
            <w:pPr>
              <w:pStyle w:val="null3"/>
              <w:ind w:firstLine="420"/>
              <w:jc w:val="left"/>
            </w:pPr>
            <w:r>
              <w:rPr>
                <w:sz w:val="21"/>
              </w:rPr>
              <w:t>优化后的工艺池体包括：集水池（含格栅渠）、调节池、接触氧化池、沉淀池、消毒池、清水池、污泥池、应急水池、中间水池等。</w:t>
            </w:r>
          </w:p>
          <w:p>
            <w:pPr>
              <w:pStyle w:val="null3"/>
              <w:ind w:firstLine="420"/>
              <w:jc w:val="left"/>
            </w:pPr>
            <w:r>
              <w:rPr>
                <w:sz w:val="21"/>
              </w:rPr>
              <w:t>5、</w:t>
            </w:r>
            <w:r>
              <w:rPr>
                <w:sz w:val="21"/>
              </w:rPr>
              <w:t>设备房结构加固及改造</w:t>
            </w:r>
          </w:p>
          <w:p>
            <w:pPr>
              <w:pStyle w:val="null3"/>
              <w:jc w:val="left"/>
            </w:pPr>
            <w:r>
              <w:rPr>
                <w:sz w:val="21"/>
                <w:b/>
              </w:rPr>
              <w:t>四</w:t>
            </w:r>
            <w:r>
              <w:rPr>
                <w:sz w:val="21"/>
                <w:b/>
              </w:rPr>
              <w:t>、</w:t>
            </w:r>
            <w:r>
              <w:rPr>
                <w:sz w:val="21"/>
                <w:b/>
              </w:rPr>
              <w:t>污水水质，排放标准及水量</w:t>
            </w:r>
          </w:p>
          <w:p>
            <w:pPr>
              <w:pStyle w:val="null3"/>
              <w:ind w:firstLine="422"/>
              <w:jc w:val="left"/>
            </w:pPr>
            <w:r>
              <w:rPr>
                <w:sz w:val="21"/>
                <w:b/>
              </w:rPr>
              <w:t>4.1.污水水质及水量</w:t>
            </w:r>
          </w:p>
          <w:p>
            <w:pPr>
              <w:pStyle w:val="null3"/>
              <w:ind w:firstLine="420"/>
              <w:jc w:val="left"/>
            </w:pPr>
            <w:r>
              <w:rPr>
                <w:sz w:val="21"/>
              </w:rPr>
              <w:t>（</w:t>
            </w:r>
            <w:r>
              <w:rPr>
                <w:sz w:val="21"/>
              </w:rPr>
              <w:t>1）进水水质：按监测数据数据</w:t>
            </w:r>
          </w:p>
          <w:p>
            <w:pPr>
              <w:pStyle w:val="null3"/>
              <w:ind w:firstLine="420"/>
              <w:jc w:val="left"/>
            </w:pPr>
            <w:r>
              <w:rPr>
                <w:sz w:val="21"/>
              </w:rPr>
              <w:t>（除</w:t>
            </w:r>
            <w:r>
              <w:rPr>
                <w:sz w:val="21"/>
              </w:rPr>
              <w:t>pH值及注明者外，单位为毫克/升）</w:t>
            </w:r>
          </w:p>
          <w:tbl>
            <w:tblPr>
              <w:tblBorders>
                <w:top w:val="none" w:color="000000" w:sz="4"/>
                <w:left w:val="none" w:color="000000" w:sz="4"/>
                <w:bottom w:val="none" w:color="000000" w:sz="4"/>
                <w:right w:val="none" w:color="000000" w:sz="4"/>
                <w:insideH w:val="none"/>
                <w:insideV w:val="none"/>
              </w:tblBorders>
            </w:tblPr>
            <w:tblGrid>
              <w:gridCol w:w="1176"/>
              <w:gridCol w:w="838"/>
              <w:gridCol w:w="838"/>
              <w:gridCol w:w="838"/>
              <w:gridCol w:w="838"/>
              <w:gridCol w:w="838"/>
              <w:gridCol w:w="1263"/>
            </w:tblGrid>
            <w:tr>
              <w:tc>
                <w:tcPr>
                  <w:tcW w:type="dxa" w:w="1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CODcr</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BOD</w:t>
                  </w:r>
                  <w:r>
                    <w:rPr>
                      <w:sz w:val="21"/>
                      <w:vertAlign w:val="subscript"/>
                    </w:rPr>
                    <w:t>5</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余氯</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粪大肠菌群数</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进水水质</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10000个/升</w:t>
                  </w:r>
                </w:p>
              </w:tc>
            </w:tr>
          </w:tbl>
          <w:p>
            <w:pPr>
              <w:pStyle w:val="null3"/>
              <w:ind w:firstLine="420"/>
              <w:jc w:val="left"/>
            </w:pPr>
            <w:r>
              <w:rPr>
                <w:sz w:val="21"/>
              </w:rPr>
              <w:t>（</w:t>
            </w:r>
            <w:r>
              <w:rPr>
                <w:sz w:val="21"/>
              </w:rPr>
              <w:t>2）水量</w:t>
            </w:r>
          </w:p>
          <w:p>
            <w:pPr>
              <w:pStyle w:val="null3"/>
              <w:ind w:firstLine="420"/>
              <w:jc w:val="left"/>
            </w:pPr>
            <w:r>
              <w:rPr>
                <w:sz w:val="21"/>
              </w:rPr>
              <w:t>根据广东省中医院提供的近几年的年度用水量及处理要求，污水来源于广东省中医院大德路总院住院部、门诊部、医技楼等的日常生活污水，污水处理量平均为</w:t>
            </w:r>
            <w:r>
              <w:rPr>
                <w:sz w:val="21"/>
              </w:rPr>
              <w:t>1000</w:t>
            </w:r>
            <w:r>
              <w:rPr>
                <w:sz w:val="21"/>
              </w:rPr>
              <w:t>m</w:t>
            </w:r>
            <w:r>
              <w:rPr>
                <w:sz w:val="21"/>
                <w:vertAlign w:val="superscript"/>
              </w:rPr>
              <w:t>3</w:t>
            </w:r>
            <w:r>
              <w:rPr>
                <w:sz w:val="21"/>
              </w:rPr>
              <w:t>/d。</w:t>
            </w:r>
          </w:p>
          <w:p>
            <w:pPr>
              <w:pStyle w:val="null3"/>
              <w:ind w:firstLine="420"/>
              <w:jc w:val="left"/>
            </w:pPr>
            <w:r>
              <w:rPr>
                <w:sz w:val="21"/>
              </w:rPr>
              <w:t>（</w:t>
            </w:r>
            <w:r>
              <w:rPr>
                <w:sz w:val="21"/>
              </w:rPr>
              <w:t>3）治理目标</w:t>
            </w:r>
          </w:p>
          <w:p>
            <w:pPr>
              <w:pStyle w:val="null3"/>
              <w:ind w:firstLine="420"/>
              <w:jc w:val="left"/>
            </w:pPr>
            <w:r>
              <w:rPr>
                <w:sz w:val="21"/>
              </w:rPr>
              <w:t>传染病房的生活污水、粪便污水经过消毒后方可汇入污水站水合并处理。污水站总排放口中的水污染物排放浓度达到《医疗机构水污染物排放标准》（</w:t>
            </w:r>
            <w:r>
              <w:rPr>
                <w:sz w:val="21"/>
              </w:rPr>
              <w:t>GB18466-2005）“表2综合医疗机构和其他医疗机构水污染物排放标准（日均值）预处理标准”</w:t>
            </w:r>
          </w:p>
          <w:p>
            <w:pPr>
              <w:pStyle w:val="null3"/>
              <w:ind w:firstLine="420"/>
              <w:jc w:val="left"/>
            </w:pPr>
            <w:r>
              <w:rPr>
                <w:sz w:val="21"/>
              </w:rPr>
              <w:t>根据上述标准，可知该项目外排污水标准列于下表：</w:t>
            </w:r>
          </w:p>
          <w:tbl>
            <w:tblPr>
              <w:tblBorders>
                <w:top w:val="none" w:color="000000" w:sz="4"/>
                <w:left w:val="none" w:color="000000" w:sz="4"/>
                <w:bottom w:val="none" w:color="000000" w:sz="4"/>
                <w:right w:val="none" w:color="000000" w:sz="4"/>
                <w:insideH w:val="none"/>
                <w:insideV w:val="none"/>
              </w:tblBorders>
            </w:tblPr>
            <w:tblGrid>
              <w:gridCol w:w="1025"/>
              <w:gridCol w:w="1052"/>
              <w:gridCol w:w="1012"/>
              <w:gridCol w:w="1251"/>
              <w:gridCol w:w="1105"/>
              <w:gridCol w:w="1185"/>
            </w:tblGrid>
            <w:tr>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污染物</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COD</w:t>
                  </w:r>
                  <w:r>
                    <w:rPr>
                      <w:sz w:val="21"/>
                      <w:vertAlign w:val="subscript"/>
                    </w:rPr>
                    <w:t xml:space="preserve">Cr </w:t>
                  </w:r>
                  <w:r>
                    <w:rPr>
                      <w:sz w:val="21"/>
                    </w:rPr>
                    <w:t>（</w:t>
                  </w:r>
                  <w:r>
                    <w:rPr>
                      <w:sz w:val="21"/>
                    </w:rPr>
                    <w:t>mg/l）</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BOD</w:t>
                  </w:r>
                  <w:r>
                    <w:rPr>
                      <w:sz w:val="21"/>
                      <w:vertAlign w:val="subscript"/>
                    </w:rPr>
                    <w:t xml:space="preserve">5  </w:t>
                  </w:r>
                  <w:r>
                    <w:rPr>
                      <w:sz w:val="21"/>
                    </w:rPr>
                    <w:t>（</w:t>
                  </w:r>
                  <w:r>
                    <w:rPr>
                      <w:sz w:val="21"/>
                    </w:rPr>
                    <w:t>mg/l）</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SS（mg/l）</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粪大肠菌群数（个</w:t>
                  </w:r>
                  <w:r>
                    <w:rPr>
                      <w:sz w:val="21"/>
                    </w:rPr>
                    <w:t>/L）</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排放标准</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污染物</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动植物油（</w:t>
                  </w:r>
                  <w:r>
                    <w:rPr>
                      <w:sz w:val="21"/>
                    </w:rPr>
                    <w:t>mg/l）</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石油类（</w:t>
                  </w:r>
                  <w:r>
                    <w:rPr>
                      <w:sz w:val="21"/>
                    </w:rPr>
                    <w:t>mg/l）</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阴离子表面活性剂（</w:t>
                  </w:r>
                  <w:r>
                    <w:rPr>
                      <w:sz w:val="21"/>
                    </w:rPr>
                    <w:t>mg/l）</w:t>
                  </w:r>
                </w:p>
              </w:tc>
              <w:tc>
                <w:tcPr>
                  <w:tcW w:type="dxa" w:w="2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总余氯（</w:t>
                  </w:r>
                  <w:r>
                    <w:rPr>
                      <w:sz w:val="21"/>
                    </w:rPr>
                    <w:t>mg/l）</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排放标准</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大于</w:t>
                  </w:r>
                  <w:r>
                    <w:rPr>
                      <w:sz w:val="21"/>
                    </w:rPr>
                    <w:t>2.0-8mg/L</w:t>
                  </w:r>
                </w:p>
                <w:p>
                  <w:pPr>
                    <w:pStyle w:val="null3"/>
                    <w:jc w:val="center"/>
                  </w:pPr>
                  <w:r>
                    <w:rPr>
                      <w:sz w:val="21"/>
                    </w:rPr>
                    <w:t>（接触时间</w:t>
                  </w:r>
                  <w:r>
                    <w:rPr>
                      <w:sz w:val="21"/>
                    </w:rPr>
                    <w:t>≥1h）</w:t>
                  </w:r>
                </w:p>
              </w:tc>
            </w:tr>
          </w:tbl>
          <w:p>
            <w:pPr>
              <w:pStyle w:val="null3"/>
              <w:ind w:firstLine="422"/>
              <w:jc w:val="left"/>
            </w:pPr>
            <w:r>
              <w:rPr>
                <w:sz w:val="21"/>
                <w:b/>
              </w:rPr>
              <w:t>4.2.污水处理工艺措施</w:t>
            </w:r>
          </w:p>
          <w:p>
            <w:pPr>
              <w:pStyle w:val="null3"/>
              <w:ind w:firstLine="422"/>
              <w:jc w:val="left"/>
            </w:pPr>
            <w:r>
              <w:rPr>
                <w:sz w:val="21"/>
                <w:b/>
              </w:rPr>
              <w:t>4.2.1.本项目污水特点</w:t>
            </w:r>
          </w:p>
          <w:p>
            <w:pPr>
              <w:pStyle w:val="null3"/>
              <w:ind w:firstLine="420"/>
              <w:jc w:val="left"/>
            </w:pPr>
            <w:r>
              <w:rPr>
                <w:sz w:val="21"/>
              </w:rPr>
              <w:t>根据水质调查结果，本项目污水具有以下特点：</w:t>
            </w:r>
          </w:p>
          <w:p>
            <w:pPr>
              <w:pStyle w:val="null3"/>
              <w:ind w:firstLine="420"/>
              <w:jc w:val="left"/>
            </w:pPr>
            <w:r>
              <w:rPr>
                <w:sz w:val="21"/>
              </w:rPr>
              <w:t>（</w:t>
            </w:r>
            <w:r>
              <w:rPr>
                <w:sz w:val="21"/>
              </w:rPr>
              <w:t>1</w:t>
            </w:r>
            <w:r>
              <w:rPr>
                <w:sz w:val="21"/>
              </w:rPr>
              <w:t>）</w:t>
            </w:r>
            <w:r>
              <w:rPr>
                <w:sz w:val="21"/>
              </w:rPr>
              <w:t>污水的水质水量不稳定，尤其是污水排放量，其中高峰流量为平均流量的</w:t>
            </w:r>
            <w:r>
              <w:rPr>
                <w:sz w:val="21"/>
              </w:rPr>
              <w:t>1.5倍以上，污水排放高峰一般出现在上午7-10时和下午6-9时；</w:t>
            </w:r>
          </w:p>
          <w:p>
            <w:pPr>
              <w:pStyle w:val="null3"/>
              <w:ind w:firstLine="420"/>
              <w:jc w:val="left"/>
            </w:pPr>
            <w:r>
              <w:rPr>
                <w:sz w:val="21"/>
              </w:rPr>
              <w:t>（</w:t>
            </w:r>
            <w:r>
              <w:rPr>
                <w:sz w:val="21"/>
              </w:rPr>
              <w:t>2</w:t>
            </w:r>
            <w:r>
              <w:rPr>
                <w:sz w:val="21"/>
              </w:rPr>
              <w:t>）</w:t>
            </w:r>
            <w:r>
              <w:rPr>
                <w:sz w:val="21"/>
              </w:rPr>
              <w:t>现工艺仅投加二氧化氯，而二氧化氯只有消毒效果，并不能有效去除水中的有机物，对降低污水中的</w:t>
            </w:r>
            <w:r>
              <w:rPr>
                <w:sz w:val="21"/>
              </w:rPr>
              <w:t>COD</w:t>
            </w:r>
            <w:r>
              <w:rPr>
                <w:sz w:val="21"/>
                <w:vertAlign w:val="subscript"/>
              </w:rPr>
              <w:t>Cr</w:t>
            </w:r>
            <w:r>
              <w:rPr>
                <w:sz w:val="21"/>
              </w:rPr>
              <w:t>和</w:t>
            </w:r>
            <w:r>
              <w:rPr>
                <w:sz w:val="21"/>
              </w:rPr>
              <w:t>BOD</w:t>
            </w:r>
            <w:r>
              <w:rPr>
                <w:sz w:val="21"/>
                <w:vertAlign w:val="subscript"/>
              </w:rPr>
              <w:t>5</w:t>
            </w:r>
            <w:r>
              <w:rPr>
                <w:sz w:val="21"/>
              </w:rPr>
              <w:t>指标没有作用；</w:t>
            </w:r>
          </w:p>
          <w:p>
            <w:pPr>
              <w:pStyle w:val="null3"/>
              <w:ind w:firstLine="420"/>
              <w:jc w:val="left"/>
            </w:pPr>
            <w:r>
              <w:rPr>
                <w:sz w:val="21"/>
              </w:rPr>
              <w:t>（</w:t>
            </w:r>
            <w:r>
              <w:rPr>
                <w:sz w:val="21"/>
              </w:rPr>
              <w:t>3</w:t>
            </w:r>
            <w:r>
              <w:rPr>
                <w:sz w:val="21"/>
              </w:rPr>
              <w:t>）</w:t>
            </w:r>
            <w:r>
              <w:rPr>
                <w:sz w:val="21"/>
              </w:rPr>
              <w:t>污水处理工艺选择污水中含有大量的病毒和细菌。</w:t>
            </w:r>
          </w:p>
          <w:p>
            <w:pPr>
              <w:pStyle w:val="null3"/>
              <w:ind w:firstLine="422"/>
              <w:jc w:val="left"/>
            </w:pPr>
            <w:r>
              <w:rPr>
                <w:sz w:val="21"/>
                <w:b/>
              </w:rPr>
              <w:t>4.2.2.本项目选用工艺</w:t>
            </w:r>
          </w:p>
          <w:p>
            <w:pPr>
              <w:pStyle w:val="null3"/>
              <w:ind w:firstLine="420"/>
              <w:jc w:val="left"/>
            </w:pPr>
            <w:r>
              <w:rPr>
                <w:sz w:val="21"/>
              </w:rPr>
              <w:t>本次改造将采用二级生化处理工艺，以保证出水稳定达标。</w:t>
            </w:r>
          </w:p>
          <w:p>
            <w:pPr>
              <w:pStyle w:val="null3"/>
              <w:ind w:firstLine="420"/>
              <w:jc w:val="left"/>
            </w:pPr>
            <w:r>
              <w:rPr>
                <w:sz w:val="21"/>
              </w:rPr>
              <w:t>本次污水处理池流程的改造，将在在原有的格栅</w:t>
            </w:r>
            <w:r>
              <w:rPr>
                <w:sz w:val="21"/>
              </w:rPr>
              <w:t>/集水池、调节池、消毒池的基础上，新增建设水解酸化池、接触氧化池、沉淀池、污泥池。同时，将原有水池中的污泥清理干净，使水池容积能够得到充分利用。生化处理工艺会产生污泥，因此必须合理设置回流量，将最终排放的污泥量最小化。</w:t>
            </w:r>
          </w:p>
          <w:p>
            <w:pPr>
              <w:pStyle w:val="null3"/>
              <w:ind w:firstLine="422"/>
              <w:jc w:val="left"/>
            </w:pPr>
            <w:r>
              <w:rPr>
                <w:sz w:val="21"/>
                <w:b/>
              </w:rPr>
              <w:t>4.2.3. 工艺技术</w:t>
            </w:r>
          </w:p>
          <w:p>
            <w:pPr>
              <w:pStyle w:val="null3"/>
              <w:ind w:firstLine="420"/>
              <w:jc w:val="left"/>
            </w:pPr>
            <w:r>
              <w:rPr>
                <w:sz w:val="21"/>
              </w:rPr>
              <w:t>本项目改造要求采用的医院污水处理流程为成熟、稳定的污水二级生化处理工艺。</w:t>
            </w:r>
          </w:p>
          <w:p>
            <w:pPr>
              <w:pStyle w:val="null3"/>
              <w:ind w:firstLine="422"/>
              <w:jc w:val="left"/>
            </w:pPr>
            <w:r>
              <w:rPr>
                <w:sz w:val="21"/>
                <w:b/>
              </w:rPr>
              <w:t>4.3.工艺流程图及设备的选型：</w:t>
            </w:r>
          </w:p>
          <w:p>
            <w:pPr>
              <w:pStyle w:val="null3"/>
              <w:ind w:firstLine="420"/>
              <w:jc w:val="left"/>
            </w:pPr>
            <w:r>
              <w:rPr>
                <w:sz w:val="21"/>
              </w:rPr>
              <w:t>4.3.1</w:t>
            </w:r>
            <w:r>
              <w:rPr>
                <w:sz w:val="21"/>
              </w:rPr>
              <w:t>改造前的工艺流程：</w:t>
            </w:r>
            <w:r>
              <w:drawing>
                <wp:inline distT="0" distR="0" distB="0" distL="0">
                  <wp:extent cx="4210050" cy="98326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4210050" cy="983268"/>
                          </a:xfrm>
                          <a:prstGeom prst="rect">
                            <a:avLst/>
                          </a:prstGeom>
                        </pic:spPr>
                      </pic:pic>
                    </a:graphicData>
                  </a:graphic>
                </wp:inline>
              </w:drawing>
            </w:r>
          </w:p>
          <w:p>
            <w:pPr>
              <w:pStyle w:val="null3"/>
              <w:jc w:val="both"/>
            </w:pPr>
            <w:r>
              <w:br/>
            </w:r>
          </w:p>
          <w:p>
            <w:pPr>
              <w:pStyle w:val="null3"/>
              <w:ind w:firstLine="420"/>
              <w:jc w:val="left"/>
            </w:pPr>
            <w:r>
              <w:rPr>
                <w:sz w:val="21"/>
              </w:rPr>
              <w:t>4.3.2</w:t>
            </w:r>
            <w:r>
              <w:rPr>
                <w:sz w:val="21"/>
              </w:rPr>
              <w:t>改造后的工艺流程：</w:t>
            </w:r>
            <w:r>
              <w:drawing>
                <wp:inline distT="0" distR="0" distB="0" distL="0">
                  <wp:extent cx="4210050" cy="2791793"/>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4210050" cy="2791793"/>
                          </a:xfrm>
                          <a:prstGeom prst="rect">
                            <a:avLst/>
                          </a:prstGeom>
                        </pic:spPr>
                      </pic:pic>
                    </a:graphicData>
                  </a:graphic>
                </wp:inline>
              </w:drawing>
            </w:r>
          </w:p>
          <w:p>
            <w:pPr>
              <w:pStyle w:val="null3"/>
              <w:jc w:val="both"/>
            </w:pPr>
            <w:r>
              <w:br/>
            </w:r>
            <w:r>
              <w:br/>
            </w:r>
          </w:p>
          <w:p>
            <w:pPr>
              <w:pStyle w:val="null3"/>
              <w:ind w:firstLine="420"/>
              <w:jc w:val="left"/>
            </w:pPr>
            <w:r>
              <w:rPr>
                <w:sz w:val="21"/>
              </w:rPr>
              <w:t>4.3.3改造后工艺流程说明：</w:t>
            </w:r>
          </w:p>
          <w:p>
            <w:pPr>
              <w:pStyle w:val="null3"/>
              <w:ind w:firstLine="420"/>
              <w:jc w:val="left"/>
            </w:pPr>
            <w:r>
              <w:rPr>
                <w:sz w:val="21"/>
              </w:rPr>
              <w:t>废水由入水管进入格栅渠，格栅能隔除毛发、生活垃圾等大颗粒的固体废弃物；经格栅隔渣处理后的废水自流入集水池，通过集水池提升泵统一输送入调节池。调节池容积较大，在此，混合废水能有效地进行均质和均量处理，且可起到初步厌、缺氧预处理，使大分子的有机污染物分解成较易被好氧细菌处理的小分子有机污染物。</w:t>
            </w:r>
          </w:p>
          <w:p>
            <w:pPr>
              <w:pStyle w:val="null3"/>
              <w:ind w:firstLine="420"/>
              <w:jc w:val="left"/>
            </w:pPr>
            <w:r>
              <w:rPr>
                <w:sz w:val="21"/>
              </w:rPr>
              <w:t>经均质均量处理后的污水由提升泵提升到接触氧化池，接触氧化池是生物滤池和曝气池的结合体，即在装有曝气装置的曝气池中放上填料，污水在空气的搅动下，与填料上的生物膜广泛接触，在生物挂膜、生长、增厚和脱落等新陈代谢过程中，污染物被微生物分解。一部分生物膜脱落后成为生物污泥，多余的污泥则在沉淀池中除去。此过程的污水中有机物被吸附、氧化、分解，富集于脱落的生物体内或生物表面，通过排除剩余污泥达到降解的目的。本系统的生物接触氧化池的填料选用半软性人造纤维填料，由于其质地轻盈，柔软蓬松，不易粘结，比表面积与空隙率比一般的填料大，有利于挂膜和生物膜的生长和增厚。而且因其柔软可随污水在曝气池中飘动，进一步增加了与污水的接触，提高了处理效果。另外，填料上污泥有一定的泥龄，有利于世代时间较长的硝化菌的生长，促使氨氮的转化。在填料生物膜的深处，往往处于厌氧状态，反硝化菌又能使一部分硝酸盐脱氮，从而使工艺起到脱氮作用。同时，将沉淀池的活性污泥回流至接触氧化池进水口，促使生物膜与活性污泥协同作用，能使调节池具有比普通调节池更好的处理效果。协同作用也使处理过程更加快速，去除有机污染物的效率更高，负荷变化适应性强，不用担心污泥膨胀现象，日常操作管理也较方便。</w:t>
            </w:r>
          </w:p>
          <w:p>
            <w:pPr>
              <w:pStyle w:val="null3"/>
              <w:ind w:firstLine="420"/>
              <w:jc w:val="left"/>
            </w:pPr>
            <w:r>
              <w:rPr>
                <w:sz w:val="21"/>
              </w:rPr>
              <w:t>经生化流程去除了有机污染物的污水由沉淀池处理后的上清液自流入消毒池。消毒池采用次氯酸钠溶液消毒。消毒后达标后自流入清水池，经清水池提升泵输送入市政污水接纳管网。</w:t>
            </w:r>
          </w:p>
          <w:p>
            <w:pPr>
              <w:pStyle w:val="null3"/>
              <w:ind w:firstLine="420"/>
              <w:jc w:val="left"/>
            </w:pPr>
            <w:r>
              <w:rPr>
                <w:sz w:val="21"/>
              </w:rPr>
              <w:t>集水池、调节池、接触氧化池和沉淀池各设废气收集管道，池内废气有组织地经管道收集，通过离心风机进入废气净化吸附装置，经吸附后的干净尾气引至高空排放。</w:t>
            </w:r>
          </w:p>
          <w:p>
            <w:pPr>
              <w:pStyle w:val="null3"/>
              <w:ind w:firstLine="420"/>
              <w:jc w:val="left"/>
            </w:pPr>
            <w:r>
              <w:rPr>
                <w:sz w:val="21"/>
              </w:rPr>
              <w:t>由沉淀池产生的污泥部分回流到接触氧化池，剩余污泥被抽到污泥池里。</w:t>
            </w:r>
          </w:p>
          <w:p>
            <w:pPr>
              <w:pStyle w:val="null3"/>
              <w:ind w:firstLine="420"/>
              <w:jc w:val="left"/>
            </w:pPr>
            <w:r>
              <w:rPr>
                <w:sz w:val="21"/>
              </w:rPr>
              <w:t>4.3.4工艺要求：</w:t>
            </w:r>
          </w:p>
          <w:p>
            <w:pPr>
              <w:pStyle w:val="null3"/>
              <w:ind w:firstLine="420"/>
              <w:jc w:val="left"/>
            </w:pPr>
            <w:r>
              <w:rPr>
                <w:sz w:val="21"/>
              </w:rPr>
              <w:t>（</w:t>
            </w:r>
            <w:r>
              <w:rPr>
                <w:sz w:val="21"/>
              </w:rPr>
              <w:t>1</w:t>
            </w:r>
            <w:r>
              <w:rPr>
                <w:sz w:val="21"/>
              </w:rPr>
              <w:t>）</w:t>
            </w:r>
            <w:r>
              <w:rPr>
                <w:sz w:val="21"/>
              </w:rPr>
              <w:t>将医疗、生活废水混合处理，强化生活废水预处理及综合废水消毒处理，减轻系统污染负荷；</w:t>
            </w:r>
          </w:p>
          <w:p>
            <w:pPr>
              <w:pStyle w:val="null3"/>
              <w:ind w:firstLine="420"/>
              <w:jc w:val="left"/>
            </w:pPr>
            <w:r>
              <w:rPr>
                <w:sz w:val="21"/>
              </w:rPr>
              <w:t>（</w:t>
            </w:r>
            <w:r>
              <w:rPr>
                <w:sz w:val="21"/>
              </w:rPr>
              <w:t>2</w:t>
            </w:r>
            <w:r>
              <w:rPr>
                <w:sz w:val="21"/>
              </w:rPr>
              <w:t>）</w:t>
            </w:r>
            <w:r>
              <w:rPr>
                <w:sz w:val="21"/>
              </w:rPr>
              <w:t>采用生物接触氧化＋斜板沉淀＋次氯酸钠消毒工艺相结合，能耗低、污泥量少、运行稳定、耐冲击等特点；</w:t>
            </w:r>
          </w:p>
          <w:p>
            <w:pPr>
              <w:pStyle w:val="null3"/>
              <w:ind w:firstLine="420"/>
              <w:jc w:val="left"/>
            </w:pPr>
            <w:r>
              <w:rPr>
                <w:sz w:val="21"/>
              </w:rPr>
              <w:t>（</w:t>
            </w:r>
            <w:r>
              <w:rPr>
                <w:sz w:val="21"/>
              </w:rPr>
              <w:t>3</w:t>
            </w:r>
            <w:r>
              <w:rPr>
                <w:sz w:val="21"/>
              </w:rPr>
              <w:t>）</w:t>
            </w:r>
            <w:r>
              <w:rPr>
                <w:sz w:val="21"/>
              </w:rPr>
              <w:t>曝气系统采用罗茨风机，通过安装在池底的微孔曝气头进行曝气；</w:t>
            </w:r>
          </w:p>
          <w:p>
            <w:pPr>
              <w:pStyle w:val="null3"/>
              <w:ind w:firstLine="420"/>
              <w:jc w:val="left"/>
            </w:pPr>
            <w:r>
              <w:rPr>
                <w:sz w:val="21"/>
              </w:rPr>
              <w:t>（</w:t>
            </w:r>
            <w:r>
              <w:rPr>
                <w:sz w:val="21"/>
              </w:rPr>
              <w:t>4</w:t>
            </w:r>
            <w:r>
              <w:rPr>
                <w:sz w:val="21"/>
              </w:rPr>
              <w:t>）</w:t>
            </w:r>
            <w:r>
              <w:rPr>
                <w:sz w:val="21"/>
              </w:rPr>
              <w:t>污泥的处置：部分污泥经过污泥回流泵输送至接触氧化池进水口，剩余部分输送入污泥池暂存，污泥池上清液通过溢流管道流入调节池。剩余污泥存储到一定时期，经消毒达标后脱水由专业公司处理；污泥水废液自流进入中间水池。</w:t>
            </w:r>
          </w:p>
          <w:p>
            <w:pPr>
              <w:pStyle w:val="null3"/>
              <w:ind w:firstLine="420"/>
              <w:jc w:val="left"/>
            </w:pPr>
            <w:r>
              <w:rPr>
                <w:sz w:val="21"/>
              </w:rPr>
              <w:t>（</w:t>
            </w:r>
            <w:r>
              <w:rPr>
                <w:sz w:val="21"/>
              </w:rPr>
              <w:t>5</w:t>
            </w:r>
            <w:r>
              <w:rPr>
                <w:sz w:val="21"/>
              </w:rPr>
              <w:t>）</w:t>
            </w:r>
            <w:r>
              <w:rPr>
                <w:sz w:val="21"/>
              </w:rPr>
              <w:t>设备自动化程度高，采用智能化控制系统，对工艺的重要参数进行在线监控，对所有动力设备进行动态记录、监控，无需专职人员管理；</w:t>
            </w:r>
          </w:p>
          <w:p>
            <w:pPr>
              <w:pStyle w:val="null3"/>
              <w:ind w:firstLine="420"/>
              <w:jc w:val="left"/>
            </w:pPr>
            <w:r>
              <w:rPr>
                <w:sz w:val="21"/>
              </w:rPr>
              <w:t>（</w:t>
            </w:r>
            <w:r>
              <w:rPr>
                <w:sz w:val="21"/>
              </w:rPr>
              <w:t>6</w:t>
            </w:r>
            <w:r>
              <w:rPr>
                <w:sz w:val="21"/>
              </w:rPr>
              <w:t>）</w:t>
            </w:r>
            <w:r>
              <w:rPr>
                <w:sz w:val="21"/>
              </w:rPr>
              <w:t>处理水质可靠，成本较低，综合效益好。</w:t>
            </w:r>
          </w:p>
          <w:p>
            <w:pPr>
              <w:pStyle w:val="null3"/>
              <w:ind w:firstLine="420"/>
              <w:jc w:val="left"/>
            </w:pPr>
            <w:r>
              <w:rPr>
                <w:sz w:val="21"/>
              </w:rPr>
              <w:t>4.3.</w:t>
            </w:r>
            <w:r>
              <w:rPr>
                <w:sz w:val="21"/>
              </w:rPr>
              <w:t>5</w:t>
            </w:r>
            <w:r>
              <w:rPr>
                <w:sz w:val="21"/>
              </w:rPr>
              <w:t>自控要求</w:t>
            </w:r>
          </w:p>
          <w:p>
            <w:pPr>
              <w:pStyle w:val="null3"/>
              <w:ind w:firstLine="420"/>
              <w:jc w:val="left"/>
            </w:pPr>
            <w:r>
              <w:rPr>
                <w:sz w:val="21"/>
              </w:rPr>
              <w:t>预处理消毒池、污水处理站里的集水池、调节池、清水池设置液位计；调节池处理出水和清水池出水要考虑流量计；清水池池内设置</w:t>
            </w:r>
            <w:r>
              <w:rPr>
                <w:sz w:val="21"/>
              </w:rPr>
              <w:t>pH计、余氯在线检测仪、COD在线检测仪。整个污水站采用PLC控制，有自动、手动切换开关。采用集散控制系统。</w:t>
            </w:r>
          </w:p>
          <w:p>
            <w:pPr>
              <w:pStyle w:val="null3"/>
              <w:ind w:firstLine="420"/>
              <w:jc w:val="left"/>
            </w:pPr>
            <w:r>
              <w:rPr>
                <w:sz w:val="21"/>
              </w:rPr>
              <w:t>4.3.</w:t>
            </w:r>
            <w:r>
              <w:rPr>
                <w:sz w:val="21"/>
              </w:rPr>
              <w:t>6</w:t>
            </w:r>
            <w:r>
              <w:rPr>
                <w:sz w:val="21"/>
              </w:rPr>
              <w:t>项目开展期间措施要求</w:t>
            </w:r>
          </w:p>
          <w:p>
            <w:pPr>
              <w:pStyle w:val="null3"/>
              <w:ind w:firstLine="420"/>
              <w:jc w:val="left"/>
            </w:pPr>
            <w:r>
              <w:rPr>
                <w:sz w:val="21"/>
              </w:rPr>
              <w:t>由于本改造项目服务对象为医院，因此在污水站改造期间，应采取相应的措施将项目开展期对医院运行的影响减至最低。项目开展期间采取的所有措施费用由</w:t>
            </w:r>
            <w:r>
              <w:rPr>
                <w:sz w:val="21"/>
              </w:rPr>
              <w:t>成交</w:t>
            </w:r>
            <w:r>
              <w:rPr>
                <w:sz w:val="21"/>
              </w:rPr>
              <w:t>单位负责。</w:t>
            </w:r>
          </w:p>
          <w:p>
            <w:pPr>
              <w:pStyle w:val="null3"/>
              <w:ind w:firstLine="420"/>
              <w:jc w:val="left"/>
            </w:pPr>
            <w:r>
              <w:rPr>
                <w:sz w:val="21"/>
              </w:rPr>
              <w:t>4.3.</w:t>
            </w:r>
            <w:r>
              <w:rPr>
                <w:sz w:val="21"/>
              </w:rPr>
              <w:t>7</w:t>
            </w:r>
            <w:r>
              <w:rPr>
                <w:sz w:val="21"/>
              </w:rPr>
              <w:t xml:space="preserve"> </w:t>
            </w:r>
            <w:r>
              <w:rPr>
                <w:sz w:val="21"/>
              </w:rPr>
              <w:t>工程方案</w:t>
            </w:r>
          </w:p>
          <w:p>
            <w:pPr>
              <w:pStyle w:val="null3"/>
              <w:ind w:firstLine="420"/>
              <w:jc w:val="left"/>
            </w:pPr>
            <w:r>
              <w:rPr>
                <w:sz w:val="21"/>
              </w:rPr>
              <w:t>（</w:t>
            </w:r>
            <w:r>
              <w:rPr>
                <w:sz w:val="21"/>
              </w:rPr>
              <w:t>1）主要建、构筑物的建筑特征、结构及面积</w:t>
            </w:r>
          </w:p>
          <w:p>
            <w:pPr>
              <w:pStyle w:val="null3"/>
              <w:ind w:firstLine="420"/>
              <w:jc w:val="left"/>
            </w:pPr>
            <w:r>
              <w:rPr>
                <w:sz w:val="21"/>
              </w:rPr>
              <w:t>本项目主要增加接触氧化池、沉淀池和污泥池，新建的池体位置根据现场实际情况确定，水池净空为</w:t>
            </w:r>
            <w:r>
              <w:rPr>
                <w:sz w:val="21"/>
              </w:rPr>
              <w:t>5米，地上水池部分采用封闭式设计以减少对周边居民的影响，并在污水池上方进行绿化布置。本次的污水站改造建设，将保留原来的格栅渠、集水池、调节池，必要的污水泵、填料、支架、管道等设施则需要增加或改造。 改造期间，施工场地采用封闭式围蔽，以减少噪声、粉尘的影响。</w:t>
            </w:r>
          </w:p>
          <w:p>
            <w:pPr>
              <w:pStyle w:val="null3"/>
              <w:ind w:firstLine="420"/>
              <w:jc w:val="left"/>
            </w:pPr>
            <w:r>
              <w:rPr>
                <w:sz w:val="21"/>
              </w:rPr>
              <w:t>（</w:t>
            </w:r>
            <w:r>
              <w:rPr>
                <w:sz w:val="21"/>
              </w:rPr>
              <w:t>2）建筑安装工程量及原辅材料用量估算</w:t>
            </w:r>
          </w:p>
          <w:p>
            <w:pPr>
              <w:pStyle w:val="null3"/>
              <w:ind w:firstLine="420"/>
              <w:jc w:val="left"/>
            </w:pPr>
            <w:r>
              <w:rPr>
                <w:sz w:val="21"/>
              </w:rPr>
              <w:t>新建水池占地</w:t>
            </w:r>
            <w:r>
              <w:rPr>
                <w:sz w:val="21"/>
              </w:rPr>
              <w:t>80m</w:t>
            </w:r>
            <w:r>
              <w:rPr>
                <w:sz w:val="21"/>
                <w:vertAlign w:val="superscript"/>
              </w:rPr>
              <w:t>2</w:t>
            </w:r>
            <w:r>
              <w:rPr>
                <w:sz w:val="21"/>
              </w:rPr>
              <w:t>、土建</w:t>
            </w:r>
            <w:r>
              <w:rPr>
                <w:sz w:val="21"/>
              </w:rPr>
              <w:t>350m</w:t>
            </w:r>
            <w:r>
              <w:rPr>
                <w:sz w:val="21"/>
                <w:vertAlign w:val="superscript"/>
              </w:rPr>
              <w:t>3</w:t>
            </w:r>
            <w:r>
              <w:rPr>
                <w:sz w:val="21"/>
              </w:rPr>
              <w:t>。</w:t>
            </w:r>
          </w:p>
          <w:p>
            <w:pPr>
              <w:pStyle w:val="null3"/>
              <w:ind w:firstLine="420"/>
              <w:jc w:val="left"/>
            </w:pPr>
            <w:r>
              <w:rPr>
                <w:sz w:val="21"/>
              </w:rPr>
              <w:t>原有调节池及接触消毒池根据工艺需求进行重新间隔、打孔拆除墙体。</w:t>
            </w:r>
          </w:p>
          <w:p>
            <w:pPr>
              <w:pStyle w:val="null3"/>
              <w:ind w:firstLine="420"/>
              <w:jc w:val="left"/>
            </w:pPr>
            <w:r>
              <w:rPr>
                <w:sz w:val="21"/>
              </w:rPr>
              <w:t>原有设备间墙体需要翻新批荡，部分房间需要重新规划用途和间隔。原有设备间的门窗、照明需更换。</w:t>
            </w:r>
          </w:p>
          <w:p>
            <w:pPr>
              <w:pStyle w:val="null3"/>
              <w:ind w:firstLine="420"/>
              <w:jc w:val="left"/>
            </w:pPr>
            <w:r>
              <w:rPr>
                <w:sz w:val="21"/>
              </w:rPr>
              <w:t>（</w:t>
            </w:r>
            <w:r>
              <w:rPr>
                <w:sz w:val="21"/>
              </w:rPr>
              <w:t>3）土方开挖与回填</w:t>
            </w:r>
          </w:p>
          <w:p>
            <w:pPr>
              <w:pStyle w:val="null3"/>
              <w:ind w:firstLine="420"/>
              <w:jc w:val="left"/>
            </w:pPr>
            <w:r>
              <w:rPr>
                <w:sz w:val="21"/>
              </w:rPr>
              <w:t>本次施工区域在现有污水池周边，水池以及工艺管网沟开挖区域，涉及到现有的绿化带与院区道路。本项目施工过程中，绿化带的乔木灌木迁移、后期种植由甲方负责；土方开挖、清运以及土方回填由施工方负责，施工方需要及时清运剩余土方，不得在施工现场长期大量堆积余泥，施工现场需要有抑尘措施。</w:t>
            </w:r>
          </w:p>
          <w:p>
            <w:pPr>
              <w:pStyle w:val="null3"/>
              <w:ind w:firstLine="420"/>
              <w:jc w:val="left"/>
            </w:pPr>
            <w:r>
              <w:rPr>
                <w:sz w:val="21"/>
              </w:rPr>
              <w:t>土建施工完成后，施工方需恢复施工区域原有功能，土方回填至原有标高。</w:t>
            </w:r>
          </w:p>
          <w:p>
            <w:pPr>
              <w:pStyle w:val="null3"/>
              <w:ind w:firstLine="420"/>
              <w:jc w:val="left"/>
            </w:pPr>
            <w:r>
              <w:rPr>
                <w:sz w:val="21"/>
              </w:rPr>
              <w:t>（</w:t>
            </w:r>
            <w:r>
              <w:rPr>
                <w:sz w:val="21"/>
              </w:rPr>
              <w:t>4）技术改造项目原有建、构筑物利用情况</w:t>
            </w:r>
          </w:p>
          <w:p>
            <w:pPr>
              <w:pStyle w:val="null3"/>
              <w:ind w:firstLine="420"/>
              <w:jc w:val="left"/>
            </w:pPr>
            <w:r>
              <w:rPr>
                <w:sz w:val="21"/>
              </w:rPr>
              <w:t>在本项改造过程中，集水池、调节池均沿用现有污水站池体，中间水池、沉淀池、消毒池以及清水池为现有地下水池改造，接触氧化池、污泥池、需要新建。改建后，污水站管路将重新接驳。污水处理工艺变为二级生化</w:t>
            </w:r>
            <w:r>
              <w:rPr>
                <w:sz w:val="21"/>
              </w:rPr>
              <w:t>+消毒。</w:t>
            </w:r>
          </w:p>
          <w:p>
            <w:pPr>
              <w:pStyle w:val="null3"/>
              <w:jc w:val="left"/>
            </w:pPr>
            <w:r>
              <w:rPr>
                <w:sz w:val="21"/>
              </w:rPr>
              <w:t>（</w:t>
            </w:r>
            <w:r>
              <w:rPr>
                <w:sz w:val="21"/>
              </w:rPr>
              <w:t>5</w:t>
            </w:r>
            <w:r>
              <w:rPr>
                <w:sz w:val="21"/>
              </w:rPr>
              <w:t>）</w:t>
            </w:r>
            <w:r>
              <w:rPr>
                <w:sz w:val="21"/>
              </w:rPr>
              <w:t>主要建、构筑物工程</w:t>
            </w:r>
          </w:p>
          <w:tbl>
            <w:tblPr>
              <w:tblBorders>
                <w:top w:val="none" w:color="000000" w:sz="4"/>
                <w:left w:val="none" w:color="000000" w:sz="4"/>
                <w:bottom w:val="none" w:color="000000" w:sz="4"/>
                <w:right w:val="none" w:color="000000" w:sz="4"/>
                <w:insideH w:val="none"/>
                <w:insideV w:val="none"/>
              </w:tblBorders>
            </w:tblPr>
            <w:tblGrid>
              <w:gridCol w:w="518"/>
              <w:gridCol w:w="1721"/>
              <w:gridCol w:w="1977"/>
              <w:gridCol w:w="518"/>
              <w:gridCol w:w="1892"/>
            </w:tblGrid>
            <w:tr>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构筑物</w:t>
                  </w:r>
                </w:p>
              </w:tc>
              <w:tc>
                <w:tcPr>
                  <w:tcW w:type="dxa" w:w="1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尺寸</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格栅渠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原有改造，加盖格栅间</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集水池（含格栅渠）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原有改造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不规则形状</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原有改造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接触氧化池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8m×5m×4m+6m×7m×4m</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新建钢结构</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沉淀池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7m×6.25m×2.7m</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原有地埋改造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3.5m×5m×2.7m</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原有地埋改造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清水池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3.5m×1.05m×2.7m</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原有地埋改造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污泥池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2m×2m×4m</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新建钢结构</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设备房</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原有改造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中间水池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2.8m×1.25m×1.44m</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原有地埋改造</w:t>
                  </w:r>
                </w:p>
              </w:tc>
            </w:tr>
          </w:tbl>
          <w:p>
            <w:pPr>
              <w:pStyle w:val="null3"/>
              <w:ind w:firstLine="420"/>
              <w:jc w:val="left"/>
            </w:pPr>
            <w:r>
              <w:rPr>
                <w:sz w:val="21"/>
              </w:rPr>
              <w:t>（</w:t>
            </w:r>
            <w:r>
              <w:rPr>
                <w:sz w:val="21"/>
              </w:rPr>
              <w:t>6</w:t>
            </w:r>
            <w:r>
              <w:rPr>
                <w:sz w:val="21"/>
              </w:rPr>
              <w:t>）</w:t>
            </w:r>
            <w:r>
              <w:rPr>
                <w:sz w:val="21"/>
              </w:rPr>
              <w:t>本项目为改造工程，在改造期间医院仍然保持</w:t>
            </w:r>
            <w:r>
              <w:rPr>
                <w:sz w:val="21"/>
              </w:rPr>
              <w:t>24小时正常营业，同时也会每天产生约1000吨的医疗废水，且为不间断排放，根据相关的环保法律法规要求，必须进行处理方能排放至市政管道，否则环保部门会对未经处理排放的医疗废水的行为进行处罚。此时原有的污水处理系统由于施工需要，不能全部进行使用，因此需要制定详细的施工方案，在保证改造工作顺利进行的同时确保医疗废水的排放合法合规。</w:t>
            </w:r>
          </w:p>
          <w:p>
            <w:pPr>
              <w:pStyle w:val="null3"/>
              <w:ind w:firstLine="420"/>
              <w:jc w:val="left"/>
            </w:pPr>
            <w:r>
              <w:rPr>
                <w:sz w:val="21"/>
              </w:rPr>
              <w:t>1）</w:t>
            </w:r>
            <w:r>
              <w:rPr>
                <w:sz w:val="21"/>
              </w:rPr>
              <w:t>改造期间污水站不停产施工安排</w:t>
            </w:r>
          </w:p>
          <w:p>
            <w:pPr>
              <w:pStyle w:val="null3"/>
              <w:ind w:firstLine="420"/>
              <w:jc w:val="left"/>
            </w:pPr>
            <w:r>
              <w:rPr>
                <w:sz w:val="21"/>
              </w:rPr>
              <w:t>污水站在改造期间，需要对医院在此期间产生的污水进行相应消毒处理后方可排放至市政管道，如对污水不进行处理，会发生排污超标的污染事故。故需要采取相应措施，同时保证改造顺利进行，污水达标排放。</w:t>
            </w:r>
          </w:p>
          <w:p>
            <w:pPr>
              <w:pStyle w:val="null3"/>
              <w:ind w:firstLine="420"/>
              <w:jc w:val="left"/>
            </w:pPr>
            <w:r>
              <w:rPr>
                <w:sz w:val="21"/>
              </w:rPr>
              <w:t>各个污水池在施工时，根据施工方案安排，需要逐个进行清理和相应改造，未进行改造的池体承担着接收污水以及进行处理的任务，因此在不同池体改造的切换过程中，需要改变水池之间的管道连接，大致的施工过程如下：</w:t>
            </w:r>
          </w:p>
          <w:p>
            <w:pPr>
              <w:pStyle w:val="null3"/>
              <w:ind w:firstLine="420"/>
              <w:jc w:val="left"/>
            </w:pPr>
            <w:r>
              <w:rPr>
                <w:sz w:val="21"/>
              </w:rPr>
              <w:t>在施工前期，新建水池在场外进行加工以及新建水池建设场地进行平整以及隔声装置制作安装时，施工场地内同时进行旧水池的清理工作。</w:t>
            </w:r>
          </w:p>
          <w:p>
            <w:pPr>
              <w:pStyle w:val="null3"/>
              <w:ind w:firstLine="420"/>
              <w:jc w:val="left"/>
            </w:pPr>
            <w:r>
              <w:rPr>
                <w:sz w:val="21"/>
              </w:rPr>
              <w:t>旧水池清理的现场需要拆除现有的水泵，故需要引入临时泵作为应急提升泵以及临时接驳管网，将污水提升至拟定的工艺水池，将施工时医院产生的废水消毒至合格后排放至市政管网。本项目现有的污水站已经有集水井、调节池、生化池、沉淀池、消毒池，在改造施工期间，可以轮流将现有的集水井、调节池、沉淀池以及消毒池改造为污水预处理池。利用临时提升泵、临时管网，将污水短路抽至拟定的水池进行预处理。其余闲置水池则抓紧时间安排场地清理、清淤，进行零星土建与机电安装工作。</w:t>
            </w:r>
          </w:p>
          <w:p>
            <w:pPr>
              <w:pStyle w:val="null3"/>
              <w:ind w:firstLine="420"/>
              <w:jc w:val="left"/>
            </w:pPr>
            <w:r>
              <w:rPr>
                <w:sz w:val="21"/>
              </w:rPr>
              <w:t>2）</w:t>
            </w:r>
            <w:r>
              <w:rPr>
                <w:sz w:val="21"/>
              </w:rPr>
              <w:t>集水井及调节池的清理及施工</w:t>
            </w:r>
          </w:p>
          <w:p>
            <w:pPr>
              <w:pStyle w:val="null3"/>
              <w:ind w:firstLine="420"/>
              <w:jc w:val="left"/>
            </w:pPr>
            <w:r>
              <w:rPr>
                <w:sz w:val="21"/>
              </w:rPr>
              <w:t>将临时泵安装于格栅井中，临时泵的管道接至沉淀池。对集水井和调节池开展施工工作，进行原有池体内垃圾、污泥的清理，对池壁、池底进行修补、批荡，在池壁上根据工艺需要进行开孔，并安装相应设备。此时沉淀池充当了一部分调节池的作用，在沉淀池中沉积的剩余污泥及时使用临时污泥泵输送至污泥池暂存。在沉淀池、消毒池和污泥池中均进行消毒药剂的投加，保证污水和污泥的充分消毒。</w:t>
            </w:r>
          </w:p>
          <w:p>
            <w:pPr>
              <w:pStyle w:val="null3"/>
              <w:jc w:val="both"/>
            </w:pPr>
            <w:r>
              <w:drawing>
                <wp:inline distT="0" distR="0" distB="0" distL="0">
                  <wp:extent cx="4210050" cy="160871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4210050" cy="1608718"/>
                          </a:xfrm>
                          <a:prstGeom prst="rect">
                            <a:avLst/>
                          </a:prstGeom>
                        </pic:spPr>
                      </pic:pic>
                    </a:graphicData>
                  </a:graphic>
                </wp:inline>
              </w:drawing>
            </w:r>
          </w:p>
          <w:p>
            <w:pPr>
              <w:pStyle w:val="null3"/>
              <w:ind w:firstLine="420"/>
              <w:jc w:val="left"/>
            </w:pPr>
            <w:r>
              <w:rPr>
                <w:sz w:val="21"/>
              </w:rPr>
              <w:t>3）</w:t>
            </w:r>
            <w:r>
              <w:rPr>
                <w:sz w:val="21"/>
              </w:rPr>
              <w:t>沉淀池的清理及施工</w:t>
            </w:r>
          </w:p>
          <w:p>
            <w:pPr>
              <w:pStyle w:val="null3"/>
              <w:ind w:firstLine="420"/>
              <w:jc w:val="left"/>
            </w:pPr>
            <w:r>
              <w:rPr>
                <w:sz w:val="21"/>
              </w:rPr>
              <w:t>调节池清理及改造施工完毕之后，将临时泵安装于调节池中，临时泵的管道分为两路，分别接至沉淀池和污泥池。对沉淀池开展施工工作，进行原有池体内垃圾、填料及污泥的清理，对池壁、池底进行修补、批荡，在池壁上根据工艺需要进行开孔，并安装相应设备。此时调节池充当了一部分沉淀池的作用，在调节池中沉积的剩余污泥及时使用临时泵输送至污泥池暂存。在调节池、消毒池和污泥池中均进行消毒药剂的投加，保证污水和污泥的充分消毒。</w:t>
            </w:r>
          </w:p>
          <w:p>
            <w:pPr>
              <w:pStyle w:val="null3"/>
              <w:jc w:val="both"/>
            </w:pPr>
            <w:r>
              <w:drawing>
                <wp:inline distT="0" distR="0" distB="0" distL="0">
                  <wp:extent cx="4210050" cy="1646833"/>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4210050" cy="1646833"/>
                          </a:xfrm>
                          <a:prstGeom prst="rect">
                            <a:avLst/>
                          </a:prstGeom>
                        </pic:spPr>
                      </pic:pic>
                    </a:graphicData>
                  </a:graphic>
                </wp:inline>
              </w:drawing>
            </w:r>
          </w:p>
          <w:p>
            <w:pPr>
              <w:pStyle w:val="null3"/>
              <w:ind w:firstLine="420"/>
              <w:jc w:val="left"/>
            </w:pPr>
            <w:r>
              <w:rPr>
                <w:sz w:val="21"/>
              </w:rPr>
              <w:t>4）</w:t>
            </w:r>
            <w:r>
              <w:rPr>
                <w:sz w:val="21"/>
              </w:rPr>
              <w:t>消毒池清理及施工</w:t>
            </w:r>
          </w:p>
          <w:p>
            <w:pPr>
              <w:pStyle w:val="null3"/>
              <w:ind w:firstLine="420"/>
              <w:jc w:val="left"/>
            </w:pPr>
            <w:r>
              <w:rPr>
                <w:sz w:val="21"/>
              </w:rPr>
              <w:t>调节池和沉淀池清理及改造施工完毕之后，将临时泵安装于沉淀池中，临时泵的管道分为两路，分别接至消毒池和污泥池。对消毒池开展施工工作，进行原有池体内垃圾及污泥的清理，对池壁、池底进行修补、批荡，在池壁上根据工艺需要进行开孔，并安装相应设备。此时调节池充当了一部分沉淀池的作用，在调节池中沉积的剩余污泥及时使用临时泵输送至污泥池暂存。在调节池、沉淀池和污泥池中均进行消毒药剂的投加，保证污水和污泥的充分消毒。</w:t>
            </w:r>
          </w:p>
          <w:p>
            <w:pPr>
              <w:pStyle w:val="null3"/>
              <w:jc w:val="both"/>
            </w:pPr>
            <w:r>
              <w:drawing>
                <wp:inline distT="0" distR="0" distB="0" distL="0">
                  <wp:extent cx="4210050" cy="166774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4210050" cy="1667749"/>
                          </a:xfrm>
                          <a:prstGeom prst="rect">
                            <a:avLst/>
                          </a:prstGeom>
                        </pic:spPr>
                      </pic:pic>
                    </a:graphicData>
                  </a:graphic>
                </wp:inline>
              </w:drawing>
            </w:r>
          </w:p>
          <w:p>
            <w:pPr>
              <w:pStyle w:val="null3"/>
              <w:ind w:firstLine="420"/>
              <w:jc w:val="left"/>
            </w:pPr>
            <w:r>
              <w:rPr>
                <w:sz w:val="21"/>
              </w:rPr>
              <w:t>5）</w:t>
            </w:r>
            <w:r>
              <w:rPr>
                <w:sz w:val="21"/>
              </w:rPr>
              <w:t>旧水池清理工作完成后的工作</w:t>
            </w:r>
          </w:p>
          <w:p>
            <w:pPr>
              <w:pStyle w:val="null3"/>
              <w:ind w:firstLine="420"/>
              <w:jc w:val="left"/>
            </w:pPr>
            <w:r>
              <w:rPr>
                <w:sz w:val="21"/>
              </w:rPr>
              <w:t>当闲置池体完成机电安装与场地清理后，新建水池也完成土建施工与设备安装后，当新建水池的生化池、沉淀池完成安装后，临时预处理池停止进水，格栅井污水进入调节池，调节池污水引入新建的地上生化池，开始进行新系统的正常调试</w:t>
            </w:r>
            <w:r>
              <w:rPr>
                <w:sz w:val="21"/>
              </w:rPr>
              <w:t>。</w:t>
            </w:r>
          </w:p>
          <w:p>
            <w:pPr>
              <w:pStyle w:val="null3"/>
              <w:ind w:firstLine="420"/>
              <w:jc w:val="left"/>
            </w:pPr>
            <w:r>
              <w:rPr>
                <w:sz w:val="21"/>
              </w:rPr>
              <w:t>6）</w:t>
            </w:r>
            <w:r>
              <w:rPr>
                <w:sz w:val="21"/>
              </w:rPr>
              <w:t>本项工作工程量</w:t>
            </w:r>
          </w:p>
          <w:p>
            <w:pPr>
              <w:pStyle w:val="null3"/>
              <w:ind w:firstLine="420"/>
              <w:jc w:val="left"/>
            </w:pPr>
            <w:r>
              <w:rPr>
                <w:sz w:val="21"/>
              </w:rPr>
              <w:t>各个污水池在施工时，根据施工方案安排，需要逐个进行清理和相应改造，未进行改造的池体承担着接收污水以及进行处理的任务，因此在不同池体改造的切换过程中，需要改变水池之间的管道连接，产生了管道、水泵、相应的电缆电线、控制箱、药剂（混凝剂及消毒剂）、消毒通风措施以及安装及运营人员的费用，估算价格为</w:t>
            </w:r>
            <w:r>
              <w:rPr>
                <w:sz w:val="21"/>
              </w:rPr>
              <w:t>2.5~3元/m</w:t>
            </w:r>
            <w:r>
              <w:rPr>
                <w:sz w:val="21"/>
                <w:vertAlign w:val="superscript"/>
              </w:rPr>
              <w:t>3</w:t>
            </w:r>
            <w:r>
              <w:rPr>
                <w:sz w:val="21"/>
              </w:rPr>
              <w:t>废水，医院每日产生的废水为</w:t>
            </w:r>
            <w:r>
              <w:rPr>
                <w:sz w:val="21"/>
              </w:rPr>
              <w:t>1000m</w:t>
            </w:r>
            <w:r>
              <w:rPr>
                <w:sz w:val="21"/>
                <w:vertAlign w:val="superscript"/>
              </w:rPr>
              <w:t>3</w:t>
            </w:r>
            <w:r>
              <w:rPr>
                <w:sz w:val="21"/>
              </w:rPr>
              <w:t>，施工期间按照</w:t>
            </w:r>
            <w:r>
              <w:rPr>
                <w:sz w:val="21"/>
              </w:rPr>
              <w:t>120天计算，则此项费用应为300000—360000元。</w:t>
            </w:r>
          </w:p>
          <w:p>
            <w:pPr>
              <w:pStyle w:val="null3"/>
              <w:ind w:firstLine="420"/>
              <w:jc w:val="left"/>
            </w:pPr>
            <w:r>
              <w:rPr>
                <w:sz w:val="21"/>
              </w:rPr>
              <w:t>（</w:t>
            </w:r>
            <w:r>
              <w:rPr>
                <w:sz w:val="21"/>
              </w:rPr>
              <w:t>7）</w:t>
            </w:r>
            <w:r>
              <w:rPr>
                <w:sz w:val="21"/>
              </w:rPr>
              <w:t>水池淤泥及医疗垃圾清理</w:t>
            </w:r>
          </w:p>
          <w:p>
            <w:pPr>
              <w:pStyle w:val="null3"/>
              <w:ind w:firstLine="420"/>
              <w:jc w:val="left"/>
            </w:pPr>
            <w:r>
              <w:rPr>
                <w:sz w:val="21"/>
              </w:rPr>
              <w:t>原有污水站运行多年，从各个水池中清理出来的沉积污泥和废弃填料等垃圾不能按照普通建筑垃圾废料处理，需要按照相关法律法规的要求交由专业单位进行处理处置，因此需要计算相关的费用。</w:t>
            </w:r>
          </w:p>
          <w:p>
            <w:pPr>
              <w:pStyle w:val="null3"/>
              <w:ind w:firstLine="420"/>
              <w:jc w:val="left"/>
            </w:pPr>
            <w:r>
              <w:rPr>
                <w:sz w:val="21"/>
              </w:rPr>
              <w:t>根据目前的水池情况及相关项目的经验，推测清理的淤泥大约为</w:t>
            </w:r>
            <w:r>
              <w:rPr>
                <w:sz w:val="21"/>
              </w:rPr>
              <w:t>1500kg，处置费用按照广州市发展和改革委员会相关文件的指导价估算价格（4.61元/kg），同时还应该考虑运输的费用（运距暂按90-100km考虑）。</w:t>
            </w:r>
          </w:p>
          <w:p>
            <w:pPr>
              <w:pStyle w:val="null3"/>
              <w:ind w:firstLine="420"/>
              <w:jc w:val="left"/>
            </w:pPr>
            <w:r>
              <w:rPr>
                <w:sz w:val="21"/>
              </w:rPr>
              <w:t>（</w:t>
            </w:r>
            <w:r>
              <w:rPr>
                <w:sz w:val="21"/>
              </w:rPr>
              <w:t>8</w:t>
            </w:r>
            <w:r>
              <w:rPr>
                <w:sz w:val="21"/>
              </w:rPr>
              <w:t>）</w:t>
            </w:r>
            <w:r>
              <w:rPr>
                <w:sz w:val="21"/>
              </w:rPr>
              <w:t>工程复杂程度</w:t>
            </w:r>
          </w:p>
          <w:p>
            <w:pPr>
              <w:pStyle w:val="null3"/>
              <w:ind w:firstLine="420"/>
              <w:jc w:val="left"/>
            </w:pPr>
            <w:r>
              <w:rPr>
                <w:sz w:val="21"/>
              </w:rPr>
              <w:t>由于本项目待改造的污水处理项目建设于上世纪八十年代，至今已运行了四十余年，中途也经历过改造，现存的档案资料因为各种原因并不齐全，而因为污水项目的特殊性如医疗废水本身的危险性、项目的地下水池不能停工进行勘察、院区污水管网的复杂程度等，只能在项目改造施工开始之后方可对上述情况进行全面细致的调查，地下水池及管网的具体情况是否于目前所持有的纸质资料完全一直也有待考察。因此项目的复杂程度应该在预算阶段给与适当的考虑，由于存在较多变数，复杂程度相较新建工程和一般改造项目要高。</w:t>
            </w:r>
          </w:p>
          <w:p>
            <w:pPr>
              <w:pStyle w:val="null3"/>
              <w:ind w:firstLine="420"/>
              <w:jc w:val="left"/>
            </w:pPr>
            <w:r>
              <w:rPr>
                <w:sz w:val="21"/>
              </w:rPr>
              <w:t>（</w:t>
            </w:r>
            <w:r>
              <w:rPr>
                <w:sz w:val="21"/>
              </w:rPr>
              <w:t>9</w:t>
            </w:r>
            <w:r>
              <w:rPr>
                <w:sz w:val="21"/>
              </w:rPr>
              <w:t>）</w:t>
            </w:r>
            <w:r>
              <w:rPr>
                <w:sz w:val="21"/>
              </w:rPr>
              <w:t>所选用的设备</w:t>
            </w:r>
          </w:p>
          <w:p>
            <w:pPr>
              <w:pStyle w:val="null3"/>
              <w:ind w:firstLine="420"/>
              <w:jc w:val="left"/>
            </w:pPr>
            <w:r>
              <w:rPr>
                <w:sz w:val="21"/>
              </w:rPr>
              <w:t>污水处理站运行条件相对比较恶劣，而且需要</w:t>
            </w:r>
            <w:r>
              <w:rPr>
                <w:sz w:val="21"/>
              </w:rPr>
              <w:t>24小时不间断运行，因此选用的产品都应该是耐用、优质、并且具有一定口碑的产品，材质都应优先考虑其对于污水具有的耐腐蚀特性，和一般在清水场合使用的产品有所区别。</w:t>
            </w:r>
          </w:p>
          <w:p>
            <w:pPr>
              <w:pStyle w:val="null3"/>
              <w:jc w:val="left"/>
            </w:pPr>
            <w:r>
              <w:rPr>
                <w:sz w:val="21"/>
                <w:b/>
              </w:rPr>
              <w:t>五</w:t>
            </w:r>
            <w:r>
              <w:rPr>
                <w:sz w:val="21"/>
                <w:b/>
              </w:rPr>
              <w:t>、</w:t>
            </w:r>
            <w:r>
              <w:rPr>
                <w:sz w:val="21"/>
                <w:b/>
              </w:rPr>
              <w:t>污水处理站废气治理方案说明</w:t>
            </w:r>
          </w:p>
          <w:p>
            <w:pPr>
              <w:pStyle w:val="null3"/>
              <w:ind w:firstLine="420"/>
              <w:jc w:val="left"/>
            </w:pPr>
            <w:r>
              <w:rPr>
                <w:sz w:val="21"/>
              </w:rPr>
              <w:t>5.1.概况：</w:t>
            </w:r>
          </w:p>
          <w:p>
            <w:pPr>
              <w:pStyle w:val="null3"/>
              <w:ind w:firstLine="420"/>
              <w:jc w:val="left"/>
            </w:pPr>
            <w:r>
              <w:rPr>
                <w:sz w:val="21"/>
              </w:rPr>
              <w:t xml:space="preserve">    </w:t>
            </w:r>
            <w:r>
              <w:rPr>
                <w:sz w:val="21"/>
              </w:rPr>
              <w:t>医院大德路总院污水处理系统在运行时，从污水处理设施散发出气味，将对周围环境造成不同程度的影响，根据环保</w:t>
            </w:r>
            <w:r>
              <w:rPr>
                <w:sz w:val="21"/>
              </w:rPr>
              <w:t>“三同时”的要求，需对废气进行处理。</w:t>
            </w:r>
          </w:p>
          <w:p>
            <w:pPr>
              <w:pStyle w:val="null3"/>
              <w:ind w:firstLine="420"/>
              <w:jc w:val="left"/>
            </w:pPr>
            <w:r>
              <w:rPr>
                <w:sz w:val="21"/>
              </w:rPr>
              <w:t>5.2.设计依据：</w:t>
            </w:r>
          </w:p>
          <w:p>
            <w:pPr>
              <w:pStyle w:val="null3"/>
              <w:ind w:firstLine="420"/>
              <w:jc w:val="left"/>
            </w:pPr>
            <w:r>
              <w:rPr>
                <w:sz w:val="21"/>
              </w:rPr>
              <w:t>（</w:t>
            </w:r>
            <w:r>
              <w:rPr>
                <w:sz w:val="21"/>
              </w:rPr>
              <w:t>1）穗府[1995]58号文《广州市〈城市区域环境噪声标准〉适用区域划分》；</w:t>
            </w:r>
          </w:p>
          <w:p>
            <w:pPr>
              <w:pStyle w:val="null3"/>
              <w:ind w:firstLine="420"/>
              <w:jc w:val="left"/>
            </w:pPr>
            <w:r>
              <w:rPr>
                <w:sz w:val="21"/>
              </w:rPr>
              <w:t>（</w:t>
            </w:r>
            <w:r>
              <w:rPr>
                <w:sz w:val="21"/>
              </w:rPr>
              <w:t>2）《声环境质量标准》（GB 3096-2008）；</w:t>
            </w:r>
          </w:p>
          <w:p>
            <w:pPr>
              <w:pStyle w:val="null3"/>
              <w:ind w:firstLine="420"/>
              <w:jc w:val="left"/>
            </w:pPr>
            <w:r>
              <w:rPr>
                <w:sz w:val="21"/>
              </w:rPr>
              <w:t>（</w:t>
            </w:r>
            <w:r>
              <w:rPr>
                <w:sz w:val="21"/>
              </w:rPr>
              <w:t>3）《环境空气质量标准》（GB 3095-2012）；</w:t>
            </w:r>
          </w:p>
          <w:p>
            <w:pPr>
              <w:pStyle w:val="null3"/>
              <w:ind w:firstLine="420"/>
              <w:jc w:val="left"/>
            </w:pPr>
            <w:r>
              <w:rPr>
                <w:sz w:val="21"/>
              </w:rPr>
              <w:t>（</w:t>
            </w:r>
            <w:r>
              <w:rPr>
                <w:sz w:val="21"/>
              </w:rPr>
              <w:t>4）《大气污染物综合排放标准》（GB16297-1996）；</w:t>
            </w:r>
          </w:p>
          <w:p>
            <w:pPr>
              <w:pStyle w:val="null3"/>
              <w:ind w:firstLine="420"/>
              <w:jc w:val="left"/>
            </w:pPr>
            <w:r>
              <w:rPr>
                <w:sz w:val="21"/>
              </w:rPr>
              <w:t>（</w:t>
            </w:r>
            <w:r>
              <w:rPr>
                <w:sz w:val="21"/>
              </w:rPr>
              <w:t>5）广东省地方标准《大气污染物排放限值》（DB4427-2001）；</w:t>
            </w:r>
          </w:p>
          <w:p>
            <w:pPr>
              <w:pStyle w:val="null3"/>
              <w:ind w:firstLine="420"/>
              <w:jc w:val="left"/>
            </w:pPr>
            <w:r>
              <w:rPr>
                <w:sz w:val="21"/>
              </w:rPr>
              <w:t>（</w:t>
            </w:r>
            <w:r>
              <w:rPr>
                <w:sz w:val="21"/>
              </w:rPr>
              <w:t>6）《广州市大气污染物防治规定》；</w:t>
            </w:r>
          </w:p>
          <w:p>
            <w:pPr>
              <w:pStyle w:val="null3"/>
              <w:ind w:firstLine="422"/>
              <w:jc w:val="left"/>
            </w:pPr>
            <w:r>
              <w:rPr>
                <w:sz w:val="21"/>
                <w:b/>
              </w:rPr>
              <w:t>5.3.废气治理方案：</w:t>
            </w:r>
          </w:p>
          <w:p>
            <w:pPr>
              <w:pStyle w:val="null3"/>
              <w:ind w:firstLine="420"/>
              <w:jc w:val="left"/>
            </w:pPr>
            <w:r>
              <w:rPr>
                <w:sz w:val="21"/>
              </w:rPr>
              <w:t>5.3.1.废气主要的来源：</w:t>
            </w:r>
          </w:p>
          <w:p>
            <w:pPr>
              <w:pStyle w:val="null3"/>
              <w:ind w:firstLine="420"/>
              <w:jc w:val="left"/>
            </w:pPr>
            <w:r>
              <w:rPr>
                <w:sz w:val="21"/>
              </w:rPr>
              <w:t>广东省中医院大德路总院污水处理站所产生的废气主要是：</w:t>
            </w:r>
          </w:p>
          <w:p>
            <w:pPr>
              <w:pStyle w:val="null3"/>
              <w:ind w:firstLine="420"/>
              <w:jc w:val="left"/>
            </w:pPr>
            <w:r>
              <w:rPr>
                <w:sz w:val="21"/>
              </w:rPr>
              <w:t>污水处理站进水口格栅处、集水池、调节池、氧化池、污泥池。</w:t>
            </w:r>
          </w:p>
          <w:p>
            <w:pPr>
              <w:pStyle w:val="null3"/>
              <w:ind w:firstLine="420"/>
              <w:jc w:val="left"/>
            </w:pPr>
            <w:r>
              <w:rPr>
                <w:sz w:val="21"/>
              </w:rPr>
              <w:t>5.3.2.废气工艺说明：</w:t>
            </w:r>
          </w:p>
          <w:p>
            <w:pPr>
              <w:pStyle w:val="null3"/>
              <w:ind w:firstLine="420"/>
              <w:jc w:val="left"/>
            </w:pPr>
            <w:r>
              <w:rPr>
                <w:sz w:val="21"/>
              </w:rPr>
              <w:t>集水池、调节池的废气收集管道，经管道收集，通过离心风机进入活性炭吸附装置，经吸附后的干净尾气引至院内大楼天面排放口。</w:t>
            </w:r>
          </w:p>
          <w:p>
            <w:pPr>
              <w:pStyle w:val="null3"/>
              <w:ind w:firstLine="420"/>
              <w:jc w:val="left"/>
            </w:pPr>
            <w:r>
              <w:rPr>
                <w:sz w:val="21"/>
              </w:rPr>
              <w:t>废气治理流程：</w:t>
            </w:r>
          </w:p>
          <w:p>
            <w:pPr>
              <w:pStyle w:val="null3"/>
              <w:ind w:firstLine="420"/>
              <w:jc w:val="left"/>
            </w:pPr>
            <w:r>
              <w:rPr>
                <w:sz w:val="21"/>
              </w:rPr>
              <w:t>处理设施废气</w:t>
            </w:r>
            <w:r>
              <w:rPr>
                <w:sz w:val="21"/>
              </w:rPr>
              <w:t>→ 除臭系统 → 离心风机 → 达标排放</w:t>
            </w:r>
          </w:p>
          <w:p>
            <w:pPr>
              <w:pStyle w:val="null3"/>
              <w:jc w:val="left"/>
            </w:pPr>
            <w:r>
              <w:rPr>
                <w:sz w:val="21"/>
                <w:b/>
              </w:rPr>
              <w:t>六</w:t>
            </w:r>
            <w:r>
              <w:rPr>
                <w:sz w:val="21"/>
                <w:b/>
              </w:rPr>
              <w:t>、主要材料、设备品牌推荐表</w:t>
            </w:r>
          </w:p>
          <w:tbl>
            <w:tblPr>
              <w:tblBorders>
                <w:top w:val="none" w:color="000000" w:sz="4"/>
                <w:left w:val="none" w:color="000000" w:sz="4"/>
                <w:bottom w:val="none" w:color="000000" w:sz="4"/>
                <w:right w:val="none" w:color="000000" w:sz="4"/>
                <w:insideH w:val="none"/>
                <w:insideV w:val="none"/>
              </w:tblBorders>
            </w:tblPr>
            <w:tblGrid>
              <w:gridCol w:w="390"/>
              <w:gridCol w:w="3275"/>
              <w:gridCol w:w="2963"/>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分类</w:t>
                  </w:r>
                </w:p>
              </w:tc>
              <w:tc>
                <w:tcPr>
                  <w:tcW w:type="dxa" w:w="3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材料名称</w:t>
                  </w:r>
                </w:p>
              </w:tc>
              <w:tc>
                <w:tcPr>
                  <w:tcW w:type="dxa" w:w="2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推荐品牌</w:t>
                  </w:r>
                  <w:r>
                    <w:rPr>
                      <w:sz w:val="21"/>
                      <w:b/>
                    </w:rPr>
                    <w:t>/厂家</w:t>
                  </w:r>
                  <w:r>
                    <w:rPr>
                      <w:sz w:val="21"/>
                      <w:b/>
                    </w:rPr>
                    <w:t>（或相当于）</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钢筋、钢材（含圆钢、螺纹钢、方钢、热轧薄钢板等）</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宝</w:t>
                  </w:r>
                  <w:r>
                    <w:rPr>
                      <w:sz w:val="21"/>
                    </w:rPr>
                    <w:t>武</w:t>
                  </w:r>
                  <w:r>
                    <w:rPr>
                      <w:sz w:val="21"/>
                    </w:rPr>
                    <w:t>、韶钢、</w:t>
                  </w:r>
                  <w:r>
                    <w:rPr>
                      <w:sz w:val="21"/>
                    </w:rPr>
                    <w:t>柳钢</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水泥</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石井、华润、海螺</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无缝钢管</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宝</w:t>
                  </w:r>
                  <w:r>
                    <w:rPr>
                      <w:sz w:val="21"/>
                    </w:rPr>
                    <w:t>武</w:t>
                  </w:r>
                  <w:r>
                    <w:rPr>
                      <w:sz w:val="21"/>
                    </w:rPr>
                    <w:t>、韶钢、鞍钢</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水泵</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格兰富、</w:t>
                  </w:r>
                  <w:r>
                    <w:rPr>
                      <w:sz w:val="21"/>
                    </w:rPr>
                    <w:t>博利源、川源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加药泵</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seko（赛高）、易威奇、米顿罗</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九洲、南方、德庆</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罗茨风机</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章晃、博利源、川源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曝气器</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绿烨</w:t>
                  </w:r>
                  <w:r>
                    <w:rPr>
                      <w:sz w:val="21"/>
                    </w:rPr>
                    <w:t>/思源/微乐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生物填料</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绿烨</w:t>
                  </w:r>
                  <w:r>
                    <w:rPr>
                      <w:sz w:val="21"/>
                    </w:rPr>
                    <w:t>/思源/微乐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斜管填料</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绿烨</w:t>
                  </w:r>
                  <w:r>
                    <w:rPr>
                      <w:sz w:val="21"/>
                    </w:rPr>
                    <w:t>/思源/微乐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机械格栅</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绿烨</w:t>
                  </w:r>
                  <w:r>
                    <w:rPr>
                      <w:sz w:val="21"/>
                    </w:rPr>
                    <w:t>/思源/微乐</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UPVC排水管、UPVC</w:t>
                  </w:r>
                  <w:r>
                    <w:rPr>
                      <w:sz w:val="21"/>
                    </w:rPr>
                    <w:t>给水管</w:t>
                  </w:r>
                  <w:r>
                    <w:rPr>
                      <w:sz w:val="21"/>
                    </w:rPr>
                    <w:t>、</w:t>
                  </w:r>
                  <w:r>
                    <w:rPr>
                      <w:sz w:val="21"/>
                    </w:rPr>
                    <w:t>PPR水管、HPDE管等各种塑料管材</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联塑、奇胜</w:t>
                  </w:r>
                  <w:r>
                    <w:rPr>
                      <w:sz w:val="21"/>
                    </w:rPr>
                    <w:t>、顾地</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超声波液位计</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E+H、斯迪亚克、中芮</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pH计</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E+H、斯迪亚克、中芮</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余氯检测仪</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斯迪亚克、中芮、上泰、雷磁</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在线溶解氧仪</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斯迪亚克、中芮、上泰、雷磁</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电磁流量计</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南海石化仪表、</w:t>
                  </w:r>
                  <w:r>
                    <w:rPr>
                      <w:sz w:val="21"/>
                    </w:rPr>
                    <w:t>E+H、斯迪亚克、中芮</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配电箱、控制箱内</w:t>
                  </w:r>
                  <w:r>
                    <w:rPr>
                      <w:sz w:val="21"/>
                    </w:rPr>
                    <w:t>的</w:t>
                  </w:r>
                  <w:r>
                    <w:rPr>
                      <w:sz w:val="21"/>
                    </w:rPr>
                    <w:t>开关元件、电气</w:t>
                  </w:r>
                  <w:r>
                    <w:rPr>
                      <w:sz w:val="21"/>
                    </w:rPr>
                    <w:t>元件</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西门子、施耐德、</w:t>
                  </w:r>
                  <w:r>
                    <w:rPr>
                      <w:sz w:val="21"/>
                    </w:rPr>
                    <w:t>ABB</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PLC控制器</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西门子、三菱、</w:t>
                  </w:r>
                  <w:r>
                    <w:rPr>
                      <w:sz w:val="21"/>
                    </w:rPr>
                    <w:t>ABB</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配电箱箱体、控制柜箱体、等电位箱</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东莞基业、广州白云、广东施富</w:t>
                  </w:r>
                  <w:r>
                    <w:rPr>
                      <w:sz w:val="21"/>
                    </w:rPr>
                    <w:t>、</w:t>
                  </w:r>
                  <w:r>
                    <w:rPr>
                      <w:sz w:val="21"/>
                    </w:rPr>
                    <w:t>创可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变频器</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施耐德、</w:t>
                  </w:r>
                  <w:r>
                    <w:rPr>
                      <w:sz w:val="21"/>
                    </w:rPr>
                    <w:t>ABB、西门子、丹佛斯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电缆、电线</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广州</w:t>
                  </w:r>
                  <w:r>
                    <w:rPr>
                      <w:sz w:val="21"/>
                    </w:rPr>
                    <w:t>双菱</w:t>
                  </w:r>
                  <w:r>
                    <w:rPr>
                      <w:sz w:val="21"/>
                    </w:rPr>
                    <w:t>、</w:t>
                  </w:r>
                  <w:r>
                    <w:rPr>
                      <w:sz w:val="21"/>
                    </w:rPr>
                    <w:t>珠江、珠三角</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工业计算机、</w:t>
                  </w:r>
                  <w:r>
                    <w:rPr>
                      <w:sz w:val="21"/>
                    </w:rPr>
                    <w:t>键盘、液晶监视器</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联想、</w:t>
                  </w:r>
                  <w:r>
                    <w:rPr>
                      <w:sz w:val="21"/>
                    </w:rPr>
                    <w:t>TCL、</w:t>
                  </w:r>
                  <w:r>
                    <w:rPr>
                      <w:sz w:val="21"/>
                    </w:rPr>
                    <w:t>戴尔，飞利浦，</w:t>
                  </w:r>
                  <w:r>
                    <w:rPr>
                      <w:sz w:val="21"/>
                    </w:rPr>
                    <w:t>AOC</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红外摄像头</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海康威视</w:t>
                  </w:r>
                  <w:r>
                    <w:rPr>
                      <w:sz w:val="21"/>
                    </w:rPr>
                    <w:t>、宇视、大华</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交换机</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华为、华三</w:t>
                  </w:r>
                  <w:r>
                    <w:rPr>
                      <w:sz w:val="21"/>
                    </w:rPr>
                    <w:t>、</w:t>
                  </w:r>
                  <w:r>
                    <w:rPr>
                      <w:sz w:val="21"/>
                    </w:rPr>
                    <w:t>东土</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硬盘录像机</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海康威视、宇视</w:t>
                  </w:r>
                  <w:r>
                    <w:rPr>
                      <w:sz w:val="21"/>
                    </w:rPr>
                    <w:t>、</w:t>
                  </w:r>
                  <w:r>
                    <w:rPr>
                      <w:sz w:val="21"/>
                    </w:rPr>
                    <w:t>大华</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w:t>
                  </w:r>
                </w:p>
              </w:tc>
              <w:tc>
                <w:tcPr>
                  <w:tcW w:type="dxa" w:w="2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格力、美的、海尔</w:t>
                  </w:r>
                </w:p>
              </w:tc>
            </w:tr>
          </w:tbl>
          <w:p>
            <w:pPr>
              <w:pStyle w:val="null3"/>
              <w:ind w:firstLine="420"/>
              <w:jc w:val="left"/>
            </w:pPr>
            <w:r>
              <w:rPr>
                <w:sz w:val="21"/>
              </w:rPr>
              <w:t>注：</w:t>
            </w:r>
            <w:r>
              <w:rPr>
                <w:sz w:val="21"/>
              </w:rPr>
              <w:t>项目清单中的材料如有品牌要求的，供应商应在清单上提供的数个品牌中选一个品牌或提供更高档次的产品；采购人有权在产品档次相同的前提下更换品牌，供应商不得借此提出增加工程造价。供应商所选用的主要材料都必须有合格证明，须经采购人同意方可使用。各种零配件的质量、品牌，必须符合国家规定的质量标准。供应商如提供伪劣、假冒等不合格材料而导致的损失、事故及一切后果，均由供应商负责并赔偿采购人所有损失，并负责免费更换所有已施工的不合格材料</w:t>
            </w:r>
            <w:r>
              <w:rPr>
                <w:sz w:val="21"/>
              </w:rPr>
              <w:t>。</w:t>
            </w:r>
            <w:r>
              <w:rPr>
                <w:sz w:val="21"/>
              </w:rPr>
              <w:t>采购人保留对本工程使用之主要材料品质确认审查的权利及保留另行委托专业队伍对本工程进行独立检测的权利</w:t>
            </w:r>
            <w:r>
              <w:rPr>
                <w:sz w:val="21"/>
              </w:rPr>
              <w:t>。</w:t>
            </w:r>
          </w:p>
          <w:p>
            <w:pPr>
              <w:pStyle w:val="null3"/>
              <w:jc w:val="left"/>
            </w:pPr>
            <w:r>
              <w:rPr>
                <w:sz w:val="21"/>
                <w:b/>
              </w:rPr>
              <w:t>七</w:t>
            </w:r>
            <w:r>
              <w:rPr>
                <w:sz w:val="21"/>
                <w:b/>
              </w:rPr>
              <w:t>、</w:t>
            </w:r>
            <w:r>
              <w:rPr>
                <w:sz w:val="21"/>
                <w:b/>
              </w:rPr>
              <w:t>主要构筑物工艺设计要求</w:t>
            </w:r>
          </w:p>
          <w:p>
            <w:pPr>
              <w:pStyle w:val="null3"/>
              <w:ind w:firstLine="420"/>
              <w:jc w:val="left"/>
            </w:pPr>
            <w:r>
              <w:rPr>
                <w:sz w:val="21"/>
              </w:rPr>
              <w:t>1、</w:t>
            </w:r>
            <w:r>
              <w:rPr>
                <w:sz w:val="21"/>
              </w:rPr>
              <w:t>原有地下格栅渠、集水池及调节池</w:t>
            </w:r>
            <w:r>
              <w:rPr>
                <w:sz w:val="21"/>
              </w:rPr>
              <w:t>：</w:t>
            </w:r>
            <w:r>
              <w:rPr>
                <w:sz w:val="21"/>
              </w:rPr>
              <w:t>具体尺寸需要在施工前详勘；改造后作为新污水系统的调节池和应急水池。</w:t>
            </w:r>
          </w:p>
          <w:p>
            <w:pPr>
              <w:pStyle w:val="null3"/>
              <w:ind w:firstLine="420"/>
              <w:jc w:val="left"/>
            </w:pPr>
            <w:r>
              <w:rPr>
                <w:sz w:val="21"/>
              </w:rPr>
              <w:t>2、</w:t>
            </w:r>
            <w:r>
              <w:rPr>
                <w:sz w:val="21"/>
              </w:rPr>
              <w:t>接触氧化池</w:t>
            </w:r>
          </w:p>
          <w:p>
            <w:pPr>
              <w:pStyle w:val="null3"/>
              <w:ind w:firstLine="420"/>
              <w:jc w:val="left"/>
            </w:pPr>
            <w:r>
              <w:rPr>
                <w:sz w:val="21"/>
              </w:rPr>
              <w:t>设计尺寸为：</w:t>
            </w:r>
            <w:r>
              <w:rPr>
                <w:sz w:val="21"/>
              </w:rPr>
              <w:t>8m×5m×4m+6m×7m×4m</w:t>
            </w:r>
          </w:p>
          <w:p>
            <w:pPr>
              <w:pStyle w:val="null3"/>
              <w:ind w:firstLine="420"/>
              <w:jc w:val="left"/>
            </w:pPr>
            <w:r>
              <w:rPr>
                <w:sz w:val="21"/>
              </w:rPr>
              <w:t>数量：</w:t>
            </w:r>
            <w:r>
              <w:rPr>
                <w:sz w:val="21"/>
              </w:rPr>
              <w:t>1座</w:t>
            </w:r>
          </w:p>
          <w:p>
            <w:pPr>
              <w:pStyle w:val="null3"/>
              <w:ind w:firstLine="420"/>
              <w:jc w:val="left"/>
            </w:pPr>
            <w:r>
              <w:rPr>
                <w:sz w:val="21"/>
              </w:rPr>
              <w:t>有效容积：</w:t>
            </w:r>
            <w:r>
              <w:rPr>
                <w:sz w:val="21"/>
              </w:rPr>
              <w:t>281m</w:t>
            </w:r>
            <w:r>
              <w:rPr>
                <w:sz w:val="21"/>
                <w:vertAlign w:val="superscript"/>
              </w:rPr>
              <w:t>3</w:t>
            </w:r>
            <w:r>
              <w:rPr>
                <w:sz w:val="21"/>
              </w:rPr>
              <w:t>，</w:t>
            </w:r>
          </w:p>
          <w:p>
            <w:pPr>
              <w:pStyle w:val="null3"/>
              <w:ind w:firstLine="420"/>
              <w:jc w:val="left"/>
            </w:pPr>
            <w:r>
              <w:rPr>
                <w:sz w:val="21"/>
              </w:rPr>
              <w:t>停留时间：</w:t>
            </w:r>
            <w:r>
              <w:rPr>
                <w:sz w:val="21"/>
              </w:rPr>
              <w:t>5.3h</w:t>
            </w:r>
          </w:p>
          <w:p>
            <w:pPr>
              <w:pStyle w:val="null3"/>
              <w:ind w:firstLine="420"/>
              <w:jc w:val="left"/>
            </w:pPr>
            <w:r>
              <w:rPr>
                <w:sz w:val="21"/>
              </w:rPr>
              <w:t>内置材料：（</w:t>
            </w:r>
            <w:r>
              <w:rPr>
                <w:sz w:val="21"/>
              </w:rPr>
              <w:t>1）生物填料；（2）微孔曝气盘；</w:t>
            </w:r>
          </w:p>
          <w:p>
            <w:pPr>
              <w:pStyle w:val="null3"/>
              <w:ind w:firstLine="420"/>
              <w:jc w:val="left"/>
            </w:pPr>
            <w:r>
              <w:rPr>
                <w:sz w:val="21"/>
              </w:rPr>
              <w:t>3、</w:t>
            </w:r>
            <w:r>
              <w:rPr>
                <w:sz w:val="21"/>
              </w:rPr>
              <w:t>沉淀池</w:t>
            </w:r>
          </w:p>
          <w:p>
            <w:pPr>
              <w:pStyle w:val="null3"/>
              <w:ind w:firstLine="420"/>
              <w:jc w:val="left"/>
            </w:pPr>
            <w:r>
              <w:rPr>
                <w:sz w:val="21"/>
              </w:rPr>
              <w:t>设计尺寸为：</w:t>
            </w:r>
            <w:r>
              <w:rPr>
                <w:sz w:val="21"/>
              </w:rPr>
              <w:t>7m×6.25m×2.7m</w:t>
            </w:r>
          </w:p>
          <w:p>
            <w:pPr>
              <w:pStyle w:val="null3"/>
              <w:ind w:firstLine="420"/>
              <w:jc w:val="left"/>
            </w:pPr>
            <w:r>
              <w:rPr>
                <w:sz w:val="21"/>
              </w:rPr>
              <w:t>数量：</w:t>
            </w:r>
            <w:r>
              <w:rPr>
                <w:sz w:val="21"/>
              </w:rPr>
              <w:t>1座</w:t>
            </w:r>
          </w:p>
          <w:p>
            <w:pPr>
              <w:pStyle w:val="null3"/>
              <w:ind w:firstLine="420"/>
              <w:jc w:val="left"/>
            </w:pPr>
            <w:r>
              <w:rPr>
                <w:sz w:val="21"/>
              </w:rPr>
              <w:t>表面负荷：</w:t>
            </w:r>
            <w:r>
              <w:rPr>
                <w:sz w:val="21"/>
              </w:rPr>
              <w:t>0.95m</w:t>
            </w:r>
            <w:r>
              <w:rPr>
                <w:sz w:val="21"/>
                <w:vertAlign w:val="superscript"/>
              </w:rPr>
              <w:t>3</w:t>
            </w:r>
            <w:r>
              <w:rPr>
                <w:sz w:val="21"/>
              </w:rPr>
              <w:t>/(m</w:t>
            </w:r>
            <w:r>
              <w:rPr>
                <w:sz w:val="21"/>
                <w:vertAlign w:val="superscript"/>
              </w:rPr>
              <w:t>2</w:t>
            </w:r>
            <w:r>
              <w:rPr>
                <w:sz w:val="21"/>
              </w:rPr>
              <w:t>·h)；</w:t>
            </w:r>
          </w:p>
          <w:p>
            <w:pPr>
              <w:pStyle w:val="null3"/>
              <w:ind w:firstLine="420"/>
              <w:jc w:val="left"/>
            </w:pPr>
            <w:r>
              <w:rPr>
                <w:sz w:val="21"/>
              </w:rPr>
              <w:t>有效容积：</w:t>
            </w:r>
            <w:r>
              <w:rPr>
                <w:sz w:val="21"/>
              </w:rPr>
              <w:t>220m</w:t>
            </w:r>
            <w:r>
              <w:rPr>
                <w:sz w:val="21"/>
                <w:vertAlign w:val="superscript"/>
              </w:rPr>
              <w:t>3</w:t>
            </w:r>
            <w:r>
              <w:rPr>
                <w:sz w:val="21"/>
              </w:rPr>
              <w:t xml:space="preserve"> </w:t>
            </w:r>
          </w:p>
          <w:p>
            <w:pPr>
              <w:pStyle w:val="null3"/>
              <w:ind w:firstLine="420"/>
              <w:jc w:val="left"/>
            </w:pPr>
            <w:r>
              <w:rPr>
                <w:sz w:val="21"/>
              </w:rPr>
              <w:t>内置设备：污泥回流泵</w:t>
            </w:r>
            <w:r>
              <w:rPr>
                <w:sz w:val="21"/>
              </w:rPr>
              <w:t>2台</w:t>
            </w:r>
          </w:p>
          <w:p>
            <w:pPr>
              <w:pStyle w:val="null3"/>
              <w:ind w:firstLine="420"/>
              <w:jc w:val="left"/>
            </w:pPr>
            <w:r>
              <w:rPr>
                <w:sz w:val="21"/>
              </w:rPr>
              <w:t>内置材料：斜管填料</w:t>
            </w:r>
          </w:p>
          <w:p>
            <w:pPr>
              <w:pStyle w:val="null3"/>
              <w:ind w:firstLine="420"/>
              <w:jc w:val="left"/>
            </w:pPr>
            <w:r>
              <w:rPr>
                <w:sz w:val="21"/>
              </w:rPr>
              <w:t>池体改造说明：利用现有地埋水池，将其进出水管道进行改造，内部进行清淤消毒后，建设沉淀池泥斗及安装水泵和填料。</w:t>
            </w:r>
          </w:p>
          <w:p>
            <w:pPr>
              <w:pStyle w:val="null3"/>
              <w:ind w:firstLine="420"/>
              <w:jc w:val="left"/>
            </w:pPr>
            <w:r>
              <w:rPr>
                <w:sz w:val="21"/>
              </w:rPr>
              <w:t>4、</w:t>
            </w:r>
            <w:r>
              <w:rPr>
                <w:sz w:val="21"/>
              </w:rPr>
              <w:t>污泥池</w:t>
            </w:r>
          </w:p>
          <w:p>
            <w:pPr>
              <w:pStyle w:val="null3"/>
              <w:ind w:firstLine="420"/>
              <w:jc w:val="left"/>
            </w:pPr>
            <w:r>
              <w:rPr>
                <w:sz w:val="21"/>
              </w:rPr>
              <w:t>设计尺寸为：</w:t>
            </w:r>
            <w:r>
              <w:rPr>
                <w:sz w:val="21"/>
              </w:rPr>
              <w:t>2m×2m×4m</w:t>
            </w:r>
          </w:p>
          <w:p>
            <w:pPr>
              <w:pStyle w:val="null3"/>
              <w:ind w:firstLine="420"/>
              <w:jc w:val="left"/>
            </w:pPr>
            <w:r>
              <w:rPr>
                <w:sz w:val="21"/>
              </w:rPr>
              <w:t>数量：</w:t>
            </w:r>
            <w:r>
              <w:rPr>
                <w:sz w:val="21"/>
              </w:rPr>
              <w:t>1座</w:t>
            </w:r>
          </w:p>
          <w:p>
            <w:pPr>
              <w:pStyle w:val="null3"/>
              <w:ind w:firstLine="420"/>
              <w:jc w:val="left"/>
            </w:pPr>
            <w:r>
              <w:rPr>
                <w:sz w:val="21"/>
              </w:rPr>
              <w:t>有效容积：</w:t>
            </w:r>
            <w:r>
              <w:rPr>
                <w:sz w:val="21"/>
              </w:rPr>
              <w:t>15m</w:t>
            </w:r>
            <w:r>
              <w:rPr>
                <w:sz w:val="21"/>
                <w:vertAlign w:val="superscript"/>
              </w:rPr>
              <w:t>3</w:t>
            </w:r>
            <w:r>
              <w:rPr>
                <w:sz w:val="21"/>
              </w:rPr>
              <w:t xml:space="preserve">  </w:t>
            </w:r>
          </w:p>
          <w:p>
            <w:pPr>
              <w:pStyle w:val="null3"/>
              <w:ind w:firstLine="420"/>
              <w:jc w:val="left"/>
            </w:pPr>
            <w:r>
              <w:rPr>
                <w:sz w:val="21"/>
              </w:rPr>
              <w:t>外置设备：（</w:t>
            </w:r>
            <w:r>
              <w:rPr>
                <w:sz w:val="21"/>
              </w:rPr>
              <w:t>1）污泥压滤泵1台；（2）污泥压滤机1台；（3）污泥泵2台</w:t>
            </w:r>
          </w:p>
          <w:p>
            <w:pPr>
              <w:pStyle w:val="null3"/>
              <w:ind w:firstLine="420"/>
              <w:jc w:val="left"/>
            </w:pPr>
            <w:r>
              <w:rPr>
                <w:sz w:val="21"/>
              </w:rPr>
              <w:t>池体改造说明：在现有设备间入口旁的道路区域建设地上污泥池，将设备间现有北面出入口改到东面。</w:t>
            </w:r>
          </w:p>
          <w:p>
            <w:pPr>
              <w:pStyle w:val="null3"/>
              <w:ind w:firstLine="420"/>
              <w:jc w:val="left"/>
            </w:pPr>
            <w:r>
              <w:rPr>
                <w:sz w:val="21"/>
              </w:rPr>
              <w:t>5、</w:t>
            </w:r>
            <w:r>
              <w:rPr>
                <w:sz w:val="21"/>
              </w:rPr>
              <w:t>消毒池</w:t>
            </w:r>
          </w:p>
          <w:p>
            <w:pPr>
              <w:pStyle w:val="null3"/>
              <w:ind w:firstLine="420"/>
              <w:jc w:val="left"/>
            </w:pPr>
            <w:r>
              <w:rPr>
                <w:sz w:val="21"/>
              </w:rPr>
              <w:t>设计尺寸为：</w:t>
            </w:r>
            <w:r>
              <w:rPr>
                <w:sz w:val="21"/>
              </w:rPr>
              <w:t>3.5m×5m×2.7m</w:t>
            </w:r>
          </w:p>
          <w:p>
            <w:pPr>
              <w:pStyle w:val="null3"/>
              <w:ind w:firstLine="420"/>
              <w:jc w:val="left"/>
            </w:pPr>
            <w:r>
              <w:rPr>
                <w:sz w:val="21"/>
              </w:rPr>
              <w:t>数量：</w:t>
            </w:r>
            <w:r>
              <w:rPr>
                <w:sz w:val="21"/>
              </w:rPr>
              <w:t>1座</w:t>
            </w:r>
          </w:p>
          <w:p>
            <w:pPr>
              <w:pStyle w:val="null3"/>
              <w:ind w:firstLine="420"/>
              <w:jc w:val="left"/>
            </w:pPr>
            <w:r>
              <w:rPr>
                <w:sz w:val="21"/>
              </w:rPr>
              <w:t>有效容积：</w:t>
            </w:r>
            <w:r>
              <w:rPr>
                <w:sz w:val="21"/>
              </w:rPr>
              <w:t>40m</w:t>
            </w:r>
            <w:r>
              <w:rPr>
                <w:sz w:val="21"/>
                <w:vertAlign w:val="superscript"/>
              </w:rPr>
              <w:t>3</w:t>
            </w:r>
            <w:r>
              <w:rPr>
                <w:sz w:val="21"/>
              </w:rPr>
              <w:t xml:space="preserve">  </w:t>
            </w:r>
          </w:p>
          <w:p>
            <w:pPr>
              <w:pStyle w:val="null3"/>
              <w:ind w:firstLine="420"/>
              <w:jc w:val="left"/>
            </w:pPr>
            <w:r>
              <w:rPr>
                <w:sz w:val="21"/>
              </w:rPr>
              <w:t>停留时间：</w:t>
            </w:r>
            <w:r>
              <w:rPr>
                <w:sz w:val="21"/>
              </w:rPr>
              <w:t>1h</w:t>
            </w:r>
          </w:p>
          <w:p>
            <w:pPr>
              <w:pStyle w:val="null3"/>
              <w:ind w:firstLine="420"/>
              <w:jc w:val="left"/>
            </w:pPr>
            <w:r>
              <w:rPr>
                <w:sz w:val="21"/>
              </w:rPr>
              <w:t>外置设备：（</w:t>
            </w:r>
            <w:r>
              <w:rPr>
                <w:sz w:val="21"/>
              </w:rPr>
              <w:t>1）加药系统2套</w:t>
            </w:r>
          </w:p>
          <w:p>
            <w:pPr>
              <w:pStyle w:val="null3"/>
              <w:ind w:firstLine="420"/>
              <w:jc w:val="left"/>
            </w:pPr>
            <w:r>
              <w:rPr>
                <w:sz w:val="21"/>
              </w:rPr>
              <w:t>池体改造说明：在现有设备间旁绿化带位置地下为原有地埋污水处理系统水池，将其改造为消毒池、清水池、沉淀池及中间水池。</w:t>
            </w:r>
          </w:p>
          <w:p>
            <w:pPr>
              <w:pStyle w:val="null3"/>
              <w:ind w:firstLine="420"/>
              <w:jc w:val="left"/>
            </w:pPr>
            <w:r>
              <w:rPr>
                <w:sz w:val="21"/>
              </w:rPr>
              <w:t>6、</w:t>
            </w:r>
            <w:r>
              <w:rPr>
                <w:sz w:val="21"/>
              </w:rPr>
              <w:t>清水池</w:t>
            </w:r>
          </w:p>
          <w:p>
            <w:pPr>
              <w:pStyle w:val="null3"/>
              <w:ind w:firstLine="420"/>
              <w:jc w:val="left"/>
            </w:pPr>
            <w:r>
              <w:rPr>
                <w:sz w:val="21"/>
              </w:rPr>
              <w:t>设计尺寸为：</w:t>
            </w:r>
            <w:r>
              <w:rPr>
                <w:sz w:val="21"/>
              </w:rPr>
              <w:t>3.5m×1.05m×2.7m</w:t>
            </w:r>
          </w:p>
          <w:p>
            <w:pPr>
              <w:pStyle w:val="null3"/>
              <w:ind w:firstLine="420"/>
              <w:jc w:val="left"/>
            </w:pPr>
            <w:r>
              <w:rPr>
                <w:sz w:val="21"/>
              </w:rPr>
              <w:t>数量：</w:t>
            </w:r>
            <w:r>
              <w:rPr>
                <w:sz w:val="21"/>
              </w:rPr>
              <w:t>1座</w:t>
            </w:r>
          </w:p>
          <w:p>
            <w:pPr>
              <w:pStyle w:val="null3"/>
              <w:ind w:firstLine="420"/>
              <w:jc w:val="left"/>
            </w:pPr>
            <w:r>
              <w:rPr>
                <w:sz w:val="21"/>
              </w:rPr>
              <w:t>有效容积：</w:t>
            </w:r>
            <w:r>
              <w:rPr>
                <w:sz w:val="21"/>
              </w:rPr>
              <w:t>15m</w:t>
            </w:r>
            <w:r>
              <w:rPr>
                <w:sz w:val="21"/>
                <w:vertAlign w:val="superscript"/>
              </w:rPr>
              <w:t>3</w:t>
            </w:r>
            <w:r>
              <w:rPr>
                <w:sz w:val="21"/>
              </w:rPr>
              <w:t xml:space="preserve">  </w:t>
            </w:r>
          </w:p>
          <w:p>
            <w:pPr>
              <w:pStyle w:val="null3"/>
              <w:ind w:firstLine="420"/>
              <w:jc w:val="left"/>
            </w:pPr>
            <w:r>
              <w:rPr>
                <w:sz w:val="21"/>
              </w:rPr>
              <w:t>外置设备：（</w:t>
            </w:r>
            <w:r>
              <w:rPr>
                <w:sz w:val="21"/>
              </w:rPr>
              <w:t>1）清水泵2台</w:t>
            </w:r>
          </w:p>
          <w:p>
            <w:pPr>
              <w:pStyle w:val="null3"/>
              <w:ind w:firstLine="420"/>
              <w:jc w:val="left"/>
            </w:pPr>
            <w:r>
              <w:rPr>
                <w:sz w:val="21"/>
              </w:rPr>
              <w:t>池体改造说明：在现有设备间旁绿化带位置地下为原有地埋污水处理系统水池，将其改造为消毒池、清水池、沉淀池及中间水池。</w:t>
            </w:r>
          </w:p>
          <w:p>
            <w:pPr>
              <w:pStyle w:val="null3"/>
              <w:ind w:firstLine="420"/>
              <w:jc w:val="left"/>
            </w:pPr>
            <w:r>
              <w:rPr>
                <w:sz w:val="21"/>
              </w:rPr>
              <w:t>7、</w:t>
            </w:r>
            <w:r>
              <w:rPr>
                <w:sz w:val="21"/>
              </w:rPr>
              <w:t>中间水池</w:t>
            </w:r>
          </w:p>
          <w:p>
            <w:pPr>
              <w:pStyle w:val="null3"/>
              <w:ind w:firstLine="420"/>
              <w:jc w:val="left"/>
            </w:pPr>
            <w:r>
              <w:rPr>
                <w:sz w:val="21"/>
              </w:rPr>
              <w:t>设计尺寸为：</w:t>
            </w:r>
            <w:r>
              <w:rPr>
                <w:sz w:val="21"/>
              </w:rPr>
              <w:t>2.8m×1.25m×1.44m</w:t>
            </w:r>
          </w:p>
          <w:p>
            <w:pPr>
              <w:pStyle w:val="null3"/>
              <w:ind w:firstLine="420"/>
              <w:jc w:val="left"/>
            </w:pPr>
            <w:r>
              <w:rPr>
                <w:sz w:val="21"/>
              </w:rPr>
              <w:t>数量：</w:t>
            </w:r>
            <w:r>
              <w:rPr>
                <w:sz w:val="21"/>
              </w:rPr>
              <w:t>1座</w:t>
            </w:r>
          </w:p>
          <w:p>
            <w:pPr>
              <w:pStyle w:val="null3"/>
              <w:ind w:firstLine="420"/>
              <w:jc w:val="left"/>
            </w:pPr>
            <w:r>
              <w:rPr>
                <w:sz w:val="21"/>
              </w:rPr>
              <w:t>有效容积：</w:t>
            </w:r>
            <w:r>
              <w:rPr>
                <w:sz w:val="21"/>
              </w:rPr>
              <w:t>8m</w:t>
            </w:r>
            <w:r>
              <w:rPr>
                <w:sz w:val="21"/>
                <w:vertAlign w:val="superscript"/>
              </w:rPr>
              <w:t>3</w:t>
            </w:r>
            <w:r>
              <w:rPr>
                <w:sz w:val="21"/>
              </w:rPr>
              <w:t xml:space="preserve">  </w:t>
            </w:r>
          </w:p>
          <w:p>
            <w:pPr>
              <w:pStyle w:val="null3"/>
              <w:ind w:firstLine="420"/>
              <w:jc w:val="left"/>
            </w:pPr>
            <w:r>
              <w:rPr>
                <w:sz w:val="21"/>
              </w:rPr>
              <w:t>外置设备：（</w:t>
            </w:r>
            <w:r>
              <w:rPr>
                <w:sz w:val="21"/>
              </w:rPr>
              <w:t>1）提升泵2台</w:t>
            </w:r>
          </w:p>
          <w:p>
            <w:pPr>
              <w:pStyle w:val="null3"/>
              <w:ind w:firstLine="420"/>
              <w:jc w:val="left"/>
            </w:pPr>
            <w:r>
              <w:rPr>
                <w:sz w:val="21"/>
              </w:rPr>
              <w:t>池体改造说明：在现有设备间旁绿化带位置地下为原有地埋污水处理系统水池，将其改造为消毒池、清水池、沉淀池及中间水池。</w:t>
            </w:r>
          </w:p>
          <w:p>
            <w:pPr>
              <w:pStyle w:val="null3"/>
              <w:ind w:firstLine="420"/>
              <w:jc w:val="left"/>
            </w:pPr>
            <w:r>
              <w:rPr>
                <w:sz w:val="21"/>
              </w:rPr>
              <w:t>8、</w:t>
            </w:r>
            <w:r>
              <w:rPr>
                <w:sz w:val="21"/>
              </w:rPr>
              <w:t>设备间</w:t>
            </w:r>
          </w:p>
          <w:p>
            <w:pPr>
              <w:pStyle w:val="null3"/>
              <w:ind w:firstLine="420"/>
              <w:jc w:val="left"/>
            </w:pPr>
            <w:r>
              <w:rPr>
                <w:sz w:val="21"/>
              </w:rPr>
              <w:t>利用已有三层设备间进行改造。</w:t>
            </w:r>
          </w:p>
          <w:p>
            <w:pPr>
              <w:pStyle w:val="null3"/>
              <w:ind w:firstLine="420"/>
              <w:jc w:val="left"/>
            </w:pPr>
            <w:r>
              <w:rPr>
                <w:sz w:val="21"/>
              </w:rPr>
              <w:t>9、</w:t>
            </w:r>
            <w:r>
              <w:rPr>
                <w:sz w:val="21"/>
              </w:rPr>
              <w:t>废气处理系统</w:t>
            </w:r>
          </w:p>
          <w:p>
            <w:pPr>
              <w:pStyle w:val="null3"/>
              <w:ind w:firstLine="420"/>
              <w:jc w:val="left"/>
            </w:pPr>
            <w:r>
              <w:rPr>
                <w:sz w:val="21"/>
              </w:rPr>
              <w:t>设计风量为：</w:t>
            </w:r>
            <w:r>
              <w:rPr>
                <w:sz w:val="21"/>
              </w:rPr>
              <w:t>3000m</w:t>
            </w:r>
            <w:r>
              <w:rPr>
                <w:sz w:val="21"/>
                <w:vertAlign w:val="superscript"/>
              </w:rPr>
              <w:t>3</w:t>
            </w:r>
            <w:r>
              <w:rPr>
                <w:sz w:val="21"/>
              </w:rPr>
              <w:t>/h</w:t>
            </w:r>
          </w:p>
          <w:p>
            <w:pPr>
              <w:pStyle w:val="null3"/>
              <w:ind w:firstLine="420"/>
              <w:jc w:val="left"/>
            </w:pPr>
            <w:r>
              <w:rPr>
                <w:sz w:val="21"/>
              </w:rPr>
              <w:t>外置设备：（</w:t>
            </w:r>
            <w:r>
              <w:rPr>
                <w:sz w:val="21"/>
              </w:rPr>
              <w:t>1）离心风机2台；废气处理装置1台；</w:t>
            </w:r>
          </w:p>
          <w:p>
            <w:pPr>
              <w:pStyle w:val="null3"/>
              <w:jc w:val="left"/>
            </w:pPr>
            <w:r>
              <w:rPr>
                <w:sz w:val="21"/>
              </w:rPr>
              <w:t>★</w:t>
            </w:r>
            <w:r>
              <w:rPr>
                <w:sz w:val="21"/>
                <w:b/>
              </w:rPr>
              <w:t>八、</w:t>
            </w:r>
            <w:r>
              <w:rPr>
                <w:sz w:val="21"/>
                <w:u w:val="single"/>
              </w:rPr>
              <w:t>本项目的最高限价为人民币</w:t>
            </w:r>
            <w:r>
              <w:rPr>
                <w:sz w:val="21"/>
                <w:u w:val="single"/>
              </w:rPr>
              <w:t>3640977.92元（其中安全生产措施费为人民币78114.02元；暂列金额为人民币255788.84元；暂估价为人民币0元；验收监测服务费（暂估）为人民币43000.00.元）（未按本项规定的金额填写的响应文件为无效响应文件）。</w:t>
            </w:r>
          </w:p>
          <w:tbl>
            <w:tblPr>
              <w:tblBorders>
                <w:top w:val="none" w:color="000000" w:sz="4"/>
                <w:left w:val="none" w:color="000000" w:sz="4"/>
                <w:bottom w:val="none" w:color="000000" w:sz="4"/>
                <w:right w:val="none" w:color="000000" w:sz="4"/>
                <w:insideH w:val="none"/>
                <w:insideV w:val="none"/>
              </w:tblBorders>
            </w:tblPr>
            <w:tblGrid>
              <w:gridCol w:w="1870"/>
              <w:gridCol w:w="1847"/>
              <w:gridCol w:w="1384"/>
              <w:gridCol w:w="1529"/>
            </w:tblGrid>
            <w:tr>
              <w:tc>
                <w:tcPr>
                  <w:tcW w:type="dxa" w:w="18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单项工程名称</w:t>
                  </w:r>
                </w:p>
              </w:tc>
              <w:tc>
                <w:tcPr>
                  <w:tcW w:type="dxa" w:w="18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安全生产措施费（人民币</w:t>
                  </w:r>
                  <w:r>
                    <w:rPr>
                      <w:sz w:val="21"/>
                      <w:b/>
                    </w:rPr>
                    <w:t>/元）</w:t>
                  </w:r>
                </w:p>
              </w:tc>
              <w:tc>
                <w:tcPr>
                  <w:tcW w:type="dxa" w:w="13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暂列金额</w:t>
                  </w:r>
                </w:p>
                <w:p>
                  <w:pPr>
                    <w:pStyle w:val="null3"/>
                    <w:jc w:val="left"/>
                  </w:pPr>
                  <w:r>
                    <w:rPr>
                      <w:sz w:val="21"/>
                      <w:b/>
                    </w:rPr>
                    <w:t>（人民币</w:t>
                  </w:r>
                  <w:r>
                    <w:rPr>
                      <w:sz w:val="21"/>
                      <w:b/>
                    </w:rPr>
                    <w:t>/元）</w:t>
                  </w:r>
                </w:p>
              </w:tc>
              <w:tc>
                <w:tcPr>
                  <w:tcW w:type="dxa" w:w="15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暂估价</w:t>
                  </w:r>
                </w:p>
                <w:p>
                  <w:pPr>
                    <w:pStyle w:val="null3"/>
                    <w:jc w:val="left"/>
                  </w:pPr>
                  <w:r>
                    <w:rPr>
                      <w:sz w:val="21"/>
                      <w:b/>
                    </w:rPr>
                    <w:t>（人民币</w:t>
                  </w:r>
                  <w:r>
                    <w:rPr>
                      <w:sz w:val="21"/>
                      <w:b/>
                    </w:rPr>
                    <w:t>/元）</w:t>
                  </w:r>
                </w:p>
              </w:tc>
            </w:tr>
            <w:tr>
              <w:tc>
                <w:tcPr>
                  <w:tcW w:type="dxa" w:w="18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建筑工程</w:t>
                  </w:r>
                </w:p>
              </w:tc>
              <w:tc>
                <w:tcPr>
                  <w:tcW w:type="dxa" w:w="1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31133.79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80224.79</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p>
              </w:tc>
            </w:tr>
            <w:tr>
              <w:tc>
                <w:tcPr>
                  <w:tcW w:type="dxa" w:w="18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工艺工程</w:t>
                  </w:r>
                </w:p>
              </w:tc>
              <w:tc>
                <w:tcPr>
                  <w:tcW w:type="dxa" w:w="1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46980.23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175564.05</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p>
              </w:tc>
            </w:tr>
            <w:tr>
              <w:tc>
                <w:tcPr>
                  <w:tcW w:type="dxa" w:w="18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合计：</w:t>
                  </w:r>
                </w:p>
              </w:tc>
              <w:tc>
                <w:tcPr>
                  <w:tcW w:type="dxa" w:w="18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78114.02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255788.84</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p>
              </w:tc>
            </w:tr>
          </w:tbl>
          <w:p>
            <w:pPr>
              <w:pStyle w:val="null3"/>
              <w:jc w:val="left"/>
            </w:pPr>
            <w:r>
              <w:rPr>
                <w:sz w:val="21"/>
                <w:b/>
              </w:rPr>
              <w:t>九</w:t>
            </w:r>
            <w:r>
              <w:rPr>
                <w:sz w:val="21"/>
                <w:b/>
              </w:rPr>
              <w:t>、</w:t>
            </w:r>
            <w:r>
              <w:rPr>
                <w:sz w:val="21"/>
                <w:b/>
              </w:rPr>
              <w:t>工艺图纸</w:t>
            </w:r>
          </w:p>
          <w:p>
            <w:pPr>
              <w:pStyle w:val="null3"/>
              <w:ind w:firstLine="420"/>
              <w:jc w:val="left"/>
            </w:pPr>
            <w:r>
              <w:rPr>
                <w:sz w:val="21"/>
              </w:rPr>
              <w:t>本项目改造方案包括以下</w:t>
            </w:r>
            <w:r>
              <w:rPr>
                <w:sz w:val="21"/>
              </w:rPr>
              <w:t>方案</w:t>
            </w:r>
            <w:r>
              <w:rPr>
                <w:sz w:val="21"/>
              </w:rPr>
              <w:t>图纸</w:t>
            </w:r>
          </w:p>
          <w:p>
            <w:pPr>
              <w:pStyle w:val="null3"/>
              <w:ind w:firstLine="420"/>
              <w:jc w:val="left"/>
            </w:pPr>
            <w:r>
              <w:rPr>
                <w:sz w:val="21"/>
              </w:rPr>
              <w:t>1.工艺图纸</w:t>
            </w:r>
          </w:p>
          <w:p>
            <w:pPr>
              <w:pStyle w:val="null3"/>
              <w:ind w:firstLine="420"/>
              <w:jc w:val="left"/>
            </w:pPr>
            <w:r>
              <w:rPr>
                <w:sz w:val="21"/>
              </w:rPr>
              <w:t>2.电气图纸</w:t>
            </w:r>
          </w:p>
          <w:p>
            <w:pPr>
              <w:pStyle w:val="null3"/>
              <w:ind w:firstLine="420"/>
              <w:jc w:val="left"/>
            </w:pPr>
            <w:r>
              <w:rPr>
                <w:sz w:val="21"/>
              </w:rPr>
              <w:t>3.结构图纸</w:t>
            </w:r>
          </w:p>
          <w:p>
            <w:pPr>
              <w:pStyle w:val="null3"/>
              <w:ind w:firstLine="420"/>
              <w:jc w:val="left"/>
            </w:pPr>
            <w:r>
              <w:rPr>
                <w:sz w:val="21"/>
              </w:rPr>
              <w:t>施工方</w:t>
            </w:r>
            <w:r>
              <w:rPr>
                <w:sz w:val="21"/>
              </w:rPr>
              <w:t>可以</w:t>
            </w:r>
            <w:r>
              <w:rPr>
                <w:sz w:val="21"/>
              </w:rPr>
              <w:t>根据图纸结合现场实际情况作适当改动，改动内容需经过甲方同意，施工方需要</w:t>
            </w:r>
            <w:r>
              <w:rPr>
                <w:sz w:val="21"/>
              </w:rPr>
              <w:t>按图施工，</w:t>
            </w:r>
            <w:r>
              <w:rPr>
                <w:sz w:val="21"/>
              </w:rPr>
              <w:t>不能改变污水处理工艺。</w:t>
            </w:r>
          </w:p>
          <w:p>
            <w:pPr>
              <w:pStyle w:val="null3"/>
              <w:jc w:val="left"/>
            </w:pPr>
            <w:r>
              <w:rPr>
                <w:sz w:val="21"/>
                <w:b/>
              </w:rPr>
              <w:t>十</w:t>
            </w:r>
            <w:r>
              <w:rPr>
                <w:sz w:val="21"/>
                <w:b/>
              </w:rPr>
              <w:t>、</w:t>
            </w:r>
            <w:r>
              <w:rPr>
                <w:sz w:val="21"/>
                <w:b/>
              </w:rPr>
              <w:t>售后服务要求</w:t>
            </w:r>
          </w:p>
          <w:p>
            <w:pPr>
              <w:pStyle w:val="null3"/>
              <w:ind w:firstLine="420"/>
              <w:jc w:val="left"/>
            </w:pPr>
            <w:r>
              <w:rPr>
                <w:sz w:val="21"/>
              </w:rPr>
              <w:t>9.1.免费保修期为2年（用户单位验收合格之日起计算）。</w:t>
            </w:r>
          </w:p>
          <w:p>
            <w:pPr>
              <w:pStyle w:val="null3"/>
              <w:ind w:firstLine="420"/>
              <w:jc w:val="left"/>
            </w:pPr>
            <w:r>
              <w:rPr>
                <w:sz w:val="21"/>
              </w:rPr>
              <w:t>9.2.</w:t>
            </w:r>
            <w:r>
              <w:rPr>
                <w:sz w:val="21"/>
              </w:rPr>
              <w:t>供应商</w:t>
            </w:r>
            <w:r>
              <w:rPr>
                <w:sz w:val="21"/>
              </w:rPr>
              <w:t>应在接到报障后的</w:t>
            </w:r>
            <w:r>
              <w:rPr>
                <w:sz w:val="21"/>
              </w:rPr>
              <w:t>2小时内响应，4小时内必须赶到现场进行排障。8小时内恢复设备正常运行。同时必须向用户提供广州地区保修维护技术人员的名单，包括姓名、地址、本地社保证明及联系电话。</w:t>
            </w:r>
          </w:p>
          <w:p>
            <w:pPr>
              <w:pStyle w:val="null3"/>
              <w:ind w:firstLine="420"/>
              <w:jc w:val="left"/>
            </w:pPr>
            <w:r>
              <w:rPr>
                <w:sz w:val="21"/>
              </w:rPr>
              <w:t>9.3.设备安装验收后要求对用户有关操作人员以及维修人员进行现场培训，包括专业培训、使用培训、日常保养及一般维护培训。</w:t>
            </w:r>
          </w:p>
          <w:p>
            <w:pPr>
              <w:pStyle w:val="null3"/>
              <w:ind w:firstLine="420"/>
              <w:jc w:val="left"/>
            </w:pPr>
            <w:r>
              <w:rPr>
                <w:sz w:val="21"/>
              </w:rPr>
              <w:t>9.4.所有设备保修服务方式均为</w:t>
            </w:r>
            <w:r>
              <w:rPr>
                <w:sz w:val="21"/>
              </w:rPr>
              <w:t>成交供应商</w:t>
            </w:r>
            <w:r>
              <w:rPr>
                <w:sz w:val="21"/>
              </w:rPr>
              <w:t>上门保修，即由</w:t>
            </w:r>
            <w:r>
              <w:rPr>
                <w:sz w:val="21"/>
              </w:rPr>
              <w:t>成交供应商</w:t>
            </w:r>
            <w:r>
              <w:rPr>
                <w:sz w:val="21"/>
              </w:rPr>
              <w:t>派人员到设备使用现场维修，由此产生的一切费用均由</w:t>
            </w:r>
            <w:r>
              <w:rPr>
                <w:sz w:val="21"/>
              </w:rPr>
              <w:t>成交供应商</w:t>
            </w:r>
            <w:r>
              <w:rPr>
                <w:sz w:val="21"/>
              </w:rPr>
              <w:t>承担。</w:t>
            </w:r>
          </w:p>
          <w:p>
            <w:pPr>
              <w:pStyle w:val="null3"/>
              <w:ind w:firstLine="420"/>
              <w:jc w:val="left"/>
            </w:pPr>
            <w:r>
              <w:rPr>
                <w:sz w:val="21"/>
              </w:rPr>
              <w:t>9.5在保修期内，负责所有的设备、实施的维护保养工作，费用包含在投标费用内。</w:t>
            </w:r>
          </w:p>
          <w:p>
            <w:pPr>
              <w:pStyle w:val="null3"/>
              <w:jc w:val="left"/>
            </w:pPr>
            <w:r>
              <w:rPr>
                <w:sz w:val="21"/>
                <w:b/>
              </w:rPr>
              <w:t>十</w:t>
            </w:r>
            <w:r>
              <w:rPr>
                <w:sz w:val="21"/>
                <w:b/>
              </w:rPr>
              <w:t>一</w:t>
            </w:r>
            <w:r>
              <w:rPr>
                <w:sz w:val="21"/>
                <w:b/>
              </w:rPr>
              <w:t>、</w:t>
            </w:r>
            <w:r>
              <w:rPr>
                <w:sz w:val="21"/>
                <w:b/>
              </w:rPr>
              <w:t>承包方式</w:t>
            </w:r>
          </w:p>
          <w:p>
            <w:pPr>
              <w:pStyle w:val="null3"/>
              <w:ind w:firstLine="420"/>
              <w:jc w:val="left"/>
            </w:pPr>
            <w:r>
              <w:rPr>
                <w:sz w:val="21"/>
              </w:rPr>
              <w:t>综合单价包干，项目措施费包干。按照工程量清单（深化完善后）、平面图及施工设计和效果设计图纸内容，采取包工、包料、包服务、包行政施工许可、</w:t>
            </w:r>
            <w:r>
              <w:rPr>
                <w:sz w:val="21"/>
              </w:rPr>
              <w:t>包</w:t>
            </w:r>
            <w:r>
              <w:rPr>
                <w:sz w:val="21"/>
              </w:rPr>
              <w:t>相关部门报建、报停，</w:t>
            </w:r>
            <w:r>
              <w:rPr>
                <w:sz w:val="21"/>
              </w:rPr>
              <w:t>包材料检测、包机械、包工期、包质量、包安全生产、包文明施工、</w:t>
            </w:r>
            <w:r>
              <w:rPr>
                <w:sz w:val="21"/>
              </w:rPr>
              <w:t>包</w:t>
            </w:r>
            <w:r>
              <w:rPr>
                <w:sz w:val="21"/>
              </w:rPr>
              <w:t>改造时必须考虑相应原污水站清淤及旧设施拆除的费用，</w:t>
            </w:r>
            <w:r>
              <w:rPr>
                <w:sz w:val="21"/>
              </w:rPr>
              <w:t>包</w:t>
            </w:r>
            <w:r>
              <w:rPr>
                <w:sz w:val="21"/>
              </w:rPr>
              <w:t>项目图深化设计（</w:t>
            </w:r>
            <w:r>
              <w:rPr>
                <w:sz w:val="21"/>
              </w:rPr>
              <w:t>可委托具有设计资质的单位）</w:t>
            </w:r>
            <w:r>
              <w:rPr>
                <w:sz w:val="21"/>
              </w:rPr>
              <w:t>、</w:t>
            </w:r>
            <w:r>
              <w:rPr>
                <w:sz w:val="21"/>
              </w:rPr>
              <w:t>包税、包劳保、包验收、包保修、包组织项目整体竣工验收（含资料汇总、整理）等的承包方式。验收技术资料要求一式四套交使用单位存档。完工期为合同签订后</w:t>
            </w:r>
            <w:r>
              <w:rPr>
                <w:sz w:val="21"/>
              </w:rPr>
              <w:t>120</w:t>
            </w:r>
            <w:r>
              <w:rPr>
                <w:sz w:val="21"/>
              </w:rPr>
              <w:t>天内（交钥匙项目）</w:t>
            </w:r>
          </w:p>
          <w:p>
            <w:pPr>
              <w:pStyle w:val="null3"/>
              <w:ind w:right="-360"/>
              <w:jc w:val="both"/>
            </w:pPr>
            <w:r>
              <w:rPr>
                <w:sz w:val="21"/>
              </w:rPr>
              <w:t>十二、</w:t>
            </w:r>
            <w:r>
              <w:rPr>
                <w:sz w:val="21"/>
                <w:b/>
              </w:rPr>
              <w:t>招标项目现场施工条件</w:t>
            </w:r>
          </w:p>
          <w:p>
            <w:pPr>
              <w:pStyle w:val="null3"/>
              <w:ind w:left="480"/>
              <w:jc w:val="both"/>
            </w:pPr>
            <w:r>
              <w:rPr>
                <w:sz w:val="21"/>
              </w:rPr>
              <w:t>1、施工范围的具体位置及可交付中标供应商施工安排的工程施工范围见后附图纸。</w:t>
            </w:r>
          </w:p>
          <w:p>
            <w:pPr>
              <w:pStyle w:val="null3"/>
              <w:ind w:left="480"/>
              <w:jc w:val="both"/>
            </w:pPr>
            <w:r>
              <w:rPr>
                <w:sz w:val="21"/>
              </w:rPr>
              <w:t>2、成交供应商施工必须采取严格安全措施。施工现场必须全封闭，施工人员及材料运输应走专用式通道。</w:t>
            </w:r>
          </w:p>
          <w:p>
            <w:pPr>
              <w:pStyle w:val="null3"/>
              <w:ind w:left="480"/>
              <w:jc w:val="left"/>
            </w:pPr>
            <w:r>
              <w:rPr>
                <w:sz w:val="21"/>
              </w:rPr>
              <w:t>3、成交供应商进场施工前须负责拆除、改造有关部位的原有设施，配合采购人将可重复利用的材料并保管好并提供相应的清单交院方存查，并负责在施工过程中重新使用。</w:t>
            </w:r>
          </w:p>
          <w:p>
            <w:pPr>
              <w:pStyle w:val="null3"/>
              <w:jc w:val="both"/>
            </w:pPr>
            <w:r>
              <w:rPr>
                <w:sz w:val="21"/>
                <w:b/>
              </w:rPr>
              <w:t>十三、</w:t>
            </w:r>
            <w:r>
              <w:rPr>
                <w:sz w:val="21"/>
                <w:b/>
              </w:rPr>
              <w:t>项目验收</w:t>
            </w:r>
          </w:p>
          <w:p>
            <w:pPr>
              <w:pStyle w:val="null3"/>
              <w:ind w:firstLine="420"/>
              <w:jc w:val="both"/>
            </w:pPr>
            <w:r>
              <w:rPr>
                <w:sz w:val="21"/>
              </w:rPr>
              <w:t>项目完成后需要配合采购进行验收及向各行政主管部门报备。</w:t>
            </w:r>
          </w:p>
          <w:p>
            <w:pPr>
              <w:pStyle w:val="null3"/>
              <w:ind w:left="480"/>
              <w:jc w:val="left"/>
            </w:pPr>
            <w:r>
              <w:rPr>
                <w:sz w:val="21"/>
                <w:b/>
              </w:rPr>
              <w:t>十</w:t>
            </w:r>
            <w:r>
              <w:rPr>
                <w:sz w:val="21"/>
                <w:b/>
              </w:rPr>
              <w:t>四</w:t>
            </w:r>
            <w:r>
              <w:rPr>
                <w:sz w:val="21"/>
                <w:b/>
              </w:rPr>
              <w:t>、</w:t>
            </w:r>
            <w:r>
              <w:rPr>
                <w:sz w:val="21"/>
                <w:b/>
              </w:rPr>
              <w:t>附</w:t>
            </w:r>
            <w:r>
              <w:rPr>
                <w:sz w:val="21"/>
                <w:b/>
              </w:rPr>
              <w:t>建</w:t>
            </w:r>
            <w:r>
              <w:rPr>
                <w:sz w:val="21"/>
                <w:b/>
              </w:rPr>
              <w:t>施工图</w:t>
            </w:r>
            <w:r>
              <w:rPr>
                <w:sz w:val="21"/>
                <w:b/>
              </w:rPr>
              <w:t>图纸（电子版）</w:t>
            </w:r>
          </w:p>
          <w:p>
            <w:pPr>
              <w:pStyle w:val="null3"/>
              <w:ind w:firstLine="420"/>
              <w:jc w:val="left"/>
            </w:pPr>
            <w:r>
              <w:rPr>
                <w:sz w:val="21"/>
              </w:rPr>
              <w:t>详见附件</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说明</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6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 </w:t>
            </w: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“▲”号条款为重要技术参数，若有部分“▲”条款未响应或不满足，不作为无效投标条款。</w:t>
            </w:r>
          </w:p>
        </w:tc>
      </w:tr>
    </w:tbl>
    <w:p>
      <w:pPr>
        <w:pStyle w:val="null3"/>
      </w:pPr>
      <w:r>
        <w:rPr/>
        <w:t>采购包1（广东省中医院大德路总院污水处理系统更新改造项目）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工期由监理工程师或采购人发出开工令之日起计算，至验收合格之日止，总工期为120天</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1期：支付比例20%,本项目支付工程预付款20%。其工程进度款支付按业主委托现场监理工程师或业主代表签署工程项目，经申报确认工程量清单进场验收后办理工程进度款的支付。</w:t>
            </w:r>
          </w:p>
          <w:p>
            <w:pPr>
              <w:pStyle w:val="null3"/>
            </w:pPr>
            <w:r>
              <w:rPr/>
              <w:t>2期：支付比例20%,以形象进度为准，具体为：工程进度款的支付方式、支付条件和支付时间：其工程进度款支付按业主委托现场业主代表签署工程项目，经申报确认工程量清单进场验收后办理工程进度款的支付。 1）合同签订且乙方向甲方提交履约保函后10天内，甲方向乙方支付合同造价（扣除暂列金额）的20％作为预付款，同时乙方向甲方递交等额的预付款银行保函。乙方经申报甲方确认完成至项目的30％，甲方将在20天内退回该银行保函给乙方。 工程进度完成50%，付至合同造价（扣除暂列金额）的40%；</w:t>
            </w:r>
          </w:p>
          <w:p>
            <w:pPr>
              <w:pStyle w:val="null3"/>
            </w:pPr>
            <w:r>
              <w:rPr/>
              <w:t>3期：支付比例30%,工程进度完成80%，付至合同造价（扣除暂列金额）的70%；</w:t>
            </w:r>
          </w:p>
          <w:p>
            <w:pPr>
              <w:pStyle w:val="null3"/>
            </w:pPr>
            <w:r>
              <w:rPr/>
              <w:t>4期：支付比例15%,完工并办理完成竣工验收后，提交竣工验收报告表2份，按合同造价（扣除暂列金额）累计付至85%。</w:t>
            </w:r>
          </w:p>
          <w:p>
            <w:pPr>
              <w:pStyle w:val="null3"/>
            </w:pPr>
            <w:r>
              <w:rPr/>
              <w:t>5期：支付比例12%,工程验收合格后送交完整竣工图纸及相关竣工验收资料，按工程结算审核付至结算总造价的97%。</w:t>
            </w:r>
          </w:p>
          <w:p>
            <w:pPr>
              <w:pStyle w:val="null3"/>
            </w:pPr>
            <w:r>
              <w:rPr/>
              <w:t>6期：支付比例3%,剩余的3%质保金在保修期满及完成保修项目后十五天内无息返还 。 乙方申请支付工程进度款时需呈送等额发票和请款申请报告（一式四份），说明工程进度和申请支付金额。合同付款页复印件加盖公章（一式二份）。施工单位送审的工程结算书，经基建处初审后交由政府要求的审核机构进行终审。工程结算尾款待乙方根据终审金额开具等额发票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1期：1期：验收标准与流程 （一）验收依据 1.国家及行业现行施工验收规范、技术标准。 2.技术标准与要求、施工合同、项目设计图纸及工程量清单。 （二）验收流程 1、项目完成后需要配合采购进行验收及向各行政主管部门报备。工程验收由发包人负责。经发包人、承包人、监理单位及设计单位验收合格后办理工程验收报告。成交供应商在工程竣工验收时，应向采购人提供符合GB/T50328-01《建设工程文件归档整理规范》的要求规格编制成册的工程竣工图及有关技术档案资料一式三份。工程验收的方法按相关施工验收规范的规定执行。</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账号：3602011709000563343</w:t>
            </w:r>
          </w:p>
          <w:p>
            <w:pPr>
              <w:pStyle w:val="null3"/>
            </w:pPr>
            <w:r>
              <w:rPr/>
              <w:t>户名：广东省中医院</w:t>
            </w:r>
          </w:p>
          <w:p>
            <w:pPr>
              <w:pStyle w:val="null3"/>
            </w:pPr>
            <w:r>
              <w:rPr/>
              <w:t>开户行：中国工商银行海珠中支行</w:t>
            </w:r>
          </w:p>
          <w:p>
            <w:pPr>
              <w:pStyle w:val="null3"/>
            </w:pPr>
            <w:r>
              <w:rPr/>
              <w:t>支票提交方式：详见合同</w:t>
            </w:r>
          </w:p>
          <w:p>
            <w:pPr>
              <w:pStyle w:val="null3"/>
            </w:pPr>
            <w:r>
              <w:rPr/>
              <w:t>汇票、本票提交方式：详见合同</w:t>
            </w:r>
          </w:p>
          <w:p>
            <w:pPr>
              <w:pStyle w:val="null3"/>
            </w:pPr>
            <w:r>
              <w:rPr/>
              <w:t>说明：成交供应商与采购人签订合同后5个工作日内，按合同总价的10%（如为中小企业，履约保证金的收取比例为5%）向采购人提交履约保证金（可以采用银行转账、支票、汇票、本票或者金融机构、担保机构出具的保函等非现金形式提交。（采用保函形式交纳履约保证金的，须是无条件保函）。若成交供应商没有违约行为，履约保证金在验收合格后30日内由采购人以非现金形式无息退还成交供应商。 履约保证金不予退还的情形： （1）拒绝履行合同义务的； （2）履约验收不合格的。采购人逾期退还履约保证金的，从逾期之日起每日按履约保证金3‰的数额向成交供应商支付违约金。但因成交供应商自身原因导致无法及时退还的除外。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其他，1.供应商须在响应文件中提交详细施工组织设计，包含施工进度计划、质量保证措施、安全文明施工措施、应急预案等核心内容。 2.施工期间，成交供应商须妥善保护院区原有绿化、管网、标识等设施，造成损坏的，须无条件修复。 3.技术标准与要求未尽事宜，由采购人与成交供应商在施工合同中另行约定。 4.真实性和有效性，同意采购人以任何形式对响应文件内容及采购人认为有必要的相关资料的真实性和有效性进行审查、验证。 5.采购文件附件，供应商应将采购公告的采购文件附件中“补充附件”内容填写好相关信息后附在响应文件中。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污水处理工程施工</w:t>
            </w:r>
          </w:p>
        </w:tc>
        <w:tc>
          <w:tcPr>
            <w:tcW w:type="dxa" w:w="933"/>
          </w:tcPr>
          <w:p>
            <w:pPr>
              <w:pStyle w:val="null3"/>
              <w:jc w:val="left"/>
            </w:pPr>
            <w:r>
              <w:rPr/>
              <w:t>广东省中医院大德路总院污水处理系统更新改造项目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3,640,977.92</w:t>
            </w:r>
          </w:p>
        </w:tc>
        <w:tc>
          <w:tcPr>
            <w:tcW w:type="dxa" w:w="933"/>
          </w:tcPr>
          <w:p>
            <w:pPr>
              <w:pStyle w:val="null3"/>
              <w:jc w:val="right"/>
            </w:pPr>
            <w:r>
              <w:rPr/>
              <w:t>3,640,977.92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广东省中医院大德路总院污水处理系统更新改造项目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项目的采购代理服务费收费标准以成交通知书中的成交金额为计算基数，按照国家计委颁布的（计价格【2002】1980号）及国家发改委颁布的（发改办价格【2011】534号）下浮25%收取，按差额定率累进法工程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其他，异常低价审查，本项目评审中出现下列情形之一的，评审委员会应当启动异常低价响应审查程序：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2.响应报价低于通过符合性审查且报价次低供应商响应报价50%的，即响应报价&lt;通过符合性审查且报价次低供应商响应报价×50%； 3.响应报价低于采购项目最高限价45%的，即响应报价&lt;采购项目最高限价×45%； 4.其他评审委员会认为供应商报价过低，有可能影响产品质量或者不能诚信履约的情形。 如项目（包组）采用下浮率报价的，则所述的响应报价，则为（1-下浮率报价）。 评审委员会启动异常低价响应审查后，应当要求相关供应商在评审现场合理的时间内提供书面说明及必要的证明材料，对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响应处理。通过异常低价审查的不足3家，不得进入详细评审。评审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中医院大德路总院污水处理系统更新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采购包1（广东省中医院大德路总院污水处理系统更新改造项目）：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工程由小微企业承建</w:t>
            </w:r>
          </w:p>
        </w:tc>
        <w:tc>
          <w:tcPr>
            <w:tcW w:type="dxa" w:w="1246"/>
          </w:tcPr>
          <w:p>
            <w:pPr>
              <w:pStyle w:val="null3"/>
            </w:pPr>
            <w:r>
              <w:rPr/>
              <w:t>5%</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响应供应商提供的货物全部由符合政策要求的小型或微型企业制造（工程的施工单位全部为符合政策要求的小型、微型企业，或者服务全部由符合政策要求的小型、微型企业承接），对响应供应商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采购包1（广东省中医院大德路总院污水处理系统更新改造项目）：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提供响应截止日前6个月内任意1个月依法缴纳税收和社会保障资金的相关材料；依法免税或无需缴纳的，提供相应证明。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响应。为本项目提供整体设计、规范编制或者项目管理、监理、检测等服务的供应商，不得再参与本项目投标。依据响应承诺函承诺相关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具备建筑工程施工总承包三级（或以上）资质及环保工程专业承包二级（或以上）资质提供有效期内资质证书复印件加盖公章</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具有建设行政主管部门颁发的有效安全生产许可证，提供复印件加盖公章</w:t>
            </w:r>
          </w:p>
        </w:tc>
      </w:tr>
      <w:tr>
        <w:tc>
          <w:tcPr>
            <w:tcW w:type="dxa" w:w="890"/>
          </w:tcPr>
          <w:p>
            <w:pPr>
              <w:pStyle w:val="null3"/>
            </w:pPr>
            <w:r>
              <w:rPr/>
              <w:t>10</w:t>
            </w:r>
          </w:p>
        </w:tc>
        <w:tc>
          <w:tcPr>
            <w:tcW w:type="dxa" w:w="3178"/>
          </w:tcPr>
          <w:p>
            <w:pPr>
              <w:pStyle w:val="null3"/>
            </w:pPr>
            <w:r>
              <w:rPr/>
              <w:t>特定资格要求-3</w:t>
            </w:r>
          </w:p>
        </w:tc>
        <w:tc>
          <w:tcPr>
            <w:tcW w:type="dxa" w:w="4238"/>
          </w:tcPr>
          <w:p>
            <w:pPr>
              <w:pStyle w:val="null3"/>
            </w:pPr>
            <w:r>
              <w:rPr/>
              <w:t>拟派项目负责人具有建筑工程专业二级（或以上）注册建造师证书并持有效期内安全生产考核合格证书（B证）或建筑施工企业项目负责人安全生产考核合格证书</w:t>
            </w:r>
          </w:p>
        </w:tc>
      </w:tr>
      <w:tr>
        <w:tc>
          <w:tcPr>
            <w:tcW w:type="dxa" w:w="890"/>
          </w:tcPr>
          <w:p>
            <w:pPr>
              <w:pStyle w:val="null3"/>
            </w:pPr>
            <w:r>
              <w:rPr/>
              <w:t>11</w:t>
            </w:r>
          </w:p>
        </w:tc>
        <w:tc>
          <w:tcPr>
            <w:tcW w:type="dxa" w:w="3178"/>
          </w:tcPr>
          <w:p>
            <w:pPr>
              <w:pStyle w:val="null3"/>
            </w:pPr>
            <w:r>
              <w:rPr/>
              <w:t>特定资格要求-4</w:t>
            </w:r>
          </w:p>
        </w:tc>
        <w:tc>
          <w:tcPr>
            <w:tcW w:type="dxa" w:w="4238"/>
          </w:tcPr>
          <w:p>
            <w:pPr>
              <w:pStyle w:val="null3"/>
            </w:pPr>
            <w:r>
              <w:rPr/>
              <w:t>拟担任本项目的专职安全人员：具有在有效期内的安全生产考核合格证（C类）或建筑施工企业专职安全生产管理人员安全生产考核合格证书（C3）。 项目负责人在任职期间不得担任专职安全员，项目专职安全员在任职期间也不得担任项目负责人，项目负责人和专职安全员不为同一人</w:t>
            </w:r>
          </w:p>
        </w:tc>
      </w:tr>
      <w:tr>
        <w:tc>
          <w:tcPr>
            <w:tcW w:type="dxa" w:w="890"/>
          </w:tcPr>
          <w:p>
            <w:pPr>
              <w:pStyle w:val="null3"/>
            </w:pPr>
            <w:r>
              <w:rPr/>
              <w:t>12</w:t>
            </w:r>
          </w:p>
        </w:tc>
        <w:tc>
          <w:tcPr>
            <w:tcW w:type="dxa" w:w="3178"/>
          </w:tcPr>
          <w:p>
            <w:pPr>
              <w:pStyle w:val="null3"/>
            </w:pPr>
            <w:r>
              <w:rPr/>
              <w:t>特定资格要求-5</w:t>
            </w:r>
          </w:p>
        </w:tc>
        <w:tc>
          <w:tcPr>
            <w:tcW w:type="dxa" w:w="4238"/>
          </w:tcPr>
          <w:p>
            <w:pPr>
              <w:pStyle w:val="null3"/>
            </w:pPr>
            <w:r>
              <w:rPr/>
              <w:t>不接受联合体响应，不允许转包、分包，提供书面声明函（格式自拟）</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采购包1（广东省中医院大德路总院污水处理系统更新改造项目）：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响应文件按照项目采购文件规定要求签署、盖章</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采购包1(广东省中医院大德路总院污水处理系统更新改造项目):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施工技术（一） (3.0分)</w:t>
            </w:r>
          </w:p>
        </w:tc>
        <w:tc>
          <w:tcPr>
            <w:tcW w:type="dxa" w:w="5076"/>
          </w:tcPr>
          <w:p>
            <w:pPr>
              <w:pStyle w:val="null3"/>
              <w:jc w:val="left"/>
            </w:pPr>
            <w:r>
              <w:rPr/>
              <w:t>磋商小组根据响应供应商提供的施工技术进行评审，包括以下几个方面： （1）施工组织设计；（2）施工技术措施；（3）施工关键技术解决方案。 提供全部内容得3分，每缺1项扣1分。</w:t>
            </w:r>
          </w:p>
        </w:tc>
      </w:tr>
      <w:tr>
        <w:tc>
          <w:tcPr>
            <w:tcW w:type="dxa" w:w="922"/>
            <w:gridSpan w:val="2"/>
            <w:vMerge/>
          </w:tcPr>
          <w:p/>
        </w:tc>
        <w:tc>
          <w:tcPr>
            <w:tcW w:type="dxa" w:w="2307"/>
          </w:tcPr>
          <w:p>
            <w:pPr>
              <w:pStyle w:val="null3"/>
              <w:jc w:val="left"/>
            </w:pPr>
            <w:r>
              <w:rPr/>
              <w:t>施工技术（二） (8.0分)</w:t>
            </w:r>
          </w:p>
        </w:tc>
        <w:tc>
          <w:tcPr>
            <w:tcW w:type="dxa" w:w="5076"/>
          </w:tcPr>
          <w:p>
            <w:pPr>
              <w:pStyle w:val="null3"/>
              <w:jc w:val="left"/>
            </w:pPr>
            <w:r>
              <w:rPr/>
              <w:t>磋商小组根据响应供应商提供的施工技术措施（一）的详细内容进行评审： （1）施工组织设计内容完整，有明确施工方案、技术措施且全面合理，分部分项施工方法全面合理，施工关键技术解决方案完整、切实可行的，得8分； （2）施工组织设计内容基本完整，施工方案、技术措施基本全面合理，分部分项施工方法基本合理，施工关键技术解决方案基本完整、基本可行的，得5分； （3）施工组织设计内容不完整，施工方案、技术措施有欠缺，分部分项施工方法存在不合理情况，施工关键技术解决方案内容不完整、不具可行性的，得2分； （4）未提供不得分。</w:t>
            </w:r>
          </w:p>
        </w:tc>
      </w:tr>
      <w:tr>
        <w:tc>
          <w:tcPr>
            <w:tcW w:type="dxa" w:w="922"/>
            <w:gridSpan w:val="2"/>
            <w:vMerge/>
          </w:tcPr>
          <w:p/>
        </w:tc>
        <w:tc>
          <w:tcPr>
            <w:tcW w:type="dxa" w:w="2307"/>
          </w:tcPr>
          <w:p>
            <w:pPr>
              <w:pStyle w:val="null3"/>
              <w:jc w:val="left"/>
            </w:pPr>
            <w:r>
              <w:rPr/>
              <w:t>施工进度计划及工期保证措施（一） (2.0分)</w:t>
            </w:r>
          </w:p>
        </w:tc>
        <w:tc>
          <w:tcPr>
            <w:tcW w:type="dxa" w:w="5076"/>
          </w:tcPr>
          <w:p>
            <w:pPr>
              <w:pStyle w:val="null3"/>
              <w:jc w:val="left"/>
            </w:pPr>
            <w:r>
              <w:rPr/>
              <w:t>磋商小组根据响应供应商提供的施工进度计划及工期保证措施进行评审，包括以下几个方面： （1）施工进度计划；（2）工期保证措施。提供全部内容得2分，每缺1项扣1分。</w:t>
            </w:r>
          </w:p>
        </w:tc>
      </w:tr>
      <w:tr>
        <w:tc>
          <w:tcPr>
            <w:tcW w:type="dxa" w:w="922"/>
            <w:gridSpan w:val="2"/>
            <w:vMerge/>
          </w:tcPr>
          <w:p/>
        </w:tc>
        <w:tc>
          <w:tcPr>
            <w:tcW w:type="dxa" w:w="2307"/>
          </w:tcPr>
          <w:p>
            <w:pPr>
              <w:pStyle w:val="null3"/>
              <w:jc w:val="left"/>
            </w:pPr>
            <w:r>
              <w:rPr/>
              <w:t>施工进度计划及工期保证措施（二） (8.0分)</w:t>
            </w:r>
          </w:p>
        </w:tc>
        <w:tc>
          <w:tcPr>
            <w:tcW w:type="dxa" w:w="5076"/>
          </w:tcPr>
          <w:p>
            <w:pPr>
              <w:pStyle w:val="null3"/>
              <w:jc w:val="left"/>
            </w:pPr>
            <w:r>
              <w:rPr/>
              <w:t>磋商小组会根据响应供应商提供施工进度计划及工期保证措施（一）的详细内容进行综合评审： （1）计划周密、措施可靠。具体表现为：进度计划编制详尽、合理，关键线路清晰；工期保证措施具体、有力，针对项目潜在风险有充分的应对预案；能有效保障工期目标，得8分。 （2）计划措施基本可行。具体表现为：提供了进度计划和保证措施，基本合理，但可能在某些环节的衔接、资源保障细节上考虑不周；总体能满足工期要求，得5分。 （3）计划措施不合理或不可行。具体表现为：进度计划明显不符合实际，或存在逻辑错误；工期保证措施空洞、缺乏针对性；无法证明其能按时完成工程，得2分。 （4）未提供本项内容。得0分。</w:t>
            </w:r>
          </w:p>
        </w:tc>
      </w:tr>
      <w:tr>
        <w:tc>
          <w:tcPr>
            <w:tcW w:type="dxa" w:w="922"/>
            <w:gridSpan w:val="2"/>
            <w:vMerge/>
          </w:tcPr>
          <w:p/>
        </w:tc>
        <w:tc>
          <w:tcPr>
            <w:tcW w:type="dxa" w:w="2307"/>
          </w:tcPr>
          <w:p>
            <w:pPr>
              <w:pStyle w:val="null3"/>
              <w:jc w:val="left"/>
            </w:pPr>
            <w:r>
              <w:rPr/>
              <w:t>工程质量保证措施（一） (3.0分)</w:t>
            </w:r>
          </w:p>
        </w:tc>
        <w:tc>
          <w:tcPr>
            <w:tcW w:type="dxa" w:w="5076"/>
          </w:tcPr>
          <w:p>
            <w:pPr>
              <w:pStyle w:val="null3"/>
              <w:jc w:val="left"/>
            </w:pPr>
            <w:r>
              <w:rPr/>
              <w:t>磋商小组根据响应供应商提供的工程质量保证措施进行评审，包括以下几个方面： （1）质量保证体系；（2）材料的检测；（3）质量通病的防治。提供全部内容得3分，每缺1项扣1分。</w:t>
            </w:r>
          </w:p>
        </w:tc>
      </w:tr>
      <w:tr>
        <w:tc>
          <w:tcPr>
            <w:tcW w:type="dxa" w:w="922"/>
            <w:gridSpan w:val="2"/>
            <w:vMerge/>
          </w:tcPr>
          <w:p/>
        </w:tc>
        <w:tc>
          <w:tcPr>
            <w:tcW w:type="dxa" w:w="2307"/>
          </w:tcPr>
          <w:p>
            <w:pPr>
              <w:pStyle w:val="null3"/>
              <w:jc w:val="left"/>
            </w:pPr>
            <w:r>
              <w:rPr/>
              <w:t>工程质量保证措施（二） (8.0分)</w:t>
            </w:r>
          </w:p>
        </w:tc>
        <w:tc>
          <w:tcPr>
            <w:tcW w:type="dxa" w:w="5076"/>
          </w:tcPr>
          <w:p>
            <w:pPr>
              <w:pStyle w:val="null3"/>
              <w:jc w:val="left"/>
            </w:pPr>
            <w:r>
              <w:rPr/>
              <w:t>磋商小组根据响应供应商针对本工程的质量目标，项目的特点，从质量保证体系、材料的检测、质量通病的防治等方面提出详细的质量保证措施进行评审： （1）措施全面、针对性强。具体表现为：质量保证体系健全；材料检测程序严格、标准明确；质量通病防治方案具体、有效；各项措施紧密结合本项目特点，能有效保证工程质量，得8分。 （2）措施基本完整，存在不足。具体表现为：具备了主要的质保措施，但体系不够完善，或防治方案常规，针对性一般；能基本满足质量保证要求，得5分。 （3）措施不完善或有重大缺陷。具体表现为：质保体系存在明显漏洞；关键材料检测或通病防治措施缺失或错误；方案无法满足工程质量目标要求，得2分。 （4）未提供本项内容。得0分。</w:t>
            </w:r>
          </w:p>
        </w:tc>
      </w:tr>
      <w:tr>
        <w:tc>
          <w:tcPr>
            <w:tcW w:type="dxa" w:w="922"/>
            <w:gridSpan w:val="2"/>
            <w:vMerge/>
          </w:tcPr>
          <w:p/>
        </w:tc>
        <w:tc>
          <w:tcPr>
            <w:tcW w:type="dxa" w:w="2307"/>
          </w:tcPr>
          <w:p>
            <w:pPr>
              <w:pStyle w:val="null3"/>
              <w:jc w:val="left"/>
            </w:pPr>
            <w:r>
              <w:rPr/>
              <w:t>文明、环保施工保证措施（一） (2.0分)</w:t>
            </w:r>
          </w:p>
        </w:tc>
        <w:tc>
          <w:tcPr>
            <w:tcW w:type="dxa" w:w="5076"/>
          </w:tcPr>
          <w:p>
            <w:pPr>
              <w:pStyle w:val="null3"/>
              <w:jc w:val="left"/>
            </w:pPr>
            <w:r>
              <w:rPr/>
              <w:t>磋商小组根据响应供应商提的供文明、环保施工保证措施进行评审，包括以下几个方面： （1）文明施工管理制度；（2）环境保护措施。提供全部内容得2分，每缺1项扣1分。</w:t>
            </w:r>
          </w:p>
        </w:tc>
      </w:tr>
      <w:tr>
        <w:tc>
          <w:tcPr>
            <w:tcW w:type="dxa" w:w="922"/>
            <w:gridSpan w:val="2"/>
            <w:vMerge/>
          </w:tcPr>
          <w:p/>
        </w:tc>
        <w:tc>
          <w:tcPr>
            <w:tcW w:type="dxa" w:w="2307"/>
          </w:tcPr>
          <w:p>
            <w:pPr>
              <w:pStyle w:val="null3"/>
              <w:jc w:val="left"/>
            </w:pPr>
            <w:r>
              <w:rPr/>
              <w:t>文明、环保施工保证措施（二） (6.0分)</w:t>
            </w:r>
          </w:p>
        </w:tc>
        <w:tc>
          <w:tcPr>
            <w:tcW w:type="dxa" w:w="5076"/>
          </w:tcPr>
          <w:p>
            <w:pPr>
              <w:pStyle w:val="null3"/>
              <w:jc w:val="left"/>
            </w:pPr>
            <w:r>
              <w:rPr/>
              <w:t>磋商小组根据响应供应商针对本工程的特点，从文明施工管理制度、环境保护措施等方面提出详细的文明、环保施工保证措施进行评审： （1）对本工程的特点，从文明施工管理制度、环境保护等方面提出完善的文明、环保施工保证措施，针对项目具体情况全面分析、细致响应的，能有效降低施工对周边环境的影响，保障文明施工形象，得6分； （2）对本工程的特点，从文明施工管理制度、环境保护等方面提出文明、环保施工保证措施存在部分瑕疵，细节和针对性有待加强，但不影响方案实施的，总体上能响应项目特点的，基本保障本项目服务实施，基本满足文明施工形象，得4分； （3）对本工程的特点，从文明施工管理制度、环境保护等方面提出文明、环保施工保证措施不完善，缺乏具体执行标准和方法，或者没针对项目情况具体分析的，无法保障本项目服务实施，达不到服务效果，得2分； （4）未提供本项内容。0分。</w:t>
            </w:r>
          </w:p>
        </w:tc>
      </w:tr>
      <w:tr>
        <w:tc>
          <w:tcPr>
            <w:tcW w:type="dxa" w:w="922"/>
            <w:gridSpan w:val="2"/>
            <w:vMerge/>
          </w:tcPr>
          <w:p/>
        </w:tc>
        <w:tc>
          <w:tcPr>
            <w:tcW w:type="dxa" w:w="2307"/>
          </w:tcPr>
          <w:p>
            <w:pPr>
              <w:pStyle w:val="null3"/>
              <w:jc w:val="left"/>
            </w:pPr>
            <w:r>
              <w:rPr/>
              <w:t>安全生产保证措施（一） (3.0分)</w:t>
            </w:r>
          </w:p>
        </w:tc>
        <w:tc>
          <w:tcPr>
            <w:tcW w:type="dxa" w:w="5076"/>
          </w:tcPr>
          <w:p>
            <w:pPr>
              <w:pStyle w:val="null3"/>
              <w:jc w:val="left"/>
            </w:pPr>
            <w:r>
              <w:rPr/>
              <w:t>磋商小组根据响应供应商提供的安全生产保证措施进行评审，包括以下几个方面： （1）安全生产保证体系；（2）施工人员安全培训；（3）现场安全生产管理。提供全部内容得3分，每缺1项扣1分。</w:t>
            </w:r>
          </w:p>
        </w:tc>
      </w:tr>
      <w:tr>
        <w:tc>
          <w:tcPr>
            <w:tcW w:type="dxa" w:w="922"/>
            <w:gridSpan w:val="2"/>
            <w:vMerge/>
          </w:tcPr>
          <w:p/>
        </w:tc>
        <w:tc>
          <w:tcPr>
            <w:tcW w:type="dxa" w:w="2307"/>
          </w:tcPr>
          <w:p>
            <w:pPr>
              <w:pStyle w:val="null3"/>
              <w:jc w:val="left"/>
            </w:pPr>
            <w:r>
              <w:rPr/>
              <w:t>安全生产保证措施（二） (7.0分)</w:t>
            </w:r>
          </w:p>
        </w:tc>
        <w:tc>
          <w:tcPr>
            <w:tcW w:type="dxa" w:w="5076"/>
          </w:tcPr>
          <w:p>
            <w:pPr>
              <w:pStyle w:val="null3"/>
              <w:jc w:val="left"/>
            </w:pPr>
            <w:r>
              <w:rPr/>
              <w:t>磋商小组根据响应供应商针对本工程的特点，从安全生产保证体系、施工人员安全培训、现场安全生产管理等方面提出详细的安全生产保证措施进行评审: （1）对本工程的特点，从安全生产保证体系、施工人员安全培训、现场安全生产管理等方面提出安全生产保证措施完善，能针对项目具体情况全面分析、细致响应的，有效保障本项目实施，有利于实现服务效果，得7分； （2）对本工程的特点，从安全生产保证体系、施工人员安全培训、现场安全生产管理等方面提出安全生产保证措施存在部分瑕疵，在风险预案、培训深度等方面有待细化。但不影响方案实施的，总体上能响应项目特点的，基本保障本项目服务实施，基本满足服务效果，得4分； （3）对本工程的特点，从安全生产保证体系、施工人员安全培训、现场安全生产管理等方面提出安全生产保证措施不完善、有缺漏，关键环节缺失；培训或现场管理方案敷衍了事，无法有效防控安全风险，无法保障本项目服务实施，达不到服务效果，得2分；未提供本项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响应供应商2020年1月1日至响应截止之日前同类项目业绩情况，每提供一项合同业绩得1分，最高得6分。 注：须提供合同复印件，以合同签订日期为准。提供合同模糊专家无法认定的不得分。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响应供应商具有2020年1月1日至响应截止之日前的用户评价材料，每提供一份得1分；满分6分。 注：（1）须提供用户评价材料复印件且具有合同甲方或甲方项目主管部门盖章，评价材料必须达到90分或注明“满意”或“好评”或“优秀”等相关正面评价字眼；（2）评价材料必须与同类项目业绩相对应（同一项目按一份计算，不重复计算分数），否则不得分。</w:t>
            </w:r>
          </w:p>
        </w:tc>
      </w:tr>
      <w:tr>
        <w:tc>
          <w:tcPr>
            <w:tcW w:type="dxa" w:w="922"/>
            <w:gridSpan w:val="2"/>
            <w:vMerge/>
          </w:tcPr>
          <w:p/>
        </w:tc>
        <w:tc>
          <w:tcPr>
            <w:tcW w:type="dxa" w:w="2307"/>
          </w:tcPr>
          <w:p>
            <w:pPr>
              <w:pStyle w:val="null3"/>
              <w:jc w:val="left"/>
            </w:pPr>
            <w:r>
              <w:rPr/>
              <w:t>拟派项目负责人、技术负责人 (8.0分)</w:t>
            </w:r>
          </w:p>
        </w:tc>
        <w:tc>
          <w:tcPr>
            <w:tcW w:type="dxa" w:w="5076"/>
          </w:tcPr>
          <w:p>
            <w:pPr>
              <w:pStyle w:val="null3"/>
              <w:jc w:val="left"/>
            </w:pPr>
            <w:r>
              <w:rPr/>
              <w:t>1、响应供应商拟投入的项目负责人（1人）具有建筑工程相关专业或具备环境类相关专业高级工程师（或以上）职称，得4分；具备建筑工程相关专业或具备环境类相关专业中级工程师职称的，得2分。本小项最高得4分。 2、响应供应商拟投入的项目技术负责人（1人）具有建筑工程相关专业或具备环境类相关专业高级工程师（或以上）职称，得4分；具有建筑工程相关专业或具备环境类相关专业中级工程师职称的得2分。本小项最高得4分。 注：上述人员不得兼任。同一人具备多项职称证书的仅按最高级别计算一次得分。须提供人员身份证复印件、职称证复印件及提交响应文件截止前3个月内任意一个月在供应商单位购买社会保险证明文件为评审依据，并加盖响应供应商公章。</w:t>
            </w:r>
          </w:p>
        </w:tc>
      </w:tr>
      <w:tr>
        <w:tc>
          <w:tcPr>
            <w:tcW w:type="dxa" w:w="922"/>
            <w:gridSpan w:val="2"/>
            <w:vMerge/>
          </w:tcPr>
          <w:p/>
        </w:tc>
        <w:tc>
          <w:tcPr>
            <w:tcW w:type="dxa" w:w="2307"/>
          </w:tcPr>
          <w:p>
            <w:pPr>
              <w:pStyle w:val="null3"/>
              <w:jc w:val="left"/>
            </w:pPr>
            <w:r>
              <w:rPr/>
              <w:t>项目管理机构 (10.0分)</w:t>
            </w:r>
          </w:p>
        </w:tc>
        <w:tc>
          <w:tcPr>
            <w:tcW w:type="dxa" w:w="5076"/>
          </w:tcPr>
          <w:p>
            <w:pPr>
              <w:pStyle w:val="null3"/>
              <w:jc w:val="left"/>
            </w:pPr>
            <w:r>
              <w:rPr/>
              <w:t>配备施工员1名、质量员1名、材料员1名、造价员1名、资料员1名。上述人员配齐的得10分，缺少一个扣2分，本项最低得0分。 注：上述人员不得兼任。须提供人员身份证扫描件、相应的执业资格证或上岗证书或培训考核合格证书扫描件、响应截止时间前3个月内任意一个月上述人员在响应供应商单位购买社保证明并加盖响应供应商公章。其中造价员须提供二级造价工程师（或以上）注册证书，且证书须注册在响应供应商单位。不提供或不齐全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广东省中医院大德路总院污水处理系统更新改造项目</w:t>
      </w:r>
    </w:p>
    <w:p>
      <w:pPr>
        <w:pStyle w:val="null3"/>
        <w:ind w:left="420"/>
        <w:jc w:val="center"/>
      </w:pPr>
      <w:r>
        <w:rPr>
          <w:sz w:val="36"/>
          <w:b/>
        </w:rPr>
        <w:t>施工专业承包合同</w:t>
      </w:r>
    </w:p>
    <w:p>
      <w:pPr>
        <w:pStyle w:val="null3"/>
        <w:jc w:val="center"/>
      </w:pPr>
      <w:r>
        <w:rPr>
          <w:sz w:val="21"/>
          <w:b/>
        </w:rPr>
        <w:t xml:space="preserve">                </w:t>
      </w:r>
      <w:r>
        <w:rPr>
          <w:sz w:val="21"/>
          <w:b/>
        </w:rPr>
        <w:t xml:space="preserve">                    </w:t>
      </w:r>
      <w:r>
        <w:rPr>
          <w:sz w:val="30"/>
        </w:rPr>
        <w:t>合同编号：</w:t>
      </w:r>
    </w:p>
    <w:p>
      <w:pPr>
        <w:pStyle w:val="null3"/>
        <w:jc w:val="both"/>
      </w:pPr>
      <w:r>
        <w:rPr>
          <w:sz w:val="32"/>
        </w:rPr>
        <w:t>发包方（甲方）：</w:t>
      </w:r>
      <w:r>
        <w:rPr>
          <w:sz w:val="32"/>
        </w:rPr>
        <w:t>广东省中医院</w:t>
      </w:r>
    </w:p>
    <w:p>
      <w:pPr>
        <w:pStyle w:val="null3"/>
        <w:jc w:val="both"/>
      </w:pPr>
      <w:r>
        <w:rPr>
          <w:sz w:val="32"/>
        </w:rPr>
        <w:t>承包方（</w:t>
      </w:r>
      <w:r>
        <w:rPr>
          <w:sz w:val="32"/>
        </w:rPr>
        <w:t>乙方）：</w:t>
      </w:r>
    </w:p>
    <w:p>
      <w:pPr>
        <w:pStyle w:val="null3"/>
        <w:ind w:firstLine="640"/>
        <w:jc w:val="both"/>
      </w:pPr>
      <w:r>
        <w:rPr>
          <w:sz w:val="32"/>
        </w:rPr>
        <w:t>项目名称：</w:t>
      </w:r>
      <w:r>
        <w:rPr>
          <w:sz w:val="32"/>
        </w:rPr>
        <w:t>广东省中医院大德路总院污水处理系统更新改造项目</w:t>
      </w:r>
    </w:p>
    <w:p>
      <w:pPr>
        <w:pStyle w:val="null3"/>
        <w:ind w:left="420"/>
        <w:jc w:val="center"/>
      </w:pPr>
      <w:r>
        <w:rPr>
          <w:sz w:val="32"/>
        </w:rPr>
        <w:t>工程地点：</w:t>
      </w:r>
      <w:r>
        <w:rPr>
          <w:sz w:val="32"/>
        </w:rPr>
        <w:t>广州市越秀区大德路广东省中医院</w:t>
      </w:r>
    </w:p>
    <w:p>
      <w:pPr>
        <w:pStyle w:val="null3"/>
        <w:jc w:val="both"/>
      </w:pPr>
      <w:r>
        <w:rPr>
          <w:sz w:val="32"/>
        </w:rPr>
        <w:t>签约地点：广州市大德路</w:t>
      </w:r>
      <w:r>
        <w:rPr>
          <w:sz w:val="32"/>
        </w:rPr>
        <w:t>111号</w:t>
      </w:r>
      <w:r>
        <w:rPr>
          <w:sz w:val="32"/>
        </w:rPr>
        <w:t>广东省中医院</w:t>
      </w:r>
    </w:p>
    <w:p>
      <w:pPr>
        <w:pStyle w:val="null3"/>
        <w:jc w:val="both"/>
      </w:pPr>
      <w:r>
        <w:rPr>
          <w:sz w:val="30"/>
        </w:rPr>
        <w:t>签订日期：</w:t>
      </w:r>
      <w:r>
        <w:rPr>
          <w:sz w:val="30"/>
        </w:rPr>
        <w:t>20</w:t>
      </w:r>
      <w:r>
        <w:rPr>
          <w:sz w:val="30"/>
        </w:rPr>
        <w:t>26</w:t>
      </w:r>
      <w:r>
        <w:rPr>
          <w:sz w:val="30"/>
        </w:rPr>
        <w:t>年</w:t>
      </w:r>
      <w:r>
        <w:rPr>
          <w:sz w:val="30"/>
        </w:rPr>
        <w:t xml:space="preserve">  </w:t>
      </w:r>
      <w:r>
        <w:rPr>
          <w:sz w:val="30"/>
        </w:rPr>
        <w:t>月</w:t>
      </w:r>
      <w:r>
        <w:rPr>
          <w:sz w:val="30"/>
        </w:rPr>
        <w:t xml:space="preserve">   </w:t>
      </w:r>
      <w:r>
        <w:rPr>
          <w:sz w:val="30"/>
        </w:rPr>
        <w:t>日</w:t>
      </w:r>
    </w:p>
    <w:p>
      <w:pPr>
        <w:pStyle w:val="null3"/>
        <w:jc w:val="both"/>
      </w:pPr>
      <w:r>
        <w:rPr/>
        <w:t xml:space="preserve"> </w:t>
      </w:r>
    </w:p>
    <w:p>
      <w:pPr>
        <w:pStyle w:val="null3"/>
        <w:spacing w:before="315" w:after="150"/>
        <w:jc w:val="center"/>
      </w:pPr>
      <w:r>
        <w:rPr>
          <w:sz w:val="24"/>
          <w:b/>
        </w:rPr>
        <w:t>第一篇</w:t>
      </w:r>
      <w:r>
        <w:rPr>
          <w:sz w:val="24"/>
          <w:b/>
        </w:rPr>
        <w:t xml:space="preserve">  </w:t>
      </w:r>
      <w:r>
        <w:rPr>
          <w:sz w:val="24"/>
          <w:b/>
        </w:rPr>
        <w:t>合同协议书</w:t>
      </w:r>
    </w:p>
    <w:p>
      <w:pPr>
        <w:pStyle w:val="null3"/>
        <w:ind w:firstLine="480"/>
        <w:jc w:val="both"/>
      </w:pPr>
      <w:r>
        <w:rPr>
          <w:sz w:val="24"/>
        </w:rPr>
        <w:t>项目名称：广东省中医院大德路总院污水处理系统更新改造项目</w:t>
      </w:r>
    </w:p>
    <w:p>
      <w:pPr>
        <w:pStyle w:val="null3"/>
        <w:spacing w:before="15" w:after="105"/>
        <w:ind w:right="15" w:firstLine="480"/>
        <w:jc w:val="both"/>
      </w:pPr>
      <w:r>
        <w:rPr>
          <w:sz w:val="24"/>
        </w:rPr>
        <w:t>发包人：广东省中医院</w:t>
      </w:r>
    </w:p>
    <w:p>
      <w:pPr>
        <w:pStyle w:val="null3"/>
        <w:spacing w:before="15" w:after="105"/>
        <w:ind w:right="15" w:firstLine="480"/>
        <w:jc w:val="both"/>
      </w:pPr>
      <w:r>
        <w:rPr>
          <w:sz w:val="24"/>
        </w:rPr>
        <w:t>承包人：</w:t>
      </w:r>
    </w:p>
    <w:p>
      <w:pPr>
        <w:pStyle w:val="null3"/>
        <w:spacing w:before="15" w:after="105"/>
        <w:ind w:right="15" w:firstLine="480"/>
        <w:jc w:val="both"/>
      </w:pPr>
      <w:r>
        <w:rPr>
          <w:sz w:val="24"/>
        </w:rPr>
        <w:t>发包人与承包人依照《中华人民共和国民法典》、《中华人民共和国建筑法》及其他有关法律、行政法规、部门规章、地方性法规和规章，以及广东省、广州市人民政府及有关主管部门关于广东省中医院大德路总院污水处理系统更新改造项目的有关文件，遵循平等、自愿、公平和诚实信用的原则，双方就广东省中医院大德路总院污水处理系统更新改造项目</w:t>
      </w:r>
      <w:r>
        <w:rPr>
          <w:sz w:val="24"/>
        </w:rPr>
        <w:t>事</w:t>
      </w:r>
      <w:r>
        <w:rPr>
          <w:sz w:val="24"/>
        </w:rPr>
        <w:t>项协商一致，订立本合同。</w:t>
      </w:r>
    </w:p>
    <w:p>
      <w:pPr>
        <w:pStyle w:val="null3"/>
        <w:spacing w:before="15" w:after="105"/>
        <w:ind w:right="15" w:firstLine="461"/>
        <w:jc w:val="both"/>
      </w:pPr>
      <w:r>
        <w:rPr>
          <w:sz w:val="24"/>
          <w:b/>
        </w:rPr>
        <w:t>一、工程概况</w:t>
      </w:r>
    </w:p>
    <w:p>
      <w:pPr>
        <w:pStyle w:val="null3"/>
        <w:spacing w:before="15" w:after="105"/>
        <w:ind w:right="15"/>
        <w:jc w:val="both"/>
      </w:pPr>
      <w:r>
        <w:rPr>
          <w:sz w:val="24"/>
        </w:rPr>
        <w:t>1. 工程名称：广东省中医院大德路总院污水处理系统更新改造项目</w:t>
      </w:r>
    </w:p>
    <w:p>
      <w:pPr>
        <w:pStyle w:val="null3"/>
        <w:spacing w:after="105"/>
        <w:ind w:right="15"/>
        <w:jc w:val="both"/>
      </w:pPr>
      <w:r>
        <w:rPr>
          <w:sz w:val="24"/>
        </w:rPr>
        <w:t>2、工程地点：</w:t>
      </w:r>
      <w:r>
        <w:rPr>
          <w:sz w:val="24"/>
        </w:rPr>
        <w:t>广州市越秀区大德路广东省中医院</w:t>
      </w:r>
    </w:p>
    <w:p>
      <w:pPr>
        <w:pStyle w:val="null3"/>
        <w:spacing w:after="105"/>
        <w:ind w:right="15"/>
        <w:jc w:val="both"/>
      </w:pPr>
      <w:r>
        <w:rPr>
          <w:sz w:val="24"/>
        </w:rPr>
        <w:t>3. 工程立项批准文号：/</w:t>
      </w:r>
    </w:p>
    <w:p>
      <w:pPr>
        <w:pStyle w:val="null3"/>
        <w:spacing w:after="105"/>
        <w:ind w:right="15"/>
        <w:jc w:val="both"/>
      </w:pPr>
      <w:r>
        <w:rPr>
          <w:sz w:val="24"/>
        </w:rPr>
        <w:t>4. 资金来源：</w:t>
      </w:r>
      <w:r>
        <w:rPr>
          <w:sz w:val="24"/>
        </w:rPr>
        <w:t>自筹</w:t>
      </w:r>
      <w:r>
        <w:rPr>
          <w:sz w:val="24"/>
        </w:rPr>
        <w:t>资金。</w:t>
      </w:r>
    </w:p>
    <w:p>
      <w:pPr>
        <w:pStyle w:val="null3"/>
        <w:jc w:val="both"/>
      </w:pPr>
      <w:r>
        <w:rPr>
          <w:sz w:val="24"/>
        </w:rPr>
        <w:t>5. 工程内容：</w:t>
      </w:r>
    </w:p>
    <w:p>
      <w:pPr>
        <w:pStyle w:val="null3"/>
        <w:numPr>
          <w:ilvl w:val="0"/>
          <w:numId w:val="1"/>
        </w:numPr>
        <w:jc w:val="both"/>
      </w:pPr>
      <w:r>
        <w:rPr>
          <w:sz w:val="24"/>
        </w:rPr>
        <w:t>本工程内容包括范围内</w:t>
      </w:r>
      <w:r>
        <w:rPr>
          <w:sz w:val="24"/>
        </w:rPr>
        <w:t>的</w:t>
      </w:r>
      <w:r>
        <w:rPr>
          <w:sz w:val="24"/>
        </w:rPr>
        <w:t>施工内容包括不限于广东省中医院大德路总院污水处理系统更新改造项目。</w:t>
      </w:r>
      <w:r>
        <w:rPr>
          <w:sz w:val="21"/>
        </w:rPr>
        <w:t>按照工程量清单（深化完善后）、平面图及施工设计和效果设计图纸内容，采取包工、包料、包服务、包行政施工许可、</w:t>
      </w:r>
      <w:r>
        <w:rPr>
          <w:sz w:val="21"/>
        </w:rPr>
        <w:t>包</w:t>
      </w:r>
      <w:r>
        <w:rPr>
          <w:sz w:val="21"/>
        </w:rPr>
        <w:t>相关部门报建、报停，</w:t>
      </w:r>
      <w:r>
        <w:rPr>
          <w:sz w:val="21"/>
        </w:rPr>
        <w:t>包材料检测、包机械、包工期、包质量、包安全生产、包文明施工、</w:t>
      </w:r>
      <w:r>
        <w:rPr>
          <w:sz w:val="21"/>
        </w:rPr>
        <w:t>包</w:t>
      </w:r>
      <w:r>
        <w:rPr>
          <w:sz w:val="21"/>
        </w:rPr>
        <w:t>改造时必须考虑相应原污水站清淤及旧设施拆除的费用，</w:t>
      </w:r>
      <w:r>
        <w:rPr>
          <w:sz w:val="21"/>
        </w:rPr>
        <w:t>包</w:t>
      </w:r>
      <w:r>
        <w:rPr>
          <w:sz w:val="21"/>
        </w:rPr>
        <w:t>项目图深化设计（须</w:t>
      </w:r>
      <w:r>
        <w:rPr>
          <w:sz w:val="21"/>
          <w:color w:val="0000FF"/>
        </w:rPr>
        <w:t>委托具有设计资质的单位并报医院审批同意）</w:t>
      </w:r>
      <w:r>
        <w:rPr>
          <w:sz w:val="21"/>
        </w:rPr>
        <w:t>、</w:t>
      </w:r>
      <w:r>
        <w:rPr>
          <w:sz w:val="21"/>
        </w:rPr>
        <w:t>包税、包劳保、包验收、包保修、包组织项目整体竣工验收（含资料汇总、整理）等的承包方式。验收技术资料要求一式四套交使用单位存档。完工期为合同签订后</w:t>
      </w:r>
      <w:r>
        <w:rPr>
          <w:sz w:val="21"/>
        </w:rPr>
        <w:t>120</w:t>
      </w:r>
      <w:r>
        <w:rPr>
          <w:sz w:val="21"/>
        </w:rPr>
        <w:t>天内（交钥匙项目）</w:t>
      </w:r>
    </w:p>
    <w:p>
      <w:pPr>
        <w:pStyle w:val="null3"/>
        <w:numPr>
          <w:ilvl w:val="0"/>
          <w:numId w:val="1"/>
        </w:numPr>
        <w:jc w:val="both"/>
      </w:pPr>
      <w:r>
        <w:rPr>
          <w:sz w:val="24"/>
        </w:rPr>
        <w:t>中标人应根据招标人提供的用户需求书等文件，完成本工程深化设计和施工。</w:t>
      </w:r>
    </w:p>
    <w:p>
      <w:pPr>
        <w:pStyle w:val="null3"/>
        <w:spacing w:before="15" w:after="105"/>
        <w:ind w:right="15" w:firstLine="461"/>
        <w:jc w:val="both"/>
      </w:pPr>
      <w:r>
        <w:rPr>
          <w:sz w:val="24"/>
          <w:b/>
        </w:rPr>
        <w:t>二、工程承包范围及承包方式</w:t>
      </w:r>
    </w:p>
    <w:p>
      <w:pPr>
        <w:pStyle w:val="null3"/>
        <w:spacing w:before="15" w:after="105"/>
        <w:ind w:right="15" w:firstLine="461"/>
        <w:jc w:val="both"/>
      </w:pPr>
      <w:r>
        <w:rPr>
          <w:sz w:val="24"/>
        </w:rPr>
        <w:t>1.承包范围：</w:t>
      </w:r>
      <w:r>
        <w:rPr>
          <w:sz w:val="24"/>
        </w:rPr>
        <w:t>本项目为</w:t>
      </w:r>
      <w:r>
        <w:rPr>
          <w:sz w:val="24"/>
        </w:rPr>
        <w:t>广东省中医院大德路总院污水处理系统更新改造项目</w:t>
      </w:r>
      <w:r>
        <w:rPr>
          <w:sz w:val="24"/>
        </w:rPr>
        <w:t>。</w:t>
      </w:r>
      <w:r>
        <w:rPr>
          <w:sz w:val="21"/>
        </w:rPr>
        <w:t>按照工程量清单（深化完善后）、平面图及施工设计和效果设计图纸内容，采取包工、包料、包服务、包行政施工许可、</w:t>
      </w:r>
      <w:r>
        <w:rPr>
          <w:sz w:val="21"/>
        </w:rPr>
        <w:t>包</w:t>
      </w:r>
      <w:r>
        <w:rPr>
          <w:sz w:val="21"/>
        </w:rPr>
        <w:t>相关部门报建、报停，</w:t>
      </w:r>
      <w:r>
        <w:rPr>
          <w:sz w:val="21"/>
        </w:rPr>
        <w:t>包材料检测、包机械、包工期、包质量、包安全生产、包文明施工、</w:t>
      </w:r>
      <w:r>
        <w:rPr>
          <w:sz w:val="21"/>
        </w:rPr>
        <w:t>包</w:t>
      </w:r>
      <w:r>
        <w:rPr>
          <w:sz w:val="21"/>
        </w:rPr>
        <w:t>改造时必须考虑相应原污水站清淤及旧设施拆除的费用，</w:t>
      </w:r>
      <w:r>
        <w:rPr>
          <w:sz w:val="21"/>
        </w:rPr>
        <w:t>包</w:t>
      </w:r>
      <w:r>
        <w:rPr>
          <w:sz w:val="21"/>
        </w:rPr>
        <w:t>项目图深化设计（须</w:t>
      </w:r>
      <w:r>
        <w:rPr>
          <w:sz w:val="21"/>
          <w:color w:val="0000FF"/>
        </w:rPr>
        <w:t>委托具有设计资质的单位并报医院审批同意）</w:t>
      </w:r>
      <w:r>
        <w:rPr>
          <w:sz w:val="21"/>
        </w:rPr>
        <w:t>、</w:t>
      </w:r>
      <w:r>
        <w:rPr>
          <w:sz w:val="21"/>
        </w:rPr>
        <w:t>包税、包劳保、包验收、包保修、包组织项目整体竣工验收（含资料汇总、整理）等的承包方式。验收技术资料要求一式四套交使用单位存档。完工期为合同签订后</w:t>
      </w:r>
      <w:r>
        <w:rPr>
          <w:sz w:val="21"/>
        </w:rPr>
        <w:t>120</w:t>
      </w:r>
      <w:r>
        <w:rPr>
          <w:sz w:val="21"/>
        </w:rPr>
        <w:t>天内（交钥匙项目）</w:t>
      </w:r>
    </w:p>
    <w:p>
      <w:pPr>
        <w:pStyle w:val="null3"/>
        <w:spacing w:before="15" w:after="105"/>
        <w:ind w:right="15" w:firstLine="461"/>
        <w:jc w:val="both"/>
      </w:pPr>
      <w:r>
        <w:rPr>
          <w:sz w:val="24"/>
        </w:rPr>
        <w:t>2.承包方式：综合单价包干，措施项目费用及其他项目费用部分总价包干。包括施工图深化设计、施工、设备材料采购、质量控制、工期保障、安全文明施工、养护、培训、验收及售后服务等。本合同的合同单价不因施工期间人工、机械及材料价格变动、施工条件变化以及政府造价管理部门调整各项收费标准而进行调整，合同中另有约定的除外。</w:t>
      </w:r>
    </w:p>
    <w:p>
      <w:pPr>
        <w:pStyle w:val="null3"/>
        <w:spacing w:before="15" w:after="105"/>
        <w:ind w:right="15" w:firstLine="461"/>
        <w:jc w:val="both"/>
      </w:pPr>
      <w:r>
        <w:rPr>
          <w:sz w:val="24"/>
        </w:rPr>
        <w:t xml:space="preserve">3．如不能通过相关部门的评审验收，则承包人应承担相应违约责任并赔偿发包人造成的经济损失，按《合同专用条款》37.2.1条款执行。    </w:t>
      </w:r>
    </w:p>
    <w:p>
      <w:pPr>
        <w:pStyle w:val="null3"/>
        <w:spacing w:before="15" w:after="105"/>
        <w:ind w:right="15" w:firstLine="461"/>
        <w:jc w:val="both"/>
      </w:pPr>
      <w:r>
        <w:rPr>
          <w:sz w:val="24"/>
        </w:rPr>
        <w:t>4．本工程所发生的全部第三方检测费用由承包人负责,包括但不限于室内空气检测等。</w:t>
      </w:r>
    </w:p>
    <w:p>
      <w:pPr>
        <w:pStyle w:val="null3"/>
        <w:spacing w:before="15" w:after="105"/>
        <w:ind w:right="15" w:firstLine="461"/>
        <w:jc w:val="both"/>
      </w:pPr>
      <w:r>
        <w:rPr>
          <w:sz w:val="24"/>
          <w:b/>
        </w:rPr>
        <w:t>三、合同工期</w:t>
      </w:r>
    </w:p>
    <w:p>
      <w:pPr>
        <w:pStyle w:val="null3"/>
        <w:ind w:firstLine="480"/>
        <w:jc w:val="both"/>
      </w:pPr>
      <w:r>
        <w:rPr>
          <w:sz w:val="24"/>
        </w:rPr>
        <w:t>工期由发包人发出开工令之日计算，至验收合格之日止。本项目计划总工期</w:t>
      </w:r>
      <w:r>
        <w:rPr>
          <w:sz w:val="24"/>
        </w:rPr>
        <w:t>120</w:t>
      </w:r>
      <w:r>
        <w:rPr>
          <w:sz w:val="24"/>
        </w:rPr>
        <w:t>日历日，详见</w:t>
      </w:r>
      <w:r>
        <w:rPr>
          <w:sz w:val="24"/>
        </w:rPr>
        <w:t>招标文件、技术需求书、</w:t>
      </w:r>
      <w:r>
        <w:rPr>
          <w:sz w:val="24"/>
        </w:rPr>
        <w:t>招标图纸</w:t>
      </w:r>
      <w:r>
        <w:rPr>
          <w:sz w:val="24"/>
        </w:rPr>
        <w:t>等相关资料</w:t>
      </w:r>
      <w:r>
        <w:rPr>
          <w:sz w:val="24"/>
        </w:rPr>
        <w:t>。</w:t>
      </w:r>
    </w:p>
    <w:p>
      <w:pPr>
        <w:pStyle w:val="null3"/>
        <w:spacing w:before="15" w:after="105"/>
        <w:ind w:right="15" w:firstLine="482"/>
        <w:jc w:val="both"/>
      </w:pPr>
      <w:r>
        <w:rPr>
          <w:sz w:val="24"/>
          <w:b/>
        </w:rPr>
        <w:t>四、质量标准</w:t>
      </w:r>
    </w:p>
    <w:p>
      <w:pPr>
        <w:pStyle w:val="null3"/>
        <w:spacing w:before="15" w:after="105"/>
        <w:ind w:right="15" w:firstLine="461"/>
        <w:jc w:val="both"/>
      </w:pPr>
      <w:r>
        <w:rPr>
          <w:sz w:val="24"/>
        </w:rPr>
        <w:t>工程质量标准：合格。</w:t>
      </w:r>
    </w:p>
    <w:p>
      <w:pPr>
        <w:pStyle w:val="null3"/>
        <w:spacing w:before="15" w:after="105"/>
        <w:ind w:right="15" w:firstLine="461"/>
        <w:jc w:val="both"/>
      </w:pPr>
      <w:r>
        <w:rPr>
          <w:sz w:val="24"/>
          <w:b/>
        </w:rPr>
        <w:t>五、合同价款</w:t>
      </w:r>
    </w:p>
    <w:p>
      <w:pPr>
        <w:pStyle w:val="null3"/>
        <w:spacing w:before="15" w:after="105"/>
        <w:ind w:right="15" w:firstLine="461"/>
        <w:jc w:val="both"/>
      </w:pPr>
      <w:r>
        <w:rPr>
          <w:sz w:val="24"/>
        </w:rPr>
        <w:t>（一）本合同以人民币为报价和结算货币，除非发包人承包人双方另有约定。</w:t>
      </w:r>
    </w:p>
    <w:p>
      <w:pPr>
        <w:pStyle w:val="null3"/>
        <w:spacing w:before="15" w:after="105"/>
        <w:ind w:right="15" w:firstLine="461"/>
        <w:jc w:val="both"/>
      </w:pPr>
      <w:r>
        <w:rPr>
          <w:sz w:val="24"/>
        </w:rPr>
        <w:t>（二）本工程的合同价款为：（大写）</w:t>
      </w:r>
      <w:r>
        <w:rPr>
          <w:sz w:val="21"/>
          <w:u w:val="single"/>
        </w:rPr>
        <w:t xml:space="preserve"> </w:t>
      </w:r>
      <w:r>
        <w:rPr>
          <w:sz w:val="24"/>
          <w:u w:val="single"/>
        </w:rPr>
        <w:t>仟</w:t>
      </w:r>
      <w:r>
        <w:rPr>
          <w:sz w:val="21"/>
          <w:u w:val="single"/>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万</w:t>
      </w:r>
      <w:r>
        <w:rPr>
          <w:sz w:val="21"/>
          <w:u w:val="single"/>
        </w:rPr>
        <w:t xml:space="preserve"> </w:t>
      </w:r>
      <w:r>
        <w:rPr>
          <w:sz w:val="24"/>
          <w:u w:val="single"/>
        </w:rPr>
        <w:t>仟</w:t>
      </w:r>
      <w:r>
        <w:rPr>
          <w:sz w:val="21"/>
          <w:u w:val="single"/>
        </w:rPr>
        <w:t xml:space="preserve"> </w:t>
      </w:r>
      <w:r>
        <w:rPr>
          <w:sz w:val="24"/>
          <w:u w:val="single"/>
        </w:rPr>
        <w:t>佰</w:t>
      </w:r>
      <w:r>
        <w:rPr>
          <w:sz w:val="21"/>
          <w:u w:val="single"/>
        </w:rPr>
        <w:t xml:space="preserve"> </w:t>
      </w:r>
      <w:r>
        <w:rPr>
          <w:sz w:val="24"/>
          <w:u w:val="single"/>
        </w:rPr>
        <w:t>元</w:t>
      </w:r>
      <w:r>
        <w:rPr>
          <w:sz w:val="21"/>
          <w:u w:val="single"/>
        </w:rPr>
        <w:t xml:space="preserve"> </w:t>
      </w:r>
      <w:r>
        <w:rPr>
          <w:sz w:val="24"/>
          <w:u w:val="single"/>
        </w:rPr>
        <w:t>角分整</w:t>
      </w:r>
      <w:r>
        <w:rPr>
          <w:sz w:val="21"/>
          <w:u w:val="single"/>
        </w:rPr>
        <w:t xml:space="preserve"> </w:t>
      </w:r>
      <w:r>
        <w:rPr>
          <w:sz w:val="24"/>
        </w:rPr>
        <w:t>（小写）：￥</w:t>
      </w:r>
      <w:r>
        <w:rPr>
          <w:sz w:val="24"/>
          <w:u w:val="single"/>
        </w:rPr>
        <w:t>0.00</w:t>
      </w:r>
      <w:r>
        <w:rPr>
          <w:sz w:val="24"/>
        </w:rPr>
        <w:t>元。</w:t>
      </w:r>
    </w:p>
    <w:p>
      <w:pPr>
        <w:pStyle w:val="null3"/>
        <w:spacing w:before="15" w:after="105"/>
        <w:ind w:right="15"/>
        <w:jc w:val="both"/>
      </w:pPr>
      <w:r>
        <w:rPr>
          <w:sz w:val="21"/>
        </w:rPr>
        <w:t xml:space="preserve">         </w:t>
      </w:r>
      <w:r>
        <w:rPr>
          <w:sz w:val="24"/>
        </w:rPr>
        <w:t>其中暂列金额为：（大写）</w:t>
      </w:r>
      <w:r>
        <w:rPr>
          <w:sz w:val="24"/>
        </w:rPr>
        <w:t>:</w:t>
      </w:r>
      <w:r>
        <w:rPr>
          <w:sz w:val="21"/>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万</w:t>
      </w:r>
      <w:r>
        <w:rPr>
          <w:sz w:val="21"/>
          <w:u w:val="single"/>
        </w:rPr>
        <w:t xml:space="preserve"> </w:t>
      </w:r>
      <w:r>
        <w:rPr>
          <w:sz w:val="24"/>
          <w:u w:val="single"/>
        </w:rPr>
        <w:t>仟</w:t>
      </w:r>
      <w:r>
        <w:rPr>
          <w:sz w:val="21"/>
          <w:u w:val="single"/>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元</w:t>
      </w:r>
      <w:r>
        <w:rPr>
          <w:sz w:val="21"/>
          <w:u w:val="single"/>
        </w:rPr>
        <w:t xml:space="preserve"> </w:t>
      </w:r>
      <w:r>
        <w:rPr>
          <w:sz w:val="24"/>
          <w:u w:val="single"/>
        </w:rPr>
        <w:t>角</w:t>
      </w:r>
      <w:r>
        <w:rPr>
          <w:sz w:val="21"/>
          <w:u w:val="single"/>
        </w:rPr>
        <w:t xml:space="preserve"> </w:t>
      </w:r>
      <w:r>
        <w:rPr>
          <w:sz w:val="24"/>
          <w:u w:val="single"/>
        </w:rPr>
        <w:t>分整</w:t>
      </w:r>
      <w:r>
        <w:rPr>
          <w:sz w:val="24"/>
        </w:rPr>
        <w:t>（小写）：￥</w:t>
      </w:r>
      <w:r>
        <w:rPr>
          <w:sz w:val="24"/>
          <w:u w:val="single"/>
        </w:rPr>
        <w:t>0.00</w:t>
      </w:r>
      <w:r>
        <w:rPr>
          <w:sz w:val="24"/>
        </w:rPr>
        <w:t>元</w:t>
      </w:r>
      <w:r>
        <w:rPr>
          <w:sz w:val="24"/>
        </w:rPr>
        <w:t>。</w:t>
      </w:r>
    </w:p>
    <w:p>
      <w:pPr>
        <w:pStyle w:val="null3"/>
        <w:spacing w:before="15" w:after="105"/>
        <w:ind w:right="15" w:firstLine="461"/>
        <w:jc w:val="both"/>
      </w:pPr>
      <w:r>
        <w:rPr>
          <w:sz w:val="24"/>
          <w:b/>
        </w:rPr>
        <w:t>六、组成合同的文件</w:t>
      </w:r>
    </w:p>
    <w:p>
      <w:pPr>
        <w:pStyle w:val="null3"/>
        <w:spacing w:before="120" w:after="120"/>
        <w:ind w:left="420" w:firstLine="420"/>
        <w:jc w:val="both"/>
      </w:pPr>
      <w:r>
        <w:rPr>
          <w:sz w:val="24"/>
        </w:rPr>
        <w:t>下列文件应被认为是组成本合同的一部分，并互为补充和解释，如各文件存在冲突之处，以如下排列次序在前者优先适用：</w:t>
      </w:r>
    </w:p>
    <w:p>
      <w:pPr>
        <w:pStyle w:val="null3"/>
        <w:spacing w:before="15"/>
        <w:ind w:right="15" w:firstLine="480"/>
        <w:jc w:val="both"/>
      </w:pPr>
      <w:r>
        <w:rPr>
          <w:sz w:val="24"/>
        </w:rPr>
        <w:t>（</w:t>
      </w:r>
      <w:r>
        <w:rPr>
          <w:sz w:val="24"/>
        </w:rPr>
        <w:t>1）本合同履行期间发包人与承包人双方签订的补充合同（协议）或修正文件；</w:t>
      </w:r>
    </w:p>
    <w:p>
      <w:pPr>
        <w:pStyle w:val="null3"/>
        <w:spacing w:before="15"/>
        <w:ind w:right="15" w:firstLine="461"/>
        <w:jc w:val="both"/>
      </w:pPr>
      <w:r>
        <w:rPr>
          <w:sz w:val="24"/>
        </w:rPr>
        <w:t>（</w:t>
      </w:r>
      <w:r>
        <w:rPr>
          <w:sz w:val="24"/>
        </w:rPr>
        <w:t>2）本合同协议书；</w:t>
      </w:r>
    </w:p>
    <w:p>
      <w:pPr>
        <w:pStyle w:val="null3"/>
        <w:spacing w:before="15"/>
        <w:ind w:right="15" w:firstLine="461"/>
        <w:jc w:val="both"/>
      </w:pPr>
      <w:r>
        <w:rPr>
          <w:sz w:val="24"/>
        </w:rPr>
        <w:t>（</w:t>
      </w:r>
      <w:r>
        <w:rPr>
          <w:sz w:val="24"/>
        </w:rPr>
        <w:t>3）发包人针对本工程建设管理的各项制度、规定；</w:t>
      </w:r>
    </w:p>
    <w:p>
      <w:pPr>
        <w:pStyle w:val="null3"/>
        <w:spacing w:before="15"/>
        <w:ind w:right="15" w:firstLine="461"/>
        <w:jc w:val="both"/>
      </w:pPr>
      <w:r>
        <w:rPr>
          <w:sz w:val="24"/>
        </w:rPr>
        <w:t>（</w:t>
      </w:r>
      <w:r>
        <w:rPr>
          <w:sz w:val="24"/>
        </w:rPr>
        <w:t>4）中标通知书；</w:t>
      </w:r>
    </w:p>
    <w:p>
      <w:pPr>
        <w:pStyle w:val="null3"/>
        <w:spacing w:before="15"/>
        <w:ind w:right="15" w:firstLine="461"/>
        <w:jc w:val="both"/>
      </w:pPr>
      <w:r>
        <w:rPr>
          <w:sz w:val="24"/>
        </w:rPr>
        <w:t>（</w:t>
      </w:r>
      <w:r>
        <w:rPr>
          <w:sz w:val="24"/>
        </w:rPr>
        <w:t>5）本合同专用条款；</w:t>
      </w:r>
    </w:p>
    <w:p>
      <w:pPr>
        <w:pStyle w:val="null3"/>
        <w:spacing w:before="15"/>
        <w:ind w:right="15" w:firstLine="461"/>
        <w:jc w:val="both"/>
      </w:pPr>
      <w:r>
        <w:rPr>
          <w:sz w:val="24"/>
        </w:rPr>
        <w:t>（</w:t>
      </w:r>
      <w:r>
        <w:rPr>
          <w:sz w:val="24"/>
        </w:rPr>
        <w:t>6）本合同通用条款；</w:t>
      </w:r>
    </w:p>
    <w:p>
      <w:pPr>
        <w:pStyle w:val="null3"/>
        <w:spacing w:before="15"/>
        <w:ind w:right="15" w:firstLine="461"/>
        <w:jc w:val="both"/>
      </w:pPr>
      <w:r>
        <w:rPr>
          <w:sz w:val="24"/>
        </w:rPr>
        <w:t>（</w:t>
      </w:r>
      <w:r>
        <w:rPr>
          <w:sz w:val="24"/>
        </w:rPr>
        <w:t>7）招标文件（含补遗书、招标文件澄清、答疑会纪要等）；</w:t>
      </w:r>
    </w:p>
    <w:p>
      <w:pPr>
        <w:pStyle w:val="null3"/>
        <w:spacing w:before="15"/>
        <w:ind w:right="15" w:firstLine="461"/>
        <w:jc w:val="both"/>
      </w:pPr>
      <w:r>
        <w:rPr>
          <w:sz w:val="24"/>
        </w:rPr>
        <w:t>（</w:t>
      </w:r>
      <w:r>
        <w:rPr>
          <w:sz w:val="24"/>
        </w:rPr>
        <w:t>8）承包人投标文件及其附件（含投标文件澄清等）；</w:t>
      </w:r>
    </w:p>
    <w:p>
      <w:pPr>
        <w:pStyle w:val="null3"/>
        <w:spacing w:before="15"/>
        <w:ind w:right="15" w:firstLine="461"/>
        <w:jc w:val="both"/>
      </w:pPr>
      <w:r>
        <w:rPr>
          <w:sz w:val="24"/>
        </w:rPr>
        <w:t>（</w:t>
      </w:r>
      <w:r>
        <w:rPr>
          <w:sz w:val="24"/>
        </w:rPr>
        <w:t>9）标准、规范及有关技术文件；</w:t>
      </w:r>
    </w:p>
    <w:p>
      <w:pPr>
        <w:pStyle w:val="null3"/>
        <w:spacing w:before="15"/>
        <w:ind w:right="15" w:firstLine="461"/>
        <w:jc w:val="both"/>
      </w:pPr>
      <w:r>
        <w:rPr>
          <w:sz w:val="24"/>
        </w:rPr>
        <w:t>（</w:t>
      </w:r>
      <w:r>
        <w:rPr>
          <w:sz w:val="24"/>
        </w:rPr>
        <w:t>10）图纸；</w:t>
      </w:r>
    </w:p>
    <w:p>
      <w:pPr>
        <w:pStyle w:val="null3"/>
        <w:spacing w:before="15"/>
        <w:ind w:right="15" w:firstLine="461"/>
        <w:jc w:val="both"/>
      </w:pPr>
      <w:r>
        <w:rPr>
          <w:sz w:val="24"/>
        </w:rPr>
        <w:t>（</w:t>
      </w:r>
      <w:r>
        <w:rPr>
          <w:sz w:val="24"/>
        </w:rPr>
        <w:t>11）工程量清单；</w:t>
      </w:r>
    </w:p>
    <w:p>
      <w:pPr>
        <w:pStyle w:val="null3"/>
        <w:spacing w:before="15"/>
        <w:ind w:right="15" w:firstLine="461"/>
        <w:jc w:val="both"/>
      </w:pPr>
      <w:r>
        <w:rPr>
          <w:sz w:val="24"/>
        </w:rPr>
        <w:t>（</w:t>
      </w:r>
      <w:r>
        <w:rPr>
          <w:sz w:val="24"/>
        </w:rPr>
        <w:t>12）组成合同的其他文件。</w:t>
      </w:r>
    </w:p>
    <w:p>
      <w:pPr>
        <w:pStyle w:val="null3"/>
        <w:spacing w:before="15" w:after="105"/>
        <w:ind w:right="15" w:firstLine="482"/>
        <w:jc w:val="both"/>
      </w:pPr>
      <w:r>
        <w:rPr>
          <w:sz w:val="24"/>
          <w:b/>
        </w:rPr>
        <w:t>七、</w:t>
      </w:r>
      <w:r>
        <w:rPr>
          <w:sz w:val="24"/>
          <w:b/>
        </w:rPr>
        <w:t>结算方式</w:t>
      </w:r>
    </w:p>
    <w:p>
      <w:pPr>
        <w:pStyle w:val="null3"/>
        <w:ind w:firstLine="420"/>
        <w:jc w:val="both"/>
      </w:pPr>
      <w:r>
        <w:rPr>
          <w:sz w:val="21"/>
          <w:b/>
        </w:rPr>
        <w:t xml:space="preserve">   </w:t>
      </w:r>
      <w:r>
        <w:rPr>
          <w:sz w:val="24"/>
        </w:rPr>
        <w:t xml:space="preserve"> </w:t>
      </w:r>
      <w:r>
        <w:rPr>
          <w:sz w:val="24"/>
        </w:rPr>
        <w:t>1.综合单价包干，工程量按实结算。</w:t>
      </w:r>
    </w:p>
    <w:p>
      <w:pPr>
        <w:pStyle w:val="null3"/>
        <w:jc w:val="both"/>
      </w:pPr>
      <w:r>
        <w:rPr>
          <w:sz w:val="21"/>
          <w:b/>
        </w:rPr>
        <w:t xml:space="preserve">        </w:t>
      </w:r>
      <w:r>
        <w:rPr>
          <w:sz w:val="24"/>
        </w:rPr>
        <w:t>2.</w:t>
      </w:r>
      <w:r>
        <w:rPr>
          <w:sz w:val="24"/>
        </w:rPr>
        <w:t>措施项目费用及其他项目费用部分总价包干，</w:t>
      </w:r>
      <w:r>
        <w:rPr>
          <w:sz w:val="24"/>
        </w:rPr>
        <w:t>结算不作调整。</w:t>
      </w:r>
    </w:p>
    <w:p>
      <w:pPr>
        <w:pStyle w:val="null3"/>
        <w:jc w:val="both"/>
      </w:pPr>
      <w:r>
        <w:rPr>
          <w:sz w:val="21"/>
        </w:rPr>
        <w:t xml:space="preserve">        </w:t>
      </w:r>
      <w:r>
        <w:rPr>
          <w:sz w:val="21"/>
        </w:rPr>
        <w:t>3.合同结算价不能超合同价的110%。</w:t>
      </w:r>
    </w:p>
    <w:p>
      <w:pPr>
        <w:pStyle w:val="null3"/>
        <w:spacing w:before="15" w:after="105"/>
        <w:ind w:right="15" w:firstLine="482"/>
        <w:jc w:val="both"/>
      </w:pPr>
      <w:r>
        <w:rPr>
          <w:sz w:val="24"/>
          <w:b/>
        </w:rPr>
        <w:t>八、</w:t>
      </w:r>
      <w:r>
        <w:rPr>
          <w:sz w:val="24"/>
        </w:rPr>
        <w:t>本合同《合同通用条款》约定的内容与《合同专用条款》约定的内容相冲突时，以《合同专用条款》所约定的内容为准。本合同《合同通用条款》和《合同专用条款》约定的内容与双方共同签署的本合同补充或修正文件所约定的内容相冲突时，以双方共同签署的本合同补充或修正文件所约定的内容为准。</w:t>
      </w:r>
    </w:p>
    <w:p>
      <w:pPr>
        <w:pStyle w:val="null3"/>
        <w:spacing w:before="15" w:after="105"/>
        <w:ind w:right="15" w:firstLine="461"/>
        <w:jc w:val="both"/>
      </w:pPr>
      <w:r>
        <w:rPr>
          <w:sz w:val="24"/>
          <w:b/>
        </w:rPr>
        <w:t>九</w:t>
      </w:r>
      <w:r>
        <w:rPr>
          <w:sz w:val="24"/>
          <w:b/>
        </w:rPr>
        <w:t>、</w:t>
      </w:r>
      <w:r>
        <w:rPr>
          <w:sz w:val="24"/>
        </w:rPr>
        <w:t>本协议书中有关词语含义与本合同《合同通用条款》、《合同专用条款》中分别赋予它们的定义相同。</w:t>
      </w:r>
    </w:p>
    <w:p>
      <w:pPr>
        <w:pStyle w:val="null3"/>
        <w:spacing w:before="15" w:after="105"/>
        <w:ind w:right="15" w:firstLine="461"/>
        <w:jc w:val="both"/>
      </w:pPr>
      <w:r>
        <w:rPr>
          <w:sz w:val="24"/>
          <w:b/>
        </w:rPr>
        <w:t>十</w:t>
      </w:r>
      <w:r>
        <w:rPr>
          <w:sz w:val="24"/>
          <w:b/>
        </w:rPr>
        <w:t xml:space="preserve"> </w:t>
      </w:r>
      <w:r>
        <w:rPr>
          <w:sz w:val="24"/>
          <w:b/>
        </w:rPr>
        <w:t>、</w:t>
      </w:r>
      <w:r>
        <w:rPr>
          <w:sz w:val="24"/>
        </w:rPr>
        <w:t>承包人向发包人承诺按照合同约定进行的深化设计、采购、施工、管理、竣工、移交并在质量保修期内承担工程质量保修责任。</w:t>
      </w:r>
    </w:p>
    <w:p>
      <w:pPr>
        <w:pStyle w:val="null3"/>
        <w:spacing w:before="15" w:after="105"/>
        <w:ind w:right="15" w:firstLine="461"/>
        <w:jc w:val="both"/>
      </w:pPr>
      <w:r>
        <w:rPr>
          <w:sz w:val="24"/>
          <w:b/>
        </w:rPr>
        <w:t>十</w:t>
      </w:r>
      <w:r>
        <w:rPr>
          <w:sz w:val="24"/>
          <w:b/>
        </w:rPr>
        <w:t>一</w:t>
      </w:r>
      <w:r>
        <w:rPr>
          <w:sz w:val="24"/>
          <w:b/>
        </w:rPr>
        <w:t>、</w:t>
      </w:r>
      <w:r>
        <w:rPr>
          <w:sz w:val="24"/>
        </w:rPr>
        <w:t>发包人向承包人承诺按照合同约定的期限和方式支付合同价款及按合同规定支付的其他款项。</w:t>
      </w:r>
    </w:p>
    <w:p>
      <w:pPr>
        <w:pStyle w:val="null3"/>
        <w:spacing w:before="15" w:after="105"/>
        <w:ind w:right="15" w:firstLine="461"/>
        <w:jc w:val="both"/>
      </w:pPr>
      <w:r>
        <w:rPr>
          <w:sz w:val="24"/>
          <w:b/>
        </w:rPr>
        <w:t>十</w:t>
      </w:r>
      <w:r>
        <w:rPr>
          <w:sz w:val="24"/>
          <w:b/>
        </w:rPr>
        <w:t>二</w:t>
      </w:r>
      <w:r>
        <w:rPr>
          <w:sz w:val="24"/>
          <w:b/>
        </w:rPr>
        <w:t>、合同生效</w:t>
      </w:r>
    </w:p>
    <w:p>
      <w:pPr>
        <w:pStyle w:val="null3"/>
        <w:spacing w:before="15" w:after="105"/>
        <w:ind w:right="15" w:firstLine="461"/>
        <w:jc w:val="both"/>
      </w:pPr>
      <w:r>
        <w:rPr>
          <w:sz w:val="24"/>
        </w:rPr>
        <w:t>合同订立时间：</w:t>
      </w:r>
      <w:r>
        <w:rPr>
          <w:sz w:val="24"/>
          <w:u w:val="single"/>
        </w:rPr>
        <w:t>20</w:t>
      </w:r>
      <w:r>
        <w:rPr>
          <w:sz w:val="24"/>
          <w:u w:val="single"/>
        </w:rPr>
        <w:t>26</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15" w:after="105"/>
        <w:ind w:right="15" w:firstLine="461"/>
        <w:jc w:val="both"/>
      </w:pPr>
      <w:r>
        <w:rPr>
          <w:sz w:val="24"/>
        </w:rPr>
        <w:t>合同订立地点：</w:t>
      </w:r>
      <w:r>
        <w:rPr>
          <w:sz w:val="24"/>
          <w:u w:val="single"/>
        </w:rPr>
        <w:t xml:space="preserve"> </w:t>
      </w:r>
      <w:r>
        <w:rPr>
          <w:sz w:val="24"/>
          <w:u w:val="single"/>
        </w:rPr>
        <w:t>广州市越秀区大德路</w:t>
      </w:r>
      <w:r>
        <w:rPr>
          <w:sz w:val="24"/>
          <w:u w:val="single"/>
        </w:rPr>
        <w:t>111号广东省中医院</w:t>
      </w:r>
    </w:p>
    <w:p>
      <w:pPr>
        <w:pStyle w:val="null3"/>
        <w:spacing w:before="15" w:after="105"/>
        <w:ind w:right="15" w:firstLine="461"/>
        <w:jc w:val="both"/>
      </w:pPr>
      <w:r>
        <w:rPr>
          <w:sz w:val="24"/>
        </w:rPr>
        <w:t>本合同自双方签字盖章之日起生效，</w:t>
      </w:r>
      <w:r>
        <w:rPr>
          <w:sz w:val="24"/>
        </w:rPr>
        <w:t>至本工程保修期间届满且质保金付清时终止。</w:t>
      </w:r>
    </w:p>
    <w:p>
      <w:pPr>
        <w:pStyle w:val="null3"/>
        <w:spacing w:before="15" w:after="105"/>
        <w:ind w:right="15"/>
        <w:jc w:val="both"/>
      </w:pPr>
      <w:r>
        <w:rPr>
          <w:sz w:val="24"/>
        </w:rPr>
        <w:t>发包人：广东省中医院</w:t>
      </w:r>
      <w:r>
        <w:rPr>
          <w:sz w:val="24"/>
        </w:rPr>
        <w:t xml:space="preserve">                         </w:t>
      </w:r>
      <w:r>
        <w:rPr>
          <w:sz w:val="24"/>
        </w:rPr>
        <w:t>承包人：</w:t>
      </w:r>
    </w:p>
    <w:p>
      <w:pPr>
        <w:pStyle w:val="null3"/>
        <w:jc w:val="both"/>
      </w:pPr>
      <w:r>
        <w:rPr>
          <w:sz w:val="24"/>
        </w:rPr>
        <w:t>住所：广州市大德路</w:t>
      </w:r>
      <w:r>
        <w:rPr>
          <w:sz w:val="24"/>
        </w:rPr>
        <w:t>111号                      住所：</w:t>
      </w:r>
    </w:p>
    <w:p>
      <w:pPr>
        <w:pStyle w:val="null3"/>
        <w:spacing w:before="15" w:after="105"/>
        <w:ind w:left="6120" w:right="15"/>
        <w:jc w:val="both"/>
      </w:pPr>
      <w:r>
        <w:rPr>
          <w:sz w:val="24"/>
        </w:rPr>
        <w:t>法定代表人：</w:t>
      </w:r>
      <w:r>
        <w:rPr>
          <w:sz w:val="24"/>
        </w:rPr>
        <w:t xml:space="preserve">                                 </w:t>
      </w:r>
      <w:r>
        <w:rPr>
          <w:sz w:val="24"/>
        </w:rPr>
        <w:t>法定代表人：</w:t>
      </w:r>
    </w:p>
    <w:p>
      <w:pPr>
        <w:pStyle w:val="null3"/>
        <w:spacing w:before="15" w:after="105"/>
        <w:ind w:left="6120" w:right="15"/>
        <w:jc w:val="both"/>
      </w:pPr>
      <w:r>
        <w:rPr>
          <w:sz w:val="24"/>
        </w:rPr>
        <w:t>委托代理人：</w:t>
      </w:r>
      <w:r>
        <w:rPr>
          <w:sz w:val="24"/>
        </w:rPr>
        <w:t xml:space="preserve">                                 </w:t>
      </w:r>
      <w:r>
        <w:rPr>
          <w:sz w:val="24"/>
        </w:rPr>
        <w:t>委托代理人：</w:t>
      </w:r>
    </w:p>
    <w:p>
      <w:pPr>
        <w:pStyle w:val="null3"/>
        <w:spacing w:before="15" w:after="105"/>
        <w:ind w:left="6120" w:right="15"/>
        <w:jc w:val="both"/>
      </w:pPr>
      <w:r>
        <w:rPr>
          <w:sz w:val="24"/>
        </w:rPr>
        <w:t>开户银行：</w:t>
      </w:r>
      <w:r>
        <w:rPr>
          <w:sz w:val="24"/>
        </w:rPr>
        <w:t xml:space="preserve">                       </w:t>
      </w:r>
      <w:r>
        <w:rPr>
          <w:sz w:val="21"/>
        </w:rPr>
        <w:t xml:space="preserve">            </w:t>
      </w:r>
      <w:r>
        <w:rPr>
          <w:sz w:val="24"/>
        </w:rPr>
        <w:t>开户银行</w:t>
      </w:r>
      <w:r>
        <w:rPr>
          <w:sz w:val="24"/>
        </w:rPr>
        <w:t>:</w:t>
      </w:r>
    </w:p>
    <w:p>
      <w:pPr>
        <w:pStyle w:val="null3"/>
        <w:spacing w:before="15" w:after="105"/>
        <w:ind w:left="6120" w:right="15"/>
        <w:jc w:val="both"/>
      </w:pPr>
      <w:r>
        <w:rPr>
          <w:sz w:val="24"/>
        </w:rPr>
        <w:t>帐</w:t>
      </w:r>
      <w:r>
        <w:rPr>
          <w:sz w:val="24"/>
        </w:rPr>
        <w:t xml:space="preserve">   </w:t>
      </w:r>
      <w:r>
        <w:rPr>
          <w:sz w:val="24"/>
        </w:rPr>
        <w:t>号：</w:t>
      </w:r>
      <w:r>
        <w:rPr>
          <w:sz w:val="24"/>
        </w:rPr>
        <w:t xml:space="preserve">                                    </w:t>
      </w:r>
      <w:r>
        <w:rPr>
          <w:sz w:val="24"/>
        </w:rPr>
        <w:t>帐</w:t>
      </w:r>
      <w:r>
        <w:rPr>
          <w:sz w:val="24"/>
        </w:rPr>
        <w:t xml:space="preserve">   </w:t>
      </w:r>
      <w:r>
        <w:rPr>
          <w:sz w:val="24"/>
        </w:rPr>
        <w:t>号</w:t>
      </w:r>
      <w:r>
        <w:rPr>
          <w:sz w:val="24"/>
        </w:rPr>
        <w:t>:</w:t>
      </w:r>
    </w:p>
    <w:p>
      <w:pPr>
        <w:pStyle w:val="null3"/>
        <w:spacing w:before="15" w:after="105"/>
        <w:ind w:left="6120" w:right="15"/>
        <w:jc w:val="both"/>
      </w:pPr>
      <w:r>
        <w:rPr>
          <w:sz w:val="24"/>
        </w:rPr>
        <w:t>电</w:t>
      </w:r>
      <w:r>
        <w:rPr>
          <w:sz w:val="24"/>
        </w:rPr>
        <w:t xml:space="preserve">   </w:t>
      </w:r>
      <w:r>
        <w:rPr>
          <w:sz w:val="24"/>
        </w:rPr>
        <w:t>话：</w:t>
      </w:r>
      <w:r>
        <w:rPr>
          <w:sz w:val="24"/>
        </w:rPr>
        <w:t>020-</w:t>
      </w:r>
      <w:r>
        <w:rPr>
          <w:sz w:val="24"/>
        </w:rPr>
        <w:t xml:space="preserve">81883756               </w:t>
      </w:r>
      <w:r>
        <w:rPr>
          <w:sz w:val="21"/>
        </w:rPr>
        <w:t xml:space="preserve">             </w:t>
      </w:r>
      <w:r>
        <w:rPr>
          <w:sz w:val="24"/>
        </w:rPr>
        <w:t>电</w:t>
      </w:r>
      <w:r>
        <w:rPr>
          <w:sz w:val="24"/>
        </w:rPr>
        <w:t xml:space="preserve">   </w:t>
      </w:r>
      <w:r>
        <w:rPr>
          <w:sz w:val="24"/>
        </w:rPr>
        <w:t>话：</w:t>
      </w:r>
    </w:p>
    <w:p>
      <w:pPr>
        <w:pStyle w:val="null3"/>
        <w:spacing w:before="15" w:after="105"/>
        <w:ind w:right="15"/>
        <w:jc w:val="both"/>
      </w:pPr>
      <w:r>
        <w:rPr>
          <w:sz w:val="24"/>
        </w:rPr>
        <w:t>传</w:t>
      </w:r>
      <w:r>
        <w:rPr>
          <w:sz w:val="24"/>
        </w:rPr>
        <w:t xml:space="preserve">   </w:t>
      </w:r>
      <w:r>
        <w:rPr>
          <w:sz w:val="24"/>
        </w:rPr>
        <w:t>真：</w:t>
      </w:r>
      <w:r>
        <w:rPr>
          <w:sz w:val="24"/>
        </w:rPr>
        <w:t>020-</w:t>
      </w:r>
      <w:r>
        <w:rPr>
          <w:sz w:val="24"/>
        </w:rPr>
        <w:t>81883756</w:t>
      </w:r>
      <w:r>
        <w:rPr>
          <w:sz w:val="21"/>
        </w:rPr>
        <w:t xml:space="preserve">                            </w:t>
      </w:r>
      <w:r>
        <w:rPr>
          <w:sz w:val="24"/>
        </w:rPr>
        <w:t>传</w:t>
      </w:r>
      <w:r>
        <w:rPr>
          <w:sz w:val="24"/>
        </w:rPr>
        <w:t xml:space="preserve">   </w:t>
      </w:r>
      <w:r>
        <w:rPr>
          <w:sz w:val="24"/>
        </w:rPr>
        <w:t>真：</w:t>
      </w:r>
    </w:p>
    <w:p>
      <w:pPr>
        <w:pStyle w:val="null3"/>
        <w:numPr>
          <w:ilvl w:val="0"/>
          <w:numId w:val="1"/>
        </w:numPr>
        <w:spacing w:before="15" w:after="105"/>
        <w:ind w:right="15"/>
        <w:jc w:val="both"/>
      </w:pPr>
      <w:r>
        <w:rPr>
          <w:sz w:val="24"/>
          <w:b/>
        </w:rPr>
        <w:t xml:space="preserve"> </w:t>
      </w:r>
      <w:r>
        <w:rPr>
          <w:sz w:val="24"/>
          <w:b/>
        </w:rPr>
        <w:t>合同通用条款</w:t>
      </w:r>
    </w:p>
    <w:p>
      <w:pPr>
        <w:pStyle w:val="null3"/>
        <w:numPr>
          <w:ilvl w:val="0"/>
          <w:numId w:val="1"/>
        </w:numPr>
        <w:jc w:val="both"/>
      </w:pPr>
      <w:r>
        <w:rPr>
          <w:sz w:val="24"/>
          <w:b/>
        </w:rPr>
        <w:t>词语定义及合同文件</w:t>
      </w:r>
    </w:p>
    <w:p>
      <w:pPr>
        <w:pStyle w:val="null3"/>
        <w:jc w:val="both"/>
      </w:pPr>
      <w:r>
        <w:rPr>
          <w:sz w:val="24"/>
        </w:rPr>
        <w:t xml:space="preserve">    </w:t>
      </w:r>
      <w:r>
        <w:rPr>
          <w:sz w:val="24"/>
        </w:rPr>
        <w:t>1、词语定义</w:t>
      </w:r>
    </w:p>
    <w:p>
      <w:pPr>
        <w:pStyle w:val="null3"/>
        <w:spacing w:before="15"/>
        <w:jc w:val="both"/>
      </w:pPr>
      <w:r>
        <w:rPr>
          <w:sz w:val="24"/>
        </w:rPr>
        <w:t xml:space="preserve">    </w:t>
      </w:r>
      <w:r>
        <w:rPr>
          <w:sz w:val="24"/>
        </w:rPr>
        <w:t>下列词语除《合同专用条款》另有约定外，应具有本条所赋予的定义：</w:t>
      </w:r>
    </w:p>
    <w:p>
      <w:pPr>
        <w:pStyle w:val="null3"/>
        <w:spacing w:before="15"/>
        <w:jc w:val="both"/>
      </w:pPr>
      <w:r>
        <w:rPr>
          <w:sz w:val="24"/>
        </w:rPr>
        <w:t xml:space="preserve">    </w:t>
      </w:r>
      <w:r>
        <w:rPr>
          <w:sz w:val="24"/>
        </w:rPr>
        <w:t>1.1</w:t>
      </w:r>
      <w:r>
        <w:rPr>
          <w:sz w:val="24"/>
        </w:rPr>
        <w:t>合同通用条款：是根据法律、行政法规规定及建设工程施工的需要订立，通用于建设工程施工的条款。</w:t>
      </w:r>
    </w:p>
    <w:p>
      <w:pPr>
        <w:pStyle w:val="null3"/>
        <w:spacing w:before="15"/>
        <w:jc w:val="both"/>
      </w:pPr>
      <w:r>
        <w:rPr>
          <w:sz w:val="24"/>
        </w:rPr>
        <w:t xml:space="preserve">    </w:t>
      </w:r>
      <w:r>
        <w:rPr>
          <w:sz w:val="24"/>
        </w:rPr>
        <w:t>1.2 合同专用条款：是发包人与承包人根据法律、行政法规规定，结合具体工程实际，经协商达成一致意见的条款，是对《合同通用条款》的具体化、补充或修改。</w:t>
      </w:r>
    </w:p>
    <w:p>
      <w:pPr>
        <w:pStyle w:val="null3"/>
        <w:spacing w:before="15"/>
        <w:jc w:val="both"/>
      </w:pPr>
      <w:r>
        <w:rPr>
          <w:sz w:val="24"/>
        </w:rPr>
        <w:t xml:space="preserve">    </w:t>
      </w:r>
      <w:r>
        <w:rPr>
          <w:sz w:val="24"/>
        </w:rPr>
        <w:t>1.3发包人：指在协议书中约定，具有工程发包主体资格和支付工程价款能力的当事人以及取得该当事人资格的合法继承人。</w:t>
      </w:r>
    </w:p>
    <w:p>
      <w:pPr>
        <w:pStyle w:val="null3"/>
        <w:spacing w:before="15"/>
        <w:jc w:val="both"/>
      </w:pPr>
      <w:r>
        <w:rPr>
          <w:sz w:val="24"/>
        </w:rPr>
        <w:t xml:space="preserve">    </w:t>
      </w:r>
      <w:r>
        <w:rPr>
          <w:sz w:val="24"/>
        </w:rPr>
        <w:t>1.4 承包人：指在协议书中约定，被发包人接受的具有工程施工承包主体资格的当事人以及取得该当事人资格的合法继承人。</w:t>
      </w:r>
    </w:p>
    <w:p>
      <w:pPr>
        <w:pStyle w:val="null3"/>
        <w:spacing w:before="15"/>
        <w:jc w:val="both"/>
      </w:pPr>
      <w:r>
        <w:rPr>
          <w:sz w:val="24"/>
        </w:rPr>
        <w:t xml:space="preserve">    </w:t>
      </w:r>
      <w:r>
        <w:rPr>
          <w:sz w:val="24"/>
        </w:rPr>
        <w:t>1.5 项目经理：指承包人在《合同专用条款》中指定的负责施工管理和合同履行的代表。</w:t>
      </w:r>
    </w:p>
    <w:p>
      <w:pPr>
        <w:pStyle w:val="null3"/>
        <w:spacing w:before="15"/>
        <w:jc w:val="both"/>
      </w:pPr>
      <w:r>
        <w:rPr>
          <w:sz w:val="24"/>
        </w:rPr>
        <w:t xml:space="preserve">    </w:t>
      </w:r>
      <w:r>
        <w:rPr>
          <w:sz w:val="24"/>
        </w:rPr>
        <w:t>1.6设计单位：指发包人委托的负责本工程设计并取得相应工程设计资质等级证书的单位。</w:t>
      </w:r>
    </w:p>
    <w:p>
      <w:pPr>
        <w:pStyle w:val="null3"/>
        <w:spacing w:before="15"/>
        <w:jc w:val="both"/>
      </w:pPr>
      <w:r>
        <w:rPr>
          <w:sz w:val="24"/>
        </w:rPr>
        <w:t xml:space="preserve">    </w:t>
      </w:r>
      <w:r>
        <w:rPr>
          <w:sz w:val="24"/>
        </w:rPr>
        <w:t>1.7监理单位：指发包人委托的负责本工程监理并取得相应工程监理资质等级证书的单位。</w:t>
      </w:r>
    </w:p>
    <w:p>
      <w:pPr>
        <w:pStyle w:val="null3"/>
        <w:spacing w:before="15"/>
        <w:jc w:val="both"/>
      </w:pPr>
      <w:r>
        <w:rPr>
          <w:sz w:val="24"/>
        </w:rPr>
        <w:t xml:space="preserve">    </w:t>
      </w:r>
      <w:r>
        <w:rPr>
          <w:sz w:val="24"/>
        </w:rPr>
        <w:t>1.8工程师：指本工程监理单位委派的总监理工程师或发包人指定的履行本合同的代表，其具体身份和职权由发包人承包人在《合同专用条款》中约定。</w:t>
      </w:r>
    </w:p>
    <w:p>
      <w:pPr>
        <w:pStyle w:val="null3"/>
        <w:spacing w:before="15"/>
        <w:jc w:val="both"/>
      </w:pPr>
      <w:r>
        <w:rPr>
          <w:sz w:val="24"/>
        </w:rPr>
        <w:t xml:space="preserve">    </w:t>
      </w:r>
      <w:r>
        <w:rPr>
          <w:sz w:val="24"/>
        </w:rPr>
        <w:t>1.9工程造价管理部门：指国务院有关部门、县级以上人民政府建设行政主管部门或其委托的工程造价管理机构。</w:t>
      </w:r>
    </w:p>
    <w:p>
      <w:pPr>
        <w:pStyle w:val="null3"/>
        <w:spacing w:before="15"/>
        <w:ind w:left="-360" w:firstLine="720"/>
        <w:jc w:val="both"/>
      </w:pPr>
      <w:r>
        <w:rPr>
          <w:sz w:val="24"/>
        </w:rPr>
        <w:t xml:space="preserve"> </w:t>
      </w:r>
      <w:r>
        <w:rPr>
          <w:sz w:val="24"/>
        </w:rPr>
        <w:t>1.10工程：指发包人承包人在协议书中约定的承包范围内的工程。</w:t>
      </w:r>
    </w:p>
    <w:p>
      <w:pPr>
        <w:pStyle w:val="null3"/>
        <w:spacing w:before="15"/>
        <w:jc w:val="both"/>
      </w:pPr>
      <w:r>
        <w:rPr>
          <w:sz w:val="24"/>
        </w:rPr>
        <w:t xml:space="preserve">    </w:t>
      </w:r>
      <w:r>
        <w:rPr>
          <w:sz w:val="24"/>
        </w:rPr>
        <w:t>1.11合同价款：指发包人承包人在协议书中约定，发包人用以支付承包人按照合同约定完成承包范围内全部工程并承担质量保修责任的款项。</w:t>
      </w:r>
    </w:p>
    <w:p>
      <w:pPr>
        <w:pStyle w:val="null3"/>
        <w:spacing w:before="15"/>
        <w:jc w:val="both"/>
      </w:pPr>
      <w:r>
        <w:rPr>
          <w:sz w:val="24"/>
        </w:rPr>
        <w:t xml:space="preserve">    </w:t>
      </w:r>
      <w:r>
        <w:rPr>
          <w:sz w:val="24"/>
        </w:rPr>
        <w:t>1.12追加合同价款：指在合同履行中发生需要增加合同价款的情况，经发包人确认后按计算合同价款的方法增加的合同价款。</w:t>
      </w:r>
    </w:p>
    <w:p>
      <w:pPr>
        <w:pStyle w:val="null3"/>
        <w:spacing w:before="15"/>
        <w:jc w:val="both"/>
      </w:pPr>
      <w:r>
        <w:rPr>
          <w:sz w:val="24"/>
        </w:rPr>
        <w:t xml:space="preserve">    </w:t>
      </w:r>
      <w:r>
        <w:rPr>
          <w:sz w:val="24"/>
        </w:rPr>
        <w:t>1.13费用：指不包含在合同价款之内的应当由发包人或承包人承担的经济支出。</w:t>
      </w:r>
    </w:p>
    <w:p>
      <w:pPr>
        <w:pStyle w:val="null3"/>
        <w:spacing w:before="15"/>
        <w:jc w:val="both"/>
      </w:pPr>
      <w:r>
        <w:rPr>
          <w:sz w:val="24"/>
        </w:rPr>
        <w:t xml:space="preserve">    </w:t>
      </w:r>
      <w:r>
        <w:rPr>
          <w:sz w:val="24"/>
        </w:rPr>
        <w:t>1.14工期：指发包人承包人在协议书中约定，按总日历天数（包括法定节假日）计算的承包天数。</w:t>
      </w:r>
    </w:p>
    <w:p>
      <w:pPr>
        <w:pStyle w:val="null3"/>
        <w:spacing w:before="15"/>
        <w:jc w:val="both"/>
      </w:pPr>
      <w:r>
        <w:rPr>
          <w:sz w:val="24"/>
        </w:rPr>
        <w:t xml:space="preserve">    </w:t>
      </w:r>
      <w:r>
        <w:rPr>
          <w:sz w:val="24"/>
        </w:rPr>
        <w:t>1.15开工日期：指发包人承包人在协议书中约定，承包人开始施工的绝对或相对的日期。</w:t>
      </w:r>
    </w:p>
    <w:p>
      <w:pPr>
        <w:pStyle w:val="null3"/>
        <w:spacing w:before="15"/>
        <w:jc w:val="both"/>
      </w:pPr>
      <w:r>
        <w:rPr>
          <w:sz w:val="24"/>
        </w:rPr>
        <w:t xml:space="preserve">    </w:t>
      </w:r>
      <w:r>
        <w:rPr>
          <w:sz w:val="24"/>
        </w:rPr>
        <w:t>1.16竣工日期：指发包人承包人在协议书中约定，承包人完成承包范围内工程的绝对或相对的日期。</w:t>
      </w:r>
    </w:p>
    <w:p>
      <w:pPr>
        <w:pStyle w:val="null3"/>
        <w:spacing w:before="15"/>
        <w:jc w:val="both"/>
      </w:pPr>
      <w:r>
        <w:rPr>
          <w:sz w:val="24"/>
        </w:rPr>
        <w:t xml:space="preserve">    </w:t>
      </w:r>
      <w:r>
        <w:rPr>
          <w:sz w:val="24"/>
        </w:rPr>
        <w:t>1.17图纸：指由发包人提供或由承包人提供并经发包人批准，满足承包人施工需要的所有图纸（包括配套说明和有关资料）。</w:t>
      </w:r>
    </w:p>
    <w:p>
      <w:pPr>
        <w:pStyle w:val="null3"/>
        <w:spacing w:before="15"/>
        <w:jc w:val="both"/>
      </w:pPr>
      <w:r>
        <w:rPr>
          <w:sz w:val="24"/>
        </w:rPr>
        <w:t xml:space="preserve">    </w:t>
      </w:r>
      <w:r>
        <w:rPr>
          <w:sz w:val="24"/>
        </w:rPr>
        <w:t>1.18施工场地：指由发包人提供的用于工程施工的场所以及发包人在图纸中具体指定的供施工使用的任何其他场所。</w:t>
      </w:r>
    </w:p>
    <w:p>
      <w:pPr>
        <w:pStyle w:val="null3"/>
        <w:spacing w:before="15"/>
        <w:jc w:val="both"/>
      </w:pPr>
      <w:r>
        <w:rPr>
          <w:sz w:val="24"/>
        </w:rPr>
        <w:t xml:space="preserve">    </w:t>
      </w:r>
      <w:r>
        <w:rPr>
          <w:sz w:val="24"/>
        </w:rPr>
        <w:t>1.19书面形式：指合同书、信件和数据电文（包括电报、电传、传真、电子数据交换和电子邮件）等可以有形地表现所载内容的形式。</w:t>
      </w:r>
    </w:p>
    <w:p>
      <w:pPr>
        <w:pStyle w:val="null3"/>
        <w:spacing w:before="15"/>
        <w:jc w:val="both"/>
      </w:pPr>
      <w:r>
        <w:rPr>
          <w:sz w:val="24"/>
        </w:rPr>
        <w:t xml:space="preserve">    </w:t>
      </w:r>
      <w:r>
        <w:rPr>
          <w:sz w:val="24"/>
        </w:rPr>
        <w:t>1.20违约责任：指合同一方不履行合同义务或履行合同义务不符合约定所应承担的责任。</w:t>
      </w:r>
    </w:p>
    <w:p>
      <w:pPr>
        <w:pStyle w:val="null3"/>
        <w:spacing w:before="15"/>
        <w:jc w:val="both"/>
      </w:pPr>
      <w:r>
        <w:rPr>
          <w:sz w:val="24"/>
        </w:rPr>
        <w:t xml:space="preserve">    </w:t>
      </w:r>
      <w:r>
        <w:rPr>
          <w:sz w:val="24"/>
        </w:rPr>
        <w:t>1.21索赔：指在合同履行过程中，对于并非自己的过错，而是应由对方承担责任的情况造成的实际损失，向对方提出经济补偿和（或）工期顺延的要求。</w:t>
      </w:r>
    </w:p>
    <w:p>
      <w:pPr>
        <w:pStyle w:val="null3"/>
        <w:spacing w:before="15"/>
        <w:jc w:val="both"/>
      </w:pPr>
      <w:r>
        <w:rPr>
          <w:sz w:val="24"/>
        </w:rPr>
        <w:t xml:space="preserve">    </w:t>
      </w:r>
      <w:r>
        <w:rPr>
          <w:sz w:val="24"/>
        </w:rPr>
        <w:t>1.22不可抗力：指不能预见、不能避免并不能克服的客观情况。</w:t>
      </w:r>
    </w:p>
    <w:p>
      <w:pPr>
        <w:pStyle w:val="null3"/>
        <w:spacing w:before="15"/>
        <w:ind w:firstLine="420"/>
        <w:jc w:val="both"/>
      </w:pPr>
      <w:r>
        <w:rPr>
          <w:sz w:val="24"/>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pStyle w:val="null3"/>
        <w:spacing w:before="15"/>
        <w:ind w:firstLine="482"/>
        <w:jc w:val="both"/>
      </w:pPr>
      <w:r>
        <w:rPr>
          <w:sz w:val="24"/>
          <w:b/>
        </w:rPr>
        <w:t>2、合同文件及解释顺序</w:t>
      </w:r>
    </w:p>
    <w:p>
      <w:pPr>
        <w:pStyle w:val="null3"/>
        <w:spacing w:before="15"/>
        <w:ind w:firstLine="480"/>
        <w:jc w:val="both"/>
      </w:pPr>
      <w:r>
        <w:rPr>
          <w:sz w:val="24"/>
        </w:rPr>
        <w:t>2.1合同文件应能相互解释，互为说明。除《合同专用条款》另有约定外，组成本合同的文件及优先解释顺序如下：</w:t>
      </w:r>
    </w:p>
    <w:p>
      <w:pPr>
        <w:pStyle w:val="null3"/>
        <w:spacing w:before="15"/>
        <w:ind w:firstLine="480"/>
        <w:jc w:val="both"/>
      </w:pPr>
      <w:r>
        <w:rPr>
          <w:sz w:val="24"/>
        </w:rPr>
        <w:t>(1)本合同协议书</w:t>
      </w:r>
    </w:p>
    <w:p>
      <w:pPr>
        <w:pStyle w:val="null3"/>
        <w:spacing w:before="15"/>
        <w:ind w:firstLine="480"/>
        <w:jc w:val="both"/>
      </w:pPr>
      <w:r>
        <w:rPr>
          <w:sz w:val="24"/>
        </w:rPr>
        <w:t>(2)中标通知书</w:t>
      </w:r>
    </w:p>
    <w:p>
      <w:pPr>
        <w:pStyle w:val="null3"/>
        <w:spacing w:before="15"/>
        <w:ind w:firstLine="480"/>
        <w:jc w:val="both"/>
      </w:pPr>
      <w:r>
        <w:rPr>
          <w:sz w:val="24"/>
        </w:rPr>
        <w:t>(3)本合同《合同专用条款》</w:t>
      </w:r>
    </w:p>
    <w:p>
      <w:pPr>
        <w:pStyle w:val="null3"/>
        <w:spacing w:before="15"/>
        <w:ind w:firstLine="480"/>
        <w:jc w:val="both"/>
      </w:pPr>
      <w:r>
        <w:rPr>
          <w:sz w:val="24"/>
        </w:rPr>
        <w:t>(4)本合同《合同通用条款》</w:t>
      </w:r>
    </w:p>
    <w:p>
      <w:pPr>
        <w:pStyle w:val="null3"/>
        <w:spacing w:before="15"/>
        <w:ind w:firstLine="480"/>
        <w:jc w:val="both"/>
      </w:pPr>
      <w:r>
        <w:rPr>
          <w:sz w:val="24"/>
        </w:rPr>
        <w:t>(5) 投标书及其附件</w:t>
      </w:r>
    </w:p>
    <w:p>
      <w:pPr>
        <w:pStyle w:val="null3"/>
        <w:spacing w:before="15"/>
        <w:ind w:firstLine="480"/>
        <w:jc w:val="both"/>
      </w:pPr>
      <w:r>
        <w:rPr>
          <w:sz w:val="24"/>
        </w:rPr>
        <w:t>(6)标准、规范及有关技术文件</w:t>
      </w:r>
    </w:p>
    <w:p>
      <w:pPr>
        <w:pStyle w:val="null3"/>
        <w:spacing w:before="15"/>
        <w:ind w:firstLine="480"/>
        <w:jc w:val="both"/>
      </w:pPr>
      <w:r>
        <w:rPr>
          <w:sz w:val="24"/>
        </w:rPr>
        <w:t>(7)图纸</w:t>
      </w:r>
    </w:p>
    <w:p>
      <w:pPr>
        <w:pStyle w:val="null3"/>
        <w:spacing w:before="15"/>
        <w:ind w:firstLine="480"/>
        <w:jc w:val="both"/>
      </w:pPr>
      <w:r>
        <w:rPr>
          <w:sz w:val="24"/>
        </w:rPr>
        <w:t>(8)工程量清单</w:t>
      </w:r>
    </w:p>
    <w:p>
      <w:pPr>
        <w:pStyle w:val="null3"/>
        <w:spacing w:before="15"/>
        <w:ind w:firstLine="480"/>
        <w:jc w:val="both"/>
      </w:pPr>
      <w:r>
        <w:rPr>
          <w:sz w:val="24"/>
        </w:rPr>
        <w:t>(9)工程报价单或预算书</w:t>
      </w:r>
    </w:p>
    <w:p>
      <w:pPr>
        <w:pStyle w:val="null3"/>
        <w:spacing w:before="15"/>
        <w:ind w:firstLine="480"/>
        <w:jc w:val="both"/>
      </w:pPr>
      <w:r>
        <w:rPr>
          <w:sz w:val="24"/>
        </w:rPr>
        <w:t>合同履行中，发包人承包人有关工程的洽商、变更等书面协议或文件视为本合同的组成部分。</w:t>
      </w:r>
    </w:p>
    <w:p>
      <w:pPr>
        <w:pStyle w:val="null3"/>
        <w:spacing w:before="15"/>
        <w:jc w:val="both"/>
      </w:pPr>
      <w:r>
        <w:rPr>
          <w:sz w:val="24"/>
        </w:rPr>
        <w:t xml:space="preserve">    </w:t>
      </w:r>
      <w:r>
        <w:rPr>
          <w:sz w:val="24"/>
        </w:rPr>
        <w:t>2.2当合同文件内容含糊不清或不相一致时，在不影响工程正常进行的情况下，由发包人承包人协商解决。双方也可以提请负责监理的工程师作出解释。双方协商不成或不同意负责监理的工程师的解释时，按本《合同通用条款》37条关于争议的约定处理。</w:t>
      </w:r>
    </w:p>
    <w:p>
      <w:pPr>
        <w:pStyle w:val="null3"/>
        <w:spacing w:before="15"/>
        <w:ind w:firstLine="480"/>
        <w:jc w:val="both"/>
      </w:pPr>
      <w:r>
        <w:rPr>
          <w:sz w:val="24"/>
          <w:b/>
        </w:rPr>
        <w:t>3、语言文字和适用法律、标准及规范</w:t>
      </w:r>
    </w:p>
    <w:p>
      <w:pPr>
        <w:pStyle w:val="null3"/>
        <w:spacing w:before="15"/>
        <w:ind w:firstLine="480"/>
        <w:jc w:val="both"/>
      </w:pPr>
      <w:r>
        <w:rPr>
          <w:sz w:val="24"/>
        </w:rPr>
        <w:t>3.1语言文字</w:t>
      </w:r>
    </w:p>
    <w:p>
      <w:pPr>
        <w:pStyle w:val="null3"/>
        <w:spacing w:before="15"/>
        <w:ind w:firstLine="480"/>
        <w:jc w:val="both"/>
      </w:pPr>
      <w:r>
        <w:rPr>
          <w:sz w:val="24"/>
        </w:rPr>
        <w:t>本合同文件使用汉语语言文字书写、解释和说明。如《合同专用条款》约定使用两种以上（含两种）语言文字时，汉语应为解释和说明本合同的标准语言文字。</w:t>
      </w:r>
    </w:p>
    <w:p>
      <w:pPr>
        <w:pStyle w:val="null3"/>
        <w:spacing w:before="15"/>
        <w:ind w:firstLine="480"/>
        <w:jc w:val="both"/>
      </w:pPr>
      <w:r>
        <w:rPr>
          <w:sz w:val="24"/>
        </w:rPr>
        <w:t>在少数民族地区，双方可以约定使用少数民族语言文字书写和解释、说明本合同。</w:t>
      </w:r>
    </w:p>
    <w:p>
      <w:pPr>
        <w:pStyle w:val="null3"/>
        <w:spacing w:before="15"/>
        <w:ind w:firstLine="480"/>
        <w:jc w:val="both"/>
      </w:pPr>
      <w:r>
        <w:rPr>
          <w:sz w:val="24"/>
        </w:rPr>
        <w:t>3.2适用法律和法规</w:t>
      </w:r>
    </w:p>
    <w:p>
      <w:pPr>
        <w:pStyle w:val="null3"/>
        <w:spacing w:before="15"/>
        <w:ind w:firstLine="480"/>
        <w:jc w:val="both"/>
      </w:pPr>
      <w:r>
        <w:rPr>
          <w:sz w:val="24"/>
        </w:rPr>
        <w:t>本合同文件适用国家的法律和行政法规。需要明示的法律、行政法规，由双方在《合同专用条款》中约定。</w:t>
      </w:r>
    </w:p>
    <w:p>
      <w:pPr>
        <w:pStyle w:val="null3"/>
        <w:spacing w:before="15"/>
        <w:ind w:firstLine="480"/>
        <w:jc w:val="both"/>
      </w:pPr>
      <w:r>
        <w:rPr>
          <w:sz w:val="24"/>
        </w:rPr>
        <w:t>3.3适用标准、规范</w:t>
      </w:r>
    </w:p>
    <w:p>
      <w:pPr>
        <w:pStyle w:val="null3"/>
        <w:spacing w:before="15"/>
        <w:ind w:firstLine="540"/>
        <w:jc w:val="both"/>
      </w:pPr>
      <w:r>
        <w:rPr>
          <w:sz w:val="24"/>
        </w:rPr>
        <w:t>双方在《合同专用条款》内约定适用国家标准、规范的名称；没有国家标准、规范由有行业标准、规范的，约定适用行业标准、规范的名称；没有国家和行业标准、规范的，约定适用工程所在地地方标准、规范的名称。发包人应按《合同专用条款》约定的时间向承包人提供一式两份约定的标准、规范。</w:t>
      </w:r>
    </w:p>
    <w:p>
      <w:pPr>
        <w:pStyle w:val="null3"/>
        <w:spacing w:before="15"/>
        <w:ind w:firstLine="480"/>
        <w:jc w:val="both"/>
      </w:pPr>
      <w:r>
        <w:rPr>
          <w:sz w:val="24"/>
        </w:rPr>
        <w:t>国内没有相应标准、规范的，由发包人按《合同专用条款》约定的时间向承包人提出施工技术要求，承包人按约定的时间和要求提出施工工艺经发包人认可后执行。发包人要求使用国外标准、规范的，应负责提供中文译本。</w:t>
      </w:r>
    </w:p>
    <w:p>
      <w:pPr>
        <w:pStyle w:val="null3"/>
        <w:spacing w:before="15"/>
        <w:ind w:firstLine="480"/>
        <w:jc w:val="both"/>
      </w:pPr>
      <w:r>
        <w:rPr>
          <w:sz w:val="24"/>
        </w:rPr>
        <w:t>本条所发生的购买、翻译标准、规范或制定施工工艺的费用，由发包人承担。</w:t>
      </w:r>
    </w:p>
    <w:p>
      <w:pPr>
        <w:pStyle w:val="null3"/>
        <w:spacing w:before="15"/>
        <w:ind w:firstLine="480"/>
        <w:jc w:val="both"/>
      </w:pPr>
      <w:r>
        <w:rPr>
          <w:sz w:val="24"/>
          <w:b/>
        </w:rPr>
        <w:t>4、图纸</w:t>
      </w:r>
    </w:p>
    <w:p>
      <w:pPr>
        <w:pStyle w:val="null3"/>
        <w:spacing w:before="15"/>
        <w:ind w:firstLine="480"/>
        <w:jc w:val="both"/>
      </w:pPr>
      <w:r>
        <w:rPr>
          <w:sz w:val="24"/>
        </w:rPr>
        <w:t>4.1发包人应按《合同专用条款》约定的日期的套数，向承包人提供图纸。承包人需要增加图纸套数的，发包人应代为复制，复制费用由承包人承担。发包人对工程有保密要求的，应在《合同专用条款》中提出保密要求，保密措施费用由发包人承担，承包人在约定保密期限内履行保密义务。</w:t>
      </w:r>
    </w:p>
    <w:p>
      <w:pPr>
        <w:pStyle w:val="null3"/>
        <w:spacing w:before="15"/>
        <w:ind w:firstLine="480"/>
        <w:jc w:val="both"/>
      </w:pPr>
      <w:r>
        <w:rPr>
          <w:sz w:val="24"/>
        </w:rPr>
        <w:t>4.2承包人未经发包人同意，不得将本工程图纸转给第三人。工程质量保修期满后，除承包人存档需要的图纸外，应将全部图纸退还给发包人。</w:t>
      </w:r>
    </w:p>
    <w:p>
      <w:pPr>
        <w:pStyle w:val="null3"/>
        <w:spacing w:before="15"/>
        <w:ind w:firstLine="480"/>
        <w:jc w:val="both"/>
      </w:pPr>
      <w:r>
        <w:rPr>
          <w:sz w:val="24"/>
        </w:rPr>
        <w:t>4.3承包人应在施工现场保留一套完整图纸，供工程师及有关人员进行工程检查时使用。</w:t>
      </w:r>
    </w:p>
    <w:p>
      <w:pPr>
        <w:pStyle w:val="null3"/>
        <w:spacing w:before="255" w:after="255"/>
        <w:jc w:val="center"/>
        <w:outlineLvl w:val="2"/>
      </w:pPr>
      <w:r>
        <w:rPr>
          <w:sz w:val="24"/>
          <w:b/>
        </w:rPr>
        <w:t>二、双方一般权利和义务</w:t>
      </w:r>
    </w:p>
    <w:p>
      <w:pPr>
        <w:pStyle w:val="null3"/>
        <w:spacing w:before="15"/>
        <w:ind w:firstLine="480"/>
        <w:jc w:val="both"/>
      </w:pPr>
      <w:r>
        <w:rPr>
          <w:sz w:val="24"/>
          <w:b/>
        </w:rPr>
        <w:t>5、工程师</w:t>
      </w:r>
    </w:p>
    <w:p>
      <w:pPr>
        <w:pStyle w:val="null3"/>
        <w:spacing w:before="15"/>
        <w:ind w:firstLine="480"/>
        <w:jc w:val="both"/>
      </w:pPr>
      <w:r>
        <w:rPr>
          <w:sz w:val="24"/>
        </w:rPr>
        <w:t>5.1实行工程监理的，发包人应在实施监理前将委托的监理单位名称、监理内容及监理权限以书面形式通知承包人。</w:t>
      </w:r>
    </w:p>
    <w:p>
      <w:pPr>
        <w:pStyle w:val="null3"/>
        <w:spacing w:before="15"/>
        <w:ind w:firstLine="480"/>
        <w:jc w:val="both"/>
      </w:pPr>
      <w:r>
        <w:rPr>
          <w:sz w:val="24"/>
        </w:rPr>
        <w:t>5.2监理单位委派的总监理工程师在本合同中称工程师，其姓名、职务、职权由发包人承包人在《合同专用条款》内写明。工程师按合同约定行使职权，发包人在《合同专用条款》内要求工程师在行使某些职权前需要征得发包人批准的，工程师应征得发包人批准。</w:t>
      </w:r>
    </w:p>
    <w:p>
      <w:pPr>
        <w:pStyle w:val="null3"/>
        <w:spacing w:before="15"/>
        <w:ind w:firstLine="480"/>
        <w:jc w:val="both"/>
      </w:pPr>
      <w:r>
        <w:rPr>
          <w:sz w:val="24"/>
        </w:rPr>
        <w:t>5.3发包人派驻施工场地履行合同的代表在本合同中也称工程师，其姓名、职务、职权由发包人在《合同专用条款》内写明，但职权不得与监理单位委派的总监理工程师职权相互交叉。双方职权发生交叉或不明确时，由发包人予以明确，并以书面形式通知承包人。</w:t>
      </w:r>
    </w:p>
    <w:p>
      <w:pPr>
        <w:pStyle w:val="null3"/>
        <w:spacing w:before="15"/>
        <w:ind w:firstLine="480"/>
        <w:jc w:val="both"/>
      </w:pPr>
      <w:r>
        <w:rPr>
          <w:sz w:val="24"/>
        </w:rPr>
        <w:t>5.4合同履行中，发生影响发包人承包人双方权利或义务和事件时，负责监理的工程师应依据合同在其职权范围内客观公正地进行处理。一方对工程师的处理有异议时，按本《合同通用条款》37条关于争议的约定处理。</w:t>
      </w:r>
    </w:p>
    <w:p>
      <w:pPr>
        <w:pStyle w:val="null3"/>
        <w:spacing w:before="15"/>
        <w:ind w:firstLine="480"/>
        <w:jc w:val="both"/>
      </w:pPr>
      <w:r>
        <w:rPr>
          <w:sz w:val="24"/>
        </w:rPr>
        <w:t>5.5除合同内有明确约定或经发包人同意外，负责监理的工程师无权解释本合同约定的承包人任何权利与义务。</w:t>
      </w:r>
    </w:p>
    <w:p>
      <w:pPr>
        <w:pStyle w:val="null3"/>
        <w:spacing w:before="15"/>
        <w:ind w:firstLine="480"/>
        <w:jc w:val="both"/>
      </w:pPr>
      <w:r>
        <w:rPr>
          <w:sz w:val="24"/>
        </w:rPr>
        <w:t>5.6不实行工程监理的，本合同中工程师专指发包人派驻施工场地履行合同的代表，其具体职权由发包人在《合同专用条款》内写明。</w:t>
      </w:r>
    </w:p>
    <w:p>
      <w:pPr>
        <w:pStyle w:val="null3"/>
        <w:spacing w:before="15"/>
        <w:ind w:firstLine="480"/>
        <w:jc w:val="both"/>
      </w:pPr>
      <w:r>
        <w:rPr>
          <w:sz w:val="24"/>
          <w:b/>
        </w:rPr>
        <w:t>6、工程师的委派和指令</w:t>
      </w:r>
    </w:p>
    <w:p>
      <w:pPr>
        <w:pStyle w:val="null3"/>
        <w:spacing w:before="15"/>
        <w:ind w:firstLine="480"/>
        <w:jc w:val="both"/>
      </w:pPr>
      <w:r>
        <w:rPr>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pStyle w:val="null3"/>
        <w:spacing w:before="15"/>
        <w:ind w:firstLine="480"/>
        <w:jc w:val="both"/>
      </w:pPr>
      <w:r>
        <w:rPr>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改正。</w:t>
      </w:r>
    </w:p>
    <w:p>
      <w:pPr>
        <w:pStyle w:val="null3"/>
        <w:spacing w:before="15"/>
        <w:ind w:firstLine="480"/>
        <w:jc w:val="both"/>
      </w:pPr>
      <w:r>
        <w:rPr>
          <w:sz w:val="24"/>
        </w:rPr>
        <w:t>除工程师或工程师代表外，发包人派驻工地的其他人员均无权向承包人发出任何指令。</w:t>
      </w:r>
    </w:p>
    <w:p>
      <w:pPr>
        <w:pStyle w:val="null3"/>
        <w:spacing w:before="15"/>
        <w:ind w:firstLine="480"/>
        <w:jc w:val="both"/>
      </w:pPr>
      <w:r>
        <w:rPr>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pStyle w:val="null3"/>
        <w:spacing w:before="15"/>
        <w:jc w:val="both"/>
      </w:pPr>
      <w:r>
        <w:rPr>
          <w:sz w:val="24"/>
        </w:rPr>
        <w:t xml:space="preserve">    </w:t>
      </w:r>
      <w:r>
        <w:rPr>
          <w:sz w:val="24"/>
        </w:rPr>
        <w:t>承包人认为工程师指令不合理，应在收到指令后</w:t>
      </w:r>
      <w:r>
        <w:rPr>
          <w:sz w:val="24"/>
        </w:rPr>
        <w:t>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pStyle w:val="null3"/>
        <w:spacing w:before="15"/>
        <w:jc w:val="both"/>
      </w:pPr>
      <w:r>
        <w:rPr>
          <w:sz w:val="24"/>
        </w:rPr>
        <w:t xml:space="preserve">    </w:t>
      </w:r>
      <w:r>
        <w:rPr>
          <w:sz w:val="24"/>
        </w:rPr>
        <w:t>本款规定同样适用于由工程师代表发出的指令、通知。</w:t>
      </w:r>
    </w:p>
    <w:p>
      <w:pPr>
        <w:pStyle w:val="null3"/>
        <w:spacing w:before="15"/>
        <w:jc w:val="both"/>
      </w:pPr>
      <w:r>
        <w:rPr>
          <w:sz w:val="24"/>
        </w:rPr>
        <w:t xml:space="preserve">    </w:t>
      </w:r>
      <w:r>
        <w:rPr>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pStyle w:val="null3"/>
        <w:spacing w:before="15"/>
        <w:jc w:val="both"/>
      </w:pPr>
      <w:r>
        <w:rPr>
          <w:sz w:val="24"/>
        </w:rPr>
        <w:t xml:space="preserve">    </w:t>
      </w:r>
      <w:r>
        <w:rPr>
          <w:sz w:val="24"/>
        </w:rPr>
        <w:t>6.4如需更换工程师，发包人应至少提前7天以书面形式通知承包人，后任继续行使合同文件约定的前任的职权，履行前任的义务。</w:t>
      </w:r>
    </w:p>
    <w:p>
      <w:pPr>
        <w:pStyle w:val="null3"/>
        <w:spacing w:before="15"/>
        <w:jc w:val="both"/>
      </w:pPr>
      <w:r>
        <w:rPr>
          <w:sz w:val="21"/>
        </w:rPr>
        <w:t xml:space="preserve">    </w:t>
      </w:r>
      <w:r>
        <w:rPr>
          <w:sz w:val="24"/>
          <w:b/>
        </w:rPr>
        <w:t>7、项目经理</w:t>
      </w:r>
    </w:p>
    <w:p>
      <w:pPr>
        <w:pStyle w:val="null3"/>
        <w:spacing w:before="15"/>
        <w:jc w:val="both"/>
      </w:pPr>
      <w:r>
        <w:rPr>
          <w:sz w:val="24"/>
        </w:rPr>
        <w:t xml:space="preserve">    </w:t>
      </w:r>
      <w:r>
        <w:rPr>
          <w:sz w:val="24"/>
        </w:rPr>
        <w:t>7.1项目经理的姓名、职务在《合同专用条款》内写明。</w:t>
      </w:r>
    </w:p>
    <w:p>
      <w:pPr>
        <w:pStyle w:val="null3"/>
        <w:spacing w:before="15"/>
        <w:jc w:val="both"/>
      </w:pPr>
      <w:r>
        <w:rPr>
          <w:sz w:val="24"/>
        </w:rPr>
        <w:t xml:space="preserve">    </w:t>
      </w:r>
      <w:r>
        <w:rPr>
          <w:sz w:val="24"/>
        </w:rPr>
        <w:t>7.2承包人依据合同发出的通知，以书面形式由项目经理签字后送交工程师，工程师在回执上签署姓名和收到时间后生效。</w:t>
      </w:r>
    </w:p>
    <w:p>
      <w:pPr>
        <w:pStyle w:val="null3"/>
        <w:spacing w:before="15"/>
        <w:jc w:val="both"/>
      </w:pPr>
      <w:r>
        <w:rPr>
          <w:sz w:val="24"/>
        </w:rPr>
        <w:t xml:space="preserve">    </w:t>
      </w:r>
      <w:r>
        <w:rPr>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pStyle w:val="null3"/>
        <w:spacing w:before="15"/>
        <w:jc w:val="both"/>
      </w:pPr>
      <w:r>
        <w:rPr>
          <w:sz w:val="24"/>
        </w:rPr>
        <w:t xml:space="preserve">    </w:t>
      </w:r>
      <w:r>
        <w:rPr>
          <w:sz w:val="24"/>
        </w:rPr>
        <w:t>7.4承包人如需更换项目经理，应至少提前7天以书面形式通知发包人，并征得发包人同意。后任继续行使合同文件约定的前任的职权，履行前任的义务。</w:t>
      </w:r>
    </w:p>
    <w:p>
      <w:pPr>
        <w:pStyle w:val="null3"/>
        <w:spacing w:before="15"/>
        <w:jc w:val="both"/>
      </w:pPr>
      <w:r>
        <w:rPr>
          <w:sz w:val="24"/>
        </w:rPr>
        <w:t xml:space="preserve">    </w:t>
      </w:r>
      <w:r>
        <w:rPr>
          <w:sz w:val="24"/>
        </w:rPr>
        <w:t>7.5发包人可以与承包人协商，建议更换其认为不称职的项目经理。</w:t>
      </w:r>
    </w:p>
    <w:p>
      <w:pPr>
        <w:pStyle w:val="null3"/>
        <w:spacing w:before="15"/>
        <w:jc w:val="both"/>
      </w:pPr>
      <w:r>
        <w:rPr>
          <w:sz w:val="21"/>
        </w:rPr>
        <w:t xml:space="preserve">    </w:t>
      </w:r>
      <w:r>
        <w:rPr>
          <w:sz w:val="24"/>
          <w:b/>
        </w:rPr>
        <w:t>8、发包人工作</w:t>
      </w:r>
    </w:p>
    <w:p>
      <w:pPr>
        <w:pStyle w:val="null3"/>
        <w:spacing w:before="15"/>
        <w:jc w:val="both"/>
      </w:pPr>
      <w:r>
        <w:rPr>
          <w:sz w:val="24"/>
        </w:rPr>
        <w:t xml:space="preserve">    </w:t>
      </w:r>
      <w:r>
        <w:rPr>
          <w:sz w:val="24"/>
        </w:rPr>
        <w:t>8.1发包人按《合同专用条款》约定的内容和时间完成以下工作：</w:t>
      </w:r>
    </w:p>
    <w:p>
      <w:pPr>
        <w:pStyle w:val="null3"/>
        <w:spacing w:before="15"/>
        <w:jc w:val="both"/>
      </w:pPr>
      <w:r>
        <w:rPr>
          <w:sz w:val="24"/>
        </w:rPr>
        <w:t xml:space="preserve">    </w:t>
      </w:r>
      <w:r>
        <w:rPr>
          <w:sz w:val="24"/>
        </w:rPr>
        <w:t>（</w:t>
      </w:r>
      <w:r>
        <w:rPr>
          <w:sz w:val="24"/>
        </w:rPr>
        <w:t>1）负责施工场地具备施工条件，在开工后继续负责解决以上事项遗留问题；</w:t>
      </w:r>
    </w:p>
    <w:p>
      <w:pPr>
        <w:pStyle w:val="null3"/>
        <w:spacing w:before="15"/>
        <w:jc w:val="both"/>
      </w:pPr>
      <w:r>
        <w:rPr>
          <w:sz w:val="24"/>
        </w:rPr>
        <w:t xml:space="preserve">    </w:t>
      </w:r>
      <w:r>
        <w:rPr>
          <w:sz w:val="24"/>
        </w:rPr>
        <w:t>（</w:t>
      </w:r>
      <w:r>
        <w:rPr>
          <w:sz w:val="24"/>
        </w:rPr>
        <w:t>2）提供用水、用电接驳点，保证施工期间的需要；</w:t>
      </w:r>
    </w:p>
    <w:p>
      <w:pPr>
        <w:pStyle w:val="null3"/>
        <w:spacing w:before="15"/>
        <w:jc w:val="both"/>
      </w:pPr>
      <w:r>
        <w:rPr>
          <w:sz w:val="24"/>
        </w:rPr>
        <w:t xml:space="preserve">    </w:t>
      </w:r>
      <w:r>
        <w:rPr>
          <w:sz w:val="24"/>
        </w:rPr>
        <w:t>（</w:t>
      </w:r>
      <w:r>
        <w:rPr>
          <w:sz w:val="24"/>
        </w:rPr>
        <w:t>3）开通施工场地与城乡公共道路的通道，以及《合同专用条款》约定的施工场地内的主要道路，满足施工运输的需要，保证施工期间的畅通；</w:t>
      </w:r>
    </w:p>
    <w:p>
      <w:pPr>
        <w:pStyle w:val="null3"/>
        <w:spacing w:before="15"/>
        <w:jc w:val="both"/>
      </w:pPr>
      <w:r>
        <w:rPr>
          <w:sz w:val="24"/>
        </w:rPr>
        <w:t xml:space="preserve">    </w:t>
      </w:r>
      <w:r>
        <w:rPr>
          <w:sz w:val="24"/>
        </w:rPr>
        <w:t>（</w:t>
      </w:r>
      <w:r>
        <w:rPr>
          <w:sz w:val="24"/>
        </w:rPr>
        <w:t>4）向承包人提供施工场地的工程地质和地下管线资料，对资料的真实准确性负责；</w:t>
      </w:r>
    </w:p>
    <w:p>
      <w:pPr>
        <w:pStyle w:val="null3"/>
        <w:spacing w:before="15"/>
        <w:jc w:val="both"/>
      </w:pPr>
      <w:r>
        <w:rPr>
          <w:sz w:val="24"/>
        </w:rPr>
        <w:t xml:space="preserve">    </w:t>
      </w:r>
      <w:r>
        <w:rPr>
          <w:sz w:val="24"/>
        </w:rPr>
        <w:t>（</w:t>
      </w:r>
      <w:r>
        <w:rPr>
          <w:sz w:val="24"/>
        </w:rPr>
        <w:t>5）办理施工许可证及其他施工所需证件、批件和临时用地、停水、停电、中断道路交通、爆破作业等的申请批准手续（证明承包人自身资质的证件除外）；</w:t>
      </w:r>
    </w:p>
    <w:p>
      <w:pPr>
        <w:pStyle w:val="null3"/>
        <w:spacing w:before="15"/>
        <w:jc w:val="both"/>
      </w:pPr>
      <w:r>
        <w:rPr>
          <w:sz w:val="24"/>
        </w:rPr>
        <w:t xml:space="preserve">    </w:t>
      </w:r>
      <w:r>
        <w:rPr>
          <w:sz w:val="24"/>
        </w:rPr>
        <w:t>（</w:t>
      </w:r>
      <w:r>
        <w:rPr>
          <w:sz w:val="24"/>
        </w:rPr>
        <w:t>6）确定水准点与坐标控制点，以书面形式交给承包人，进行现场交验；</w:t>
      </w:r>
    </w:p>
    <w:p>
      <w:pPr>
        <w:pStyle w:val="null3"/>
        <w:spacing w:before="15"/>
        <w:jc w:val="both"/>
      </w:pPr>
      <w:r>
        <w:rPr>
          <w:sz w:val="24"/>
        </w:rPr>
        <w:t xml:space="preserve">    </w:t>
      </w:r>
      <w:r>
        <w:rPr>
          <w:sz w:val="24"/>
        </w:rPr>
        <w:t>（</w:t>
      </w:r>
      <w:r>
        <w:rPr>
          <w:sz w:val="24"/>
        </w:rPr>
        <w:t>7）组织承包人和设计单位进行图纸会审和设计交底；</w:t>
      </w:r>
    </w:p>
    <w:p>
      <w:pPr>
        <w:pStyle w:val="null3"/>
        <w:spacing w:before="15"/>
        <w:jc w:val="both"/>
      </w:pPr>
      <w:r>
        <w:rPr>
          <w:sz w:val="24"/>
        </w:rPr>
        <w:t xml:space="preserve">    </w:t>
      </w:r>
      <w:r>
        <w:rPr>
          <w:sz w:val="24"/>
        </w:rPr>
        <w:t>（</w:t>
      </w:r>
      <w:r>
        <w:rPr>
          <w:sz w:val="24"/>
        </w:rPr>
        <w:t>8）协调处理施工场地周围地下管线和邻近建筑物、构筑物（包括文物保护建筑）、古树名木的保护工作，承担有关费用；</w:t>
      </w:r>
    </w:p>
    <w:p>
      <w:pPr>
        <w:pStyle w:val="null3"/>
        <w:spacing w:before="15"/>
        <w:jc w:val="both"/>
      </w:pPr>
      <w:r>
        <w:rPr>
          <w:sz w:val="24"/>
        </w:rPr>
        <w:t xml:space="preserve">    </w:t>
      </w:r>
      <w:r>
        <w:rPr>
          <w:sz w:val="24"/>
        </w:rPr>
        <w:t>（</w:t>
      </w:r>
      <w:r>
        <w:rPr>
          <w:sz w:val="24"/>
        </w:rPr>
        <w:t>9）发包人应做的其他工作，双方在《合同专用条款》内约定。</w:t>
      </w:r>
    </w:p>
    <w:p>
      <w:pPr>
        <w:pStyle w:val="null3"/>
        <w:spacing w:before="15"/>
        <w:jc w:val="both"/>
      </w:pPr>
      <w:r>
        <w:rPr>
          <w:sz w:val="24"/>
        </w:rPr>
        <w:t xml:space="preserve">    </w:t>
      </w:r>
      <w:r>
        <w:rPr>
          <w:sz w:val="24"/>
        </w:rPr>
        <w:t>8.2发包人可以将8.1款部分工作委托承包人办理，双方在《合同专用条款》内约定，其费用由发包人承担。</w:t>
      </w:r>
    </w:p>
    <w:p>
      <w:pPr>
        <w:pStyle w:val="null3"/>
        <w:spacing w:before="15"/>
        <w:jc w:val="both"/>
      </w:pPr>
      <w:r>
        <w:rPr>
          <w:sz w:val="24"/>
        </w:rPr>
        <w:t xml:space="preserve">    </w:t>
      </w:r>
      <w:r>
        <w:rPr>
          <w:sz w:val="24"/>
        </w:rPr>
        <w:t>8.3发包人未能履行8.1款各项义务，导致工期延误或给承包人造成损失的，发包人赔偿承包人有关损失，顺延延误的工期。</w:t>
      </w:r>
    </w:p>
    <w:p>
      <w:pPr>
        <w:pStyle w:val="null3"/>
        <w:spacing w:before="15"/>
        <w:jc w:val="both"/>
      </w:pPr>
      <w:r>
        <w:rPr>
          <w:sz w:val="21"/>
        </w:rPr>
        <w:t xml:space="preserve">    </w:t>
      </w:r>
      <w:r>
        <w:rPr>
          <w:sz w:val="24"/>
          <w:b/>
        </w:rPr>
        <w:t>9、承包人工作</w:t>
      </w:r>
    </w:p>
    <w:p>
      <w:pPr>
        <w:pStyle w:val="null3"/>
        <w:spacing w:before="15"/>
        <w:jc w:val="both"/>
      </w:pPr>
      <w:r>
        <w:rPr>
          <w:sz w:val="24"/>
        </w:rPr>
        <w:t xml:space="preserve">    </w:t>
      </w:r>
      <w:r>
        <w:rPr>
          <w:sz w:val="24"/>
        </w:rPr>
        <w:t>9.1承包人按《合同专用条款》约定的内容和时间完成以下工作：</w:t>
      </w:r>
    </w:p>
    <w:p>
      <w:pPr>
        <w:pStyle w:val="null3"/>
        <w:spacing w:before="15"/>
        <w:jc w:val="both"/>
      </w:pPr>
      <w:r>
        <w:rPr>
          <w:sz w:val="24"/>
        </w:rPr>
        <w:t xml:space="preserve">    </w:t>
      </w:r>
      <w:r>
        <w:rPr>
          <w:sz w:val="24"/>
        </w:rPr>
        <w:t>（</w:t>
      </w:r>
      <w:r>
        <w:rPr>
          <w:sz w:val="24"/>
        </w:rPr>
        <w:t>1）根据发包人委托，在其设计资质等级和业务允许的范围内，完成施工图设计或工程配套的设计，经工程师确认后使用，发包人承担由此发生的费用；</w:t>
      </w:r>
    </w:p>
    <w:p>
      <w:pPr>
        <w:pStyle w:val="null3"/>
        <w:spacing w:before="15"/>
        <w:jc w:val="both"/>
      </w:pPr>
      <w:r>
        <w:rPr>
          <w:sz w:val="24"/>
        </w:rPr>
        <w:t xml:space="preserve">    </w:t>
      </w:r>
      <w:r>
        <w:rPr>
          <w:sz w:val="24"/>
        </w:rPr>
        <w:t>（</w:t>
      </w:r>
      <w:r>
        <w:rPr>
          <w:sz w:val="24"/>
        </w:rPr>
        <w:t>2）向工程师提供年、季、月度工程进度计划及相应进度统计报表；</w:t>
      </w:r>
    </w:p>
    <w:p>
      <w:pPr>
        <w:pStyle w:val="null3"/>
        <w:spacing w:before="15"/>
        <w:jc w:val="both"/>
      </w:pPr>
      <w:r>
        <w:rPr>
          <w:sz w:val="24"/>
        </w:rPr>
        <w:t xml:space="preserve">    </w:t>
      </w:r>
      <w:r>
        <w:rPr>
          <w:sz w:val="24"/>
        </w:rPr>
        <w:t>（</w:t>
      </w:r>
      <w:r>
        <w:rPr>
          <w:sz w:val="24"/>
        </w:rPr>
        <w:t>3）根据工程需要，提供和维修非夜间施工使用的照明、围栏设施，并负责安全保卫；</w:t>
      </w:r>
    </w:p>
    <w:p>
      <w:pPr>
        <w:pStyle w:val="null3"/>
        <w:spacing w:before="15"/>
        <w:jc w:val="both"/>
      </w:pPr>
      <w:r>
        <w:rPr>
          <w:sz w:val="24"/>
        </w:rPr>
        <w:t xml:space="preserve">    </w:t>
      </w:r>
      <w:r>
        <w:rPr>
          <w:sz w:val="24"/>
        </w:rPr>
        <w:t>（</w:t>
      </w:r>
      <w:r>
        <w:rPr>
          <w:sz w:val="24"/>
        </w:rPr>
        <w:t>4）按《合同专用条款》约定的数量和要求，向发包人提供施工场地办公和生活的房屋及设施，发包人承担由此发生的费用；</w:t>
      </w:r>
    </w:p>
    <w:p>
      <w:pPr>
        <w:pStyle w:val="null3"/>
        <w:spacing w:before="15"/>
        <w:jc w:val="both"/>
      </w:pPr>
      <w:r>
        <w:rPr>
          <w:sz w:val="24"/>
        </w:rPr>
        <w:t xml:space="preserve">    </w:t>
      </w:r>
      <w:r>
        <w:rPr>
          <w:sz w:val="24"/>
        </w:rPr>
        <w:t>（</w:t>
      </w:r>
      <w:r>
        <w:rPr>
          <w:sz w:val="24"/>
        </w:rPr>
        <w:t>5）遵守政府有关主管部门对施工场地交通、施工噪音以及环境保护和安全生产等的管理规定，按规定办理有关手续，并以书面形式通知发包人，承担因自身原因造成的罚款；</w:t>
      </w:r>
    </w:p>
    <w:p>
      <w:pPr>
        <w:pStyle w:val="null3"/>
        <w:spacing w:before="15"/>
        <w:jc w:val="both"/>
      </w:pPr>
      <w:r>
        <w:rPr>
          <w:sz w:val="24"/>
        </w:rPr>
        <w:t xml:space="preserve">    </w:t>
      </w:r>
      <w:r>
        <w:rPr>
          <w:sz w:val="24"/>
        </w:rPr>
        <w:t>（</w:t>
      </w:r>
      <w:r>
        <w:rPr>
          <w:sz w:val="24"/>
        </w:rPr>
        <w:t>6）已竣工工程未交付发包人之前，承包人按《合同专用条款》约定负责已完工程的保护工作，保护期间发生损坏，承包人自费予以修复；发包人要求承包人采取特殊措施保护的工程部位和相应的追加合同价款，双方在《合同专用条款》内约定；</w:t>
      </w:r>
    </w:p>
    <w:p>
      <w:pPr>
        <w:pStyle w:val="null3"/>
        <w:spacing w:before="15"/>
        <w:jc w:val="both"/>
      </w:pPr>
      <w:r>
        <w:rPr>
          <w:sz w:val="24"/>
        </w:rPr>
        <w:t xml:space="preserve">    </w:t>
      </w:r>
      <w:r>
        <w:rPr>
          <w:sz w:val="24"/>
        </w:rPr>
        <w:t>（</w:t>
      </w:r>
      <w:r>
        <w:rPr>
          <w:sz w:val="24"/>
        </w:rPr>
        <w:t>7）按《合同专用条款》约定做好施工场地地下管线和邻近建筑物、构筑物（包括文物保护建筑）、古树名木的保护工作；</w:t>
      </w:r>
    </w:p>
    <w:p>
      <w:pPr>
        <w:pStyle w:val="null3"/>
        <w:spacing w:before="15"/>
        <w:jc w:val="both"/>
      </w:pPr>
      <w:r>
        <w:rPr>
          <w:sz w:val="24"/>
        </w:rPr>
        <w:t xml:space="preserve">    </w:t>
      </w:r>
      <w:r>
        <w:rPr>
          <w:sz w:val="24"/>
        </w:rPr>
        <w:t>（</w:t>
      </w:r>
      <w:r>
        <w:rPr>
          <w:sz w:val="24"/>
        </w:rPr>
        <w:t>8）保证施工场地清洁符合环境卫生管理的有关规定，交工前清理现场达到《合同专用条款》约定的要求，承担因自身原因违反有关规定造成的损失和罚款；</w:t>
      </w:r>
    </w:p>
    <w:p>
      <w:pPr>
        <w:pStyle w:val="null3"/>
        <w:spacing w:before="15"/>
        <w:jc w:val="both"/>
      </w:pPr>
      <w:r>
        <w:rPr>
          <w:sz w:val="24"/>
        </w:rPr>
        <w:t xml:space="preserve">    </w:t>
      </w:r>
      <w:r>
        <w:rPr>
          <w:sz w:val="24"/>
        </w:rPr>
        <w:t>（</w:t>
      </w:r>
      <w:r>
        <w:rPr>
          <w:sz w:val="24"/>
        </w:rPr>
        <w:t>9）承包人应做的其他工作，双方在《合同专用条款》内约定。</w:t>
      </w:r>
    </w:p>
    <w:p>
      <w:pPr>
        <w:pStyle w:val="null3"/>
        <w:spacing w:before="15"/>
        <w:jc w:val="both"/>
      </w:pPr>
      <w:r>
        <w:rPr>
          <w:sz w:val="24"/>
        </w:rPr>
        <w:t xml:space="preserve">    </w:t>
      </w:r>
      <w:r>
        <w:rPr>
          <w:sz w:val="24"/>
        </w:rPr>
        <w:t>9.2承包人未能履行9.1款各项义务，造成发包人损失的，承包人赔偿发包人有关损失。</w:t>
      </w:r>
    </w:p>
    <w:p>
      <w:pPr>
        <w:pStyle w:val="null3"/>
        <w:spacing w:before="15"/>
        <w:jc w:val="both"/>
        <w:outlineLvl w:val="2"/>
      </w:pPr>
      <w:r>
        <w:rPr>
          <w:sz w:val="24"/>
          <w:b/>
        </w:rPr>
        <w:t>三、施工组织设计和工期</w:t>
      </w:r>
    </w:p>
    <w:p>
      <w:pPr>
        <w:pStyle w:val="null3"/>
        <w:jc w:val="both"/>
      </w:pPr>
      <w:r>
        <w:rPr>
          <w:sz w:val="21"/>
        </w:rPr>
        <w:t xml:space="preserve">    </w:t>
      </w:r>
      <w:r>
        <w:rPr>
          <w:sz w:val="24"/>
          <w:b/>
        </w:rPr>
        <w:t>10、进度计划</w:t>
      </w:r>
    </w:p>
    <w:p>
      <w:pPr>
        <w:pStyle w:val="null3"/>
        <w:jc w:val="both"/>
      </w:pPr>
      <w:r>
        <w:rPr>
          <w:sz w:val="24"/>
        </w:rPr>
        <w:t xml:space="preserve">    </w:t>
      </w:r>
      <w:r>
        <w:rPr>
          <w:sz w:val="24"/>
        </w:rPr>
        <w:t>10.1承包人应按《合同专用条款》约定的日期，将施工组织设计和工程进度计划提交工程师，工程师按《合同专用条款》约定的时间予以确认或提出修改意见，逾期不确认也不提出书面意见的，视为同意。</w:t>
      </w:r>
    </w:p>
    <w:p>
      <w:pPr>
        <w:pStyle w:val="null3"/>
        <w:jc w:val="both"/>
      </w:pPr>
      <w:r>
        <w:rPr>
          <w:sz w:val="24"/>
        </w:rPr>
        <w:t xml:space="preserve">    </w:t>
      </w:r>
      <w:r>
        <w:rPr>
          <w:sz w:val="24"/>
        </w:rPr>
        <w:t>10.2群体工程中单位工程分期进行施工的，承包人应按照发包人提供图纸及有关资料的时间，按单位工程编制进度计划，其具体内容双方在《合同专用条款》中约定。</w:t>
      </w:r>
    </w:p>
    <w:p>
      <w:pPr>
        <w:pStyle w:val="null3"/>
        <w:jc w:val="both"/>
      </w:pPr>
      <w:r>
        <w:rPr>
          <w:sz w:val="24"/>
        </w:rPr>
        <w:t xml:space="preserve">    </w:t>
      </w:r>
      <w:r>
        <w:rPr>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pStyle w:val="null3"/>
        <w:jc w:val="both"/>
      </w:pPr>
      <w:r>
        <w:rPr>
          <w:sz w:val="21"/>
        </w:rPr>
        <w:t xml:space="preserve">    </w:t>
      </w:r>
      <w:r>
        <w:rPr>
          <w:sz w:val="24"/>
          <w:b/>
        </w:rPr>
        <w:t>11、开工及延期开工</w:t>
      </w:r>
    </w:p>
    <w:p>
      <w:pPr>
        <w:pStyle w:val="null3"/>
        <w:jc w:val="both"/>
      </w:pPr>
      <w:r>
        <w:rPr>
          <w:sz w:val="24"/>
        </w:rPr>
        <w:t xml:space="preserve">    </w:t>
      </w:r>
      <w:r>
        <w:rPr>
          <w:sz w:val="24"/>
        </w:rPr>
        <w:t>11.1承包人应当按照协议书约定的开工日期开工。承包人不能按时开工，应当不迟于协议书约定的开工日期前7天，工程师应以书面形式通知承包人，推迟开工日期。发包人赔偿承包人因延期开工造成的损失，并相应顺延工期。</w:t>
      </w:r>
    </w:p>
    <w:p>
      <w:pPr>
        <w:pStyle w:val="null3"/>
        <w:jc w:val="both"/>
      </w:pPr>
      <w:r>
        <w:rPr>
          <w:sz w:val="21"/>
        </w:rPr>
        <w:t xml:space="preserve">    </w:t>
      </w:r>
      <w:r>
        <w:rPr>
          <w:sz w:val="24"/>
          <w:b/>
        </w:rPr>
        <w:t>12、暂停施工</w:t>
      </w:r>
    </w:p>
    <w:p>
      <w:pPr>
        <w:pStyle w:val="null3"/>
        <w:jc w:val="both"/>
      </w:pPr>
      <w:r>
        <w:rPr>
          <w:sz w:val="24"/>
        </w:rPr>
        <w:t xml:space="preserve">    </w:t>
      </w:r>
      <w:r>
        <w:rPr>
          <w:sz w:val="24"/>
        </w:rPr>
        <w:t>工程师认为确有必要暂停施工时，应当以书面形式要求承包人暂停施工，并在提出要求后</w:t>
      </w:r>
      <w:r>
        <w:rPr>
          <w:sz w:val="24"/>
        </w:rPr>
        <w:t>48小时内提出书面处理意见。承包人应当按工程师要求停止施工，并妥善保护自己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pStyle w:val="null3"/>
        <w:jc w:val="both"/>
      </w:pPr>
      <w:r>
        <w:rPr>
          <w:sz w:val="21"/>
        </w:rPr>
        <w:t xml:space="preserve">    </w:t>
      </w:r>
      <w:r>
        <w:rPr>
          <w:sz w:val="24"/>
          <w:b/>
        </w:rPr>
        <w:t>13、工期延误</w:t>
      </w:r>
    </w:p>
    <w:p>
      <w:pPr>
        <w:pStyle w:val="null3"/>
        <w:jc w:val="both"/>
      </w:pPr>
      <w:r>
        <w:rPr>
          <w:sz w:val="24"/>
        </w:rPr>
        <w:t xml:space="preserve">    </w:t>
      </w:r>
      <w:r>
        <w:rPr>
          <w:sz w:val="24"/>
        </w:rPr>
        <w:t>13.1因以下原因造成工期延误，经工程师确认，工期相应顺延；</w:t>
      </w:r>
    </w:p>
    <w:p>
      <w:pPr>
        <w:pStyle w:val="null3"/>
        <w:jc w:val="both"/>
      </w:pPr>
      <w:r>
        <w:rPr>
          <w:sz w:val="24"/>
        </w:rPr>
        <w:t xml:space="preserve">    </w:t>
      </w:r>
      <w:r>
        <w:rPr>
          <w:sz w:val="24"/>
        </w:rPr>
        <w:t>（</w:t>
      </w:r>
      <w:r>
        <w:rPr>
          <w:sz w:val="24"/>
        </w:rPr>
        <w:t>1）发包人未能按《合同专用条款》的约定提供图纸及开工条件；</w:t>
      </w:r>
    </w:p>
    <w:p>
      <w:pPr>
        <w:pStyle w:val="null3"/>
        <w:jc w:val="both"/>
      </w:pPr>
      <w:r>
        <w:rPr>
          <w:sz w:val="24"/>
        </w:rPr>
        <w:t xml:space="preserve">    </w:t>
      </w:r>
      <w:r>
        <w:rPr>
          <w:sz w:val="24"/>
        </w:rPr>
        <w:t>（</w:t>
      </w:r>
      <w:r>
        <w:rPr>
          <w:sz w:val="24"/>
        </w:rPr>
        <w:t>2）发包人未能按约定日期支付工程预付款、进度款，致使施工不能正常进行；</w:t>
      </w:r>
    </w:p>
    <w:p>
      <w:pPr>
        <w:pStyle w:val="null3"/>
        <w:jc w:val="both"/>
      </w:pPr>
      <w:r>
        <w:rPr>
          <w:sz w:val="24"/>
        </w:rPr>
        <w:t xml:space="preserve">    </w:t>
      </w:r>
      <w:r>
        <w:rPr>
          <w:sz w:val="24"/>
        </w:rPr>
        <w:t>（</w:t>
      </w:r>
      <w:r>
        <w:rPr>
          <w:sz w:val="24"/>
        </w:rPr>
        <w:t>3）工程师未按合同约定提供所需指令、批准等，致使施工不能正常进行；</w:t>
      </w:r>
    </w:p>
    <w:p>
      <w:pPr>
        <w:pStyle w:val="null3"/>
        <w:jc w:val="both"/>
      </w:pPr>
      <w:r>
        <w:rPr>
          <w:sz w:val="24"/>
        </w:rPr>
        <w:t xml:space="preserve">    </w:t>
      </w:r>
      <w:r>
        <w:rPr>
          <w:sz w:val="24"/>
        </w:rPr>
        <w:t>（</w:t>
      </w:r>
      <w:r>
        <w:rPr>
          <w:sz w:val="24"/>
        </w:rPr>
        <w:t>4）设计变更和工程量增加；</w:t>
      </w:r>
    </w:p>
    <w:p>
      <w:pPr>
        <w:pStyle w:val="null3"/>
        <w:jc w:val="both"/>
      </w:pPr>
      <w:r>
        <w:rPr>
          <w:sz w:val="24"/>
        </w:rPr>
        <w:t xml:space="preserve">    </w:t>
      </w:r>
      <w:r>
        <w:rPr>
          <w:sz w:val="24"/>
        </w:rPr>
        <w:t>（</w:t>
      </w:r>
      <w:r>
        <w:rPr>
          <w:sz w:val="24"/>
        </w:rPr>
        <w:t>5）一周内非承包人原因停水、停电、停气造成停工累计超过8小时；</w:t>
      </w:r>
    </w:p>
    <w:p>
      <w:pPr>
        <w:pStyle w:val="null3"/>
        <w:jc w:val="both"/>
      </w:pPr>
      <w:r>
        <w:rPr>
          <w:sz w:val="24"/>
        </w:rPr>
        <w:t xml:space="preserve">    </w:t>
      </w:r>
      <w:r>
        <w:rPr>
          <w:sz w:val="24"/>
        </w:rPr>
        <w:t>（</w:t>
      </w:r>
      <w:r>
        <w:rPr>
          <w:sz w:val="24"/>
        </w:rPr>
        <w:t>6）不可抗力；</w:t>
      </w:r>
    </w:p>
    <w:p>
      <w:pPr>
        <w:pStyle w:val="null3"/>
        <w:jc w:val="both"/>
      </w:pPr>
      <w:r>
        <w:rPr>
          <w:sz w:val="24"/>
        </w:rPr>
        <w:t xml:space="preserve">    </w:t>
      </w:r>
      <w:r>
        <w:rPr>
          <w:sz w:val="24"/>
        </w:rPr>
        <w:t>（</w:t>
      </w:r>
      <w:r>
        <w:rPr>
          <w:sz w:val="24"/>
        </w:rPr>
        <w:t>7）《合同专用条款》中约定或工程师同意工期顺延的其他情况。</w:t>
      </w:r>
    </w:p>
    <w:p>
      <w:pPr>
        <w:pStyle w:val="null3"/>
        <w:jc w:val="both"/>
      </w:pPr>
      <w:r>
        <w:rPr>
          <w:sz w:val="24"/>
        </w:rPr>
        <w:t xml:space="preserve">    </w:t>
      </w:r>
      <w:r>
        <w:rPr>
          <w:sz w:val="24"/>
        </w:rPr>
        <w:t>13.2承包人在13.1款情况发生后14天内，就延误的工期以书面形式向工程师提出报告。工程师在收到报告后14天内予以确认，逾期不予确认也不提出修改意见，视为同意顺延工期。</w:t>
      </w:r>
    </w:p>
    <w:p>
      <w:pPr>
        <w:pStyle w:val="null3"/>
        <w:jc w:val="both"/>
      </w:pPr>
      <w:r>
        <w:rPr>
          <w:sz w:val="21"/>
        </w:rPr>
        <w:t xml:space="preserve">    </w:t>
      </w:r>
      <w:r>
        <w:rPr>
          <w:sz w:val="24"/>
          <w:b/>
        </w:rPr>
        <w:t>14、工程竣工</w:t>
      </w:r>
    </w:p>
    <w:p>
      <w:pPr>
        <w:pStyle w:val="null3"/>
        <w:jc w:val="both"/>
      </w:pPr>
      <w:r>
        <w:rPr>
          <w:sz w:val="24"/>
        </w:rPr>
        <w:t xml:space="preserve">    </w:t>
      </w:r>
      <w:r>
        <w:rPr>
          <w:sz w:val="24"/>
        </w:rPr>
        <w:t>14.1承包人必须按照协议书约定的竣工日期或工程师同意顺延的工期竣工。</w:t>
      </w:r>
    </w:p>
    <w:p>
      <w:pPr>
        <w:pStyle w:val="null3"/>
        <w:jc w:val="both"/>
      </w:pPr>
      <w:r>
        <w:rPr>
          <w:sz w:val="24"/>
        </w:rPr>
        <w:t xml:space="preserve">    </w:t>
      </w:r>
      <w:r>
        <w:rPr>
          <w:sz w:val="24"/>
        </w:rPr>
        <w:t>14.2因承包人原因不能按照协议书约定的竣工日期或工程师同意顺延的工期竣工的，承包人承担违约责任。</w:t>
      </w:r>
    </w:p>
    <w:p>
      <w:pPr>
        <w:pStyle w:val="null3"/>
        <w:jc w:val="both"/>
      </w:pPr>
      <w:r>
        <w:rPr>
          <w:sz w:val="24"/>
        </w:rPr>
        <w:t xml:space="preserve">    </w:t>
      </w:r>
      <w:r>
        <w:rPr>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pStyle w:val="null3"/>
        <w:spacing w:before="15"/>
        <w:jc w:val="both"/>
        <w:outlineLvl w:val="2"/>
      </w:pPr>
      <w:r>
        <w:rPr>
          <w:sz w:val="24"/>
          <w:b/>
        </w:rPr>
        <w:t>四、质量与检验</w:t>
      </w:r>
    </w:p>
    <w:p>
      <w:pPr>
        <w:pStyle w:val="null3"/>
        <w:spacing w:before="15"/>
        <w:jc w:val="both"/>
      </w:pPr>
      <w:r>
        <w:rPr>
          <w:sz w:val="21"/>
        </w:rPr>
        <w:t xml:space="preserve">    </w:t>
      </w:r>
      <w:r>
        <w:rPr>
          <w:sz w:val="24"/>
          <w:b/>
        </w:rPr>
        <w:t>15、工程质量</w:t>
      </w:r>
    </w:p>
    <w:p>
      <w:pPr>
        <w:pStyle w:val="null3"/>
        <w:jc w:val="both"/>
      </w:pPr>
      <w:r>
        <w:rPr>
          <w:sz w:val="24"/>
        </w:rPr>
        <w:t xml:space="preserve">    </w:t>
      </w:r>
      <w:r>
        <w:rPr>
          <w:sz w:val="24"/>
        </w:rPr>
        <w:t>15.1工程质量应当达到协议书约定的质量标准，质量标准的评定以国家或行业的质量检验评定标准为依据。因承包人原因工程质量达不到约定的质量标准，承包人承担违约责任。</w:t>
      </w:r>
    </w:p>
    <w:p>
      <w:pPr>
        <w:pStyle w:val="null3"/>
        <w:jc w:val="both"/>
      </w:pPr>
      <w:r>
        <w:rPr>
          <w:sz w:val="24"/>
        </w:rPr>
        <w:t xml:space="preserve">    </w:t>
      </w:r>
      <w:r>
        <w:rPr>
          <w:sz w:val="24"/>
        </w:rPr>
        <w:t>15.2双方对工程质量有争议，由双方同意的工程质量检测机构鉴定，所需费用及因此造成的损失，由责任方承担。双方均有责任，由双方根据其责任分别承担。</w:t>
      </w:r>
    </w:p>
    <w:p>
      <w:pPr>
        <w:pStyle w:val="null3"/>
        <w:jc w:val="both"/>
      </w:pPr>
      <w:r>
        <w:rPr>
          <w:sz w:val="21"/>
        </w:rPr>
        <w:t xml:space="preserve">   </w:t>
      </w:r>
      <w:r>
        <w:rPr>
          <w:sz w:val="24"/>
          <w:b/>
        </w:rPr>
        <w:t xml:space="preserve"> </w:t>
      </w:r>
      <w:r>
        <w:rPr>
          <w:sz w:val="24"/>
          <w:b/>
        </w:rPr>
        <w:t>16、检查和返工</w:t>
      </w:r>
    </w:p>
    <w:p>
      <w:pPr>
        <w:pStyle w:val="null3"/>
        <w:jc w:val="both"/>
      </w:pPr>
      <w:r>
        <w:rPr>
          <w:sz w:val="24"/>
        </w:rPr>
        <w:t xml:space="preserve">    </w:t>
      </w:r>
      <w:r>
        <w:rPr>
          <w:sz w:val="24"/>
        </w:rPr>
        <w:t>16.1承包人应认真按照标准、规范和设计图纸要求以及工程师依据合同发出的指令施工，随时接受工程师的检查检验，为检查检验提供便利条件。</w:t>
      </w:r>
    </w:p>
    <w:p>
      <w:pPr>
        <w:pStyle w:val="null3"/>
        <w:jc w:val="both"/>
      </w:pPr>
      <w:r>
        <w:rPr>
          <w:sz w:val="24"/>
        </w:rPr>
        <w:t xml:space="preserve">    </w:t>
      </w:r>
      <w:r>
        <w:rPr>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pStyle w:val="null3"/>
        <w:jc w:val="both"/>
      </w:pPr>
      <w:r>
        <w:rPr>
          <w:sz w:val="24"/>
        </w:rPr>
        <w:t xml:space="preserve">    </w:t>
      </w:r>
      <w:r>
        <w:rPr>
          <w:sz w:val="24"/>
        </w:rPr>
        <w:t>16.3工程师的检查检验不应影响施工正常进行。如影响施工正常进行，检查检验不合格时，影响正常施工的费用由承包人承担。除此之外影响正常施工的追加合同价款由发包人承担，相应顺延工期。</w:t>
      </w:r>
    </w:p>
    <w:p>
      <w:pPr>
        <w:pStyle w:val="null3"/>
        <w:jc w:val="both"/>
      </w:pPr>
      <w:r>
        <w:rPr>
          <w:sz w:val="24"/>
        </w:rPr>
        <w:t xml:space="preserve">    </w:t>
      </w:r>
      <w:r>
        <w:rPr>
          <w:sz w:val="24"/>
        </w:rPr>
        <w:t>16.4因工程师指令失误或其他非承包人原因发生的追加合同价款，由发包人承担。</w:t>
      </w:r>
    </w:p>
    <w:p>
      <w:pPr>
        <w:pStyle w:val="null3"/>
        <w:jc w:val="both"/>
      </w:pPr>
      <w:r>
        <w:rPr>
          <w:sz w:val="21"/>
        </w:rPr>
        <w:t xml:space="preserve">    </w:t>
      </w:r>
      <w:r>
        <w:rPr>
          <w:sz w:val="24"/>
          <w:b/>
        </w:rPr>
        <w:t>17、隐蔽工程和中间验收</w:t>
      </w:r>
    </w:p>
    <w:p>
      <w:pPr>
        <w:pStyle w:val="null3"/>
        <w:jc w:val="both"/>
      </w:pPr>
      <w:r>
        <w:rPr>
          <w:sz w:val="24"/>
        </w:rPr>
        <w:t xml:space="preserve">    </w:t>
      </w:r>
      <w:r>
        <w:rPr>
          <w:sz w:val="24"/>
        </w:rPr>
        <w:t>17.1工程具备隐蔽条件或达到《合同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pStyle w:val="null3"/>
        <w:jc w:val="both"/>
      </w:pPr>
      <w:r>
        <w:rPr>
          <w:sz w:val="24"/>
        </w:rPr>
        <w:t xml:space="preserve">    </w:t>
      </w:r>
      <w:r>
        <w:rPr>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pPr>
        <w:pStyle w:val="null3"/>
        <w:jc w:val="both"/>
      </w:pPr>
      <w:r>
        <w:rPr>
          <w:sz w:val="24"/>
        </w:rPr>
        <w:t xml:space="preserve">    </w:t>
      </w:r>
      <w:r>
        <w:rPr>
          <w:sz w:val="24"/>
        </w:rPr>
        <w:t>17.3经工程师验收，工程质量符合标准、规范和设计图纸等要求，验收24小时后，工程师不在验收记录上签字，视为工程师已经认可验收记录，承包人可进行隐蔽或继续施工。</w:t>
      </w:r>
    </w:p>
    <w:p>
      <w:pPr>
        <w:pStyle w:val="null3"/>
        <w:jc w:val="both"/>
      </w:pPr>
      <w:r>
        <w:rPr>
          <w:sz w:val="21"/>
        </w:rPr>
        <w:t xml:space="preserve">    </w:t>
      </w:r>
      <w:r>
        <w:rPr>
          <w:sz w:val="24"/>
          <w:b/>
        </w:rPr>
        <w:t>18、重新检验</w:t>
      </w:r>
    </w:p>
    <w:p>
      <w:pPr>
        <w:pStyle w:val="null3"/>
        <w:jc w:val="both"/>
      </w:pPr>
      <w:r>
        <w:rPr>
          <w:sz w:val="24"/>
        </w:rPr>
        <w:t xml:space="preserve">    </w:t>
      </w:r>
      <w:r>
        <w:rPr>
          <w:sz w:val="24"/>
        </w:rPr>
        <w:t>无论工程师是否进行验收，当其要求对已经隐蔽的工程重新检验时，承包人应按要求进行剥离或开孔，并要检验后重新覆盖或修复。检验合格，发包人承担由此发生的全部追加合同价款，赔偿承包人损失，并相应顺延工期。检验不合格，承包人承担发生的全部费用，工期不予顺延。</w:t>
      </w:r>
    </w:p>
    <w:p>
      <w:pPr>
        <w:pStyle w:val="null3"/>
        <w:jc w:val="both"/>
      </w:pPr>
      <w:r>
        <w:rPr>
          <w:sz w:val="21"/>
        </w:rPr>
        <w:t xml:space="preserve">    </w:t>
      </w:r>
      <w:r>
        <w:rPr>
          <w:sz w:val="24"/>
          <w:b/>
        </w:rPr>
        <w:t>19、工程试运行</w:t>
      </w:r>
    </w:p>
    <w:p>
      <w:pPr>
        <w:pStyle w:val="null3"/>
        <w:jc w:val="both"/>
      </w:pPr>
      <w:r>
        <w:rPr>
          <w:sz w:val="24"/>
        </w:rPr>
        <w:t xml:space="preserve">    </w:t>
      </w:r>
      <w:r>
        <w:rPr>
          <w:sz w:val="24"/>
        </w:rPr>
        <w:t>19.1  双方约定需要试运行的，试运行内容应与承包人承包的安装范围相一致。</w:t>
      </w:r>
    </w:p>
    <w:p>
      <w:pPr>
        <w:pStyle w:val="null3"/>
        <w:jc w:val="both"/>
      </w:pPr>
      <w:r>
        <w:rPr>
          <w:sz w:val="24"/>
        </w:rPr>
        <w:t xml:space="preserve">    </w:t>
      </w:r>
      <w:r>
        <w:rPr>
          <w:sz w:val="24"/>
        </w:rPr>
        <w:t>19.2  设备安装工程具备单机无负荷试运行条件，承包人组织试运行，并在试车前48小时以书面形式通知工程师。通知包括试运行内容、时间、地点。承包人准备试运行记录，发包人根据承包人要求为试运行提供必要条件。试运行合格，工程师在试运行记录上签字。</w:t>
      </w:r>
    </w:p>
    <w:p>
      <w:pPr>
        <w:pStyle w:val="null3"/>
        <w:jc w:val="both"/>
      </w:pPr>
      <w:r>
        <w:rPr>
          <w:sz w:val="24"/>
        </w:rPr>
        <w:t xml:space="preserve">    </w:t>
      </w:r>
      <w:r>
        <w:rPr>
          <w:sz w:val="24"/>
        </w:rPr>
        <w:t>19.3  工程师不能按时参加试运行，须在开始试运行前24小时以书面形式向承包人提出延期要求，延期不能超过48小时。工程师未能按以上时间提出延期要求，不参加试运行，应承认试运行记录。</w:t>
      </w:r>
    </w:p>
    <w:p>
      <w:pPr>
        <w:pStyle w:val="null3"/>
        <w:jc w:val="both"/>
      </w:pPr>
      <w:r>
        <w:rPr>
          <w:sz w:val="24"/>
        </w:rPr>
        <w:t xml:space="preserve">    </w:t>
      </w:r>
      <w:r>
        <w:rPr>
          <w:sz w:val="24"/>
        </w:rPr>
        <w:t>19.4  设备安装工程具备无负荷联动试运行条件，发包人组织试运行，并在试运行前48小时以书面形式通知承包人。通知包括试运行内容、时间、地点和对承包人的要求，承包人按要求做好准备工作。试运行合格，双方在试运行记录上签字。</w:t>
      </w:r>
    </w:p>
    <w:p>
      <w:pPr>
        <w:pStyle w:val="null3"/>
        <w:jc w:val="both"/>
      </w:pPr>
      <w:r>
        <w:rPr>
          <w:sz w:val="24"/>
        </w:rPr>
        <w:t xml:space="preserve">    </w:t>
      </w:r>
      <w:r>
        <w:rPr>
          <w:sz w:val="24"/>
        </w:rPr>
        <w:t>19.5  双方责任</w:t>
      </w:r>
    </w:p>
    <w:p>
      <w:pPr>
        <w:pStyle w:val="null3"/>
        <w:jc w:val="both"/>
      </w:pPr>
      <w:r>
        <w:rPr>
          <w:sz w:val="24"/>
        </w:rPr>
        <w:t xml:space="preserve">    </w:t>
      </w:r>
      <w:r>
        <w:rPr>
          <w:sz w:val="24"/>
        </w:rPr>
        <w:t>(1)由于设计原因试运行达不到验收要求，发包人应要求设计单位修改设计，承包人按修改后的设计重新安装。发包人承担修改设计、拆除及重新安装的全部费用和追加合同价款，工期相应顺延。</w:t>
      </w:r>
    </w:p>
    <w:p>
      <w:pPr>
        <w:pStyle w:val="null3"/>
        <w:jc w:val="both"/>
      </w:pPr>
      <w:r>
        <w:rPr>
          <w:sz w:val="24"/>
        </w:rPr>
        <w:t xml:space="preserve">    </w:t>
      </w:r>
      <w:r>
        <w:rPr>
          <w:sz w:val="24"/>
        </w:rPr>
        <w:t>(2)由于设备制造原因试运行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w:t>
      </w:r>
    </w:p>
    <w:p>
      <w:pPr>
        <w:pStyle w:val="null3"/>
        <w:jc w:val="both"/>
      </w:pPr>
      <w:r>
        <w:rPr>
          <w:sz w:val="24"/>
        </w:rPr>
        <w:t xml:space="preserve">    </w:t>
      </w:r>
      <w:r>
        <w:rPr>
          <w:sz w:val="24"/>
        </w:rPr>
        <w:t>(3)由于承包人施工原因试运行达不到验收要求，承包人按工程师要求重新安装和试运行，并承担重新安装和试运行的费用，工期不予顺延。</w:t>
      </w:r>
    </w:p>
    <w:p>
      <w:pPr>
        <w:pStyle w:val="null3"/>
        <w:jc w:val="both"/>
      </w:pPr>
      <w:r>
        <w:rPr>
          <w:sz w:val="24"/>
        </w:rPr>
        <w:t xml:space="preserve">    </w:t>
      </w:r>
      <w:r>
        <w:rPr>
          <w:sz w:val="24"/>
        </w:rPr>
        <w:t>(4)试运行费用除已包括在合同价款之内或《合同专用条款》另有约定外，均由发包人承担。</w:t>
      </w:r>
    </w:p>
    <w:p>
      <w:pPr>
        <w:pStyle w:val="null3"/>
        <w:jc w:val="both"/>
      </w:pPr>
      <w:r>
        <w:rPr>
          <w:sz w:val="24"/>
        </w:rPr>
        <w:t xml:space="preserve">    </w:t>
      </w:r>
      <w:r>
        <w:rPr>
          <w:sz w:val="24"/>
        </w:rPr>
        <w:t>(5)工程师在试运行合格后不在试车记录上签字，试运行结束24小时后，视为工程师已经认可试运行记录，承包人可继续施工或办理竣工手续。</w:t>
      </w:r>
    </w:p>
    <w:p>
      <w:pPr>
        <w:pStyle w:val="null3"/>
        <w:jc w:val="both"/>
      </w:pPr>
      <w:r>
        <w:rPr>
          <w:sz w:val="24"/>
        </w:rPr>
        <w:t xml:space="preserve">    </w:t>
      </w:r>
      <w:r>
        <w:rPr>
          <w:sz w:val="24"/>
        </w:rPr>
        <w:t>19.6  投料试运行应在工程竣工验收后由发包人负责，如发包人要求在工程竣工验收前进行或需要承包人配合时，应征得承包人同意，另行签订补充协议。</w:t>
      </w:r>
    </w:p>
    <w:p>
      <w:pPr>
        <w:pStyle w:val="null3"/>
        <w:spacing w:before="255" w:after="255"/>
        <w:jc w:val="center"/>
        <w:outlineLvl w:val="2"/>
      </w:pPr>
      <w:r>
        <w:rPr>
          <w:sz w:val="24"/>
          <w:b/>
        </w:rPr>
        <w:t>五、安全文明施工</w:t>
      </w:r>
    </w:p>
    <w:p>
      <w:pPr>
        <w:pStyle w:val="null3"/>
        <w:spacing w:before="15"/>
        <w:jc w:val="both"/>
      </w:pPr>
      <w:r>
        <w:rPr>
          <w:sz w:val="24"/>
        </w:rPr>
        <w:t>20、施工场地的占用和管理</w:t>
      </w:r>
    </w:p>
    <w:p>
      <w:pPr>
        <w:pStyle w:val="null3"/>
        <w:ind w:firstLine="480"/>
        <w:jc w:val="both"/>
      </w:pPr>
      <w:r>
        <w:rPr>
          <w:sz w:val="24"/>
        </w:rPr>
        <w:t>20.1  发包人应当依照《合同专用条款》约定的时间，按照其与</w:t>
      </w:r>
      <w:r>
        <w:rPr>
          <w:sz w:val="24"/>
        </w:rPr>
        <w:t>建设单位</w:t>
      </w:r>
      <w:r>
        <w:rPr>
          <w:sz w:val="24"/>
        </w:rPr>
        <w:t>签认可的施工平面图给承包人提供施工场地。承包人必须在发包人提供的施工场地范围内布置、安排和组织施工，严禁擅自变更场地范围。因工程施工需要，承包人确需临时征用场地或道路的，必须事先取得监理单位和发包人的批准。</w:t>
      </w:r>
    </w:p>
    <w:p>
      <w:pPr>
        <w:pStyle w:val="null3"/>
        <w:ind w:firstLine="480"/>
        <w:jc w:val="both"/>
      </w:pPr>
      <w:r>
        <w:rPr>
          <w:sz w:val="24"/>
        </w:rPr>
        <w:t>20.2  承包人应当严格遵守国家有关建设项目施工现场管理的有关规定，做好施工场地方方面面的管理工作，并应对管理不善引发的纠纷和损失承担全部责任。</w:t>
      </w:r>
    </w:p>
    <w:p>
      <w:pPr>
        <w:pStyle w:val="null3"/>
        <w:ind w:firstLine="480"/>
        <w:jc w:val="both"/>
      </w:pPr>
      <w:r>
        <w:rPr>
          <w:sz w:val="24"/>
        </w:rPr>
        <w:t>20.3  工程竣工验收且办理了移交与接收手续后，承包人应当按照《合同专用条款》约定的时间，从施工场地搬走或清楚其设备、临时设施以及多余的材料、余泥、垃圾，并保持现场和工程清洁整齐，达到发包人和监理工程师满意的程度。</w:t>
      </w:r>
    </w:p>
    <w:p>
      <w:pPr>
        <w:pStyle w:val="null3"/>
        <w:ind w:firstLine="480"/>
        <w:jc w:val="both"/>
      </w:pPr>
      <w:r>
        <w:rPr>
          <w:sz w:val="24"/>
        </w:rPr>
        <w:t>20.4  承包人应当随时接受政府主管部门的监督和执法检查，并对管理不善之处及时予以全面整改。</w:t>
      </w:r>
    </w:p>
    <w:p>
      <w:pPr>
        <w:pStyle w:val="null3"/>
        <w:jc w:val="both"/>
      </w:pPr>
      <w:r>
        <w:rPr>
          <w:sz w:val="21"/>
        </w:rPr>
        <w:t xml:space="preserve">    </w:t>
      </w:r>
      <w:r>
        <w:rPr>
          <w:sz w:val="24"/>
          <w:b/>
        </w:rPr>
        <w:t>21、安全施工与检查</w:t>
      </w:r>
    </w:p>
    <w:p>
      <w:pPr>
        <w:pStyle w:val="null3"/>
        <w:jc w:val="both"/>
      </w:pPr>
      <w:r>
        <w:rPr>
          <w:sz w:val="24"/>
        </w:rPr>
        <w:t xml:space="preserve">    </w:t>
      </w:r>
      <w:r>
        <w:rPr>
          <w:sz w:val="24"/>
        </w:rPr>
        <w:t>21.1  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pStyle w:val="null3"/>
        <w:jc w:val="both"/>
      </w:pPr>
      <w:r>
        <w:rPr>
          <w:sz w:val="24"/>
        </w:rPr>
        <w:t xml:space="preserve">    </w:t>
      </w:r>
      <w:r>
        <w:rPr>
          <w:sz w:val="24"/>
        </w:rPr>
        <w:t>21.2  发包人应对其在施工场地的工作人员进行安全教育，并对他们的安全负责。发包人不得要求承包人违反安全管理的规定进行施工。因发包人原因导致的安全事故，由发包人承担相应责任及发生的费用。</w:t>
      </w:r>
    </w:p>
    <w:p>
      <w:pPr>
        <w:pStyle w:val="null3"/>
        <w:jc w:val="both"/>
      </w:pPr>
      <w:r>
        <w:rPr>
          <w:sz w:val="21"/>
        </w:rPr>
        <w:t xml:space="preserve">    </w:t>
      </w:r>
      <w:r>
        <w:rPr>
          <w:sz w:val="24"/>
          <w:b/>
        </w:rPr>
        <w:t>22、安全防护</w:t>
      </w:r>
    </w:p>
    <w:p>
      <w:pPr>
        <w:pStyle w:val="null3"/>
        <w:jc w:val="both"/>
      </w:pPr>
      <w:r>
        <w:rPr>
          <w:sz w:val="24"/>
        </w:rPr>
        <w:t xml:space="preserve">    </w:t>
      </w:r>
      <w:r>
        <w:rPr>
          <w:sz w:val="24"/>
        </w:rPr>
        <w:t>22.1  承包人在动力设备、输电线路、地下管道、密封防震车间、易燃易爆地段以及临街交通要道附近施工时，施工开始前应向工程师提出安全防护措施，经工程师认可后实施，防护措施费用由发包人承担。</w:t>
      </w:r>
    </w:p>
    <w:p>
      <w:pPr>
        <w:pStyle w:val="null3"/>
        <w:jc w:val="both"/>
      </w:pPr>
      <w:r>
        <w:rPr>
          <w:sz w:val="24"/>
        </w:rPr>
        <w:t xml:space="preserve">    </w:t>
      </w:r>
      <w:r>
        <w:rPr>
          <w:sz w:val="24"/>
        </w:rPr>
        <w:t>22.2  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pPr>
        <w:pStyle w:val="null3"/>
        <w:jc w:val="both"/>
      </w:pPr>
      <w:r>
        <w:rPr>
          <w:sz w:val="21"/>
        </w:rPr>
        <w:t xml:space="preserve">    </w:t>
      </w:r>
      <w:r>
        <w:rPr>
          <w:sz w:val="24"/>
          <w:b/>
        </w:rPr>
        <w:t>23、事故处理</w:t>
      </w:r>
    </w:p>
    <w:p>
      <w:pPr>
        <w:pStyle w:val="null3"/>
        <w:jc w:val="both"/>
      </w:pPr>
      <w:r>
        <w:rPr>
          <w:sz w:val="24"/>
        </w:rPr>
        <w:t xml:space="preserve">    </w:t>
      </w:r>
      <w:r>
        <w:rPr>
          <w:sz w:val="24"/>
        </w:rPr>
        <w:t>23.1  发生重大伤亡及其他安全事故，承包人应按有关规定立即上报有关部门并通知</w:t>
      </w:r>
      <w:r>
        <w:rPr>
          <w:sz w:val="24"/>
        </w:rPr>
        <w:t>建设单位</w:t>
      </w:r>
      <w:r>
        <w:rPr>
          <w:sz w:val="24"/>
        </w:rPr>
        <w:t>，同时按政府有关部门要求处理，由事故责任方承担发生的费用。</w:t>
      </w:r>
    </w:p>
    <w:p>
      <w:pPr>
        <w:pStyle w:val="null3"/>
        <w:jc w:val="both"/>
      </w:pPr>
      <w:r>
        <w:rPr>
          <w:sz w:val="24"/>
        </w:rPr>
        <w:t xml:space="preserve">    </w:t>
      </w:r>
      <w:r>
        <w:rPr>
          <w:sz w:val="24"/>
        </w:rPr>
        <w:t>23.2  发包人承包人对事故责任有争议时，应按政府有关部门的认定处理。</w:t>
      </w:r>
    </w:p>
    <w:p>
      <w:pPr>
        <w:pStyle w:val="null3"/>
        <w:jc w:val="both"/>
      </w:pPr>
      <w:r>
        <w:rPr>
          <w:sz w:val="24"/>
        </w:rPr>
        <w:t xml:space="preserve">    </w:t>
      </w:r>
      <w:r>
        <w:rPr>
          <w:sz w:val="24"/>
        </w:rPr>
        <w:t>24、文明施工与环境保护</w:t>
      </w:r>
    </w:p>
    <w:p>
      <w:pPr>
        <w:pStyle w:val="null3"/>
        <w:ind w:firstLine="480"/>
        <w:jc w:val="both"/>
      </w:pPr>
      <w:r>
        <w:rPr>
          <w:sz w:val="24"/>
        </w:rPr>
        <w:t>24.1  承包人应遵守工程建设文明施工有关管理规定，建立健全文明施工制度，切实采取有效措施，创建文明施工现场。</w:t>
      </w:r>
    </w:p>
    <w:p>
      <w:pPr>
        <w:pStyle w:val="null3"/>
        <w:ind w:firstLine="480"/>
        <w:jc w:val="both"/>
      </w:pPr>
      <w:r>
        <w:rPr>
          <w:sz w:val="24"/>
        </w:rPr>
        <w:t>24.2  在工程施工期间，根据建设项目环境保护的有关管理规定，承包人应采取所有合理的措施来保护施工场地内外的环境，避免由于其操作方法所造成的污染、噪声或其他问题而对周边的人员或公私财产造成干扰、损失或者损害。因承包人环保措施不力造成损害的责任和因此发生的费用，由承包人承担。</w:t>
      </w:r>
    </w:p>
    <w:p>
      <w:pPr>
        <w:pStyle w:val="null3"/>
        <w:spacing w:before="15"/>
        <w:ind w:firstLine="480"/>
        <w:jc w:val="both"/>
        <w:outlineLvl w:val="2"/>
      </w:pPr>
      <w:r>
        <w:rPr>
          <w:sz w:val="24"/>
          <w:b/>
        </w:rPr>
        <w:t>六、合同价款与支付</w:t>
      </w:r>
    </w:p>
    <w:p>
      <w:pPr>
        <w:pStyle w:val="null3"/>
        <w:spacing w:before="15"/>
        <w:jc w:val="both"/>
      </w:pPr>
      <w:r>
        <w:rPr>
          <w:sz w:val="21"/>
        </w:rPr>
        <w:t xml:space="preserve">    </w:t>
      </w:r>
      <w:r>
        <w:rPr>
          <w:sz w:val="24"/>
          <w:b/>
        </w:rPr>
        <w:t>25、合同价款及调整</w:t>
      </w:r>
    </w:p>
    <w:p>
      <w:pPr>
        <w:pStyle w:val="null3"/>
        <w:jc w:val="both"/>
      </w:pPr>
      <w:r>
        <w:rPr>
          <w:sz w:val="24"/>
        </w:rPr>
        <w:t xml:space="preserve">    </w:t>
      </w:r>
      <w:r>
        <w:rPr>
          <w:sz w:val="24"/>
        </w:rPr>
        <w:t>25.1  招标工程的合同价款由发包人承包人依据中标通知书中的中标价格在协议书内约定。非招标工程的合同价款由发包人承包人依据工程预算书在协议书内约定。</w:t>
      </w:r>
    </w:p>
    <w:p>
      <w:pPr>
        <w:pStyle w:val="null3"/>
        <w:jc w:val="both"/>
      </w:pPr>
      <w:r>
        <w:rPr>
          <w:sz w:val="24"/>
        </w:rPr>
        <w:t xml:space="preserve">    </w:t>
      </w:r>
      <w:r>
        <w:rPr>
          <w:sz w:val="24"/>
        </w:rPr>
        <w:t>25.2  合同价款在协议书内约定后，任何一方不得擅自改变。下列三种确定合同价款的方式，双方可在《合同专用条款》内约定采用其中一种：</w:t>
      </w:r>
    </w:p>
    <w:p>
      <w:pPr>
        <w:pStyle w:val="null3"/>
        <w:jc w:val="both"/>
      </w:pPr>
      <w:r>
        <w:rPr>
          <w:sz w:val="24"/>
        </w:rPr>
        <w:t xml:space="preserve">    </w:t>
      </w:r>
      <w:r>
        <w:rPr>
          <w:sz w:val="24"/>
        </w:rPr>
        <w:t>(1)固定价格合同。双方在《合同专用条款》内约定合同价款包含的风险范围和风险费用的计算方法，在约定的风险范围内合同价款不再调整。风险范围以外的合同价款调整方法，应当在《合同专用条款》内约定。</w:t>
      </w:r>
    </w:p>
    <w:p>
      <w:pPr>
        <w:pStyle w:val="null3"/>
        <w:jc w:val="both"/>
      </w:pPr>
      <w:r>
        <w:rPr>
          <w:sz w:val="24"/>
        </w:rPr>
        <w:t xml:space="preserve">    </w:t>
      </w:r>
      <w:r>
        <w:rPr>
          <w:sz w:val="24"/>
        </w:rPr>
        <w:t>(2)可调价格合同。合同价款可根据双方的约定而调整，双方在《合同专用条款》内约定合同价款调整方法。</w:t>
      </w:r>
    </w:p>
    <w:p>
      <w:pPr>
        <w:pStyle w:val="null3"/>
        <w:jc w:val="both"/>
      </w:pPr>
      <w:r>
        <w:rPr>
          <w:sz w:val="24"/>
        </w:rPr>
        <w:t xml:space="preserve">    </w:t>
      </w:r>
      <w:r>
        <w:rPr>
          <w:sz w:val="24"/>
        </w:rPr>
        <w:t>(3)成本加酬金合同。合同价款包括成本和酬金两部分，双方在《合同专用条款》内约定成本构成和酬金的计算方法。</w:t>
      </w:r>
    </w:p>
    <w:p>
      <w:pPr>
        <w:pStyle w:val="null3"/>
        <w:jc w:val="both"/>
      </w:pPr>
      <w:r>
        <w:rPr>
          <w:sz w:val="24"/>
        </w:rPr>
        <w:t xml:space="preserve">    </w:t>
      </w:r>
      <w:r>
        <w:rPr>
          <w:sz w:val="24"/>
        </w:rPr>
        <w:t>25.3  可调价格合同中合同价款的调整因素包括：</w:t>
      </w:r>
    </w:p>
    <w:p>
      <w:pPr>
        <w:pStyle w:val="null3"/>
        <w:jc w:val="both"/>
      </w:pPr>
      <w:r>
        <w:rPr>
          <w:sz w:val="24"/>
        </w:rPr>
        <w:t xml:space="preserve">    </w:t>
      </w:r>
      <w:r>
        <w:rPr>
          <w:sz w:val="24"/>
        </w:rPr>
        <w:t>(1)法律、行政法规和国家有关政策变化影响合同价款；</w:t>
      </w:r>
    </w:p>
    <w:p>
      <w:pPr>
        <w:pStyle w:val="null3"/>
        <w:jc w:val="both"/>
      </w:pPr>
      <w:r>
        <w:rPr>
          <w:sz w:val="24"/>
        </w:rPr>
        <w:t xml:space="preserve">    </w:t>
      </w:r>
      <w:r>
        <w:rPr>
          <w:sz w:val="24"/>
        </w:rPr>
        <w:t>(2)工程造价管理部门分布的价格调整；</w:t>
      </w:r>
    </w:p>
    <w:p>
      <w:pPr>
        <w:pStyle w:val="null3"/>
        <w:jc w:val="both"/>
      </w:pPr>
      <w:r>
        <w:rPr>
          <w:sz w:val="24"/>
        </w:rPr>
        <w:t xml:space="preserve">    </w:t>
      </w:r>
      <w:r>
        <w:rPr>
          <w:sz w:val="24"/>
        </w:rPr>
        <w:t>(3)一周内非承包人原因停水、停电、停气造成停工累计超过8小时；</w:t>
      </w:r>
    </w:p>
    <w:p>
      <w:pPr>
        <w:pStyle w:val="null3"/>
        <w:jc w:val="both"/>
      </w:pPr>
      <w:r>
        <w:rPr>
          <w:sz w:val="24"/>
        </w:rPr>
        <w:t xml:space="preserve">    </w:t>
      </w:r>
      <w:r>
        <w:rPr>
          <w:sz w:val="24"/>
        </w:rPr>
        <w:t>(4)双方约定的其他因素。</w:t>
      </w:r>
    </w:p>
    <w:p>
      <w:pPr>
        <w:pStyle w:val="null3"/>
        <w:jc w:val="both"/>
      </w:pPr>
      <w:r>
        <w:rPr>
          <w:sz w:val="24"/>
        </w:rPr>
        <w:t xml:space="preserve">    </w:t>
      </w:r>
      <w:r>
        <w:rPr>
          <w:sz w:val="24"/>
        </w:rPr>
        <w:t>25.4  承包人应当在25.3款情况发生后14天内，将调整原因、金额以书面形式通知工程师，工程师确认调整金额后作为追加合同价款，与工程款同期支付。工程师收到承包人通知后14天内不予确认也不提出修改意见，视为已经同意该项调整。</w:t>
      </w:r>
    </w:p>
    <w:p>
      <w:pPr>
        <w:pStyle w:val="null3"/>
        <w:jc w:val="both"/>
      </w:pPr>
      <w:r>
        <w:rPr>
          <w:sz w:val="21"/>
        </w:rPr>
        <w:t xml:space="preserve">    </w:t>
      </w:r>
      <w:r>
        <w:rPr>
          <w:sz w:val="24"/>
          <w:b/>
        </w:rPr>
        <w:t>26、工程预付款</w:t>
      </w:r>
    </w:p>
    <w:p>
      <w:pPr>
        <w:pStyle w:val="null3"/>
        <w:jc w:val="both"/>
      </w:pPr>
      <w:r>
        <w:rPr>
          <w:sz w:val="24"/>
        </w:rPr>
        <w:t xml:space="preserve">    </w:t>
      </w:r>
      <w:r>
        <w:rPr>
          <w:sz w:val="24"/>
        </w:rPr>
        <w:t>实行工程预付款的，双方应当在《合同专用条款》内约定发包人向承包人预付工程款的时间和数额，开工后按约定的时间和比例逐次扣回。预付时间应不迟于约定的开工日期前</w:t>
      </w:r>
      <w:r>
        <w:rPr>
          <w:sz w:val="24"/>
        </w:rPr>
        <w:t>7天。发包人不按约定预付，承包人在约定预付时间7天后向发包人发出要求预付的通知，发包人收到通知后仍不能按要求预付，承包人可在发出通知后7天停止施工，发包人应从约定应付之日起向承包人支付应付款的贷款利息，并承担违约责任。</w:t>
      </w:r>
    </w:p>
    <w:p>
      <w:pPr>
        <w:pStyle w:val="null3"/>
        <w:jc w:val="both"/>
      </w:pPr>
      <w:r>
        <w:rPr>
          <w:sz w:val="21"/>
        </w:rPr>
        <w:t xml:space="preserve">    </w:t>
      </w:r>
      <w:r>
        <w:rPr>
          <w:sz w:val="24"/>
          <w:b/>
        </w:rPr>
        <w:t>27、工程量的确认</w:t>
      </w:r>
    </w:p>
    <w:p>
      <w:pPr>
        <w:pStyle w:val="null3"/>
        <w:jc w:val="both"/>
      </w:pPr>
      <w:r>
        <w:rPr>
          <w:sz w:val="24"/>
        </w:rPr>
        <w:t xml:space="preserve">    </w:t>
      </w:r>
      <w:r>
        <w:rPr>
          <w:sz w:val="24"/>
        </w:rPr>
        <w:t>27.1  承包人应按《合同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pPr>
        <w:pStyle w:val="null3"/>
        <w:jc w:val="both"/>
      </w:pPr>
      <w:r>
        <w:rPr>
          <w:sz w:val="24"/>
        </w:rPr>
        <w:t xml:space="preserve">    </w:t>
      </w:r>
      <w:r>
        <w:rPr>
          <w:sz w:val="24"/>
        </w:rPr>
        <w:t>27.2  工程师收到承包人报告后7天内未进行计量，从第8天起，承包人报告中开列的工程量即视为被确认，作为工程价款支付的依据。工程师不按约定时间通知承包人，致使承包人未能参加计量，计量结果无效。</w:t>
      </w:r>
    </w:p>
    <w:p>
      <w:pPr>
        <w:pStyle w:val="null3"/>
        <w:jc w:val="both"/>
      </w:pPr>
      <w:r>
        <w:rPr>
          <w:sz w:val="24"/>
        </w:rPr>
        <w:t xml:space="preserve">    </w:t>
      </w:r>
      <w:r>
        <w:rPr>
          <w:sz w:val="24"/>
        </w:rPr>
        <w:t>27.3  对承包人超出设计图纸范围和因承包人原因造成返工的工程量，工程师不予计量。</w:t>
      </w:r>
    </w:p>
    <w:p>
      <w:pPr>
        <w:pStyle w:val="null3"/>
        <w:jc w:val="both"/>
      </w:pPr>
      <w:r>
        <w:rPr>
          <w:sz w:val="21"/>
        </w:rPr>
        <w:t xml:space="preserve">    </w:t>
      </w:r>
      <w:r>
        <w:rPr>
          <w:sz w:val="24"/>
          <w:b/>
        </w:rPr>
        <w:t>28、工程款(进度款)支付</w:t>
      </w:r>
    </w:p>
    <w:p>
      <w:pPr>
        <w:pStyle w:val="null3"/>
        <w:jc w:val="both"/>
      </w:pPr>
      <w:r>
        <w:rPr>
          <w:sz w:val="24"/>
        </w:rPr>
        <w:t xml:space="preserve">    </w:t>
      </w:r>
      <w:r>
        <w:rPr>
          <w:sz w:val="24"/>
        </w:rPr>
        <w:t>28.1  在确认计量结果后14天内，发包人应向承包人支付工程款(进度款)。按约定时间发包人应扣回的预付款，与工程款(进度款)同期结算。</w:t>
      </w:r>
    </w:p>
    <w:p>
      <w:pPr>
        <w:pStyle w:val="null3"/>
        <w:jc w:val="both"/>
      </w:pPr>
      <w:r>
        <w:rPr>
          <w:sz w:val="24"/>
        </w:rPr>
        <w:t xml:space="preserve">    </w:t>
      </w:r>
      <w:r>
        <w:rPr>
          <w:sz w:val="24"/>
        </w:rPr>
        <w:t>28.2  本《合同通用条款》第25条确定调整的合同价款，第33条工程变更调整的合同价款及其他条款中约定的追加合同价款，应与工程款(进度款)同期调整支付。</w:t>
      </w:r>
    </w:p>
    <w:p>
      <w:pPr>
        <w:pStyle w:val="null3"/>
        <w:jc w:val="both"/>
      </w:pPr>
      <w:r>
        <w:rPr>
          <w:sz w:val="24"/>
        </w:rPr>
        <w:t xml:space="preserve">    </w:t>
      </w:r>
      <w:r>
        <w:rPr>
          <w:sz w:val="24"/>
        </w:rPr>
        <w:t>28.3  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w:t>
      </w:r>
    </w:p>
    <w:p>
      <w:pPr>
        <w:pStyle w:val="null3"/>
        <w:jc w:val="both"/>
      </w:pPr>
      <w:r>
        <w:rPr>
          <w:sz w:val="24"/>
        </w:rPr>
        <w:t xml:space="preserve">    </w:t>
      </w:r>
      <w:r>
        <w:rPr>
          <w:sz w:val="24"/>
        </w:rPr>
        <w:t>28.4  发包人不按合同约定支付工程款(进度款)，双方又未达成延期付款协议，导致施工无法进行，承包人可停止施工，由发包人承担违约责任。</w:t>
      </w:r>
    </w:p>
    <w:p>
      <w:pPr>
        <w:pStyle w:val="null3"/>
        <w:spacing w:before="15"/>
        <w:jc w:val="both"/>
        <w:outlineLvl w:val="2"/>
      </w:pPr>
      <w:r>
        <w:rPr>
          <w:sz w:val="24"/>
          <w:b/>
        </w:rPr>
        <w:t>七、材料设备供应</w:t>
      </w:r>
    </w:p>
    <w:p>
      <w:pPr>
        <w:pStyle w:val="null3"/>
        <w:spacing w:before="15"/>
        <w:jc w:val="both"/>
      </w:pPr>
      <w:r>
        <w:rPr>
          <w:sz w:val="21"/>
        </w:rPr>
        <w:t xml:space="preserve">    </w:t>
      </w:r>
      <w:r>
        <w:rPr>
          <w:sz w:val="24"/>
          <w:b/>
        </w:rPr>
        <w:t>29、发包人供应材料设备</w:t>
      </w:r>
    </w:p>
    <w:p>
      <w:pPr>
        <w:pStyle w:val="null3"/>
        <w:jc w:val="both"/>
      </w:pPr>
      <w:r>
        <w:rPr>
          <w:sz w:val="24"/>
        </w:rPr>
        <w:t xml:space="preserve">    </w:t>
      </w:r>
      <w:r>
        <w:rPr>
          <w:sz w:val="24"/>
        </w:rPr>
        <w:t>29.1  实行发包人供应材料设备的，双方应当约定发包人供应材料设备的一览表，作为本合同附件。一览表包括发包人供应材料设备的品种、规格、型号、数量、单价、质量等级、提供时间和地点。</w:t>
      </w:r>
    </w:p>
    <w:p>
      <w:pPr>
        <w:pStyle w:val="null3"/>
        <w:jc w:val="both"/>
      </w:pPr>
      <w:r>
        <w:rPr>
          <w:sz w:val="24"/>
        </w:rPr>
        <w:t xml:space="preserve">    </w:t>
      </w:r>
      <w:r>
        <w:rPr>
          <w:sz w:val="24"/>
        </w:rPr>
        <w:t>29.2  发包人按一览表约定的内容提供材料设备，并向承包人提供产品合格证明，对其质量负责。发包人在所供材料设备到货前24小时，以书面形式通知承包人，由承包人派人与发包人共同清点。</w:t>
      </w:r>
    </w:p>
    <w:p>
      <w:pPr>
        <w:pStyle w:val="null3"/>
        <w:jc w:val="both"/>
      </w:pPr>
      <w:r>
        <w:rPr>
          <w:sz w:val="24"/>
        </w:rPr>
        <w:t xml:space="preserve">    </w:t>
      </w:r>
      <w:r>
        <w:rPr>
          <w:sz w:val="24"/>
        </w:rPr>
        <w:t>29.3  发包人供应的材料设备，承包人派人参加清点后由承包人妥善保管，发包人支付相应保管费用。因承包人原因发生丢失损坏，由承包人负责赔偿。</w:t>
      </w:r>
    </w:p>
    <w:p>
      <w:pPr>
        <w:pStyle w:val="null3"/>
        <w:jc w:val="both"/>
      </w:pPr>
      <w:r>
        <w:rPr>
          <w:sz w:val="24"/>
        </w:rPr>
        <w:t xml:space="preserve">    </w:t>
      </w:r>
      <w:r>
        <w:rPr>
          <w:sz w:val="24"/>
        </w:rPr>
        <w:t>发包人未通知承包人清点，承包人不负责材料设备的保管，丢失损坏由发包人负责。</w:t>
      </w:r>
    </w:p>
    <w:p>
      <w:pPr>
        <w:pStyle w:val="null3"/>
        <w:jc w:val="both"/>
      </w:pPr>
      <w:r>
        <w:rPr>
          <w:sz w:val="24"/>
        </w:rPr>
        <w:t xml:space="preserve">    </w:t>
      </w:r>
      <w:r>
        <w:rPr>
          <w:sz w:val="24"/>
        </w:rPr>
        <w:t>29.4  发包人供应的材料设备与一览表不符时，发包人承担有关责任。发包人应承担责任的具体内容，双方根据下列情况在《合同专用条款》内约定：</w:t>
      </w:r>
    </w:p>
    <w:p>
      <w:pPr>
        <w:pStyle w:val="null3"/>
        <w:jc w:val="both"/>
      </w:pPr>
      <w:r>
        <w:rPr>
          <w:sz w:val="24"/>
        </w:rPr>
        <w:t xml:space="preserve">    </w:t>
      </w:r>
      <w:r>
        <w:rPr>
          <w:sz w:val="24"/>
        </w:rPr>
        <w:t>(1)材料设备单价与一览表不符，由发包人承担所有价差；</w:t>
      </w:r>
    </w:p>
    <w:p>
      <w:pPr>
        <w:pStyle w:val="null3"/>
        <w:jc w:val="both"/>
      </w:pPr>
      <w:r>
        <w:rPr>
          <w:sz w:val="24"/>
        </w:rPr>
        <w:t xml:space="preserve">    </w:t>
      </w:r>
      <w:r>
        <w:rPr>
          <w:sz w:val="24"/>
        </w:rPr>
        <w:t>(2)材料设备的品种、规格、型号、质量等级与一览表不符，承包人可拒绝接收保管，由发包人运出施工场地并重新采购；</w:t>
      </w:r>
    </w:p>
    <w:p>
      <w:pPr>
        <w:pStyle w:val="null3"/>
        <w:jc w:val="both"/>
      </w:pPr>
      <w:r>
        <w:rPr>
          <w:sz w:val="24"/>
        </w:rPr>
        <w:t xml:space="preserve">    </w:t>
      </w:r>
      <w:r>
        <w:rPr>
          <w:sz w:val="24"/>
        </w:rPr>
        <w:t>(3)发包人供应的材料规格、型号与一览表不符，经发包人同意，承包人可代为调剂串换，由发包人承担相应费用；</w:t>
      </w:r>
    </w:p>
    <w:p>
      <w:pPr>
        <w:pStyle w:val="null3"/>
        <w:jc w:val="both"/>
      </w:pPr>
      <w:r>
        <w:rPr>
          <w:sz w:val="24"/>
        </w:rPr>
        <w:t xml:space="preserve">    </w:t>
      </w:r>
      <w:r>
        <w:rPr>
          <w:sz w:val="24"/>
        </w:rPr>
        <w:t>(4)到货地点与一览表不符，由发包人负责运至一览表指定地点；</w:t>
      </w:r>
    </w:p>
    <w:p>
      <w:pPr>
        <w:pStyle w:val="null3"/>
        <w:jc w:val="both"/>
      </w:pPr>
      <w:r>
        <w:rPr>
          <w:sz w:val="24"/>
        </w:rPr>
        <w:t xml:space="preserve">    </w:t>
      </w:r>
      <w:r>
        <w:rPr>
          <w:sz w:val="24"/>
        </w:rPr>
        <w:t>(5)供应数量少于一览表约定的数量时，由发包人补齐，多于一览表约定数量时，发包人负责将多出部分运出施工场地；</w:t>
      </w:r>
    </w:p>
    <w:p>
      <w:pPr>
        <w:pStyle w:val="null3"/>
        <w:jc w:val="both"/>
      </w:pPr>
      <w:r>
        <w:rPr>
          <w:sz w:val="24"/>
        </w:rPr>
        <w:t xml:space="preserve">    </w:t>
      </w:r>
      <w:r>
        <w:rPr>
          <w:sz w:val="24"/>
        </w:rPr>
        <w:t>(6)到货时间早于一览表约定时间，由发包人承担因此发生的保管费用；到货时间迟于一览表约定的供应时间，发包人赔偿由此造成承包人损失，造成工期延误的，相应顺延工期；</w:t>
      </w:r>
    </w:p>
    <w:p>
      <w:pPr>
        <w:pStyle w:val="null3"/>
        <w:jc w:val="both"/>
      </w:pPr>
      <w:r>
        <w:rPr>
          <w:sz w:val="24"/>
        </w:rPr>
        <w:t xml:space="preserve">    </w:t>
      </w:r>
      <w:r>
        <w:rPr>
          <w:sz w:val="24"/>
        </w:rPr>
        <w:t>29.5发包人供应的材料设备使用前，由承包人负责检验或试验，不合格的不得使用，检验或试验费用由发包人承担。</w:t>
      </w:r>
    </w:p>
    <w:p>
      <w:pPr>
        <w:pStyle w:val="null3"/>
        <w:ind w:firstLine="480"/>
        <w:jc w:val="both"/>
      </w:pPr>
      <w:r>
        <w:rPr>
          <w:sz w:val="24"/>
        </w:rPr>
        <w:t>29.6发包人供应材料设备的结算方法，双方《合同专用条款》内约定。</w:t>
      </w:r>
    </w:p>
    <w:p>
      <w:pPr>
        <w:pStyle w:val="null3"/>
        <w:ind w:firstLine="480"/>
        <w:jc w:val="both"/>
      </w:pPr>
      <w:r>
        <w:rPr>
          <w:sz w:val="24"/>
          <w:b/>
        </w:rPr>
        <w:t>30、承包人采购材料设备</w:t>
      </w:r>
    </w:p>
    <w:p>
      <w:pPr>
        <w:pStyle w:val="null3"/>
        <w:ind w:firstLine="480"/>
        <w:jc w:val="both"/>
      </w:pPr>
      <w:r>
        <w:rPr>
          <w:sz w:val="24"/>
        </w:rPr>
        <w:t>30.1承包人负责采购材料设备的，应按照《合同专用条款》约定及设计和有关标准要求采购，并提供产品合格证明，对材料设备质量负责。承包人在材料设备到货前24小时通知工程师清点。</w:t>
      </w:r>
    </w:p>
    <w:p>
      <w:pPr>
        <w:pStyle w:val="null3"/>
        <w:ind w:firstLine="480"/>
        <w:jc w:val="both"/>
      </w:pPr>
      <w:r>
        <w:rPr>
          <w:sz w:val="24"/>
        </w:rPr>
        <w:t>30.2承包人采购的材料设备与设计或标准要求不符时，承包人应按工程师要求的时间运出施工场地，重新采购符合要求的产品，承担由此发生的费用，由此延误的工期不予顺延。</w:t>
      </w:r>
    </w:p>
    <w:p>
      <w:pPr>
        <w:pStyle w:val="null3"/>
        <w:ind w:firstLine="480"/>
        <w:jc w:val="both"/>
      </w:pPr>
      <w:r>
        <w:rPr>
          <w:sz w:val="24"/>
        </w:rPr>
        <w:t>30.3承包人采购的材料设备在使用前，承包人应按工程师的要求进行检验或试验，不合格的不得使用，检验或试验费用由承包人承担。</w:t>
      </w:r>
    </w:p>
    <w:p>
      <w:pPr>
        <w:pStyle w:val="null3"/>
        <w:ind w:firstLine="480"/>
        <w:jc w:val="both"/>
      </w:pPr>
      <w:r>
        <w:rPr>
          <w:sz w:val="24"/>
        </w:rPr>
        <w:t>30.4工程师发现承包人采购并使用不符合设计或标准要求的材料或设备时，应要求由承包人负责修复、拆除或重新采购，并承担发生的费用，由此延误的工期不予顺延。</w:t>
      </w:r>
    </w:p>
    <w:p>
      <w:pPr>
        <w:pStyle w:val="null3"/>
        <w:ind w:firstLine="480"/>
        <w:jc w:val="both"/>
      </w:pPr>
      <w:r>
        <w:rPr>
          <w:sz w:val="24"/>
        </w:rPr>
        <w:t>30.5承包人需要使用代用材料时，应经工程师认可后才能使用，由此增减的合同价款双方以书面形式议定。</w:t>
      </w:r>
    </w:p>
    <w:p>
      <w:pPr>
        <w:pStyle w:val="null3"/>
        <w:ind w:firstLine="480"/>
        <w:jc w:val="both"/>
      </w:pPr>
      <w:r>
        <w:rPr>
          <w:sz w:val="24"/>
        </w:rPr>
        <w:t>30.6由承包人采购的材料设备，发包人不得指定生产厂或供应商。</w:t>
      </w:r>
    </w:p>
    <w:p>
      <w:pPr>
        <w:pStyle w:val="null3"/>
        <w:spacing w:before="15"/>
        <w:ind w:firstLine="480"/>
        <w:jc w:val="both"/>
        <w:outlineLvl w:val="2"/>
      </w:pPr>
      <w:r>
        <w:rPr>
          <w:sz w:val="24"/>
          <w:b/>
        </w:rPr>
        <w:t>八、工程变更</w:t>
      </w:r>
    </w:p>
    <w:p>
      <w:pPr>
        <w:pStyle w:val="null3"/>
        <w:spacing w:before="15"/>
        <w:ind w:firstLine="480"/>
        <w:jc w:val="both"/>
      </w:pPr>
      <w:r>
        <w:rPr>
          <w:sz w:val="24"/>
          <w:b/>
        </w:rPr>
        <w:t>31、工程设计变更</w:t>
      </w:r>
    </w:p>
    <w:p>
      <w:pPr>
        <w:pStyle w:val="null3"/>
        <w:ind w:firstLine="482"/>
        <w:jc w:val="both"/>
      </w:pPr>
      <w:r>
        <w:rPr>
          <w:sz w:val="24"/>
        </w:rPr>
        <w:t>31.1施工中发包人需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pStyle w:val="null3"/>
        <w:ind w:firstLine="482"/>
        <w:jc w:val="both"/>
      </w:pPr>
      <w:r>
        <w:rPr>
          <w:sz w:val="24"/>
        </w:rPr>
        <w:t>（</w:t>
      </w:r>
      <w:r>
        <w:rPr>
          <w:sz w:val="24"/>
        </w:rPr>
        <w:t>1）更改工程有关部分的标高、基线、位置和尺寸；</w:t>
      </w:r>
    </w:p>
    <w:p>
      <w:pPr>
        <w:pStyle w:val="null3"/>
        <w:ind w:firstLine="482"/>
        <w:jc w:val="both"/>
      </w:pPr>
      <w:r>
        <w:rPr>
          <w:sz w:val="24"/>
        </w:rPr>
        <w:t>（</w:t>
      </w:r>
      <w:r>
        <w:rPr>
          <w:sz w:val="24"/>
        </w:rPr>
        <w:t>2）增减合同中约定的工程量；</w:t>
      </w:r>
    </w:p>
    <w:p>
      <w:pPr>
        <w:pStyle w:val="null3"/>
        <w:ind w:firstLine="482"/>
        <w:jc w:val="both"/>
      </w:pPr>
      <w:r>
        <w:rPr>
          <w:sz w:val="24"/>
        </w:rPr>
        <w:t>（</w:t>
      </w:r>
      <w:r>
        <w:rPr>
          <w:sz w:val="24"/>
        </w:rPr>
        <w:t>3）改变有关工程的施工时间和顺序；</w:t>
      </w:r>
    </w:p>
    <w:p>
      <w:pPr>
        <w:pStyle w:val="null3"/>
        <w:ind w:firstLine="482"/>
        <w:jc w:val="both"/>
      </w:pPr>
      <w:r>
        <w:rPr>
          <w:sz w:val="24"/>
        </w:rPr>
        <w:t>（</w:t>
      </w:r>
      <w:r>
        <w:rPr>
          <w:sz w:val="24"/>
        </w:rPr>
        <w:t>4）其他有关工程变更需要的附加工作。</w:t>
      </w:r>
    </w:p>
    <w:p>
      <w:pPr>
        <w:pStyle w:val="null3"/>
        <w:ind w:firstLine="482"/>
        <w:jc w:val="both"/>
      </w:pPr>
      <w:r>
        <w:rPr>
          <w:sz w:val="24"/>
        </w:rPr>
        <w:t>因变更导致合同价款的增减及造成的承包人损失，由发包人承担，延误的工期相应顺延。</w:t>
      </w:r>
    </w:p>
    <w:p>
      <w:pPr>
        <w:pStyle w:val="null3"/>
        <w:ind w:firstLine="482"/>
        <w:jc w:val="both"/>
      </w:pPr>
      <w:r>
        <w:rPr>
          <w:sz w:val="24"/>
        </w:rPr>
        <w:t>31.2施工中承包人不得对原工程设计进行变更。因承包人擅自变更设计发生的费用和由此导致发包人的直接损失，由承包人承担，延误的工期不予顺延。</w:t>
      </w:r>
    </w:p>
    <w:p>
      <w:pPr>
        <w:pStyle w:val="null3"/>
        <w:ind w:firstLine="482"/>
        <w:jc w:val="both"/>
      </w:pPr>
      <w:r>
        <w:rPr>
          <w:sz w:val="24"/>
        </w:rPr>
        <w:t>31.3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pPr>
        <w:pStyle w:val="null3"/>
        <w:ind w:firstLine="482"/>
        <w:jc w:val="both"/>
      </w:pPr>
      <w:r>
        <w:rPr>
          <w:sz w:val="24"/>
        </w:rPr>
        <w:t>工程师同意采用承包人合理化建议，所发生的费用和获得的收益，发包人承包人另行约定分担或分享。</w:t>
      </w:r>
    </w:p>
    <w:p>
      <w:pPr>
        <w:pStyle w:val="null3"/>
        <w:ind w:firstLine="482"/>
        <w:jc w:val="both"/>
      </w:pPr>
      <w:r>
        <w:rPr>
          <w:sz w:val="24"/>
          <w:b/>
        </w:rPr>
        <w:t>32、其他变更</w:t>
      </w:r>
    </w:p>
    <w:p>
      <w:pPr>
        <w:pStyle w:val="null3"/>
        <w:ind w:firstLine="482"/>
        <w:jc w:val="both"/>
      </w:pPr>
      <w:r>
        <w:rPr>
          <w:sz w:val="24"/>
        </w:rPr>
        <w:t>合同履行中发包人要求变更工程质量标准及发生其他实质性变更，由双方协商解决。</w:t>
      </w:r>
    </w:p>
    <w:p>
      <w:pPr>
        <w:pStyle w:val="null3"/>
        <w:ind w:firstLine="482"/>
        <w:jc w:val="both"/>
      </w:pPr>
      <w:r>
        <w:rPr>
          <w:sz w:val="24"/>
          <w:b/>
        </w:rPr>
        <w:t>33、确定变更价款</w:t>
      </w:r>
    </w:p>
    <w:p>
      <w:pPr>
        <w:pStyle w:val="null3"/>
        <w:ind w:firstLine="482"/>
        <w:jc w:val="both"/>
      </w:pPr>
      <w:r>
        <w:rPr>
          <w:sz w:val="24"/>
        </w:rPr>
        <w:t>33.1承包人在工程变更确定后14天内，提出变更工程价款的报告，经工程师确认后调整合同价款。变更合同价款按下列方法进行；</w:t>
      </w:r>
    </w:p>
    <w:p>
      <w:pPr>
        <w:pStyle w:val="null3"/>
        <w:ind w:firstLine="482"/>
        <w:jc w:val="both"/>
      </w:pPr>
      <w:r>
        <w:rPr>
          <w:sz w:val="24"/>
        </w:rPr>
        <w:t>（</w:t>
      </w:r>
      <w:r>
        <w:rPr>
          <w:sz w:val="24"/>
        </w:rPr>
        <w:t>1）合同中已有适用于变更工程的价格，按合同已有的价格变更合同价款；</w:t>
      </w:r>
    </w:p>
    <w:p>
      <w:pPr>
        <w:pStyle w:val="null3"/>
        <w:ind w:firstLine="482"/>
        <w:jc w:val="both"/>
      </w:pPr>
      <w:r>
        <w:rPr>
          <w:sz w:val="24"/>
        </w:rPr>
        <w:t>（</w:t>
      </w:r>
      <w:r>
        <w:rPr>
          <w:sz w:val="24"/>
        </w:rPr>
        <w:t>2）合同中只有类似于变更工程的价格，可以参照类似价格变更合同价款；</w:t>
      </w:r>
    </w:p>
    <w:p>
      <w:pPr>
        <w:pStyle w:val="null3"/>
        <w:ind w:firstLine="482"/>
        <w:jc w:val="both"/>
      </w:pPr>
      <w:r>
        <w:rPr>
          <w:sz w:val="24"/>
        </w:rPr>
        <w:t>（</w:t>
      </w:r>
      <w:r>
        <w:rPr>
          <w:sz w:val="24"/>
        </w:rPr>
        <w:t>3）合同中没有适用或类似于变更工程的价格，由承包人提出适当的变更价款，经工程师确认后执行。</w:t>
      </w:r>
    </w:p>
    <w:p>
      <w:pPr>
        <w:pStyle w:val="null3"/>
        <w:ind w:firstLine="482"/>
        <w:jc w:val="both"/>
      </w:pPr>
      <w:r>
        <w:rPr>
          <w:sz w:val="24"/>
        </w:rPr>
        <w:t>33.2承包人在双方确定变更后14天内不向工程师提出变更工程价款报告时，视为该项变更不涉及合同价款的变更。</w:t>
      </w:r>
    </w:p>
    <w:p>
      <w:pPr>
        <w:pStyle w:val="null3"/>
        <w:ind w:firstLine="482"/>
        <w:jc w:val="both"/>
      </w:pPr>
      <w:r>
        <w:rPr>
          <w:sz w:val="24"/>
        </w:rPr>
        <w:t>33.3工程师应在收到变更工程价款报告之日起14天内予以确认，工程师无正当理由不确认时，自变更工程价款报告送达之日起14天后视为变更工程价款报告已被确认。</w:t>
      </w:r>
    </w:p>
    <w:p>
      <w:pPr>
        <w:pStyle w:val="null3"/>
        <w:ind w:firstLine="482"/>
        <w:jc w:val="both"/>
      </w:pPr>
      <w:r>
        <w:rPr>
          <w:sz w:val="24"/>
        </w:rPr>
        <w:t>33.4工程师不同意承包人提出的变更价款，按本《合同通用条款》第37条关于争议的约定处理。</w:t>
      </w:r>
    </w:p>
    <w:p>
      <w:pPr>
        <w:pStyle w:val="null3"/>
        <w:ind w:firstLine="482"/>
        <w:jc w:val="both"/>
      </w:pPr>
      <w:r>
        <w:rPr>
          <w:sz w:val="24"/>
        </w:rPr>
        <w:t>33.5工程师确认增加的工程变更价款作为追加合同价款，与工程款同期支付。</w:t>
      </w:r>
    </w:p>
    <w:p>
      <w:pPr>
        <w:pStyle w:val="null3"/>
        <w:ind w:firstLine="482"/>
        <w:jc w:val="both"/>
      </w:pPr>
      <w:r>
        <w:rPr>
          <w:sz w:val="24"/>
        </w:rPr>
        <w:t>33.6因承包人自身原因导致的工程变更，承包人无权要求追加合同价款。</w:t>
      </w:r>
    </w:p>
    <w:p>
      <w:pPr>
        <w:pStyle w:val="null3"/>
        <w:spacing w:before="15"/>
        <w:ind w:firstLine="480"/>
        <w:jc w:val="both"/>
        <w:outlineLvl w:val="2"/>
      </w:pPr>
      <w:r>
        <w:rPr>
          <w:sz w:val="24"/>
          <w:b/>
        </w:rPr>
        <w:t>九、竣工验收与结算</w:t>
      </w:r>
    </w:p>
    <w:p>
      <w:pPr>
        <w:pStyle w:val="null3"/>
        <w:ind w:firstLine="482"/>
        <w:jc w:val="both"/>
      </w:pPr>
      <w:r>
        <w:rPr>
          <w:sz w:val="24"/>
          <w:b/>
        </w:rPr>
        <w:t>34、竣工验收</w:t>
      </w:r>
    </w:p>
    <w:p>
      <w:pPr>
        <w:pStyle w:val="null3"/>
        <w:ind w:firstLine="482"/>
        <w:jc w:val="both"/>
      </w:pPr>
      <w:r>
        <w:rPr>
          <w:sz w:val="24"/>
        </w:rPr>
        <w:t>34.1工程具备竣工验收条件，承包人按国家工程竣工验收有关规定，向发包人提供完整竣工资料及竣工验收报告。双方约定由承包人提供竣工图的，应当在《合同专用条款》约定提供的日期和份数。</w:t>
      </w:r>
    </w:p>
    <w:p>
      <w:pPr>
        <w:pStyle w:val="null3"/>
        <w:ind w:firstLine="482"/>
        <w:jc w:val="both"/>
      </w:pPr>
      <w:r>
        <w:rPr>
          <w:sz w:val="24"/>
        </w:rPr>
        <w:t>34.2发包人收到竣工验收报告后28天内组织有关单位验收，并在验收后14天内给予认可或提出修改意见。承包人按要求修改，并承担由自身原因造成修改的费用。</w:t>
      </w:r>
    </w:p>
    <w:p>
      <w:pPr>
        <w:pStyle w:val="null3"/>
        <w:ind w:firstLine="482"/>
        <w:jc w:val="both"/>
      </w:pPr>
      <w:r>
        <w:rPr>
          <w:sz w:val="24"/>
        </w:rPr>
        <w:t>34.3发包人收到承包人送交的竣工验收报告后28天内不组织验收，或验收后14天内不提出修改意见，视为竣工验收报告已被认可。</w:t>
      </w:r>
    </w:p>
    <w:p>
      <w:pPr>
        <w:pStyle w:val="null3"/>
        <w:ind w:firstLine="482"/>
        <w:jc w:val="both"/>
      </w:pPr>
      <w:r>
        <w:rPr>
          <w:sz w:val="24"/>
        </w:rPr>
        <w:t>34.4工程竣工验收通过，承包人送交竣工验收报告的日期为实际竣工日期。工程按发包人要求修改后通过竣工验收的，实际竣工日期为承包人修改后提请发包人验收的日期。</w:t>
      </w:r>
    </w:p>
    <w:p>
      <w:pPr>
        <w:pStyle w:val="null3"/>
        <w:ind w:firstLine="482"/>
        <w:jc w:val="both"/>
      </w:pPr>
      <w:r>
        <w:rPr>
          <w:sz w:val="24"/>
        </w:rPr>
        <w:t>34.5发包人收到承包人竣工验收报告后28天内不组织验收，从第29天起承担工程保管及一切意外责任。</w:t>
      </w:r>
    </w:p>
    <w:p>
      <w:pPr>
        <w:pStyle w:val="null3"/>
        <w:ind w:firstLine="482"/>
        <w:jc w:val="both"/>
      </w:pPr>
      <w:r>
        <w:rPr>
          <w:sz w:val="24"/>
        </w:rPr>
        <w:t>34.6中间交工工程的范围和竣工时间，双方在《合同专用条款》内约定，其验收程序按本《合同通用条款》34.1款至34.4款办理。</w:t>
      </w:r>
    </w:p>
    <w:p>
      <w:pPr>
        <w:pStyle w:val="null3"/>
        <w:ind w:firstLine="482"/>
        <w:jc w:val="both"/>
      </w:pPr>
      <w:r>
        <w:rPr>
          <w:sz w:val="24"/>
        </w:rPr>
        <w:t>34.7因特殊原因，发包人要求部分单位工程或工程部位甩项竣工的，双方另行签订甩项竣工协议，明确双方责任和工程价款的支付方法。</w:t>
      </w:r>
    </w:p>
    <w:p>
      <w:pPr>
        <w:pStyle w:val="null3"/>
        <w:ind w:firstLine="482"/>
        <w:jc w:val="both"/>
      </w:pPr>
      <w:r>
        <w:rPr>
          <w:sz w:val="24"/>
        </w:rPr>
        <w:t>34.8工程未经竣工验收或竣工验收未通过的，发包人不得使用。发包人强行使用时，由此发生的质量问题及其他问题，由发包人承担责任。</w:t>
      </w:r>
    </w:p>
    <w:p>
      <w:pPr>
        <w:pStyle w:val="null3"/>
        <w:ind w:firstLine="482"/>
        <w:jc w:val="both"/>
      </w:pPr>
      <w:r>
        <w:rPr>
          <w:sz w:val="24"/>
          <w:b/>
        </w:rPr>
        <w:t>35、竣工结算</w:t>
      </w:r>
    </w:p>
    <w:p>
      <w:pPr>
        <w:pStyle w:val="null3"/>
        <w:ind w:firstLine="482"/>
        <w:jc w:val="both"/>
      </w:pPr>
      <w:r>
        <w:rPr>
          <w:sz w:val="24"/>
        </w:rPr>
        <w:t>35.1工程竣工验收报告经发包人认可后28天内，承包人向发包人递交竣工结算报告及完整的结算资料，双方按照协议书约定的合同价款及《合同专用条款》约定的合同价款调整内容，进行工程竣工结算。</w:t>
      </w:r>
    </w:p>
    <w:p>
      <w:pPr>
        <w:pStyle w:val="null3"/>
        <w:ind w:firstLine="482"/>
        <w:jc w:val="both"/>
      </w:pPr>
      <w:r>
        <w:rPr>
          <w:sz w:val="24"/>
        </w:rPr>
        <w:t>35.2发包人收到承包人递交的竣工结算报告及结算资料后28天内进行核实，给予确认或者提出修改意见。发包人确认竣工结算报告后通知经办银行向承包人支付工程竣工结算价款。承包人收到竣工结算价款后14天内将竣工工程交付发包人。</w:t>
      </w:r>
    </w:p>
    <w:p>
      <w:pPr>
        <w:pStyle w:val="null3"/>
        <w:ind w:firstLine="482"/>
        <w:jc w:val="both"/>
      </w:pPr>
      <w:r>
        <w:rPr>
          <w:sz w:val="24"/>
        </w:rPr>
        <w:t>35.3发包人收到竣工结算报告及结算资料后28天内无正当理由不支付工程竣工结算价款，从第29天起按承包人同期向银行贷款利率支付拖欠工程价款的利息，并承担违约责任。</w:t>
      </w:r>
    </w:p>
    <w:p>
      <w:pPr>
        <w:pStyle w:val="null3"/>
        <w:ind w:firstLine="482"/>
        <w:jc w:val="both"/>
      </w:pPr>
      <w:r>
        <w:rPr>
          <w:sz w:val="24"/>
        </w:rPr>
        <w:t>35.4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w:t>
      </w:r>
    </w:p>
    <w:p>
      <w:pPr>
        <w:pStyle w:val="null3"/>
        <w:ind w:firstLine="482"/>
        <w:jc w:val="both"/>
      </w:pPr>
      <w:r>
        <w:rPr>
          <w:sz w:val="24"/>
        </w:rPr>
        <w:t>35.5工程竣工验收报告经发包人认可后28天内，承包人未能向发包人递交竣工结算报告及完整的结算资料，造成工程竣工结算不能正常进行或工程竣工结算价款不能及进支付，发包人要求交付工程的，承包人应当交付；发包人不要求交付工程的，承包人承担保管责任。</w:t>
      </w:r>
    </w:p>
    <w:p>
      <w:pPr>
        <w:pStyle w:val="null3"/>
        <w:ind w:firstLine="482"/>
        <w:jc w:val="both"/>
      </w:pPr>
      <w:r>
        <w:rPr>
          <w:sz w:val="24"/>
        </w:rPr>
        <w:t>35.6发包人承包人对工程竣工结算价款发生争议时，按本《合同通用条款》37条关于争议的约定处理。</w:t>
      </w:r>
    </w:p>
    <w:p>
      <w:pPr>
        <w:pStyle w:val="null3"/>
        <w:ind w:firstLine="482"/>
        <w:jc w:val="both"/>
      </w:pPr>
      <w:r>
        <w:rPr>
          <w:sz w:val="24"/>
          <w:b/>
        </w:rPr>
        <w:t>36、质量保修</w:t>
      </w:r>
    </w:p>
    <w:p>
      <w:pPr>
        <w:pStyle w:val="null3"/>
        <w:ind w:firstLine="482"/>
        <w:jc w:val="both"/>
      </w:pPr>
      <w:r>
        <w:rPr>
          <w:sz w:val="24"/>
        </w:rPr>
        <w:t>36.1承包人应按法律、行政法规或国家关于工程质量保修的有关规定，对交付发包人使用的工程在质量保修期内承担质量保修责任。</w:t>
      </w:r>
    </w:p>
    <w:p>
      <w:pPr>
        <w:pStyle w:val="null3"/>
        <w:ind w:firstLine="482"/>
        <w:jc w:val="both"/>
      </w:pPr>
      <w:r>
        <w:rPr>
          <w:sz w:val="24"/>
        </w:rPr>
        <w:t>36.2质量保修工作的实施。承包人应在工程竣工验收之前，与发包人签订质量保修书，作为本合同（附件三）。</w:t>
      </w:r>
    </w:p>
    <w:p>
      <w:pPr>
        <w:pStyle w:val="null3"/>
        <w:ind w:firstLine="482"/>
        <w:jc w:val="both"/>
      </w:pPr>
      <w:r>
        <w:rPr>
          <w:sz w:val="24"/>
        </w:rPr>
        <w:t>36.3质量保修书的主要内容包括：</w:t>
      </w:r>
    </w:p>
    <w:p>
      <w:pPr>
        <w:pStyle w:val="null3"/>
        <w:ind w:firstLine="482"/>
        <w:jc w:val="both"/>
      </w:pPr>
      <w:r>
        <w:rPr>
          <w:sz w:val="24"/>
        </w:rPr>
        <w:t>（</w:t>
      </w:r>
      <w:r>
        <w:rPr>
          <w:sz w:val="24"/>
        </w:rPr>
        <w:t>1）质量保修项目内容及范围；</w:t>
      </w:r>
    </w:p>
    <w:p>
      <w:pPr>
        <w:pStyle w:val="null3"/>
        <w:ind w:firstLine="482"/>
        <w:jc w:val="both"/>
      </w:pPr>
      <w:r>
        <w:rPr>
          <w:sz w:val="24"/>
        </w:rPr>
        <w:t>（</w:t>
      </w:r>
      <w:r>
        <w:rPr>
          <w:sz w:val="24"/>
        </w:rPr>
        <w:t>2）质量保修期；</w:t>
      </w:r>
    </w:p>
    <w:p>
      <w:pPr>
        <w:pStyle w:val="null3"/>
        <w:ind w:firstLine="482"/>
        <w:jc w:val="both"/>
      </w:pPr>
      <w:r>
        <w:rPr>
          <w:sz w:val="24"/>
        </w:rPr>
        <w:t>（</w:t>
      </w:r>
      <w:r>
        <w:rPr>
          <w:sz w:val="24"/>
        </w:rPr>
        <w:t>3）质量保修责任；</w:t>
      </w:r>
    </w:p>
    <w:p>
      <w:pPr>
        <w:pStyle w:val="null3"/>
        <w:ind w:firstLine="482"/>
        <w:jc w:val="both"/>
      </w:pPr>
      <w:r>
        <w:rPr>
          <w:sz w:val="24"/>
        </w:rPr>
        <w:t>（</w:t>
      </w:r>
      <w:r>
        <w:rPr>
          <w:sz w:val="24"/>
        </w:rPr>
        <w:t>4）质量保修金的支付方法。</w:t>
      </w:r>
    </w:p>
    <w:p>
      <w:pPr>
        <w:pStyle w:val="null3"/>
        <w:spacing w:before="15"/>
        <w:ind w:firstLine="480"/>
        <w:jc w:val="both"/>
        <w:outlineLvl w:val="2"/>
      </w:pPr>
      <w:r>
        <w:rPr>
          <w:sz w:val="24"/>
          <w:b/>
        </w:rPr>
        <w:t>十、违约、索赔和争议</w:t>
      </w:r>
    </w:p>
    <w:p>
      <w:pPr>
        <w:pStyle w:val="null3"/>
        <w:spacing w:before="15"/>
        <w:ind w:right="15" w:firstLine="461"/>
        <w:jc w:val="both"/>
      </w:pPr>
      <w:r>
        <w:rPr>
          <w:sz w:val="24"/>
          <w:b/>
        </w:rPr>
        <w:t>37、违约</w:t>
      </w:r>
    </w:p>
    <w:p>
      <w:pPr>
        <w:pStyle w:val="null3"/>
        <w:spacing w:before="15"/>
        <w:ind w:right="15" w:firstLine="461"/>
        <w:jc w:val="both"/>
      </w:pPr>
      <w:r>
        <w:rPr>
          <w:sz w:val="24"/>
        </w:rPr>
        <w:t>37.1发包人违约的情形及承担违约责任的方式</w:t>
      </w:r>
    </w:p>
    <w:p>
      <w:pPr>
        <w:pStyle w:val="null3"/>
        <w:spacing w:before="15"/>
        <w:ind w:right="15" w:firstLine="461"/>
        <w:jc w:val="both"/>
      </w:pPr>
      <w:r>
        <w:rPr>
          <w:sz w:val="24"/>
        </w:rPr>
        <w:t>发包人违约的情形仅限于违反《合同专用条款》第</w:t>
      </w:r>
      <w:r>
        <w:rPr>
          <w:sz w:val="24"/>
        </w:rPr>
        <w:t>26.2款及《合同通用条款》第28.4款、第35.3款之约定三种，承担违约责任的方式如下：</w:t>
      </w:r>
    </w:p>
    <w:p>
      <w:pPr>
        <w:pStyle w:val="null3"/>
        <w:spacing w:before="15"/>
        <w:ind w:right="15" w:firstLine="461"/>
        <w:jc w:val="both"/>
      </w:pPr>
      <w:r>
        <w:rPr>
          <w:sz w:val="24"/>
        </w:rPr>
        <w:t>（</w:t>
      </w:r>
      <w:r>
        <w:rPr>
          <w:sz w:val="24"/>
        </w:rPr>
        <w:t>1）违反《合同专用条款》第26.2款约定而应承担的违约责任：工程开工后，发包人不按时支付工程预付款的，除支付本合同约定的工程预付款外，还应按同期银行活期存款利率给承包人计付利息；造成承包人停工的，工期顺延。</w:t>
      </w:r>
    </w:p>
    <w:p>
      <w:pPr>
        <w:pStyle w:val="null3"/>
        <w:spacing w:before="15"/>
        <w:ind w:right="15" w:firstLine="461"/>
        <w:jc w:val="both"/>
      </w:pPr>
      <w:r>
        <w:rPr>
          <w:sz w:val="24"/>
        </w:rPr>
        <w:t>（</w:t>
      </w:r>
      <w:r>
        <w:rPr>
          <w:sz w:val="24"/>
        </w:rPr>
        <w:t>2）违反《合同通用条款》第28.4款约定而应承担的违约责任：发包人不按合同约定支付工程进度款的，除应支付本合同约定的工程进度款外，还应按同期银行活期存款利率给承包人计付利息；造成承包人不能按合同约定进行施工的，工期应按发包人延迟支付工程进度款的时间予以顺延。</w:t>
      </w:r>
    </w:p>
    <w:p>
      <w:pPr>
        <w:pStyle w:val="null3"/>
        <w:spacing w:before="15"/>
        <w:ind w:right="15" w:firstLine="461"/>
        <w:jc w:val="both"/>
      </w:pPr>
      <w:r>
        <w:rPr>
          <w:sz w:val="24"/>
        </w:rPr>
        <w:t>（</w:t>
      </w:r>
      <w:r>
        <w:rPr>
          <w:sz w:val="24"/>
        </w:rPr>
        <w:t>3）违反《合同通用条款》第35.3款约定而应承担的违约责任：发包人无正当理由不支付承包人工程竣工结算款的，除应支付承包人工程竣工结算款外，还应按同期银行活期存款利率给承包人计付拖欠工程价款期间的利息。</w:t>
      </w:r>
    </w:p>
    <w:p>
      <w:pPr>
        <w:pStyle w:val="null3"/>
        <w:spacing w:before="15"/>
        <w:ind w:right="15" w:firstLine="461"/>
        <w:jc w:val="both"/>
      </w:pPr>
      <w:r>
        <w:rPr>
          <w:sz w:val="24"/>
        </w:rPr>
        <w:t>37.2承包人违约的情形及承担违约责任的方式</w:t>
      </w:r>
    </w:p>
    <w:p>
      <w:pPr>
        <w:pStyle w:val="null3"/>
        <w:spacing w:before="15"/>
        <w:ind w:right="15" w:firstLine="461"/>
        <w:jc w:val="both"/>
      </w:pPr>
      <w:r>
        <w:rPr>
          <w:sz w:val="24"/>
        </w:rPr>
        <w:t>37.2.1承包人承担违约责任的方式包括但不限于：</w:t>
      </w:r>
    </w:p>
    <w:p>
      <w:pPr>
        <w:pStyle w:val="null3"/>
        <w:spacing w:before="15"/>
        <w:ind w:right="15" w:firstLine="461"/>
        <w:jc w:val="both"/>
      </w:pPr>
      <w:r>
        <w:rPr>
          <w:sz w:val="24"/>
        </w:rPr>
        <w:t>(1)书面警告。承包人未履行或未按时履行或未按质履行义务及不执行监理工程师或发包人（含主管人员）的指令时，监理工程师或发包人有权向承包人发出书面警告，每次书面警告，承包人应当支付违约金人民币2000元给发包人。</w:t>
      </w:r>
    </w:p>
    <w:p>
      <w:pPr>
        <w:pStyle w:val="null3"/>
        <w:spacing w:before="15"/>
        <w:ind w:firstLine="480"/>
        <w:jc w:val="both"/>
      </w:pPr>
      <w:r>
        <w:rPr>
          <w:sz w:val="24"/>
        </w:rPr>
        <w:t>（</w:t>
      </w:r>
      <w:r>
        <w:rPr>
          <w:sz w:val="24"/>
        </w:rPr>
        <w:t>2）限期改正。承包人受到书面警告后仍不改正，监理工程师或发包人有权向承包人发出《违约责任通知书》，同时监理工程师或发包人视承包人不良行为的严重程度有权直接向承包人发出《违约责任通知书》，要求承包人必须在监理工程师或发包人限定的时间内履行义务。同时，承包人应当向发包人支付违约金人民币5000元。</w:t>
      </w:r>
    </w:p>
    <w:p>
      <w:pPr>
        <w:pStyle w:val="null3"/>
        <w:spacing w:before="15"/>
        <w:ind w:firstLine="480"/>
        <w:jc w:val="both"/>
      </w:pPr>
      <w:r>
        <w:rPr>
          <w:sz w:val="24"/>
        </w:rPr>
        <w:t>（</w:t>
      </w:r>
      <w:r>
        <w:rPr>
          <w:sz w:val="24"/>
        </w:rPr>
        <w:t>3）一般违约责任。承包人违反本合同的约定须承担一般违约责任时，必须主动向发包人交纳违约金人民币1万元/次；若承包人再在同一事项或不同事项中犯性质相同的违约行为，第2次须主动向发包人交纳违约金人民币1.5万元，3次以上（含3次）须主动向发包人交纳违约金人民币14,042.00元/次。</w:t>
      </w:r>
    </w:p>
    <w:p>
      <w:pPr>
        <w:pStyle w:val="null3"/>
        <w:spacing w:before="15"/>
        <w:ind w:firstLine="480"/>
        <w:jc w:val="both"/>
      </w:pPr>
      <w:r>
        <w:rPr>
          <w:sz w:val="24"/>
        </w:rPr>
        <w:t>（</w:t>
      </w:r>
      <w:r>
        <w:rPr>
          <w:sz w:val="24"/>
        </w:rPr>
        <w:t>4）严重违约责任。承包人违反本合同的约定须承担严重违约责任时，必须向发包人交纳违约金人民币5万元/次。</w:t>
      </w:r>
    </w:p>
    <w:p>
      <w:pPr>
        <w:pStyle w:val="null3"/>
        <w:spacing w:before="15"/>
        <w:ind w:firstLine="480"/>
        <w:jc w:val="both"/>
      </w:pPr>
      <w:r>
        <w:rPr>
          <w:sz w:val="24"/>
        </w:rPr>
        <w:t>（</w:t>
      </w:r>
      <w:r>
        <w:rPr>
          <w:sz w:val="24"/>
        </w:rPr>
        <w:t>5）部分解除合同。当承包人违反本合同的约定符合解除部分合同的条件时，发包人有权向承包人发出书面解除部分合同的通知，该通知在送达承包人时部分解除合同即生效。部分解除合同的法律后果依照第46条的相关约定执行。</w:t>
      </w:r>
    </w:p>
    <w:p>
      <w:pPr>
        <w:pStyle w:val="null3"/>
        <w:spacing w:before="15"/>
        <w:ind w:firstLine="480"/>
        <w:jc w:val="both"/>
      </w:pPr>
      <w:r>
        <w:rPr>
          <w:sz w:val="24"/>
        </w:rPr>
        <w:t>（</w:t>
      </w:r>
      <w:r>
        <w:rPr>
          <w:sz w:val="24"/>
        </w:rPr>
        <w:t>6）解除合同。当承包人违反本合同的约定符合解除全部合同的条件时，发包人有权向承包人发出书面解除全部合同的通知，该通知在送达承包人时解除合同即生效。解除合同的法律后果依照第46条的相关约定执行。</w:t>
      </w:r>
    </w:p>
    <w:p>
      <w:pPr>
        <w:pStyle w:val="null3"/>
        <w:spacing w:before="15"/>
        <w:ind w:firstLine="480"/>
        <w:jc w:val="both"/>
      </w:pPr>
      <w:r>
        <w:rPr>
          <w:sz w:val="24"/>
        </w:rPr>
        <w:t>（</w:t>
      </w:r>
      <w:r>
        <w:rPr>
          <w:sz w:val="24"/>
        </w:rPr>
        <w:t>7）赔偿损失。因承包人原因造成发包人经济损失的，承包人应向发包人赔偿因其造成的经济损失。</w:t>
      </w:r>
    </w:p>
    <w:p>
      <w:pPr>
        <w:pStyle w:val="null3"/>
        <w:spacing w:before="15"/>
        <w:ind w:firstLine="480"/>
        <w:jc w:val="both"/>
      </w:pPr>
      <w:r>
        <w:rPr>
          <w:sz w:val="24"/>
        </w:rPr>
        <w:t>37.2.2在本合同有效期内，累计三次限期改正责任追加1次一般违约责任；累计三次一般违约责任追加1次严重违约责任；累计三次严重违约责任，发包人有权单方部分或全部解除合同。</w:t>
      </w:r>
    </w:p>
    <w:p>
      <w:pPr>
        <w:pStyle w:val="null3"/>
        <w:spacing w:before="15"/>
        <w:ind w:right="15" w:firstLine="461"/>
        <w:jc w:val="both"/>
      </w:pPr>
      <w:r>
        <w:rPr>
          <w:sz w:val="24"/>
        </w:rPr>
        <w:t>37.2.3 根据本条37.2款各项的规定，承包人违约须向发包人支付违约金或赔偿金时，发包人有权从应支付给承包人的工程款中直接抵扣；抵扣款项计入工程累计进度款，结算时不予退还，承包人不得有异议。</w:t>
      </w:r>
    </w:p>
    <w:p>
      <w:pPr>
        <w:pStyle w:val="null3"/>
        <w:spacing w:before="15"/>
        <w:ind w:right="15" w:firstLine="480"/>
        <w:jc w:val="both"/>
      </w:pPr>
      <w:r>
        <w:rPr>
          <w:sz w:val="24"/>
        </w:rPr>
        <w:t>37.2.4工期延误方面的违约责任</w:t>
      </w:r>
    </w:p>
    <w:p>
      <w:pPr>
        <w:pStyle w:val="null3"/>
        <w:spacing w:before="15"/>
        <w:ind w:firstLine="480"/>
        <w:jc w:val="both"/>
      </w:pPr>
      <w:r>
        <w:rPr>
          <w:sz w:val="24"/>
        </w:rPr>
        <w:t>（</w:t>
      </w:r>
      <w:r>
        <w:rPr>
          <w:sz w:val="24"/>
        </w:rPr>
        <w:t>1）承包人违反协议书及《合同专用条款》第11.1款约定延期开工的，每迟延开工1天，应给发包人支付本工程暂定合同价款3‰的违约金；迟延开工超过10天的，发包人有权解除合同，将本工程另行发包，并不免除承包人的违约赔偿责任。</w:t>
      </w:r>
    </w:p>
    <w:p>
      <w:pPr>
        <w:pStyle w:val="null3"/>
        <w:spacing w:before="15"/>
        <w:ind w:firstLine="480"/>
        <w:jc w:val="both"/>
      </w:pPr>
      <w:r>
        <w:rPr>
          <w:sz w:val="24"/>
        </w:rPr>
        <w:t>（</w:t>
      </w:r>
      <w:r>
        <w:rPr>
          <w:sz w:val="24"/>
        </w:rPr>
        <w:t>2）承包人违反《合同专用条款》第12.1款约定单方停工的，比照第37.2.4款（1）项承担违约责任。</w:t>
      </w:r>
    </w:p>
    <w:p>
      <w:pPr>
        <w:pStyle w:val="null3"/>
        <w:spacing w:before="15"/>
        <w:ind w:firstLine="480"/>
        <w:jc w:val="both"/>
      </w:pPr>
      <w:r>
        <w:rPr>
          <w:sz w:val="24"/>
        </w:rPr>
        <w:t>（</w:t>
      </w:r>
      <w:r>
        <w:rPr>
          <w:sz w:val="24"/>
        </w:rPr>
        <w:t>3） 承包人违反《合同专用条款》第13.2.2款的约定造成工程关键节点工期延误时，每延误1天的，应给发包人支付本工程暂定合同价款3‰的违约金；延误超过5天的，发包人有权停止支付当月的工程进度款；延误10天以上的，承包人应在2天内制定出具体可行的自行赶工措施，报发包人和总监理工程师批准。如发包人认为承包人的赶工计划不可行，则发包人有权解除合同，并要求承包人赔偿发包人的实际损失。</w:t>
      </w:r>
    </w:p>
    <w:p>
      <w:pPr>
        <w:pStyle w:val="null3"/>
        <w:spacing w:before="15"/>
        <w:ind w:firstLine="480"/>
        <w:jc w:val="both"/>
      </w:pPr>
      <w:r>
        <w:rPr>
          <w:sz w:val="24"/>
        </w:rPr>
        <w:t>（</w:t>
      </w:r>
      <w:r>
        <w:rPr>
          <w:sz w:val="24"/>
        </w:rPr>
        <w:t>4） 承包人违反《合同通用条款》第14.2款约定造成工程不能按照合同协议书及《合同专用条款》约定的竣工日期竣工的，每逾期1日，承包人必须按暂定合同价款的1%向发包人支付违约金（违约金的总额不超过暂定合同价款的30％），并赔偿发包人因此遭受的实际损失；逾期超过30天的，承包人除必须支付违约金和赔偿损失外，发包人还有权单方解除未完成部分工程合同。</w:t>
      </w:r>
    </w:p>
    <w:p>
      <w:pPr>
        <w:pStyle w:val="null3"/>
        <w:spacing w:before="15"/>
        <w:ind w:right="15" w:firstLine="480"/>
        <w:jc w:val="both"/>
      </w:pPr>
      <w:r>
        <w:rPr>
          <w:sz w:val="24"/>
        </w:rPr>
        <w:t>37.2.5  工程质量方面的违约责任</w:t>
      </w:r>
    </w:p>
    <w:p>
      <w:pPr>
        <w:pStyle w:val="null3"/>
        <w:spacing w:before="15"/>
        <w:ind w:right="15" w:firstLine="461"/>
        <w:jc w:val="both"/>
      </w:pPr>
      <w:r>
        <w:rPr>
          <w:sz w:val="24"/>
        </w:rPr>
        <w:t>（</w:t>
      </w:r>
      <w:r>
        <w:rPr>
          <w:sz w:val="24"/>
        </w:rPr>
        <w:t>1）发包人和总监理工程师（或机电设备材料管理单位）抽查承包人的工程材料时，发现所检查的材料与合同约定的标准的任何一项不符合时，承包人除必须全部退货、返工，并赔偿发包人由此遭受的实际损失外，承包人应当按照该批次材料的价值，按照如下方式承担违约责任：</w:t>
      </w:r>
    </w:p>
    <w:p>
      <w:pPr>
        <w:pStyle w:val="null3"/>
        <w:spacing w:before="15"/>
        <w:ind w:firstLine="480"/>
        <w:jc w:val="both"/>
      </w:pPr>
      <w:r>
        <w:rPr>
          <w:sz w:val="24"/>
        </w:rPr>
        <w:t>A、单宗或批次材料价值在10万元（含10万元）以下的，承包人承担1次一般违约责任。</w:t>
      </w:r>
    </w:p>
    <w:p>
      <w:pPr>
        <w:pStyle w:val="null3"/>
        <w:spacing w:before="15"/>
        <w:ind w:firstLine="480"/>
        <w:jc w:val="both"/>
      </w:pPr>
      <w:r>
        <w:rPr>
          <w:sz w:val="24"/>
        </w:rPr>
        <w:t>B、单宗或批次材料价值10-50万元（含50万元）的，承包人承担1次严重违约责任。</w:t>
      </w:r>
    </w:p>
    <w:p>
      <w:pPr>
        <w:pStyle w:val="null3"/>
        <w:spacing w:before="15"/>
        <w:ind w:firstLine="480"/>
        <w:jc w:val="both"/>
      </w:pPr>
      <w:r>
        <w:rPr>
          <w:sz w:val="24"/>
        </w:rPr>
        <w:t>C、单宗或批次材料价值在50万元（不含50万元）以上的，发包人有权部分解除合同或解除合同。</w:t>
      </w:r>
    </w:p>
    <w:p>
      <w:pPr>
        <w:pStyle w:val="null3"/>
        <w:spacing w:before="15"/>
        <w:ind w:firstLine="480"/>
        <w:jc w:val="both"/>
      </w:pPr>
      <w:r>
        <w:rPr>
          <w:sz w:val="24"/>
        </w:rPr>
        <w:t>D、对于单宗或批次材料价值不高于5万元（含5万元）、累计抽检不合格达3次的，每发生一例，承包人承担1次一般违约责任。</w:t>
      </w:r>
    </w:p>
    <w:p>
      <w:pPr>
        <w:pStyle w:val="null3"/>
        <w:spacing w:before="15"/>
        <w:ind w:firstLine="480"/>
        <w:jc w:val="both"/>
      </w:pPr>
      <w:r>
        <w:rPr>
          <w:sz w:val="24"/>
        </w:rPr>
        <w:t>（</w:t>
      </w:r>
      <w:r>
        <w:rPr>
          <w:sz w:val="24"/>
        </w:rPr>
        <w:t>2）承包人必须对各工序报验核查质量控制点。承包人申请报验后，经总监理工程师或发包人检查发现存在较大质量问题（如存在质量问题的部分超过检查部分工程的10%的），则该工序质量为不合格，承包人必须对不合格部分进行返工，返工后经检查合格才准进入下一工序，工期不予顺延。复检的结果，按每一分项工程计算，总计发现3次或连续发现2次质量控制点不合格的，承包人承担1次一般违约责任；总计发现3次以上（不含本数）或连续发现2次以上（不含本数）质量控制点不合格的，承包人承担1次严重违约责任；承包人采取整改措施后效果仍不明显的，发包人有权部分解除合同，将该分项工程另行发包，并不免除承包人应承担的违约赔偿责任。</w:t>
      </w:r>
    </w:p>
    <w:p>
      <w:pPr>
        <w:pStyle w:val="null3"/>
        <w:spacing w:before="15"/>
        <w:ind w:firstLine="480"/>
        <w:jc w:val="both"/>
      </w:pPr>
      <w:r>
        <w:rPr>
          <w:sz w:val="24"/>
        </w:rPr>
        <w:t>（</w:t>
      </w:r>
      <w:r>
        <w:rPr>
          <w:sz w:val="24"/>
        </w:rPr>
        <w:t>3）工程保修期内发现重大质量不合格问题（该重大质量问题应界定为达不到要求的质量标准，属质量保修的问题除外），承包人必须在规定的期限返工达到合同约定的质量等级并赔偿由此造成发包人的损失，同时按该不合格项目所处分项工程造价的5%向发包人支付违约金。工程保修期从所处分项工程返工验收合格之日起重新计算。</w:t>
      </w:r>
    </w:p>
    <w:p>
      <w:pPr>
        <w:pStyle w:val="null3"/>
        <w:spacing w:before="15"/>
        <w:jc w:val="both"/>
      </w:pPr>
      <w:r>
        <w:rPr>
          <w:sz w:val="24"/>
        </w:rPr>
        <w:t xml:space="preserve">    </w:t>
      </w:r>
      <w:r>
        <w:rPr>
          <w:sz w:val="24"/>
        </w:rPr>
        <w:t>37.2.6  安全生产方面的违约责任</w:t>
      </w:r>
    </w:p>
    <w:p>
      <w:pPr>
        <w:pStyle w:val="null3"/>
        <w:spacing w:before="15"/>
        <w:ind w:firstLine="480"/>
        <w:jc w:val="both"/>
      </w:pPr>
      <w:r>
        <w:rPr>
          <w:sz w:val="24"/>
        </w:rPr>
        <w:t>（</w:t>
      </w:r>
      <w:r>
        <w:rPr>
          <w:sz w:val="24"/>
        </w:rPr>
        <w:t>1） 承包人在政府行政主管部门组织的质量安全检查中，被发现存在严重的安全隐患，被通报批评，或被新闻媒体曝光造成不良影响的，被通报或被曝光1次，承包人必须承担1次严重违约责任；造成严重社会影响或累计被通报或被曝光3次以上（含本数）的，发包人有权解除合同，将本工程另行发包，并不免除承包人应承担的违约赔偿责任。</w:t>
      </w:r>
    </w:p>
    <w:p>
      <w:pPr>
        <w:pStyle w:val="null3"/>
        <w:spacing w:before="15"/>
        <w:ind w:firstLine="480"/>
        <w:jc w:val="both"/>
      </w:pPr>
      <w:r>
        <w:rPr>
          <w:sz w:val="24"/>
        </w:rPr>
        <w:t>（</w:t>
      </w:r>
      <w:r>
        <w:rPr>
          <w:sz w:val="24"/>
        </w:rPr>
        <w:t>2） 承包人在发包人、总监理工程师进行的日常质量安全检查中，被发现存在安全隐患的，承包人应限期改正。若同样问题被发现2次的或累计类似问题被发现3次，承包人必须承担1次一般违约责任；此类问题的认定，以发包人、总监理工程师书面通知、指令、通报和会议纪要为准。</w:t>
      </w:r>
    </w:p>
    <w:p>
      <w:pPr>
        <w:pStyle w:val="null3"/>
        <w:spacing w:before="15"/>
        <w:ind w:firstLine="480"/>
        <w:jc w:val="both"/>
      </w:pPr>
      <w:r>
        <w:rPr>
          <w:sz w:val="24"/>
        </w:rPr>
        <w:t>（</w:t>
      </w:r>
      <w:r>
        <w:rPr>
          <w:sz w:val="24"/>
        </w:rPr>
        <w:t>3）承包人因自身原因造成的重大质量安全事故的，除按国家规定由行业主管部门处罚外，承包人必须依照下列约定承担违约责任：（质量安全事故定义及等级见合同专用条款第1.25条）</w:t>
      </w:r>
    </w:p>
    <w:p>
      <w:pPr>
        <w:pStyle w:val="null3"/>
        <w:spacing w:before="15"/>
        <w:ind w:firstLine="480"/>
        <w:jc w:val="both"/>
      </w:pPr>
      <w:r>
        <w:rPr>
          <w:sz w:val="24"/>
        </w:rPr>
        <w:t>A、</w:t>
      </w:r>
      <w:r>
        <w:rPr>
          <w:sz w:val="24"/>
        </w:rPr>
        <w:t>特别重大事故</w:t>
      </w:r>
      <w:r>
        <w:rPr>
          <w:sz w:val="24"/>
        </w:rPr>
        <w:t>，承包人按事故所处分项工程总价的</w:t>
      </w:r>
      <w:r>
        <w:rPr>
          <w:sz w:val="24"/>
        </w:rPr>
        <w:t>15%向发包人支付违约金，违约金的数额不得低于5万元；</w:t>
      </w:r>
    </w:p>
    <w:p>
      <w:pPr>
        <w:pStyle w:val="null3"/>
        <w:spacing w:before="15"/>
        <w:ind w:firstLine="480"/>
        <w:jc w:val="both"/>
      </w:pPr>
      <w:r>
        <w:rPr>
          <w:sz w:val="24"/>
        </w:rPr>
        <w:t>B、重大事故，承包人按事故所处分项工程总价的12%向发包人支付违约金，违约金的数额不得低于3万元；</w:t>
      </w:r>
    </w:p>
    <w:p>
      <w:pPr>
        <w:pStyle w:val="null3"/>
        <w:spacing w:before="15"/>
        <w:ind w:firstLine="480"/>
        <w:jc w:val="both"/>
      </w:pPr>
      <w:r>
        <w:rPr>
          <w:sz w:val="24"/>
        </w:rPr>
        <w:t>C、较大事故，承包人按事故所处分项工程总价的10%向发包人支付违约金，违约金数额不得低于14,042.00元；</w:t>
      </w:r>
    </w:p>
    <w:p>
      <w:pPr>
        <w:pStyle w:val="null3"/>
        <w:spacing w:before="15"/>
        <w:ind w:firstLine="600"/>
        <w:jc w:val="both"/>
      </w:pPr>
      <w:r>
        <w:rPr>
          <w:sz w:val="24"/>
        </w:rPr>
        <w:t>D、一般事故，承包人按事故所处分项工程总价的8%向发包人支付违约金，违约金数额不得低于1万元。</w:t>
      </w:r>
    </w:p>
    <w:p>
      <w:pPr>
        <w:pStyle w:val="null3"/>
        <w:spacing w:before="15"/>
        <w:ind w:firstLine="480"/>
        <w:jc w:val="both"/>
      </w:pPr>
      <w:r>
        <w:rPr>
          <w:sz w:val="24"/>
        </w:rPr>
        <w:t>发生上述重大事故，发包人视情况的严重性，有权部分或全部解除合同。</w:t>
      </w:r>
    </w:p>
    <w:p>
      <w:pPr>
        <w:pStyle w:val="null3"/>
        <w:spacing w:before="15"/>
        <w:ind w:firstLine="480"/>
        <w:jc w:val="both"/>
      </w:pPr>
      <w:r>
        <w:rPr>
          <w:sz w:val="24"/>
        </w:rPr>
        <w:t>承包人依照上述约定支付违约金后，所支付的违约金不足于弥补由此给发包人造成的损失的，承包人必须据实赔偿。</w:t>
      </w:r>
    </w:p>
    <w:p>
      <w:pPr>
        <w:pStyle w:val="null3"/>
        <w:spacing w:before="15"/>
        <w:ind w:firstLine="480"/>
        <w:jc w:val="both"/>
      </w:pPr>
      <w:r>
        <w:rPr>
          <w:sz w:val="24"/>
        </w:rPr>
        <w:t>37.2.7  文明施工、环境保护方面的违约责任</w:t>
      </w:r>
    </w:p>
    <w:p>
      <w:pPr>
        <w:pStyle w:val="null3"/>
        <w:spacing w:before="15"/>
        <w:ind w:firstLine="480"/>
        <w:jc w:val="both"/>
      </w:pPr>
      <w:r>
        <w:rPr>
          <w:sz w:val="24"/>
        </w:rPr>
        <w:t>（</w:t>
      </w:r>
      <w:r>
        <w:rPr>
          <w:sz w:val="24"/>
        </w:rPr>
        <w:t>1）发包人、总监理工程师按照本《合同专用条款》第24.1款的约定，对承包人文明施工措施进行对照检查。经检查发现承包人因自身原因未能落实的，承包人必须承担1次一般违约责任，并限期改正；如不限期改正，承包人须承担1次严重违约责任。</w:t>
      </w:r>
    </w:p>
    <w:p>
      <w:pPr>
        <w:pStyle w:val="null3"/>
        <w:spacing w:before="15"/>
        <w:ind w:firstLine="480"/>
        <w:jc w:val="both"/>
      </w:pPr>
      <w:r>
        <w:rPr>
          <w:sz w:val="24"/>
        </w:rPr>
        <w:t>（</w:t>
      </w:r>
      <w:r>
        <w:rPr>
          <w:sz w:val="24"/>
        </w:rPr>
        <w:t>2）在政府行政主管部门的检查中，承包人的施工场地被评为不合格工地或者被通报批评或者被新闻媒体曝光的，承包人必须承担1次严重违约责任，并立即采取切实有效措施予以整改；拒不采取切实有效措施整改的，或整改效果不明显的，发包人有权部分或全部解除合同，并要求承包人赔偿由此造成的损失。</w:t>
      </w:r>
    </w:p>
    <w:p>
      <w:pPr>
        <w:pStyle w:val="null3"/>
        <w:spacing w:before="15"/>
        <w:ind w:firstLine="480"/>
        <w:jc w:val="both"/>
      </w:pPr>
      <w:r>
        <w:rPr>
          <w:sz w:val="24"/>
        </w:rPr>
        <w:t>（</w:t>
      </w:r>
      <w:r>
        <w:rPr>
          <w:sz w:val="24"/>
        </w:rPr>
        <w:t>3） 承包人在施工过程中因其自身原因造成周围环境卫生状况较差，被其他施工单位或周围居民投诉的，承包人必须在当天内整改。若故意拖延或同样问题累计被投诉2次，或累计被投诉3次，经查实，承包人必须承担1次一般违约责任。</w:t>
      </w:r>
    </w:p>
    <w:p>
      <w:pPr>
        <w:pStyle w:val="null3"/>
        <w:spacing w:before="15"/>
        <w:ind w:right="15" w:firstLine="461"/>
        <w:jc w:val="both"/>
      </w:pPr>
      <w:r>
        <w:rPr>
          <w:sz w:val="24"/>
        </w:rPr>
        <w:t>37.2.8  工程转包、分包方面的违约责任</w:t>
      </w:r>
    </w:p>
    <w:p>
      <w:pPr>
        <w:pStyle w:val="null3"/>
        <w:spacing w:before="15"/>
        <w:ind w:firstLine="480"/>
        <w:jc w:val="both"/>
      </w:pPr>
      <w:r>
        <w:rPr>
          <w:sz w:val="24"/>
        </w:rPr>
        <w:t>承包人转包或者擅自分包工程的，发包人有权单方部分解除合同或解除合同，由此而造成的经济损失由承包人负责赔偿。</w:t>
      </w:r>
    </w:p>
    <w:p>
      <w:pPr>
        <w:pStyle w:val="null3"/>
        <w:spacing w:before="15"/>
        <w:ind w:right="15" w:firstLine="461"/>
        <w:jc w:val="both"/>
      </w:pPr>
      <w:r>
        <w:rPr>
          <w:sz w:val="24"/>
        </w:rPr>
        <w:t>37.2.9  专业工程管理和配合服务方面的违约责任</w:t>
      </w:r>
    </w:p>
    <w:p>
      <w:pPr>
        <w:pStyle w:val="null3"/>
        <w:spacing w:before="15"/>
        <w:ind w:right="15" w:firstLine="461"/>
        <w:jc w:val="both"/>
      </w:pPr>
      <w:r>
        <w:rPr>
          <w:sz w:val="24"/>
        </w:rPr>
        <w:t>37.2.9.1承包人不服从总承包单位管理，经施工总监理工程师发出限期改正通知后3天内，承包人仍未能整改至令施工总监理工程师满意的，每发生一例，承包人应承担1次一般违约责任。因此给发包人造成损失的，承包人应予赔偿。</w:t>
      </w:r>
    </w:p>
    <w:p>
      <w:pPr>
        <w:pStyle w:val="null3"/>
        <w:spacing w:before="15"/>
        <w:ind w:right="15" w:firstLine="461"/>
        <w:jc w:val="both"/>
      </w:pPr>
      <w:r>
        <w:rPr>
          <w:sz w:val="24"/>
        </w:rPr>
        <w:t>37.2.9.2承包人不按合同约定进行</w:t>
      </w:r>
      <w:r>
        <w:rPr>
          <w:sz w:val="24"/>
        </w:rPr>
        <w:t>其他相关专业单位的交叉施工与协调管理工作，</w:t>
      </w:r>
      <w:r>
        <w:rPr>
          <w:sz w:val="24"/>
        </w:rPr>
        <w:t>经施工总监理工程师发出限期改正通知后</w:t>
      </w:r>
      <w:r>
        <w:rPr>
          <w:sz w:val="24"/>
        </w:rPr>
        <w:t>3天内，承包人仍未能整改至令施工总监理工程师满意的，每发生一例，承包人应承担1次一般违约责任。因此给发包人造成损失的，承包人应予赔偿。</w:t>
      </w:r>
    </w:p>
    <w:p>
      <w:pPr>
        <w:pStyle w:val="null3"/>
        <w:spacing w:before="15"/>
        <w:ind w:right="15" w:firstLine="461"/>
        <w:jc w:val="both"/>
      </w:pPr>
      <w:r>
        <w:rPr>
          <w:sz w:val="24"/>
        </w:rPr>
        <w:t>37.2.9.3承包人不按合同约定</w:t>
      </w:r>
      <w:r>
        <w:rPr>
          <w:sz w:val="24"/>
        </w:rPr>
        <w:t>对其他相关专业工程实施专业工程管理配合服务，</w:t>
      </w:r>
      <w:r>
        <w:rPr>
          <w:sz w:val="24"/>
        </w:rPr>
        <w:t>经施工总监理工程师发出限期改正通知后</w:t>
      </w:r>
      <w:r>
        <w:rPr>
          <w:sz w:val="24"/>
        </w:rPr>
        <w:t>3天内，承包人仍未能整改至令施工总监理工程师满意的，每发生一例，承包人应承担1次一般违约责任。因此给发包人造成损失的，承包人应予赔偿。</w:t>
      </w:r>
    </w:p>
    <w:p>
      <w:pPr>
        <w:pStyle w:val="null3"/>
        <w:spacing w:before="15"/>
        <w:ind w:right="15" w:firstLine="461"/>
        <w:jc w:val="both"/>
      </w:pPr>
      <w:r>
        <w:rPr>
          <w:sz w:val="24"/>
        </w:rPr>
        <w:t>37.2.9.4承包人不按合同约定</w:t>
      </w:r>
      <w:r>
        <w:rPr>
          <w:sz w:val="24"/>
        </w:rPr>
        <w:t>对包括工程交接及竣工验收实施管理，</w:t>
      </w:r>
      <w:r>
        <w:rPr>
          <w:sz w:val="24"/>
        </w:rPr>
        <w:t>经施工总监理工程师发出限期改正通知后</w:t>
      </w:r>
      <w:r>
        <w:rPr>
          <w:sz w:val="24"/>
        </w:rPr>
        <w:t>3天内，承包人仍未能整改至令施工总监理工程师满意的，每发生一例，承包人应承担1次一般违约责任。因此给发包人造成损失的，承包人应予赔偿。</w:t>
      </w:r>
    </w:p>
    <w:p>
      <w:pPr>
        <w:pStyle w:val="null3"/>
        <w:spacing w:before="15"/>
        <w:ind w:firstLine="480"/>
        <w:jc w:val="both"/>
      </w:pPr>
      <w:r>
        <w:rPr>
          <w:sz w:val="24"/>
        </w:rPr>
        <w:t>37.2.10  人员投入不到位方面的违约责任</w:t>
      </w:r>
    </w:p>
    <w:p>
      <w:pPr>
        <w:pStyle w:val="null3"/>
        <w:spacing w:before="15"/>
        <w:ind w:right="15" w:firstLine="461"/>
        <w:jc w:val="both"/>
      </w:pPr>
      <w:r>
        <w:rPr>
          <w:sz w:val="24"/>
        </w:rPr>
        <w:t>（</w:t>
      </w:r>
      <w:r>
        <w:rPr>
          <w:sz w:val="24"/>
        </w:rPr>
        <w:t>1）承包人违反《合同专用条款》第7.1款、第7.6款约定的，每发现一例，承包人必须按照总监理工程师或者发包人的指令限期改正，并承担1次一般违约责任；承包人拒不限期改正的，必须承担1次严重违约责任，直至部分或全部解除合同。</w:t>
      </w:r>
    </w:p>
    <w:p>
      <w:pPr>
        <w:pStyle w:val="null3"/>
        <w:spacing w:before="15"/>
        <w:ind w:firstLine="480"/>
        <w:jc w:val="both"/>
      </w:pPr>
      <w:r>
        <w:rPr>
          <w:sz w:val="24"/>
        </w:rPr>
        <w:t>（</w:t>
      </w:r>
      <w:r>
        <w:rPr>
          <w:sz w:val="24"/>
        </w:rPr>
        <w:t>2）承包人必须服从发包人、监理单位管理，主动支持发包人、监理单位的工作，对发包人、监理单位的指令，若无正当理由而公开或变相拒不执行的，发包人、监理单位视情节严重程度有权给予一般违约及以上的处罚，并承担由此造成的一切经济损失。</w:t>
      </w:r>
    </w:p>
    <w:p>
      <w:pPr>
        <w:pStyle w:val="null3"/>
        <w:spacing w:before="15"/>
        <w:ind w:firstLine="480"/>
        <w:jc w:val="both"/>
      </w:pPr>
      <w:r>
        <w:rPr>
          <w:sz w:val="24"/>
        </w:rPr>
        <w:t>（</w:t>
      </w:r>
      <w:r>
        <w:rPr>
          <w:sz w:val="24"/>
        </w:rPr>
        <w:t>3）承包人的项目经理或技术负责人必须参加监理单位或发包人主持的工程例会和其他要求的专题会议。除获得监理单位或发包人批准外，每缺席1次，承包人须承担1次一般违约责任。</w:t>
      </w:r>
    </w:p>
    <w:p>
      <w:pPr>
        <w:pStyle w:val="null3"/>
        <w:spacing w:before="15"/>
        <w:ind w:firstLine="480"/>
        <w:jc w:val="both"/>
      </w:pPr>
      <w:r>
        <w:rPr>
          <w:sz w:val="24"/>
        </w:rPr>
        <w:t>（</w:t>
      </w:r>
      <w:r>
        <w:rPr>
          <w:sz w:val="24"/>
        </w:rPr>
        <w:t>4）对每次检查不合格的，承包人必须按照总监理工程师或者发包人的指令限期改正，并承担1次一般违约责任。承包人拒不限期改正的，或整改效果不明显的，承包人必须承担1次严重违约责任。若连续2次或累计3次考评不合格，承包人必须承担1次严重违约责任，并必须按照总监理工程师或者发包人的指令限期改正。承包人拒不限期改正的，或整改效果不明显的，发包人有权单方部分解除合同或解除合同。若连续3次或累计4次考评不合格，发包人有权全部解除合同，承包人必须无条件服从，由此所造成的损失（含另行发包的合同价差）全部由承包人承担，同时，并不免除承包人的违约赔偿责任。有关部分或全部解除合同按第46条执行。</w:t>
      </w:r>
    </w:p>
    <w:p>
      <w:pPr>
        <w:pStyle w:val="null3"/>
        <w:spacing w:before="15"/>
        <w:ind w:right="15" w:firstLine="461"/>
        <w:jc w:val="both"/>
      </w:pPr>
      <w:r>
        <w:rPr>
          <w:sz w:val="24"/>
        </w:rPr>
        <w:t>37.2.11民工工资支付方面的违约责任</w:t>
      </w:r>
    </w:p>
    <w:p>
      <w:pPr>
        <w:pStyle w:val="null3"/>
        <w:spacing w:before="15"/>
        <w:ind w:right="15" w:firstLine="461"/>
        <w:jc w:val="both"/>
      </w:pPr>
      <w:r>
        <w:rPr>
          <w:sz w:val="24"/>
        </w:rPr>
        <w:t>（</w:t>
      </w:r>
      <w:r>
        <w:rPr>
          <w:sz w:val="24"/>
        </w:rPr>
        <w:t>1）承包人违反</w:t>
      </w:r>
      <w:r>
        <w:rPr>
          <w:sz w:val="24"/>
        </w:rPr>
        <w:t>《合同专用条款》</w:t>
      </w:r>
      <w:r>
        <w:rPr>
          <w:sz w:val="24"/>
        </w:rPr>
        <w:t>9.7款的规定，被民工投诉属实的，承包人必须在3天内予以发放拖欠的款项。若继续拖延被投诉2次及以上，经查实，承包人必须承担1次一般违约责任。</w:t>
      </w:r>
    </w:p>
    <w:p>
      <w:pPr>
        <w:pStyle w:val="null3"/>
        <w:spacing w:before="15"/>
        <w:ind w:right="15" w:firstLine="461"/>
        <w:jc w:val="both"/>
      </w:pPr>
      <w:r>
        <w:rPr>
          <w:sz w:val="24"/>
        </w:rPr>
        <w:t>（</w:t>
      </w:r>
      <w:r>
        <w:rPr>
          <w:sz w:val="24"/>
        </w:rPr>
        <w:t>2）若仍然不予整改并发放拖欠的款项，使民工采取停工、集聚围阻发包人办公地点甚至政府办公部门等过激行动的，承包人必须承担严重违约责任，并立即采取切实有效措施予以整改；拒不采取切实有效的措施整改的，或整改效果不明显的，发包人有权部分或全部解除合同，并要求承包人赔偿由此造成的损失。</w:t>
      </w:r>
    </w:p>
    <w:p>
      <w:pPr>
        <w:pStyle w:val="null3"/>
        <w:spacing w:before="15"/>
        <w:ind w:right="15" w:firstLine="461"/>
        <w:jc w:val="both"/>
      </w:pPr>
      <w:r>
        <w:rPr>
          <w:sz w:val="24"/>
        </w:rPr>
        <w:t>（</w:t>
      </w:r>
      <w:r>
        <w:rPr>
          <w:sz w:val="24"/>
        </w:rPr>
        <w:t>3）由于承包人或其管理的分包单位、劳务合作单位拖欠民工工资致使发包人被投诉或起诉并被判令先行垫付民工工资的，承包人除承担1次严重违约责任外，还应向发包人支付先行垫付民工工资金额的两倍作为补偿。</w:t>
      </w:r>
    </w:p>
    <w:p>
      <w:pPr>
        <w:pStyle w:val="null3"/>
        <w:spacing w:before="15"/>
        <w:ind w:right="15" w:firstLine="480"/>
        <w:jc w:val="both"/>
      </w:pPr>
      <w:r>
        <w:rPr>
          <w:sz w:val="24"/>
        </w:rPr>
        <w:t>37.2.12除上述约定之外，承包人有违反合同其他义务的，均构成违约，应当承担1次一般违约责任。</w:t>
      </w:r>
    </w:p>
    <w:p>
      <w:pPr>
        <w:pStyle w:val="null3"/>
        <w:spacing w:before="15"/>
        <w:ind w:firstLine="480"/>
        <w:jc w:val="both"/>
      </w:pPr>
      <w:r>
        <w:rPr>
          <w:sz w:val="24"/>
        </w:rPr>
        <w:t>37.2.13部分解除合同或全部合同解除后，被解除工作内容由发包人另行发包或划拨给其他有能力的承包人。</w:t>
      </w:r>
    </w:p>
    <w:p>
      <w:pPr>
        <w:pStyle w:val="null3"/>
        <w:spacing w:before="15"/>
        <w:ind w:firstLine="480"/>
        <w:jc w:val="both"/>
      </w:pPr>
      <w:r>
        <w:rPr>
          <w:sz w:val="24"/>
        </w:rPr>
        <w:t>37.3承包人违约责任的认定程序：</w:t>
      </w:r>
    </w:p>
    <w:p>
      <w:pPr>
        <w:pStyle w:val="null3"/>
        <w:spacing w:before="15"/>
        <w:ind w:firstLine="480"/>
        <w:jc w:val="both"/>
      </w:pPr>
      <w:r>
        <w:rPr>
          <w:sz w:val="24"/>
        </w:rPr>
        <w:t>37.3.1由监理人或</w:t>
      </w:r>
      <w:r>
        <w:rPr>
          <w:sz w:val="24"/>
        </w:rPr>
        <w:t>机电设备材料管理单位</w:t>
      </w:r>
      <w:r>
        <w:rPr>
          <w:sz w:val="24"/>
        </w:rPr>
        <w:t>提出书面意见报发包人，发包人审核后，出具书面警告给承包人；</w:t>
      </w:r>
    </w:p>
    <w:p>
      <w:pPr>
        <w:pStyle w:val="null3"/>
        <w:spacing w:before="15"/>
        <w:ind w:firstLine="480"/>
        <w:jc w:val="both"/>
      </w:pPr>
      <w:r>
        <w:rPr>
          <w:sz w:val="24"/>
        </w:rPr>
        <w:t>37.3.2承包人收到书面警告两天内，可向发包人提出书面意见，否则，发包人将出具《违约责任通知书》给承包人；</w:t>
      </w:r>
    </w:p>
    <w:p>
      <w:pPr>
        <w:pStyle w:val="null3"/>
        <w:spacing w:before="15"/>
        <w:ind w:firstLine="480"/>
        <w:jc w:val="both"/>
      </w:pPr>
      <w:r>
        <w:rPr>
          <w:sz w:val="24"/>
        </w:rPr>
        <w:t>37.3.3书面警告和《违约责任通知书》于送达承包人时即生效；</w:t>
      </w:r>
    </w:p>
    <w:p>
      <w:pPr>
        <w:pStyle w:val="null3"/>
        <w:spacing w:before="15"/>
        <w:ind w:firstLine="480"/>
        <w:jc w:val="both"/>
      </w:pPr>
      <w:r>
        <w:rPr>
          <w:sz w:val="24"/>
        </w:rPr>
        <w:t>37.3.4书面警告和《违约责任通知书》送达承包人的方式为下列任一种：</w:t>
      </w:r>
    </w:p>
    <w:p>
      <w:pPr>
        <w:pStyle w:val="null3"/>
        <w:spacing w:before="15"/>
        <w:ind w:firstLine="480"/>
        <w:jc w:val="both"/>
      </w:pPr>
      <w:r>
        <w:rPr>
          <w:sz w:val="24"/>
          <w:b/>
        </w:rPr>
        <w:t>38、索赔</w:t>
      </w:r>
    </w:p>
    <w:p>
      <w:pPr>
        <w:pStyle w:val="null3"/>
        <w:spacing w:before="15"/>
        <w:ind w:firstLine="480"/>
        <w:jc w:val="both"/>
      </w:pPr>
      <w:r>
        <w:rPr>
          <w:sz w:val="24"/>
        </w:rPr>
        <w:t>38.1当一方向另一方提出索赔时，要有正当索赔理由，且有索赔事件发生时的有效证据。</w:t>
      </w:r>
    </w:p>
    <w:p>
      <w:pPr>
        <w:pStyle w:val="null3"/>
        <w:spacing w:before="15"/>
        <w:ind w:firstLine="480"/>
        <w:jc w:val="both"/>
      </w:pPr>
      <w:r>
        <w:rPr>
          <w:sz w:val="24"/>
        </w:rPr>
        <w:t>38.2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pStyle w:val="null3"/>
        <w:spacing w:before="15"/>
        <w:ind w:firstLine="480"/>
        <w:jc w:val="both"/>
      </w:pPr>
      <w:r>
        <w:rPr>
          <w:sz w:val="24"/>
        </w:rPr>
        <w:t>（</w:t>
      </w:r>
      <w:r>
        <w:rPr>
          <w:sz w:val="24"/>
        </w:rPr>
        <w:t>1）索赔事件发生后28天内，向工程师发出索赔意向通知；</w:t>
      </w:r>
    </w:p>
    <w:p>
      <w:pPr>
        <w:pStyle w:val="null3"/>
        <w:spacing w:before="15"/>
        <w:ind w:firstLine="480"/>
        <w:jc w:val="both"/>
      </w:pPr>
      <w:r>
        <w:rPr>
          <w:sz w:val="24"/>
        </w:rPr>
        <w:t>（</w:t>
      </w:r>
      <w:r>
        <w:rPr>
          <w:sz w:val="24"/>
        </w:rPr>
        <w:t>2）发出索赔意向通知后28天内，向工程师提出延长工期和（或）补偿经济损失的索赔报告及有关资料；</w:t>
      </w:r>
    </w:p>
    <w:p>
      <w:pPr>
        <w:pStyle w:val="null3"/>
        <w:spacing w:before="15"/>
        <w:ind w:firstLine="480"/>
        <w:jc w:val="both"/>
      </w:pPr>
      <w:r>
        <w:rPr>
          <w:sz w:val="24"/>
        </w:rPr>
        <w:t>（</w:t>
      </w:r>
      <w:r>
        <w:rPr>
          <w:sz w:val="24"/>
        </w:rPr>
        <w:t>3）工程师在收到承包人送交的索赔报告和有关资料后，于28天内给予答复，或要求承包人进一步补充索赔理由和证据；</w:t>
      </w:r>
    </w:p>
    <w:p>
      <w:pPr>
        <w:pStyle w:val="null3"/>
        <w:spacing w:before="15"/>
        <w:ind w:firstLine="480"/>
        <w:jc w:val="both"/>
      </w:pPr>
      <w:r>
        <w:rPr>
          <w:sz w:val="24"/>
        </w:rPr>
        <w:t>（</w:t>
      </w:r>
      <w:r>
        <w:rPr>
          <w:sz w:val="24"/>
        </w:rPr>
        <w:t>4）工程师在收到承包人送交的索赔报告和有关资料后28天内未予答复或未对承包人作出进一步要求，视为该项索赔已经认可；</w:t>
      </w:r>
    </w:p>
    <w:p>
      <w:pPr>
        <w:pStyle w:val="null3"/>
        <w:spacing w:before="15"/>
        <w:ind w:firstLine="480"/>
        <w:jc w:val="both"/>
      </w:pPr>
      <w:r>
        <w:rPr>
          <w:sz w:val="24"/>
        </w:rPr>
        <w:t>（</w:t>
      </w:r>
      <w:r>
        <w:rPr>
          <w:sz w:val="24"/>
        </w:rPr>
        <w:t>5）当该索赔事件持续进行时，承包人应当阶段性向工程师发出索赔意向，在索赔事件终了后28天内，向工程师送交索赔的有关资料和最终索赔报告。索赔答复程序与（3）、（4）规定相同。</w:t>
      </w:r>
    </w:p>
    <w:p>
      <w:pPr>
        <w:pStyle w:val="null3"/>
        <w:spacing w:before="15"/>
        <w:ind w:firstLine="480"/>
        <w:jc w:val="both"/>
      </w:pPr>
      <w:r>
        <w:rPr>
          <w:sz w:val="24"/>
        </w:rPr>
        <w:t>38.3承包人未能按合同约定履行自己的各项义务或发生错误，给发包人造成经济损失，发包人可按38.2款确定的时限向承包人提出索赔。</w:t>
      </w:r>
    </w:p>
    <w:p>
      <w:pPr>
        <w:pStyle w:val="null3"/>
        <w:spacing w:before="15"/>
        <w:ind w:firstLine="480"/>
        <w:jc w:val="both"/>
      </w:pPr>
      <w:r>
        <w:rPr>
          <w:sz w:val="24"/>
          <w:b/>
        </w:rPr>
        <w:t>39、争议</w:t>
      </w:r>
    </w:p>
    <w:p>
      <w:pPr>
        <w:pStyle w:val="null3"/>
        <w:spacing w:before="15"/>
        <w:ind w:firstLine="480"/>
        <w:jc w:val="both"/>
      </w:pPr>
      <w:r>
        <w:rPr>
          <w:sz w:val="24"/>
        </w:rPr>
        <w:t>39.1发包人承包人在履行合同时发生争议，可以和解或者要求有关主管部门调解。当事人不愿和解、调解或者和解、调解不成的，双方可以在《合同专用条款》内约定以下一种方式解决争议：</w:t>
      </w:r>
    </w:p>
    <w:p>
      <w:pPr>
        <w:pStyle w:val="null3"/>
        <w:spacing w:before="15"/>
        <w:ind w:firstLine="480"/>
        <w:jc w:val="both"/>
      </w:pPr>
      <w:r>
        <w:rPr>
          <w:sz w:val="24"/>
        </w:rPr>
        <w:t>第一种解决方式：双方达成仲裁协议，向约定的仲裁委员会申请仲裁；</w:t>
      </w:r>
    </w:p>
    <w:p>
      <w:pPr>
        <w:pStyle w:val="null3"/>
        <w:spacing w:before="15"/>
        <w:ind w:firstLine="480"/>
        <w:jc w:val="both"/>
      </w:pPr>
      <w:r>
        <w:rPr>
          <w:sz w:val="24"/>
        </w:rPr>
        <w:t>第二种解决方式：向有管辖权的人民法院起诉。</w:t>
      </w:r>
    </w:p>
    <w:p>
      <w:pPr>
        <w:pStyle w:val="null3"/>
        <w:spacing w:before="15"/>
        <w:ind w:firstLine="480"/>
        <w:jc w:val="both"/>
      </w:pPr>
      <w:r>
        <w:rPr>
          <w:sz w:val="24"/>
        </w:rPr>
        <w:t>39.2发生争议后，除非出现下列情况的，双方都应继续履行合同，保持施工连续，保护好已完工程：</w:t>
      </w:r>
    </w:p>
    <w:p>
      <w:pPr>
        <w:pStyle w:val="null3"/>
        <w:spacing w:before="15"/>
        <w:ind w:firstLine="480"/>
        <w:jc w:val="both"/>
      </w:pPr>
      <w:r>
        <w:rPr>
          <w:sz w:val="24"/>
        </w:rPr>
        <w:t>（</w:t>
      </w:r>
      <w:r>
        <w:rPr>
          <w:sz w:val="24"/>
        </w:rPr>
        <w:t>1）单方违约导致合同确已无法履行，双方协议停止施工；</w:t>
      </w:r>
    </w:p>
    <w:p>
      <w:pPr>
        <w:pStyle w:val="null3"/>
        <w:spacing w:before="15"/>
        <w:ind w:firstLine="480"/>
        <w:jc w:val="both"/>
      </w:pPr>
      <w:r>
        <w:rPr>
          <w:sz w:val="24"/>
        </w:rPr>
        <w:t>（</w:t>
      </w:r>
      <w:r>
        <w:rPr>
          <w:sz w:val="24"/>
        </w:rPr>
        <w:t>2）调解要求停止施工，且为双方接受；</w:t>
      </w:r>
    </w:p>
    <w:p>
      <w:pPr>
        <w:pStyle w:val="null3"/>
        <w:spacing w:before="15"/>
        <w:ind w:firstLine="480"/>
        <w:jc w:val="both"/>
      </w:pPr>
      <w:r>
        <w:rPr>
          <w:sz w:val="24"/>
        </w:rPr>
        <w:t>（</w:t>
      </w:r>
      <w:r>
        <w:rPr>
          <w:sz w:val="24"/>
        </w:rPr>
        <w:t>3）仲裁机构要求停止施工；</w:t>
      </w:r>
    </w:p>
    <w:p>
      <w:pPr>
        <w:pStyle w:val="null3"/>
        <w:spacing w:before="15"/>
        <w:ind w:firstLine="480"/>
        <w:jc w:val="both"/>
      </w:pPr>
      <w:r>
        <w:rPr>
          <w:sz w:val="24"/>
        </w:rPr>
        <w:t>（</w:t>
      </w:r>
      <w:r>
        <w:rPr>
          <w:sz w:val="24"/>
        </w:rPr>
        <w:t>4）法院要求停止施工。</w:t>
      </w:r>
    </w:p>
    <w:p>
      <w:pPr>
        <w:pStyle w:val="null3"/>
        <w:spacing w:before="15"/>
        <w:ind w:firstLine="480"/>
        <w:jc w:val="both"/>
        <w:outlineLvl w:val="2"/>
      </w:pPr>
      <w:r>
        <w:rPr>
          <w:sz w:val="24"/>
          <w:b/>
        </w:rPr>
        <w:t>十一、其他</w:t>
      </w:r>
    </w:p>
    <w:p>
      <w:pPr>
        <w:pStyle w:val="null3"/>
        <w:spacing w:before="15"/>
        <w:ind w:firstLine="480"/>
        <w:jc w:val="both"/>
      </w:pPr>
      <w:r>
        <w:rPr>
          <w:sz w:val="24"/>
          <w:b/>
        </w:rPr>
        <w:t>40、工程分包</w:t>
      </w:r>
    </w:p>
    <w:p>
      <w:pPr>
        <w:pStyle w:val="null3"/>
        <w:spacing w:before="15"/>
        <w:ind w:firstLine="480"/>
        <w:jc w:val="both"/>
      </w:pPr>
      <w:r>
        <w:rPr>
          <w:sz w:val="24"/>
        </w:rPr>
        <w:t>40.1承包人按《合同专用条款》的约定分包所承包的部分工程，并与分包单位签订分包合同。非经发包人同意，承包人不得将承包工程的任务部分分包。</w:t>
      </w:r>
    </w:p>
    <w:p>
      <w:pPr>
        <w:pStyle w:val="null3"/>
        <w:spacing w:before="15"/>
        <w:ind w:firstLine="480"/>
        <w:jc w:val="both"/>
      </w:pPr>
      <w:r>
        <w:rPr>
          <w:sz w:val="24"/>
        </w:rPr>
        <w:t>40.2承包人不得将其承包的全部工程转包给他人，也不得将其承包的全部工程肢解以后以分包的名义分别转包给他人。</w:t>
      </w:r>
    </w:p>
    <w:p>
      <w:pPr>
        <w:pStyle w:val="null3"/>
        <w:spacing w:before="15"/>
        <w:ind w:firstLine="480"/>
        <w:jc w:val="both"/>
      </w:pPr>
      <w:r>
        <w:rPr>
          <w:sz w:val="24"/>
        </w:rPr>
        <w:t>40.3工程分包不能解除承包人任何责任与义务。承包人应在分包场地派驻相应管理人员，保证本合同的履行。分包单位的任何违约行为或疏忽导致工程损害或给发包人造成其他损失，承包人承担连带责任。</w:t>
      </w:r>
    </w:p>
    <w:p>
      <w:pPr>
        <w:pStyle w:val="null3"/>
        <w:spacing w:before="15"/>
        <w:ind w:firstLine="480"/>
        <w:jc w:val="both"/>
      </w:pPr>
      <w:r>
        <w:rPr>
          <w:sz w:val="24"/>
        </w:rPr>
        <w:t>40.4分包工程价款由承包人与发包单位结算。发包人未经承包人同意不得以任何形式向分包单位支付各种工程款项。</w:t>
      </w:r>
    </w:p>
    <w:p>
      <w:pPr>
        <w:pStyle w:val="null3"/>
        <w:spacing w:before="15"/>
        <w:ind w:firstLine="480"/>
        <w:jc w:val="both"/>
      </w:pPr>
      <w:r>
        <w:rPr>
          <w:sz w:val="24"/>
          <w:b/>
        </w:rPr>
        <w:t>41、不可抗力</w:t>
      </w:r>
    </w:p>
    <w:p>
      <w:pPr>
        <w:pStyle w:val="null3"/>
        <w:spacing w:before="15"/>
        <w:ind w:firstLine="480"/>
        <w:jc w:val="both"/>
      </w:pPr>
      <w:r>
        <w:rPr>
          <w:sz w:val="24"/>
        </w:rPr>
        <w:t>41.1不可抗力包括因战争、动乱、空中飞行物体坠落或其他非发包人承包人责任造成的爆炸、火灾，以及《合同专用条款》约定的风、雨、雪、洪、震等自然灾害。</w:t>
      </w:r>
    </w:p>
    <w:p>
      <w:pPr>
        <w:pStyle w:val="null3"/>
        <w:spacing w:before="15"/>
        <w:ind w:firstLine="480"/>
        <w:jc w:val="both"/>
      </w:pPr>
      <w:r>
        <w:rPr>
          <w:sz w:val="24"/>
        </w:rPr>
        <w:t>41.2不可抗力事件发生后，承包人应立即通知工程师，并在力所有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pPr>
        <w:pStyle w:val="null3"/>
        <w:spacing w:before="15"/>
        <w:ind w:firstLine="480"/>
        <w:jc w:val="both"/>
      </w:pPr>
      <w:r>
        <w:rPr>
          <w:sz w:val="24"/>
        </w:rPr>
        <w:t>41.3因不可抗力事件导致的费用及延误的工期由双方按以下方法分别承担：</w:t>
      </w:r>
    </w:p>
    <w:p>
      <w:pPr>
        <w:pStyle w:val="null3"/>
        <w:spacing w:before="15"/>
        <w:ind w:firstLine="480"/>
        <w:jc w:val="both"/>
      </w:pPr>
      <w:r>
        <w:rPr>
          <w:sz w:val="24"/>
        </w:rPr>
        <w:t>（</w:t>
      </w:r>
      <w:r>
        <w:rPr>
          <w:sz w:val="24"/>
        </w:rPr>
        <w:t>1）工程本身的损害、因工程损害导致第三人人员伤亡和财产损失以及运至施工场地用于施工的材料和待安装的设备的损害，由发包人承担；</w:t>
      </w:r>
    </w:p>
    <w:p>
      <w:pPr>
        <w:pStyle w:val="null3"/>
        <w:spacing w:before="15"/>
        <w:ind w:firstLine="480"/>
        <w:jc w:val="both"/>
      </w:pPr>
      <w:r>
        <w:rPr>
          <w:sz w:val="24"/>
        </w:rPr>
        <w:t>（</w:t>
      </w:r>
      <w:r>
        <w:rPr>
          <w:sz w:val="24"/>
        </w:rPr>
        <w:t>2）发包人承包人人员伤亡由其所在单位负责，并承担相应费用；</w:t>
      </w:r>
    </w:p>
    <w:p>
      <w:pPr>
        <w:pStyle w:val="null3"/>
        <w:spacing w:before="15"/>
        <w:ind w:firstLine="480"/>
        <w:jc w:val="both"/>
      </w:pPr>
      <w:r>
        <w:rPr>
          <w:sz w:val="24"/>
        </w:rPr>
        <w:t>（</w:t>
      </w:r>
      <w:r>
        <w:rPr>
          <w:sz w:val="24"/>
        </w:rPr>
        <w:t>3）承包人机械设备损坏及停工损失，由承包人承担；</w:t>
      </w:r>
    </w:p>
    <w:p>
      <w:pPr>
        <w:pStyle w:val="null3"/>
        <w:spacing w:before="15"/>
        <w:ind w:firstLine="480"/>
        <w:jc w:val="both"/>
      </w:pPr>
      <w:r>
        <w:rPr>
          <w:sz w:val="24"/>
        </w:rPr>
        <w:t>（</w:t>
      </w:r>
      <w:r>
        <w:rPr>
          <w:sz w:val="24"/>
        </w:rPr>
        <w:t>4）停工期间，承包人应工程师要求留在施工场地的必要的管理人员及保卫人员的费用由发包人承担；</w:t>
      </w:r>
    </w:p>
    <w:p>
      <w:pPr>
        <w:pStyle w:val="null3"/>
        <w:spacing w:before="15"/>
        <w:ind w:firstLine="480"/>
        <w:jc w:val="both"/>
      </w:pPr>
      <w:r>
        <w:rPr>
          <w:sz w:val="24"/>
        </w:rPr>
        <w:t>（</w:t>
      </w:r>
      <w:r>
        <w:rPr>
          <w:sz w:val="24"/>
        </w:rPr>
        <w:t>5）工程所需清理、修复费用，由发包人承担；</w:t>
      </w:r>
    </w:p>
    <w:p>
      <w:pPr>
        <w:pStyle w:val="null3"/>
        <w:spacing w:before="15"/>
        <w:ind w:firstLine="480"/>
        <w:jc w:val="both"/>
      </w:pPr>
      <w:r>
        <w:rPr>
          <w:sz w:val="24"/>
        </w:rPr>
        <w:t>（</w:t>
      </w:r>
      <w:r>
        <w:rPr>
          <w:sz w:val="24"/>
        </w:rPr>
        <w:t>6）延误的工期相应顺延。</w:t>
      </w:r>
    </w:p>
    <w:p>
      <w:pPr>
        <w:pStyle w:val="null3"/>
        <w:spacing w:before="15"/>
        <w:ind w:firstLine="480"/>
        <w:jc w:val="both"/>
      </w:pPr>
      <w:r>
        <w:rPr>
          <w:sz w:val="24"/>
        </w:rPr>
        <w:t>41.4因合同一方迟延履行合同后发生不可抗力的，不能免除迟延履行方的相应责任。</w:t>
      </w:r>
    </w:p>
    <w:p>
      <w:pPr>
        <w:pStyle w:val="null3"/>
        <w:spacing w:before="15"/>
        <w:ind w:firstLine="480"/>
        <w:jc w:val="both"/>
      </w:pPr>
      <w:r>
        <w:rPr>
          <w:sz w:val="24"/>
          <w:b/>
        </w:rPr>
        <w:t>42、保险</w:t>
      </w:r>
    </w:p>
    <w:p>
      <w:pPr>
        <w:pStyle w:val="null3"/>
        <w:spacing w:before="15"/>
        <w:ind w:firstLine="480"/>
        <w:jc w:val="both"/>
      </w:pPr>
      <w:r>
        <w:rPr>
          <w:sz w:val="24"/>
        </w:rPr>
        <w:t>42.1工程开工前，发包人为建设工程和施工场地内的自有人员及第三人人员生命财产办理保险，支付保险费用。</w:t>
      </w:r>
    </w:p>
    <w:p>
      <w:pPr>
        <w:pStyle w:val="null3"/>
        <w:spacing w:before="15"/>
        <w:ind w:firstLine="480"/>
        <w:jc w:val="both"/>
      </w:pPr>
      <w:r>
        <w:rPr>
          <w:sz w:val="24"/>
        </w:rPr>
        <w:t>42.2运至施工场地内用于工程的材料和待安装设备，由发包人办理保险，并支付保险费用。</w:t>
      </w:r>
    </w:p>
    <w:p>
      <w:pPr>
        <w:pStyle w:val="null3"/>
        <w:spacing w:before="15"/>
        <w:ind w:firstLine="480"/>
        <w:jc w:val="both"/>
      </w:pPr>
      <w:r>
        <w:rPr>
          <w:sz w:val="24"/>
        </w:rPr>
        <w:t>42.3发包人可以将有关保险事项委托承包人办理，费用由发包人承担。</w:t>
      </w:r>
    </w:p>
    <w:p>
      <w:pPr>
        <w:pStyle w:val="null3"/>
        <w:spacing w:before="15"/>
        <w:ind w:firstLine="480"/>
        <w:jc w:val="both"/>
      </w:pPr>
      <w:r>
        <w:rPr>
          <w:sz w:val="24"/>
        </w:rPr>
        <w:t>42.4承包人必须为从事危险作业的职工办理意外伤害保险，并为施工场地内自有人员生命财产和施工机械设备办理保险，支付保险费用。</w:t>
      </w:r>
    </w:p>
    <w:p>
      <w:pPr>
        <w:pStyle w:val="null3"/>
        <w:spacing w:before="15"/>
        <w:ind w:firstLine="480"/>
        <w:jc w:val="both"/>
      </w:pPr>
      <w:r>
        <w:rPr>
          <w:sz w:val="24"/>
        </w:rPr>
        <w:t>42.5保险事故发生时，发包人承包人有责任尽力采取必要的措施，防止或者减少损失。</w:t>
      </w:r>
    </w:p>
    <w:p>
      <w:pPr>
        <w:pStyle w:val="null3"/>
        <w:spacing w:before="15"/>
        <w:ind w:firstLine="480"/>
        <w:jc w:val="both"/>
      </w:pPr>
      <w:r>
        <w:rPr>
          <w:sz w:val="24"/>
        </w:rPr>
        <w:t>42.6具体投保内容和相关责任，发包人承包人在《合同专用条款》中约定。</w:t>
      </w:r>
    </w:p>
    <w:p>
      <w:pPr>
        <w:pStyle w:val="null3"/>
        <w:spacing w:before="15"/>
        <w:ind w:firstLine="480"/>
        <w:jc w:val="both"/>
      </w:pPr>
      <w:r>
        <w:rPr>
          <w:sz w:val="24"/>
          <w:b/>
        </w:rPr>
        <w:t>43、担保</w:t>
      </w:r>
    </w:p>
    <w:p>
      <w:pPr>
        <w:pStyle w:val="null3"/>
        <w:spacing w:before="15"/>
        <w:ind w:firstLine="480"/>
        <w:jc w:val="both"/>
      </w:pPr>
      <w:r>
        <w:rPr>
          <w:sz w:val="24"/>
        </w:rPr>
        <w:t>本合同无履约担保。</w:t>
      </w:r>
    </w:p>
    <w:p>
      <w:pPr>
        <w:pStyle w:val="null3"/>
        <w:spacing w:before="15"/>
        <w:ind w:firstLine="480"/>
        <w:jc w:val="both"/>
      </w:pPr>
      <w:r>
        <w:rPr>
          <w:sz w:val="24"/>
          <w:b/>
        </w:rPr>
        <w:t>44、专利技术及特殊工艺</w:t>
      </w:r>
    </w:p>
    <w:p>
      <w:pPr>
        <w:pStyle w:val="null3"/>
        <w:spacing w:before="15"/>
        <w:ind w:firstLine="480"/>
        <w:jc w:val="both"/>
      </w:pPr>
      <w:r>
        <w:rPr>
          <w:sz w:val="24"/>
        </w:rPr>
        <w:t>44.1发包人要求使用专利技术或特殊工艺，应负责办理相应的申报手续，承担申报、试验、使用等费用；承包人提出使用专利技术或特殊工艺，应取得工程师认可，承包人负责办理申报手续并承担有关费用。</w:t>
      </w:r>
    </w:p>
    <w:p>
      <w:pPr>
        <w:pStyle w:val="null3"/>
        <w:spacing w:before="15"/>
        <w:ind w:firstLine="480"/>
        <w:jc w:val="both"/>
      </w:pPr>
      <w:r>
        <w:rPr>
          <w:sz w:val="24"/>
        </w:rPr>
        <w:t>44.2擅自使用专利技术侵犯他人专利权的，责任者依法承担相应责任。</w:t>
      </w:r>
    </w:p>
    <w:p>
      <w:pPr>
        <w:pStyle w:val="null3"/>
        <w:spacing w:before="15"/>
        <w:ind w:firstLine="480"/>
        <w:jc w:val="both"/>
      </w:pPr>
      <w:r>
        <w:rPr>
          <w:sz w:val="24"/>
          <w:b/>
        </w:rPr>
        <w:t>45、文物和地下障碍物</w:t>
      </w:r>
    </w:p>
    <w:p>
      <w:pPr>
        <w:pStyle w:val="null3"/>
        <w:spacing w:before="15"/>
        <w:ind w:firstLine="480"/>
        <w:jc w:val="both"/>
      </w:pPr>
      <w:r>
        <w:rPr>
          <w:sz w:val="24"/>
        </w:rPr>
        <w:t>45.1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管理部门的要求采取妥善保护措施。发包人承担由此发生的费用，顺延延误的工期。</w:t>
      </w:r>
    </w:p>
    <w:p>
      <w:pPr>
        <w:pStyle w:val="null3"/>
        <w:spacing w:before="15"/>
        <w:ind w:firstLine="480"/>
        <w:jc w:val="both"/>
      </w:pPr>
      <w:r>
        <w:rPr>
          <w:sz w:val="24"/>
        </w:rPr>
        <w:t>如发现隐瞒不报，致使文物遭受破坏，责任者依法承担相应责任。</w:t>
      </w:r>
    </w:p>
    <w:p>
      <w:pPr>
        <w:pStyle w:val="null3"/>
        <w:spacing w:before="15"/>
        <w:ind w:firstLine="480"/>
        <w:jc w:val="both"/>
      </w:pPr>
      <w:r>
        <w:rPr>
          <w:sz w:val="24"/>
        </w:rPr>
        <w:t>45.2施工中发现影响施工的地下障碍物时，承包人应于8小时内以书面形式通知工程师，同时提出处置方案，工程师收到处置方案后24小时内予以人可或提出修正方案。发包人承担由此发生的费用，顺延延误的工期。</w:t>
      </w:r>
    </w:p>
    <w:p>
      <w:pPr>
        <w:pStyle w:val="null3"/>
        <w:spacing w:before="15"/>
        <w:ind w:firstLine="480"/>
        <w:jc w:val="both"/>
      </w:pPr>
      <w:r>
        <w:rPr>
          <w:sz w:val="24"/>
        </w:rPr>
        <w:t>所发现的地下障碍物有归属单位时，发包人应报请有关部门协同处置。</w:t>
      </w:r>
    </w:p>
    <w:p>
      <w:pPr>
        <w:pStyle w:val="null3"/>
        <w:spacing w:before="15"/>
        <w:ind w:firstLine="480"/>
        <w:jc w:val="both"/>
      </w:pPr>
      <w:r>
        <w:rPr>
          <w:sz w:val="24"/>
          <w:b/>
        </w:rPr>
        <w:t>46、合同解除</w:t>
      </w:r>
    </w:p>
    <w:p>
      <w:pPr>
        <w:pStyle w:val="null3"/>
        <w:spacing w:before="15"/>
        <w:ind w:firstLine="480"/>
        <w:jc w:val="both"/>
      </w:pPr>
      <w:r>
        <w:rPr>
          <w:sz w:val="24"/>
        </w:rPr>
        <w:t>46.1发包人承包人协商一致，可以解除合同。</w:t>
      </w:r>
    </w:p>
    <w:p>
      <w:pPr>
        <w:pStyle w:val="null3"/>
        <w:spacing w:before="15"/>
        <w:ind w:firstLine="480"/>
        <w:jc w:val="both"/>
      </w:pPr>
      <w:r>
        <w:rPr>
          <w:sz w:val="24"/>
        </w:rPr>
        <w:t>46.2发生本《合同通用条款》第28.4款情况，停止施工超过56天，发包人仍不支付工程款（进度款），承包人有权解除合同。</w:t>
      </w:r>
    </w:p>
    <w:p>
      <w:pPr>
        <w:pStyle w:val="null3"/>
        <w:spacing w:before="15"/>
        <w:ind w:firstLine="480"/>
        <w:jc w:val="both"/>
      </w:pPr>
      <w:r>
        <w:rPr>
          <w:sz w:val="24"/>
        </w:rPr>
        <w:t>46.3发生本《合同通用条款》第40.2款禁止的情况，承包人将其承包的全部工程转包给他人或者肢解以后以分包的名义分别转包给他人，发包人有权解除合同。</w:t>
      </w:r>
    </w:p>
    <w:p>
      <w:pPr>
        <w:pStyle w:val="null3"/>
        <w:spacing w:before="15"/>
        <w:ind w:firstLine="480"/>
        <w:jc w:val="both"/>
      </w:pPr>
      <w:r>
        <w:rPr>
          <w:sz w:val="24"/>
        </w:rPr>
        <w:t>46.4有下列情形之一的，发包人承包人可以解除合同；</w:t>
      </w:r>
    </w:p>
    <w:p>
      <w:pPr>
        <w:pStyle w:val="null3"/>
        <w:spacing w:before="15"/>
        <w:ind w:firstLine="480"/>
        <w:jc w:val="both"/>
      </w:pPr>
      <w:r>
        <w:rPr>
          <w:sz w:val="24"/>
        </w:rPr>
        <w:t>（</w:t>
      </w:r>
      <w:r>
        <w:rPr>
          <w:sz w:val="24"/>
        </w:rPr>
        <w:t>1）因不可抗力致使合同无法履行；</w:t>
      </w:r>
    </w:p>
    <w:p>
      <w:pPr>
        <w:pStyle w:val="null3"/>
        <w:spacing w:before="15"/>
        <w:ind w:firstLine="480"/>
        <w:jc w:val="both"/>
      </w:pPr>
      <w:r>
        <w:rPr>
          <w:sz w:val="24"/>
        </w:rPr>
        <w:t>（</w:t>
      </w:r>
      <w:r>
        <w:rPr>
          <w:sz w:val="24"/>
        </w:rPr>
        <w:t>2）因一方违约（包括因发包人原因造成工程停建或缓建）致使合同无法履行。</w:t>
      </w:r>
    </w:p>
    <w:p>
      <w:pPr>
        <w:pStyle w:val="null3"/>
        <w:spacing w:before="15"/>
        <w:ind w:firstLine="480"/>
        <w:jc w:val="both"/>
      </w:pPr>
      <w:r>
        <w:rPr>
          <w:sz w:val="24"/>
        </w:rPr>
        <w:t>46.5一方依据46.2、46.3、46.4款约定要求解除合同的，应以书面形式向对方发出解除合同的通知，并在发出通知前7天告知对方，通知到达对方时合同解除。对解除合同有争议的，按本《合同通用条款》第37条关于争议的约定处理。</w:t>
      </w:r>
    </w:p>
    <w:p>
      <w:pPr>
        <w:pStyle w:val="null3"/>
        <w:spacing w:before="15"/>
        <w:ind w:firstLine="480"/>
        <w:jc w:val="both"/>
      </w:pPr>
      <w:r>
        <w:rPr>
          <w:sz w:val="24"/>
        </w:rPr>
        <w:t>46.6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pStyle w:val="null3"/>
        <w:spacing w:before="15"/>
        <w:ind w:firstLine="480"/>
        <w:jc w:val="both"/>
      </w:pPr>
      <w:r>
        <w:rPr>
          <w:sz w:val="24"/>
        </w:rPr>
        <w:t>46.7合同解除后，不影响双方在合同约定的结算和清理条款的效力。</w:t>
      </w:r>
    </w:p>
    <w:p>
      <w:pPr>
        <w:pStyle w:val="null3"/>
        <w:spacing w:before="15"/>
        <w:ind w:firstLine="480"/>
        <w:jc w:val="both"/>
      </w:pPr>
      <w:r>
        <w:rPr>
          <w:sz w:val="24"/>
          <w:b/>
        </w:rPr>
        <w:t>47、合同生效与终止</w:t>
      </w:r>
    </w:p>
    <w:p>
      <w:pPr>
        <w:pStyle w:val="null3"/>
        <w:spacing w:before="15"/>
        <w:ind w:firstLine="480"/>
        <w:jc w:val="both"/>
      </w:pPr>
      <w:r>
        <w:rPr>
          <w:sz w:val="24"/>
        </w:rPr>
        <w:t>47.1双方在协议书中约定合同生效方式。</w:t>
      </w:r>
    </w:p>
    <w:p>
      <w:pPr>
        <w:pStyle w:val="null3"/>
        <w:spacing w:before="15"/>
        <w:ind w:firstLine="480"/>
        <w:jc w:val="both"/>
      </w:pPr>
      <w:r>
        <w:rPr>
          <w:sz w:val="24"/>
        </w:rPr>
        <w:t>47.2除本《合同通用条款》第36条外，发包人承包人履行合同全部义务，竣工结算价款支付完毕，承包人向发包人交付竣工工程后，本合同即告终止。</w:t>
      </w:r>
    </w:p>
    <w:p>
      <w:pPr>
        <w:pStyle w:val="null3"/>
        <w:spacing w:before="15"/>
        <w:jc w:val="both"/>
      </w:pPr>
      <w:r>
        <w:rPr>
          <w:sz w:val="24"/>
        </w:rPr>
        <w:t xml:space="preserve">    </w:t>
      </w:r>
      <w:r>
        <w:rPr>
          <w:sz w:val="24"/>
        </w:rPr>
        <w:t>47.3合同的权利义务终止事，发包人承包人应当遵循诚实信用原则，履行通知，协助、保密等义务。</w:t>
      </w:r>
    </w:p>
    <w:p>
      <w:pPr>
        <w:pStyle w:val="null3"/>
        <w:spacing w:before="15"/>
        <w:jc w:val="both"/>
      </w:pPr>
      <w:r>
        <w:rPr>
          <w:sz w:val="21"/>
        </w:rPr>
        <w:t xml:space="preserve">   </w:t>
      </w:r>
      <w:r>
        <w:rPr>
          <w:sz w:val="24"/>
          <w:b/>
        </w:rPr>
        <w:t xml:space="preserve"> </w:t>
      </w:r>
      <w:r>
        <w:rPr>
          <w:sz w:val="24"/>
          <w:b/>
        </w:rPr>
        <w:t>48、合同份数</w:t>
      </w:r>
    </w:p>
    <w:p>
      <w:pPr>
        <w:pStyle w:val="null3"/>
        <w:spacing w:before="15"/>
        <w:jc w:val="both"/>
      </w:pPr>
      <w:r>
        <w:rPr>
          <w:sz w:val="24"/>
        </w:rPr>
        <w:t xml:space="preserve">    </w:t>
      </w:r>
      <w:r>
        <w:rPr>
          <w:sz w:val="24"/>
        </w:rPr>
        <w:t>48.1本合同正本两份，具有同等效力，由发包人承包人分别保存一份。</w:t>
      </w:r>
    </w:p>
    <w:p>
      <w:pPr>
        <w:pStyle w:val="null3"/>
        <w:spacing w:before="15"/>
        <w:jc w:val="both"/>
      </w:pPr>
      <w:r>
        <w:rPr>
          <w:sz w:val="24"/>
        </w:rPr>
        <w:t xml:space="preserve">    </w:t>
      </w:r>
      <w:r>
        <w:rPr>
          <w:sz w:val="24"/>
        </w:rPr>
        <w:t>48.2本合同副本份数，由双方根据需要在《合同专用条款》内约定。</w:t>
      </w:r>
    </w:p>
    <w:p>
      <w:pPr>
        <w:pStyle w:val="null3"/>
        <w:spacing w:before="15"/>
        <w:jc w:val="both"/>
      </w:pPr>
      <w:r>
        <w:rPr>
          <w:sz w:val="21"/>
        </w:rPr>
        <w:t xml:space="preserve">    </w:t>
      </w:r>
      <w:r>
        <w:rPr>
          <w:sz w:val="24"/>
          <w:b/>
        </w:rPr>
        <w:t>49、补充条款</w:t>
      </w:r>
    </w:p>
    <w:p>
      <w:pPr>
        <w:pStyle w:val="null3"/>
        <w:spacing w:before="15"/>
        <w:ind w:firstLine="480"/>
        <w:jc w:val="both"/>
      </w:pPr>
      <w:r>
        <w:rPr>
          <w:sz w:val="24"/>
        </w:rPr>
        <w:t>双方根据有关法律、行政法规规定，结合工程实际，经协商一致后，可对本《合同通用条款》内容具体化、补充或修改，在《合同专用条款》内约定。</w:t>
      </w:r>
    </w:p>
    <w:p>
      <w:pPr>
        <w:pStyle w:val="null3"/>
        <w:spacing w:before="15"/>
        <w:ind w:firstLine="480"/>
        <w:jc w:val="both"/>
      </w:pPr>
      <w:r>
        <w:rPr/>
        <w:t xml:space="preserve"> </w:t>
      </w:r>
    </w:p>
    <w:p>
      <w:pPr>
        <w:pStyle w:val="null3"/>
        <w:spacing w:before="315" w:after="150"/>
        <w:jc w:val="center"/>
      </w:pPr>
      <w:r>
        <w:rPr>
          <w:sz w:val="24"/>
          <w:b/>
        </w:rPr>
        <w:t>第三篇</w:t>
      </w:r>
      <w:r>
        <w:rPr>
          <w:sz w:val="24"/>
          <w:b/>
        </w:rPr>
        <w:t xml:space="preserve">  </w:t>
      </w:r>
      <w:r>
        <w:rPr>
          <w:sz w:val="24"/>
          <w:b/>
        </w:rPr>
        <w:t>合同专用条款</w:t>
      </w:r>
    </w:p>
    <w:p>
      <w:pPr>
        <w:pStyle w:val="null3"/>
        <w:spacing w:before="15"/>
        <w:jc w:val="center"/>
      </w:pPr>
      <w:r>
        <w:rPr>
          <w:sz w:val="24"/>
          <w:b/>
        </w:rPr>
        <w:t>总</w:t>
      </w:r>
      <w:r>
        <w:rPr>
          <w:sz w:val="24"/>
          <w:b/>
        </w:rPr>
        <w:t xml:space="preserve">  </w:t>
      </w:r>
      <w:r>
        <w:rPr>
          <w:sz w:val="24"/>
          <w:b/>
        </w:rPr>
        <w:t>则</w:t>
      </w:r>
    </w:p>
    <w:p>
      <w:pPr>
        <w:pStyle w:val="null3"/>
        <w:spacing w:before="15"/>
        <w:ind w:firstLine="488"/>
        <w:jc w:val="both"/>
      </w:pPr>
      <w:r>
        <w:rPr>
          <w:sz w:val="24"/>
        </w:rPr>
        <w:t>1、</w:t>
      </w:r>
      <w:r>
        <w:rPr>
          <w:sz w:val="24"/>
        </w:rPr>
        <w:t>根据建设项目管理规范和管理实际，本项目将实行社会化、专业化的管理模式。发包人充分行使其严格控制工程进度、质量和投资，严格工程合同、工程信息管理和协调处理现场有关工程问题的权力。</w:t>
      </w:r>
    </w:p>
    <w:p>
      <w:pPr>
        <w:pStyle w:val="null3"/>
        <w:spacing w:before="15"/>
        <w:ind w:firstLine="420"/>
        <w:jc w:val="both"/>
      </w:pPr>
      <w:r>
        <w:rPr>
          <w:sz w:val="24"/>
        </w:rPr>
        <w:t>2、</w:t>
      </w:r>
      <w:r>
        <w:rPr>
          <w:sz w:val="24"/>
        </w:rPr>
        <w:t>发包人下达指令，监督承包人履约行为，承包人所有请求事项由发包人协调并一般均通过发包人接受或提出处理意见（发包人有特别要求和规定的除外）。</w:t>
      </w:r>
    </w:p>
    <w:p>
      <w:pPr>
        <w:pStyle w:val="null3"/>
        <w:spacing w:before="15"/>
        <w:ind w:firstLine="420"/>
        <w:jc w:val="both"/>
      </w:pPr>
      <w:r>
        <w:rPr>
          <w:sz w:val="24"/>
        </w:rPr>
        <w:t>3、</w:t>
      </w:r>
      <w:r>
        <w:rPr>
          <w:sz w:val="24"/>
        </w:rPr>
        <w:t>考虑到本项目时间很紧</w:t>
      </w:r>
      <w:r>
        <w:rPr>
          <w:sz w:val="24"/>
        </w:rPr>
        <w:t>，发包人将采取较为严密的组织管理形式，承包人需投入有别于其他项目的人力、物力，以满足本项目施工需要。</w:t>
      </w:r>
    </w:p>
    <w:p>
      <w:pPr>
        <w:pStyle w:val="null3"/>
        <w:spacing w:before="15"/>
        <w:ind w:firstLine="420"/>
        <w:jc w:val="both"/>
      </w:pPr>
      <w:r>
        <w:rPr>
          <w:sz w:val="24"/>
        </w:rPr>
        <w:t>4、</w:t>
      </w:r>
      <w:r>
        <w:rPr>
          <w:sz w:val="24"/>
        </w:rPr>
        <w:t>发包人有权对施工范围</w:t>
      </w:r>
      <w:r>
        <w:rPr>
          <w:sz w:val="24"/>
        </w:rPr>
        <w:t>、施工内容作适当的调整。</w:t>
      </w:r>
    </w:p>
    <w:p>
      <w:pPr>
        <w:pStyle w:val="null3"/>
        <w:spacing w:before="15"/>
        <w:ind w:firstLine="420"/>
        <w:jc w:val="both"/>
      </w:pPr>
      <w:r>
        <w:rPr>
          <w:sz w:val="24"/>
        </w:rPr>
        <w:t>5、</w:t>
      </w:r>
      <w:r>
        <w:rPr>
          <w:sz w:val="24"/>
        </w:rPr>
        <w:t>发包人根据工程推进实际情况</w:t>
      </w:r>
      <w:r>
        <w:rPr>
          <w:sz w:val="24"/>
        </w:rPr>
        <w:t>，有权要求承包人的法人代表或总经理人必须常驻施工现场</w:t>
      </w:r>
      <w:r>
        <w:rPr>
          <w:sz w:val="24"/>
        </w:rPr>
        <w:t>,协调各种事项。</w:t>
      </w:r>
    </w:p>
    <w:p>
      <w:pPr>
        <w:pStyle w:val="null3"/>
        <w:spacing w:before="15" w:after="105"/>
        <w:ind w:right="15" w:firstLine="480"/>
        <w:jc w:val="both"/>
      </w:pPr>
      <w:r>
        <w:rPr>
          <w:sz w:val="24"/>
        </w:rPr>
        <w:t>6、</w:t>
      </w:r>
      <w:r>
        <w:rPr>
          <w:sz w:val="24"/>
        </w:rPr>
        <w:t>为保证广东省中医院大德路总院污水处理系统更新改造项目有序</w:t>
      </w:r>
      <w:r>
        <w:rPr>
          <w:sz w:val="24"/>
        </w:rPr>
        <w:t>、规范和顺利进行，承包人必须主动支持发包人工作，对发包人的指令和书面通知，若无正当理由又未提前报告、得到认可，而公开或变相拒不执行，按承包人严重违约处理，同时，承包人还要承担发包人由此造成的一切经济损失。</w:t>
      </w:r>
    </w:p>
    <w:p>
      <w:pPr>
        <w:pStyle w:val="null3"/>
        <w:spacing w:before="15"/>
        <w:ind w:firstLine="413"/>
        <w:jc w:val="both"/>
      </w:pPr>
      <w:r>
        <w:rPr>
          <w:sz w:val="24"/>
        </w:rPr>
        <w:t>7. 承包人承诺遵守发包人所制订的针对本工程建设管理的各项制度、规定，这些管理制度、规定必须符合下列原则：</w:t>
      </w:r>
    </w:p>
    <w:p>
      <w:pPr>
        <w:pStyle w:val="null3"/>
        <w:spacing w:before="15"/>
        <w:ind w:firstLine="461"/>
        <w:jc w:val="both"/>
      </w:pPr>
      <w:r>
        <w:rPr>
          <w:sz w:val="24"/>
        </w:rPr>
        <w:t>（</w:t>
      </w:r>
      <w:r>
        <w:rPr>
          <w:sz w:val="24"/>
        </w:rPr>
        <w:t>1）符合国家、广东省、广州市的有关政策、法规、规范和标准；</w:t>
      </w:r>
    </w:p>
    <w:p>
      <w:pPr>
        <w:pStyle w:val="null3"/>
        <w:spacing w:before="15"/>
        <w:ind w:firstLine="461"/>
        <w:jc w:val="both"/>
      </w:pPr>
      <w:r>
        <w:rPr>
          <w:sz w:val="24"/>
        </w:rPr>
        <w:t>（</w:t>
      </w:r>
      <w:r>
        <w:rPr>
          <w:sz w:val="24"/>
        </w:rPr>
        <w:t>2）符合招标文件和本合同对项目管理的基本精神和要求；</w:t>
      </w:r>
    </w:p>
    <w:p>
      <w:pPr>
        <w:pStyle w:val="null3"/>
        <w:spacing w:before="15"/>
        <w:ind w:firstLine="461"/>
        <w:jc w:val="both"/>
      </w:pPr>
      <w:r>
        <w:rPr>
          <w:sz w:val="24"/>
        </w:rPr>
        <w:t>（</w:t>
      </w:r>
      <w:r>
        <w:rPr>
          <w:sz w:val="24"/>
        </w:rPr>
        <w:t>3）为确保工程质量、进度、安全文明施工管理所必须；</w:t>
      </w:r>
      <w:r>
        <w:rPr>
          <w:sz w:val="24"/>
        </w:rPr>
        <w:t>（</w:t>
      </w:r>
      <w:r>
        <w:rPr>
          <w:sz w:val="24"/>
        </w:rPr>
        <w:t>4）不是针对某一特定的承包人。</w:t>
      </w:r>
    </w:p>
    <w:p>
      <w:pPr>
        <w:pStyle w:val="null3"/>
        <w:numPr>
          <w:ilvl w:val="0"/>
          <w:numId w:val="2"/>
        </w:numPr>
        <w:ind w:left="270"/>
        <w:jc w:val="both"/>
      </w:pPr>
      <w:r>
        <w:rPr>
          <w:sz w:val="24"/>
        </w:rPr>
        <w:t>承包人或其本项目的项目经理签收；</w:t>
      </w:r>
    </w:p>
    <w:p>
      <w:pPr>
        <w:pStyle w:val="null3"/>
        <w:numPr>
          <w:ilvl w:val="0"/>
          <w:numId w:val="2"/>
        </w:numPr>
        <w:ind w:left="270"/>
        <w:jc w:val="both"/>
      </w:pPr>
      <w:r>
        <w:rPr>
          <w:sz w:val="24"/>
        </w:rPr>
        <w:t>发包人以挂号邮寄送达。</w:t>
      </w:r>
    </w:p>
    <w:p>
      <w:pPr>
        <w:pStyle w:val="null3"/>
        <w:spacing w:before="105" w:after="105"/>
        <w:ind w:right="15" w:firstLine="105"/>
        <w:jc w:val="both"/>
      </w:pPr>
      <w:r>
        <w:rPr>
          <w:sz w:val="24"/>
          <w:b/>
        </w:rPr>
        <w:t>一、词语定义及合同文件</w:t>
      </w:r>
    </w:p>
    <w:p>
      <w:pPr>
        <w:pStyle w:val="null3"/>
        <w:numPr>
          <w:ilvl w:val="0"/>
          <w:numId w:val="1"/>
        </w:numPr>
        <w:ind w:left="135" w:right="15"/>
        <w:jc w:val="both"/>
      </w:pPr>
      <w:r>
        <w:rPr>
          <w:sz w:val="24"/>
          <w:b/>
        </w:rPr>
        <w:t>词语定义</w:t>
      </w:r>
    </w:p>
    <w:p>
      <w:pPr>
        <w:pStyle w:val="null3"/>
        <w:spacing w:before="15"/>
        <w:ind w:firstLine="480"/>
        <w:jc w:val="both"/>
      </w:pPr>
      <w:r>
        <w:rPr>
          <w:sz w:val="24"/>
        </w:rPr>
        <w:t>1.3 发包人</w:t>
      </w:r>
    </w:p>
    <w:p>
      <w:pPr>
        <w:pStyle w:val="null3"/>
        <w:spacing w:before="15"/>
        <w:ind w:firstLine="480"/>
        <w:jc w:val="both"/>
      </w:pPr>
      <w:r>
        <w:rPr>
          <w:sz w:val="24"/>
        </w:rPr>
        <w:t>1.3.1 发包人：在本合同中特指广东省中医院。</w:t>
      </w:r>
    </w:p>
    <w:p>
      <w:pPr>
        <w:pStyle w:val="null3"/>
        <w:spacing w:before="15"/>
        <w:ind w:firstLine="480"/>
        <w:jc w:val="both"/>
      </w:pPr>
      <w:r>
        <w:rPr>
          <w:sz w:val="24"/>
        </w:rPr>
        <w:t>1.3.2合法继承人：指包括但不限于工程竣工验收合格后，发包人依据广东省政府的规定，将工程移交给相关的承接单位使用的所有权人。在继承生效后，合法继承人享有发包人在本建设工程施工合同的一切权利及承担相应的义务。</w:t>
      </w:r>
    </w:p>
    <w:p>
      <w:pPr>
        <w:pStyle w:val="null3"/>
        <w:spacing w:before="15"/>
        <w:ind w:firstLine="480"/>
        <w:jc w:val="both"/>
      </w:pPr>
      <w:r>
        <w:rPr>
          <w:sz w:val="24"/>
        </w:rPr>
        <w:t>1.6 设计单位</w:t>
      </w:r>
    </w:p>
    <w:p>
      <w:pPr>
        <w:pStyle w:val="null3"/>
        <w:spacing w:before="15"/>
        <w:ind w:firstLine="480"/>
        <w:jc w:val="both"/>
      </w:pPr>
      <w:r>
        <w:rPr>
          <w:sz w:val="24"/>
        </w:rPr>
        <w:t>1.6.1 设计单位代表：指本工程设计单位派驻施工场地履行工程设计职责的代表，其具体身份和职权在《合同专用条款》中写明。</w:t>
      </w:r>
    </w:p>
    <w:p>
      <w:pPr>
        <w:pStyle w:val="null3"/>
        <w:spacing w:before="15"/>
        <w:ind w:firstLine="480"/>
        <w:jc w:val="both"/>
      </w:pPr>
      <w:r>
        <w:rPr>
          <w:sz w:val="24"/>
        </w:rPr>
        <w:t>本工程的现场设计代表：</w:t>
      </w:r>
      <w:r>
        <w:rPr>
          <w:sz w:val="24"/>
          <w:u w:val="single"/>
        </w:rPr>
        <w:t>另行通知</w:t>
      </w:r>
      <w:r>
        <w:rPr>
          <w:sz w:val="24"/>
        </w:rPr>
        <w:t>；职权：</w:t>
      </w:r>
      <w:r>
        <w:rPr>
          <w:sz w:val="24"/>
          <w:u w:val="single"/>
        </w:rPr>
        <w:t>另行通知</w:t>
      </w:r>
      <w:r>
        <w:rPr>
          <w:sz w:val="24"/>
          <w:u w:val="single"/>
        </w:rPr>
        <w:t xml:space="preserve">      </w:t>
      </w:r>
      <w:r>
        <w:rPr>
          <w:sz w:val="24"/>
        </w:rPr>
        <w:t>。</w:t>
      </w:r>
    </w:p>
    <w:p>
      <w:pPr>
        <w:pStyle w:val="null3"/>
        <w:spacing w:before="15"/>
        <w:jc w:val="both"/>
      </w:pPr>
      <w:r>
        <w:rPr>
          <w:sz w:val="24"/>
        </w:rPr>
        <w:t xml:space="preserve">    </w:t>
      </w:r>
      <w:r>
        <w:rPr>
          <w:sz w:val="24"/>
        </w:rPr>
        <w:t>1.8  工程师</w:t>
      </w:r>
    </w:p>
    <w:p>
      <w:pPr>
        <w:pStyle w:val="null3"/>
        <w:spacing w:before="15"/>
        <w:jc w:val="both"/>
      </w:pPr>
      <w:r>
        <w:rPr>
          <w:sz w:val="24"/>
        </w:rPr>
        <w:t xml:space="preserve">    </w:t>
      </w:r>
      <w:r>
        <w:rPr>
          <w:sz w:val="24"/>
        </w:rPr>
        <w:t>《合同通用条款》中的工程师，如无特别注明，均是指本工程监理单位委派的总监理工程师。</w:t>
      </w:r>
    </w:p>
    <w:p>
      <w:pPr>
        <w:pStyle w:val="null3"/>
        <w:spacing w:before="15"/>
        <w:jc w:val="both"/>
      </w:pPr>
      <w:r>
        <w:rPr>
          <w:sz w:val="24"/>
        </w:rPr>
        <w:t xml:space="preserve">    </w:t>
      </w:r>
      <w:r>
        <w:rPr>
          <w:sz w:val="24"/>
        </w:rPr>
        <w:t>1.14  工期</w:t>
      </w:r>
    </w:p>
    <w:p>
      <w:pPr>
        <w:pStyle w:val="null3"/>
        <w:spacing w:before="15"/>
        <w:ind w:firstLine="480"/>
        <w:jc w:val="both"/>
      </w:pPr>
      <w:r>
        <w:rPr>
          <w:sz w:val="24"/>
        </w:rPr>
        <w:t>1.14.1  节点工期：指在经发包人批准的施工组织设计或者工程工期网络计划中载明的承包人按总日历天数（包括法定节假日）计算完成某一阶段或某一工序的承包天数。按工期网络计划的一般线路和关键线路分为：一般节点工期和关键节点工期。</w:t>
      </w:r>
    </w:p>
    <w:p>
      <w:pPr>
        <w:pStyle w:val="null3"/>
        <w:spacing w:before="15"/>
        <w:ind w:firstLine="480"/>
        <w:jc w:val="both"/>
      </w:pPr>
      <w:r>
        <w:rPr>
          <w:sz w:val="24"/>
        </w:rPr>
        <w:t>1.23  小时或天</w:t>
      </w:r>
    </w:p>
    <w:p>
      <w:pPr>
        <w:pStyle w:val="null3"/>
        <w:spacing w:before="15"/>
        <w:ind w:firstLine="480"/>
        <w:jc w:val="both"/>
      </w:pPr>
      <w:r>
        <w:rPr>
          <w:sz w:val="24"/>
        </w:rPr>
        <w:t>1.23.1  天：指事件发生当日的0时至当日的24时的时间段。</w:t>
      </w:r>
    </w:p>
    <w:p>
      <w:pPr>
        <w:pStyle w:val="null3"/>
        <w:spacing w:before="15"/>
        <w:jc w:val="both"/>
      </w:pPr>
      <w:r>
        <w:rPr>
          <w:sz w:val="24"/>
        </w:rPr>
        <w:t xml:space="preserve">    </w:t>
      </w:r>
      <w:r>
        <w:rPr>
          <w:sz w:val="24"/>
        </w:rPr>
        <w:t>1.24  通知：指合同中所提及的各方之间的传达意思表示的方式，包括但不限于申请、报告、同意、答复、批准、指令、证书、决定等等。除《合同专用条款》有特别约定外，只有采用书面形式的通知有效。</w:t>
      </w:r>
    </w:p>
    <w:p>
      <w:pPr>
        <w:pStyle w:val="null3"/>
        <w:spacing w:before="15"/>
        <w:ind w:firstLine="480"/>
        <w:jc w:val="both"/>
      </w:pPr>
      <w:r>
        <w:rPr>
          <w:sz w:val="24"/>
        </w:rPr>
        <w:t>1.25  质量安全事故:指在工程建设过程中由于责任过失造成工程倒塌或报废、机械设备毁坏和安全设施失当造成人身伤亡或者重大经济损失的事故。包括安全事故和质量事故。</w:t>
      </w:r>
    </w:p>
    <w:p>
      <w:pPr>
        <w:pStyle w:val="null3"/>
        <w:spacing w:before="15"/>
        <w:ind w:right="15" w:firstLine="480"/>
        <w:jc w:val="both"/>
      </w:pPr>
      <w:r>
        <w:rPr>
          <w:sz w:val="24"/>
        </w:rPr>
        <w:t xml:space="preserve">1.25.1  </w:t>
      </w:r>
      <w:r>
        <w:rPr>
          <w:sz w:val="24"/>
        </w:rPr>
        <w:t>特别重大事故：是指造成</w:t>
      </w:r>
      <w:r>
        <w:rPr>
          <w:sz w:val="24"/>
        </w:rPr>
        <w:t>30人以上死亡，或者100人以上重伤，或者1亿元以上直接经济损失的事故</w:t>
      </w:r>
      <w:r>
        <w:rPr>
          <w:sz w:val="24"/>
        </w:rPr>
        <w:t>。</w:t>
      </w:r>
    </w:p>
    <w:p>
      <w:pPr>
        <w:pStyle w:val="null3"/>
        <w:spacing w:before="15"/>
        <w:ind w:right="15" w:firstLine="480"/>
        <w:jc w:val="both"/>
      </w:pPr>
      <w:r>
        <w:rPr>
          <w:sz w:val="24"/>
        </w:rPr>
        <w:t xml:space="preserve">1.25.2  </w:t>
      </w:r>
      <w:r>
        <w:rPr>
          <w:sz w:val="24"/>
        </w:rPr>
        <w:t>重大事故：是指造成</w:t>
      </w:r>
      <w:r>
        <w:rPr>
          <w:sz w:val="24"/>
        </w:rPr>
        <w:t>10人以上30人以下死亡，或者50人以上100人以下重伤，或者5000万元以上1亿元以下直接经济损失的事故。</w:t>
      </w:r>
    </w:p>
    <w:p>
      <w:pPr>
        <w:pStyle w:val="null3"/>
        <w:spacing w:before="15"/>
        <w:ind w:right="15" w:firstLine="480"/>
        <w:jc w:val="both"/>
      </w:pPr>
      <w:r>
        <w:rPr>
          <w:sz w:val="24"/>
        </w:rPr>
        <w:t xml:space="preserve">1.25.3  </w:t>
      </w:r>
      <w:r>
        <w:rPr>
          <w:sz w:val="24"/>
        </w:rPr>
        <w:t>较大事故：是指造成</w:t>
      </w:r>
      <w:r>
        <w:rPr>
          <w:sz w:val="24"/>
        </w:rPr>
        <w:t>3人以上10人以下死亡，或者10人以上50人以下重伤，或者1000万元以上5000万元以下直接经济损失的事故</w:t>
      </w:r>
    </w:p>
    <w:p>
      <w:pPr>
        <w:pStyle w:val="null3"/>
        <w:spacing w:before="15"/>
        <w:ind w:right="15" w:firstLine="480"/>
        <w:jc w:val="both"/>
      </w:pPr>
      <w:r>
        <w:rPr>
          <w:sz w:val="24"/>
        </w:rPr>
        <w:t>1.25.4  一般事故：是指造成3人以下死亡，或者10人以下重伤，或者1000万元以下直接经济损失的事故。</w:t>
      </w:r>
    </w:p>
    <w:p>
      <w:pPr>
        <w:pStyle w:val="null3"/>
        <w:spacing w:before="15"/>
        <w:ind w:right="15" w:firstLine="480"/>
        <w:jc w:val="both"/>
      </w:pPr>
      <w:r>
        <w:rPr>
          <w:sz w:val="24"/>
          <w:b/>
        </w:rPr>
        <w:t>2、 合同文件及解释顺序</w:t>
      </w:r>
    </w:p>
    <w:p>
      <w:pPr>
        <w:pStyle w:val="null3"/>
        <w:spacing w:before="15"/>
        <w:ind w:firstLine="899"/>
        <w:jc w:val="both"/>
      </w:pPr>
      <w:r>
        <w:rPr>
          <w:sz w:val="24"/>
        </w:rPr>
        <w:t>按《合同协议书》第六条执行。</w:t>
      </w:r>
    </w:p>
    <w:p>
      <w:pPr>
        <w:pStyle w:val="null3"/>
        <w:spacing w:before="15"/>
        <w:ind w:right="15" w:firstLine="461"/>
        <w:jc w:val="both"/>
      </w:pPr>
      <w:r>
        <w:rPr>
          <w:sz w:val="24"/>
          <w:b/>
        </w:rPr>
        <w:t>3、语言文字和适用法律、标准及规范</w:t>
      </w:r>
    </w:p>
    <w:p>
      <w:pPr>
        <w:pStyle w:val="null3"/>
        <w:spacing w:before="15"/>
        <w:ind w:right="15" w:firstLine="461"/>
        <w:jc w:val="both"/>
      </w:pPr>
      <w:r>
        <w:rPr>
          <w:sz w:val="24"/>
        </w:rPr>
        <w:t>3.1  本合同所有文件均使用汉字书写、解释和说明。</w:t>
      </w:r>
    </w:p>
    <w:p>
      <w:pPr>
        <w:pStyle w:val="null3"/>
        <w:spacing w:before="15"/>
        <w:ind w:right="15" w:firstLine="461"/>
        <w:jc w:val="both"/>
      </w:pPr>
      <w:r>
        <w:rPr>
          <w:sz w:val="24"/>
        </w:rPr>
        <w:t>3.2  适用法律和法规</w:t>
      </w:r>
    </w:p>
    <w:p>
      <w:pPr>
        <w:pStyle w:val="null3"/>
        <w:spacing w:before="15"/>
        <w:ind w:right="15" w:firstLine="461"/>
        <w:jc w:val="both"/>
      </w:pPr>
      <w:r>
        <w:rPr>
          <w:sz w:val="24"/>
        </w:rPr>
        <w:t>本合同适用中华人民共和国法律、行政法规、部门规章、地方性法规和规章、广东省人民政府和广州市人民政府颁布适用于广东省中医院大德路总院污水处理系统更新改造项目的有关文件，以及建设项目主管部门批准的文件；其中广东省人民政府和广州市人民政府颁布适用于广东省中医院大德路总院污水处理系统更新改造项目的有关文件，以及建设项目主管部门批准的文件优先适用。需要明示的法律、行政法规：中华人民共和国合同法、中华人民共和国建筑法、建设工程质量管理条例等。</w:t>
      </w:r>
    </w:p>
    <w:p>
      <w:pPr>
        <w:pStyle w:val="null3"/>
        <w:spacing w:before="15"/>
        <w:ind w:right="15" w:firstLine="461"/>
        <w:jc w:val="both"/>
      </w:pPr>
      <w:r>
        <w:rPr>
          <w:sz w:val="24"/>
        </w:rPr>
        <w:t>3.3  适用标准、规范</w:t>
      </w:r>
    </w:p>
    <w:p>
      <w:pPr>
        <w:pStyle w:val="null3"/>
        <w:spacing w:before="15"/>
        <w:ind w:right="15" w:firstLine="461"/>
        <w:jc w:val="both"/>
      </w:pPr>
      <w:r>
        <w:rPr>
          <w:sz w:val="24"/>
        </w:rPr>
        <w:t>适用标准、规范的名称：国家现行有效的有关建设项目管理、施工及验收规范和验收标准。</w:t>
      </w:r>
    </w:p>
    <w:p>
      <w:pPr>
        <w:pStyle w:val="null3"/>
        <w:spacing w:before="15"/>
        <w:ind w:firstLine="480"/>
        <w:jc w:val="both"/>
      </w:pPr>
      <w:r>
        <w:rPr>
          <w:sz w:val="24"/>
        </w:rPr>
        <w:t>3.4  承包人必须接受政府有关部门对本工程的监督，并无条件配合政府指定的审计机构的审计。</w:t>
      </w:r>
    </w:p>
    <w:p>
      <w:pPr>
        <w:pStyle w:val="null3"/>
        <w:spacing w:before="15"/>
        <w:ind w:right="15" w:firstLine="461"/>
        <w:jc w:val="both"/>
      </w:pPr>
      <w:r>
        <w:rPr>
          <w:sz w:val="24"/>
          <w:b/>
        </w:rPr>
        <w:t>4、图纸</w:t>
      </w:r>
    </w:p>
    <w:p>
      <w:pPr>
        <w:pStyle w:val="null3"/>
        <w:spacing w:before="15"/>
        <w:ind w:right="15" w:firstLine="461"/>
        <w:jc w:val="both"/>
      </w:pPr>
      <w:r>
        <w:rPr>
          <w:sz w:val="24"/>
        </w:rPr>
        <w:t>4.1  发包人向承包人提供图纸日期和套数：发包人在开工前向承包人提供</w:t>
      </w:r>
      <w:r>
        <w:rPr>
          <w:sz w:val="24"/>
        </w:rPr>
        <w:t>8</w:t>
      </w:r>
      <w:r>
        <w:rPr>
          <w:sz w:val="24"/>
        </w:rPr>
        <w:t>套图纸</w:t>
      </w:r>
      <w:r>
        <w:rPr>
          <w:sz w:val="24"/>
        </w:rPr>
        <w:t>（含编制竣工图所需）</w:t>
      </w:r>
      <w:r>
        <w:rPr>
          <w:sz w:val="24"/>
        </w:rPr>
        <w:t>。承包人确需增加图纸套数的，发包人应当予以同意，所需费用由承包人自行承担。</w:t>
      </w:r>
    </w:p>
    <w:p>
      <w:pPr>
        <w:pStyle w:val="null3"/>
        <w:spacing w:before="15"/>
        <w:ind w:right="15" w:firstLine="461"/>
        <w:jc w:val="both"/>
      </w:pPr>
      <w:r>
        <w:rPr>
          <w:sz w:val="24"/>
        </w:rPr>
        <w:t>发包人对图纸的保密要求：由发包人提供的图纸、文件等，未经发包人许可，承包人不得用于或转借、出让、泄露给第三方。保密措施费用由承包人自行承担。</w:t>
      </w:r>
    </w:p>
    <w:p>
      <w:pPr>
        <w:pStyle w:val="null3"/>
        <w:spacing w:before="15"/>
        <w:ind w:right="15" w:firstLine="461"/>
        <w:jc w:val="both"/>
      </w:pPr>
      <w:r>
        <w:rPr>
          <w:sz w:val="24"/>
          <w:b/>
        </w:rPr>
        <w:t>二、双方一般权利和义务</w:t>
      </w:r>
    </w:p>
    <w:p>
      <w:pPr>
        <w:pStyle w:val="null3"/>
        <w:spacing w:before="15"/>
        <w:ind w:right="15" w:firstLine="461"/>
        <w:jc w:val="both"/>
      </w:pPr>
      <w:r>
        <w:rPr>
          <w:sz w:val="24"/>
          <w:b/>
        </w:rPr>
        <w:t>5、工程师</w:t>
      </w:r>
    </w:p>
    <w:p>
      <w:pPr>
        <w:pStyle w:val="null3"/>
        <w:spacing w:before="15"/>
        <w:ind w:right="15" w:firstLine="461"/>
        <w:jc w:val="both"/>
      </w:pPr>
      <w:r>
        <w:rPr>
          <w:sz w:val="24"/>
        </w:rPr>
        <w:t>5.1  施工监理单位</w:t>
      </w:r>
    </w:p>
    <w:p>
      <w:pPr>
        <w:pStyle w:val="null3"/>
        <w:spacing w:before="15"/>
        <w:ind w:right="15" w:firstLine="461"/>
        <w:jc w:val="both"/>
      </w:pPr>
      <w:r>
        <w:rPr>
          <w:sz w:val="24"/>
        </w:rPr>
        <w:t>发包人委托</w:t>
      </w:r>
      <w:r>
        <w:rPr>
          <w:sz w:val="24"/>
          <w:u w:val="single"/>
        </w:rPr>
        <w:t xml:space="preserve">   </w:t>
      </w:r>
      <w:r>
        <w:rPr>
          <w:sz w:val="24"/>
          <w:u w:val="single"/>
        </w:rPr>
        <w:t>无</w:t>
      </w:r>
      <w:r>
        <w:rPr>
          <w:sz w:val="24"/>
          <w:u w:val="single"/>
        </w:rPr>
        <w:t xml:space="preserve">    </w:t>
      </w:r>
      <w:r>
        <w:rPr>
          <w:sz w:val="24"/>
        </w:rPr>
        <w:t>对本工程实施全过程施工监理。监理单位依据国家对工程监理的有关规定及与发包人所签订的《施工监理合同》之约定，向本工程施工场地派驻监理机构，履行自己的职责。</w:t>
      </w:r>
    </w:p>
    <w:p>
      <w:pPr>
        <w:pStyle w:val="null3"/>
        <w:spacing w:before="15"/>
        <w:ind w:firstLine="480"/>
        <w:jc w:val="both"/>
      </w:pPr>
      <w:r>
        <w:rPr>
          <w:sz w:val="24"/>
        </w:rPr>
        <w:t>发包人应将本项目的《施工监理合同》约定的监理内容、监理权限以书面形式通知承包人。</w:t>
      </w:r>
    </w:p>
    <w:p>
      <w:pPr>
        <w:pStyle w:val="null3"/>
        <w:ind w:firstLine="420"/>
        <w:jc w:val="both"/>
      </w:pPr>
      <w:r>
        <w:rPr>
          <w:sz w:val="24"/>
        </w:rPr>
        <w:t>本条不执行。</w:t>
      </w:r>
    </w:p>
    <w:p>
      <w:pPr>
        <w:pStyle w:val="null3"/>
        <w:spacing w:before="15"/>
        <w:ind w:right="15" w:firstLine="480"/>
        <w:jc w:val="both"/>
      </w:pPr>
      <w:r>
        <w:rPr>
          <w:sz w:val="24"/>
        </w:rPr>
        <w:t>5.2  总监理工程师</w:t>
      </w:r>
    </w:p>
    <w:p>
      <w:pPr>
        <w:pStyle w:val="null3"/>
        <w:spacing w:before="15"/>
        <w:ind w:right="15" w:firstLine="480"/>
        <w:jc w:val="both"/>
      </w:pPr>
      <w:r>
        <w:rPr>
          <w:sz w:val="24"/>
        </w:rPr>
        <w:t>5.2.1  施工总监理工程师是施工监理单位派驻本工程施工场地的监理机构的负责人。其姓名、职务（职称）如下：</w:t>
      </w:r>
    </w:p>
    <w:p>
      <w:pPr>
        <w:pStyle w:val="null3"/>
        <w:spacing w:before="15"/>
        <w:ind w:right="15" w:firstLine="461"/>
        <w:jc w:val="both"/>
      </w:pPr>
      <w:r>
        <w:rPr>
          <w:sz w:val="24"/>
        </w:rPr>
        <w:t>姓名：</w:t>
      </w:r>
      <w:r>
        <w:rPr>
          <w:sz w:val="24"/>
          <w:u w:val="single"/>
        </w:rPr>
        <w:t xml:space="preserve">   </w:t>
      </w:r>
      <w:r>
        <w:rPr>
          <w:sz w:val="24"/>
          <w:u w:val="single"/>
        </w:rPr>
        <w:t>无</w:t>
      </w:r>
      <w:r>
        <w:rPr>
          <w:sz w:val="21"/>
          <w:u w:val="single"/>
        </w:rPr>
        <w:t xml:space="preserve">  </w:t>
      </w:r>
      <w:r>
        <w:rPr>
          <w:sz w:val="24"/>
        </w:rPr>
        <w:t>。</w:t>
      </w:r>
    </w:p>
    <w:p>
      <w:pPr>
        <w:pStyle w:val="null3"/>
        <w:spacing w:before="15"/>
        <w:ind w:right="15" w:firstLine="461"/>
        <w:jc w:val="both"/>
      </w:pPr>
      <w:r>
        <w:rPr>
          <w:sz w:val="24"/>
        </w:rPr>
        <w:t>职务（职称）：</w:t>
      </w:r>
      <w:r>
        <w:rPr>
          <w:sz w:val="21"/>
          <w:u w:val="single"/>
        </w:rPr>
        <w:t xml:space="preserve"> </w:t>
      </w:r>
      <w:r>
        <w:rPr>
          <w:sz w:val="24"/>
          <w:u w:val="single"/>
        </w:rPr>
        <w:t xml:space="preserve">  </w:t>
      </w:r>
      <w:r>
        <w:rPr>
          <w:sz w:val="24"/>
          <w:u w:val="single"/>
        </w:rPr>
        <w:t>无</w:t>
      </w:r>
      <w:r>
        <w:rPr>
          <w:sz w:val="24"/>
          <w:u w:val="single"/>
        </w:rPr>
        <w:t xml:space="preserve">  </w:t>
      </w:r>
      <w:r>
        <w:rPr>
          <w:sz w:val="21"/>
          <w:u w:val="single"/>
        </w:rPr>
        <w:t xml:space="preserve"> </w:t>
      </w:r>
      <w:r>
        <w:rPr>
          <w:sz w:val="24"/>
        </w:rPr>
        <w:t xml:space="preserve"> </w:t>
      </w:r>
      <w:r>
        <w:rPr>
          <w:sz w:val="24"/>
        </w:rPr>
        <w:t>。</w:t>
      </w:r>
    </w:p>
    <w:p>
      <w:pPr>
        <w:pStyle w:val="null3"/>
        <w:spacing w:before="15"/>
        <w:ind w:right="15" w:firstLine="480"/>
        <w:jc w:val="both"/>
      </w:pPr>
      <w:r>
        <w:rPr>
          <w:sz w:val="24"/>
        </w:rPr>
        <w:t>5.2.2  总监理工程师依据《施工监理合同》约定的监理权限对承包人在施工质量、建设工期和建设资金使用、总承包管理等方面实施监管。总监理工程师行使《施工监理合同》约定的监理职权不必事前征得发包人的批准，但下列情况须经监理单位盖章，并必须取得发包人的批准：</w:t>
      </w:r>
    </w:p>
    <w:p>
      <w:pPr>
        <w:pStyle w:val="null3"/>
        <w:spacing w:before="15"/>
        <w:ind w:right="15" w:firstLine="480"/>
        <w:jc w:val="both"/>
      </w:pPr>
      <w:r>
        <w:rPr>
          <w:sz w:val="24"/>
        </w:rPr>
        <w:t>（</w:t>
      </w:r>
      <w:r>
        <w:rPr>
          <w:sz w:val="24"/>
        </w:rPr>
        <w:t>1） 同意本工程任何部分的分包合同；</w:t>
      </w:r>
    </w:p>
    <w:p>
      <w:pPr>
        <w:pStyle w:val="null3"/>
        <w:spacing w:before="15"/>
        <w:ind w:right="15" w:firstLine="480"/>
        <w:jc w:val="both"/>
      </w:pPr>
      <w:r>
        <w:rPr>
          <w:sz w:val="24"/>
        </w:rPr>
        <w:t>（</w:t>
      </w:r>
      <w:r>
        <w:rPr>
          <w:sz w:val="24"/>
        </w:rPr>
        <w:t>2） 工程款、设备材料款以及其他费用的支付；</w:t>
      </w:r>
    </w:p>
    <w:p>
      <w:pPr>
        <w:pStyle w:val="null3"/>
        <w:spacing w:before="15"/>
        <w:ind w:right="15" w:firstLine="480"/>
        <w:jc w:val="both"/>
      </w:pPr>
      <w:r>
        <w:rPr>
          <w:sz w:val="24"/>
        </w:rPr>
        <w:t>（</w:t>
      </w:r>
      <w:r>
        <w:rPr>
          <w:sz w:val="24"/>
        </w:rPr>
        <w:t>3） 施工进度更改或对工程延期的决定；</w:t>
      </w:r>
    </w:p>
    <w:p>
      <w:pPr>
        <w:pStyle w:val="null3"/>
        <w:spacing w:before="15"/>
        <w:ind w:right="15" w:firstLine="480"/>
        <w:jc w:val="both"/>
      </w:pPr>
      <w:r>
        <w:rPr>
          <w:sz w:val="24"/>
        </w:rPr>
        <w:t>（</w:t>
      </w:r>
      <w:r>
        <w:rPr>
          <w:sz w:val="24"/>
        </w:rPr>
        <w:t>4） 发布工程变更、设计变更指令及签发现场签证；</w:t>
      </w:r>
    </w:p>
    <w:p>
      <w:pPr>
        <w:pStyle w:val="null3"/>
        <w:spacing w:before="15"/>
        <w:ind w:right="15" w:firstLine="480"/>
        <w:jc w:val="both"/>
      </w:pPr>
      <w:r>
        <w:rPr>
          <w:sz w:val="24"/>
        </w:rPr>
        <w:t>（</w:t>
      </w:r>
      <w:r>
        <w:rPr>
          <w:sz w:val="24"/>
        </w:rPr>
        <w:t>5） 确定新增工程、设计变更工程的单价、费率、价格，设备材料的价格；</w:t>
      </w:r>
    </w:p>
    <w:p>
      <w:pPr>
        <w:pStyle w:val="null3"/>
        <w:spacing w:before="15"/>
        <w:ind w:right="15" w:firstLine="480"/>
        <w:jc w:val="both"/>
      </w:pPr>
      <w:r>
        <w:rPr>
          <w:sz w:val="24"/>
        </w:rPr>
        <w:t>（</w:t>
      </w:r>
      <w:r>
        <w:rPr>
          <w:sz w:val="24"/>
        </w:rPr>
        <w:t>6） 承包人提出合理化建议，采用新工艺、新材料、新技术，批准重大设计变更，这些变更将改变原设计的基本功能或工期或投资等。</w:t>
      </w:r>
    </w:p>
    <w:p>
      <w:pPr>
        <w:pStyle w:val="null3"/>
        <w:spacing w:before="15"/>
        <w:ind w:right="15" w:firstLine="480"/>
        <w:jc w:val="both"/>
      </w:pPr>
      <w:r>
        <w:rPr>
          <w:sz w:val="24"/>
        </w:rPr>
        <w:t>5.3  发包人代表</w:t>
      </w:r>
    </w:p>
    <w:p>
      <w:pPr>
        <w:pStyle w:val="null3"/>
        <w:spacing w:before="15"/>
        <w:ind w:right="15" w:firstLine="461"/>
        <w:jc w:val="both"/>
      </w:pPr>
      <w:r>
        <w:rPr>
          <w:sz w:val="24"/>
        </w:rPr>
        <w:t>发包人派驻施工场地履行合同的代表在本合同中称作发包人代表。其姓名、职务、职权如下：</w:t>
      </w:r>
    </w:p>
    <w:p>
      <w:pPr>
        <w:pStyle w:val="null3"/>
        <w:spacing w:before="15"/>
        <w:ind w:right="15" w:firstLine="461"/>
        <w:jc w:val="both"/>
      </w:pPr>
      <w:r>
        <w:rPr>
          <w:sz w:val="24"/>
        </w:rPr>
        <w:t>姓名：</w:t>
      </w:r>
      <w:r>
        <w:rPr>
          <w:sz w:val="21"/>
          <w:u w:val="single"/>
        </w:rPr>
        <w:t xml:space="preserve"> </w:t>
      </w:r>
      <w:r>
        <w:rPr>
          <w:sz w:val="21"/>
          <w:u w:val="single"/>
        </w:rPr>
        <w:t xml:space="preserve">    </w:t>
      </w:r>
      <w:r>
        <w:rPr>
          <w:sz w:val="21"/>
          <w:u w:val="single"/>
        </w:rPr>
        <w:t xml:space="preserve">  </w:t>
      </w:r>
      <w:r>
        <w:rPr>
          <w:sz w:val="24"/>
        </w:rPr>
        <w:t>。</w:t>
      </w:r>
      <w:r>
        <w:rPr>
          <w:sz w:val="24"/>
        </w:rPr>
        <w:t>职务：</w:t>
      </w:r>
      <w:r>
        <w:rPr>
          <w:sz w:val="21"/>
          <w:u w:val="single"/>
        </w:rPr>
        <w:t xml:space="preserve">            </w:t>
      </w:r>
      <w:r>
        <w:rPr>
          <w:sz w:val="24"/>
        </w:rPr>
        <w:t xml:space="preserve"> </w:t>
      </w:r>
      <w:r>
        <w:rPr>
          <w:sz w:val="24"/>
        </w:rPr>
        <w:t>。</w:t>
      </w:r>
    </w:p>
    <w:p>
      <w:pPr>
        <w:pStyle w:val="null3"/>
        <w:spacing w:before="15"/>
        <w:ind w:right="15" w:firstLine="461"/>
        <w:jc w:val="both"/>
      </w:pPr>
      <w:r>
        <w:rPr>
          <w:sz w:val="24"/>
        </w:rPr>
        <w:t>职权：</w:t>
      </w:r>
      <w:r>
        <w:rPr>
          <w:sz w:val="24"/>
        </w:rPr>
        <w:t>⑴组织落实发包人应完成的工作。⑵审批承包人报送给发包人，经发包人加具意见后需发包人审批的文件。⑶ 组织主持工程竣工验收和移交。</w:t>
      </w:r>
    </w:p>
    <w:p>
      <w:pPr>
        <w:pStyle w:val="null3"/>
        <w:spacing w:before="15"/>
        <w:ind w:right="15" w:firstLine="461"/>
        <w:jc w:val="both"/>
      </w:pPr>
      <w:r>
        <w:rPr>
          <w:sz w:val="24"/>
          <w:b/>
        </w:rPr>
        <w:t>6、工程师的委派和指令</w:t>
      </w:r>
    </w:p>
    <w:p>
      <w:pPr>
        <w:pStyle w:val="null3"/>
        <w:spacing w:before="15"/>
        <w:ind w:right="15" w:firstLine="461"/>
        <w:jc w:val="both"/>
      </w:pPr>
      <w:r>
        <w:rPr>
          <w:sz w:val="24"/>
        </w:rPr>
        <w:t>6.1  工程师代表</w:t>
      </w:r>
    </w:p>
    <w:p>
      <w:pPr>
        <w:pStyle w:val="null3"/>
        <w:spacing w:before="15"/>
        <w:ind w:right="15" w:firstLine="461"/>
        <w:jc w:val="both"/>
      </w:pPr>
      <w:r>
        <w:rPr>
          <w:sz w:val="24"/>
        </w:rPr>
        <w:t>总监理工程师可依照《合同通用条款》第</w:t>
      </w:r>
      <w:r>
        <w:rPr>
          <w:sz w:val="24"/>
        </w:rPr>
        <w:t>6.1款的约定可委派或者撤回委派副总监理工程师，但这种委派和撤回必须事先得到发包人的同意。受委派的副总监理工程师必须是本工程监理机构的监理人员，且具有适当的监理资质。（如无监理单位此项省略）</w:t>
      </w:r>
    </w:p>
    <w:p>
      <w:pPr>
        <w:pStyle w:val="null3"/>
        <w:spacing w:before="15"/>
        <w:ind w:right="15" w:firstLine="461"/>
        <w:jc w:val="both"/>
      </w:pPr>
      <w:r>
        <w:rPr>
          <w:sz w:val="24"/>
        </w:rPr>
        <w:t>6.2  工程师的指令</w:t>
      </w:r>
    </w:p>
    <w:p>
      <w:pPr>
        <w:pStyle w:val="null3"/>
        <w:spacing w:before="15"/>
        <w:ind w:right="15" w:firstLine="461"/>
        <w:jc w:val="both"/>
      </w:pPr>
      <w:r>
        <w:rPr>
          <w:sz w:val="24"/>
        </w:rPr>
        <w:t>因总监理工程师或者副总监理工程师的指令错误而延误工期的，工期顺延情形只适用于一般节点工期。（如无监理单位此项省略）</w:t>
      </w:r>
    </w:p>
    <w:p>
      <w:pPr>
        <w:pStyle w:val="null3"/>
        <w:spacing w:before="15"/>
        <w:ind w:right="15" w:firstLine="461"/>
        <w:jc w:val="both"/>
      </w:pPr>
      <w:r>
        <w:rPr>
          <w:sz w:val="24"/>
          <w:b/>
        </w:rPr>
        <w:t>7、项目经理</w:t>
      </w:r>
    </w:p>
    <w:p>
      <w:pPr>
        <w:pStyle w:val="null3"/>
        <w:spacing w:before="15"/>
        <w:ind w:firstLine="480"/>
        <w:jc w:val="both"/>
      </w:pPr>
      <w:r>
        <w:rPr>
          <w:sz w:val="24"/>
        </w:rPr>
        <w:t xml:space="preserve">7.1  </w:t>
      </w:r>
    </w:p>
    <w:p>
      <w:pPr>
        <w:pStyle w:val="null3"/>
        <w:spacing w:before="15"/>
        <w:ind w:firstLine="480"/>
        <w:jc w:val="both"/>
      </w:pPr>
      <w:r>
        <w:rPr>
          <w:sz w:val="24"/>
        </w:rPr>
        <w:t>7.1.1  承包人必须按照投标文件中所作出的承诺建立以项目经理为首的现场管理机构，并执行《建设工程项目管理规范》（</w:t>
      </w:r>
      <w:r>
        <w:rPr>
          <w:sz w:val="24"/>
          <w:color w:val="000000"/>
          <w:shd w:fill="FFFFFF" w:val="clear"/>
        </w:rPr>
        <w:t>GB/T50326-2017</w:t>
      </w:r>
      <w:r>
        <w:rPr>
          <w:sz w:val="24"/>
        </w:rPr>
        <w:t>）。</w:t>
      </w:r>
      <w:r>
        <w:rPr>
          <w:sz w:val="24"/>
          <w:b/>
          <w:u w:val="single"/>
        </w:rPr>
        <w:t>现场管理机构人员名单见合同附件一。</w:t>
      </w:r>
    </w:p>
    <w:p>
      <w:pPr>
        <w:pStyle w:val="null3"/>
        <w:spacing w:before="15"/>
        <w:ind w:right="15" w:firstLine="461"/>
        <w:jc w:val="both"/>
      </w:pPr>
      <w:r>
        <w:rPr>
          <w:sz w:val="24"/>
        </w:rPr>
        <w:t>7.1.2 承包人委派的主要负责人不得有兼职情况（包括本项目）存在，并需接受发包人单位的监督。</w:t>
      </w:r>
    </w:p>
    <w:p>
      <w:pPr>
        <w:pStyle w:val="null3"/>
        <w:spacing w:before="15"/>
        <w:ind w:right="15" w:firstLine="461"/>
        <w:jc w:val="both"/>
      </w:pPr>
      <w:r>
        <w:rPr>
          <w:sz w:val="24"/>
        </w:rPr>
        <w:t>发包人要求承包人撤换不合格人员，承包人必须立即执行。如果发包人的撤换通知下达７天后，承包人仍拒不执行，则视为该部门负责人空缺，承包人需按本合同的约定承担违约责任。</w:t>
      </w:r>
    </w:p>
    <w:p>
      <w:pPr>
        <w:pStyle w:val="null3"/>
        <w:spacing w:before="15"/>
        <w:ind w:right="15" w:firstLine="461"/>
        <w:jc w:val="both"/>
      </w:pPr>
      <w:r>
        <w:rPr>
          <w:sz w:val="24"/>
        </w:rPr>
        <w:t>7.3  《合同通用条款》第7.3款所提及的工期顺延情形只适用于一般节点工期。</w:t>
      </w:r>
    </w:p>
    <w:p>
      <w:pPr>
        <w:pStyle w:val="null3"/>
        <w:spacing w:before="15"/>
        <w:ind w:firstLine="480"/>
        <w:jc w:val="both"/>
      </w:pPr>
      <w:r>
        <w:rPr>
          <w:sz w:val="24"/>
        </w:rPr>
        <w:t>7.4  承包人所投入的工程管理人员和工程技术人员应与合同附件一现场管理机构主要人员名单保持一致，发包人不要求更换时不得更换。因特殊情况需要更换的，承包人应以书面形式向发包人单位提出意向（附前任和后任人员的详细履历资料），经发包人工程师签署意见后向发包人提出申请，并征得发包人同意。承包人必须保证后任人员的资质、资历、业绩、实际工作能力不低于前任人员的素质，即使征得发包人同意更换，承包人应承担违反投标承诺的违约责任。</w:t>
      </w:r>
    </w:p>
    <w:p>
      <w:pPr>
        <w:pStyle w:val="null3"/>
        <w:spacing w:before="15"/>
        <w:ind w:firstLine="480"/>
        <w:jc w:val="both"/>
      </w:pPr>
      <w:r>
        <w:rPr>
          <w:sz w:val="24"/>
        </w:rPr>
        <w:t>前任人员更换后，后任继续行使合同文件约定的前任的职权，履行前任的义务。</w:t>
      </w:r>
    </w:p>
    <w:p>
      <w:pPr>
        <w:pStyle w:val="null3"/>
        <w:spacing w:before="15"/>
        <w:ind w:firstLine="480"/>
        <w:jc w:val="both"/>
      </w:pPr>
      <w:r>
        <w:rPr>
          <w:sz w:val="24"/>
        </w:rPr>
        <w:t>承包人擅自更换项目经理及现场管理机构主要部门负责人的，除按第</w:t>
      </w:r>
      <w:r>
        <w:rPr>
          <w:sz w:val="24"/>
        </w:rPr>
        <w:t>49.3条规定接受违反投标承诺的处罚外，还应按照第37.2.10款（1）项的约定承担违约责任。</w:t>
      </w:r>
    </w:p>
    <w:p>
      <w:pPr>
        <w:pStyle w:val="null3"/>
        <w:spacing w:before="15"/>
        <w:ind w:firstLine="480"/>
        <w:jc w:val="both"/>
      </w:pPr>
      <w:r>
        <w:rPr>
          <w:sz w:val="24"/>
        </w:rPr>
        <w:t>7.5  项目部主要负责人员的实际工作能力和工作表现达不到招标文件明确要求或投标文件的承诺、或工作态度存在严重不足，不适应现场工作需要，发包人有权向承包人提出撤换。承包人可以提出整改措施；如发包人不予接受，或认为整改效果不明显的，则承包人必须在7天内无条件撤换，并按照第37.2.10款（1）项的约定承担违约责任。所调换来人员的资质、资历、学历、职称、业绩、实际工作能力不低于原投标书中所承诺人员的素质，否则，按第49.3条规定承担违约责任。</w:t>
      </w:r>
    </w:p>
    <w:p>
      <w:pPr>
        <w:pStyle w:val="null3"/>
        <w:spacing w:before="15"/>
        <w:ind w:right="15" w:firstLine="480"/>
        <w:jc w:val="both"/>
      </w:pPr>
      <w:r>
        <w:rPr>
          <w:sz w:val="24"/>
        </w:rPr>
        <w:t>7.6  项目部主要负责人员必须全职在现场办公，不得兼职或者擅自离岗。因特殊情况需短暂离岗的，应当事先报发包人批准，必须妥善安排工地现场的工作交接，并按以下规定执行：</w:t>
      </w:r>
    </w:p>
    <w:p>
      <w:pPr>
        <w:pStyle w:val="null3"/>
        <w:spacing w:before="15"/>
        <w:ind w:right="15" w:firstLine="480"/>
        <w:jc w:val="both"/>
      </w:pPr>
      <w:r>
        <w:rPr>
          <w:sz w:val="24"/>
        </w:rPr>
        <w:t>（</w:t>
      </w:r>
      <w:r>
        <w:rPr>
          <w:sz w:val="24"/>
        </w:rPr>
        <w:t>1）离场1天内，须将工作交接情况知会现场发包人工程师；</w:t>
      </w:r>
    </w:p>
    <w:p>
      <w:pPr>
        <w:pStyle w:val="null3"/>
        <w:spacing w:before="15"/>
        <w:ind w:right="15" w:firstLine="480"/>
        <w:jc w:val="both"/>
      </w:pPr>
      <w:r>
        <w:rPr>
          <w:sz w:val="24"/>
        </w:rPr>
        <w:t>（</w:t>
      </w:r>
      <w:r>
        <w:rPr>
          <w:sz w:val="24"/>
        </w:rPr>
        <w:t>2）离场2~3天，须将工作交接情况知会现场发包人工程师，并经总发包人工程师批准；</w:t>
      </w:r>
    </w:p>
    <w:p>
      <w:pPr>
        <w:pStyle w:val="null3"/>
        <w:spacing w:before="15"/>
        <w:ind w:right="15" w:firstLine="480"/>
        <w:jc w:val="both"/>
      </w:pPr>
      <w:r>
        <w:rPr>
          <w:sz w:val="24"/>
        </w:rPr>
        <w:t>（</w:t>
      </w:r>
      <w:r>
        <w:rPr>
          <w:sz w:val="24"/>
        </w:rPr>
        <w:t>3）离场3天以上，须将工作交接情况知会总发包人工程师，并经发包人批准；</w:t>
      </w:r>
    </w:p>
    <w:p>
      <w:pPr>
        <w:pStyle w:val="null3"/>
        <w:spacing w:before="15"/>
        <w:ind w:right="15" w:firstLine="480"/>
        <w:jc w:val="both"/>
      </w:pPr>
      <w:r>
        <w:rPr>
          <w:sz w:val="24"/>
        </w:rPr>
        <w:t>（</w:t>
      </w:r>
      <w:r>
        <w:rPr>
          <w:sz w:val="24"/>
        </w:rPr>
        <w:t>4）但一个月内累计离场时间不得超过5天（含节假日）。</w:t>
      </w:r>
    </w:p>
    <w:p>
      <w:pPr>
        <w:pStyle w:val="null3"/>
        <w:spacing w:before="15"/>
        <w:ind w:right="15" w:firstLine="480"/>
        <w:jc w:val="both"/>
      </w:pPr>
      <w:r>
        <w:rPr>
          <w:sz w:val="24"/>
        </w:rPr>
        <w:t>若违反上述规定，发包人工程师可发出停工令，待人员回到岗位后才批准复工。承包人必须就此作出书面解释和保证，自行承担由此产生的工期延误等损失，并按照第</w:t>
      </w:r>
      <w:r>
        <w:rPr>
          <w:sz w:val="24"/>
        </w:rPr>
        <w:t>37.2.10款(1) 项的约定承担违约责任。</w:t>
      </w:r>
    </w:p>
    <w:p>
      <w:pPr>
        <w:pStyle w:val="null3"/>
        <w:spacing w:before="15"/>
        <w:ind w:firstLine="482"/>
        <w:jc w:val="both"/>
      </w:pPr>
      <w:r>
        <w:rPr>
          <w:sz w:val="24"/>
        </w:rPr>
        <w:t>本合同所称</w:t>
      </w:r>
      <w:r>
        <w:rPr>
          <w:sz w:val="24"/>
        </w:rPr>
        <w:t>“</w:t>
      </w:r>
      <w:r>
        <w:rPr>
          <w:sz w:val="24"/>
        </w:rPr>
        <w:t>现场办公</w:t>
      </w:r>
      <w:r>
        <w:rPr>
          <w:sz w:val="24"/>
        </w:rPr>
        <w:t>”</w:t>
      </w:r>
      <w:r>
        <w:rPr>
          <w:sz w:val="24"/>
        </w:rPr>
        <w:t>，指在工程实施过程中，现场指挥部、项目经理部主要负责人员必须在施工现场全职上班，履行各自的职责。</w:t>
      </w:r>
    </w:p>
    <w:p>
      <w:pPr>
        <w:pStyle w:val="null3"/>
        <w:spacing w:before="15"/>
        <w:ind w:firstLine="482"/>
        <w:jc w:val="both"/>
      </w:pPr>
      <w:r>
        <w:rPr>
          <w:sz w:val="24"/>
          <w:b/>
        </w:rPr>
        <w:t>8、发包人工作</w:t>
      </w:r>
    </w:p>
    <w:p>
      <w:pPr>
        <w:pStyle w:val="null3"/>
        <w:spacing w:before="15"/>
        <w:ind w:right="15" w:firstLine="461"/>
        <w:jc w:val="both"/>
      </w:pPr>
      <w:r>
        <w:rPr>
          <w:sz w:val="24"/>
        </w:rPr>
        <w:t>8.1 发包人应按约定的时间和要求完成以下工作：</w:t>
      </w:r>
    </w:p>
    <w:p>
      <w:pPr>
        <w:pStyle w:val="null3"/>
        <w:spacing w:before="15"/>
        <w:ind w:right="15" w:firstLine="480"/>
        <w:jc w:val="both"/>
      </w:pPr>
      <w:r>
        <w:rPr>
          <w:sz w:val="24"/>
        </w:rPr>
        <w:t>（</w:t>
      </w:r>
      <w:r>
        <w:rPr>
          <w:sz w:val="24"/>
        </w:rPr>
        <w:t>1）施工场地具备施工条件的要求及完成的时间：发包人负责在开工前完成施工场地的征地拆迁工作，具备按设计要求进行场地平整施工的条件。</w:t>
      </w:r>
    </w:p>
    <w:p>
      <w:pPr>
        <w:pStyle w:val="null3"/>
        <w:spacing w:before="15"/>
        <w:ind w:right="15" w:firstLine="480"/>
        <w:jc w:val="both"/>
      </w:pPr>
      <w:r>
        <w:rPr>
          <w:sz w:val="24"/>
        </w:rPr>
        <w:t>（</w:t>
      </w:r>
      <w:r>
        <w:rPr>
          <w:sz w:val="24"/>
        </w:rPr>
        <w:t>2）将施工所需的水、电线路接至施工场地的时间、地点和供应要求：发包人负责开工前将施工所需的水、电接至施工现场边缘，并提供水、电驳接点。</w:t>
      </w:r>
    </w:p>
    <w:p>
      <w:pPr>
        <w:pStyle w:val="null3"/>
        <w:spacing w:before="15"/>
        <w:ind w:right="15" w:firstLine="480"/>
        <w:jc w:val="both"/>
      </w:pPr>
      <w:r>
        <w:rPr>
          <w:sz w:val="24"/>
        </w:rPr>
        <w:t>（</w:t>
      </w:r>
      <w:r>
        <w:rPr>
          <w:sz w:val="24"/>
        </w:rPr>
        <w:t>3）施工场地与公共道路的通道开通时间和要求：已开通。</w:t>
      </w:r>
    </w:p>
    <w:p>
      <w:pPr>
        <w:pStyle w:val="null3"/>
        <w:spacing w:before="15"/>
        <w:ind w:right="15" w:firstLine="480"/>
        <w:jc w:val="both"/>
      </w:pPr>
      <w:r>
        <w:rPr>
          <w:sz w:val="24"/>
        </w:rPr>
        <w:t>（</w:t>
      </w:r>
      <w:r>
        <w:rPr>
          <w:sz w:val="24"/>
        </w:rPr>
        <w:t>4）工程地质和地下管线资料的提供时间：开工前提供。</w:t>
      </w:r>
    </w:p>
    <w:p>
      <w:pPr>
        <w:pStyle w:val="null3"/>
        <w:spacing w:before="15"/>
        <w:ind w:right="15" w:firstLine="480"/>
        <w:jc w:val="both"/>
      </w:pPr>
      <w:r>
        <w:rPr>
          <w:sz w:val="24"/>
        </w:rPr>
        <w:t>（</w:t>
      </w:r>
      <w:r>
        <w:rPr>
          <w:sz w:val="24"/>
        </w:rPr>
        <w:t>5）由发包人办理的施工所需证件、批件的名称和完成时间：发包人负责办理本工程投资许可证、建设用地规划许可证、建设工程规划许可证、报建审核书、建设用地通知书</w:t>
      </w:r>
      <w:r>
        <w:rPr>
          <w:sz w:val="24"/>
          <w:i/>
        </w:rPr>
        <w:t>。</w:t>
      </w:r>
    </w:p>
    <w:p>
      <w:pPr>
        <w:pStyle w:val="null3"/>
        <w:spacing w:before="15"/>
        <w:ind w:right="15" w:firstLine="480"/>
        <w:jc w:val="both"/>
      </w:pPr>
      <w:r>
        <w:rPr>
          <w:sz w:val="24"/>
        </w:rPr>
        <w:t>（</w:t>
      </w:r>
      <w:r>
        <w:rPr>
          <w:sz w:val="24"/>
        </w:rPr>
        <w:t>6）水准点与坐标控制点交验要求：发包人负责将已施测的水准点高程与平面控制点坐标以书面形式提供给承包人，由承包人做好交验记录，承包人有责任复核确认。</w:t>
      </w:r>
    </w:p>
    <w:p>
      <w:pPr>
        <w:pStyle w:val="null3"/>
        <w:spacing w:before="15"/>
        <w:ind w:right="15" w:firstLine="480"/>
        <w:jc w:val="both"/>
      </w:pPr>
      <w:r>
        <w:rPr>
          <w:sz w:val="24"/>
        </w:rPr>
        <w:t>（</w:t>
      </w:r>
      <w:r>
        <w:rPr>
          <w:sz w:val="24"/>
        </w:rPr>
        <w:t>7）图纸会审和设计交底时间：承包人接到施工图纸3天内进行。</w:t>
      </w:r>
    </w:p>
    <w:p>
      <w:pPr>
        <w:pStyle w:val="null3"/>
        <w:spacing w:before="15"/>
        <w:ind w:right="15" w:firstLine="480"/>
        <w:jc w:val="both"/>
      </w:pPr>
      <w:r>
        <w:rPr>
          <w:sz w:val="24"/>
        </w:rPr>
        <w:t>（</w:t>
      </w:r>
      <w:r>
        <w:rPr>
          <w:sz w:val="24"/>
        </w:rPr>
        <w:t>8）协调施工场地周围地下管线和邻近建筑物、构筑物（含文物保护建筑）、古树名木的保护工作：按《合同通用条款》执行。</w:t>
      </w:r>
    </w:p>
    <w:p>
      <w:pPr>
        <w:pStyle w:val="null3"/>
        <w:spacing w:before="15"/>
        <w:ind w:right="15" w:firstLine="461"/>
        <w:jc w:val="both"/>
      </w:pPr>
      <w:r>
        <w:rPr>
          <w:sz w:val="24"/>
        </w:rPr>
        <w:t>8.2发包人委托承包人应办理的工作：办理</w:t>
      </w:r>
      <w:r>
        <w:rPr>
          <w:sz w:val="24"/>
        </w:rPr>
        <w:t>建委及质量、技术、安全监督部门、消防部门等政府主管部门的要求办理的其它相关手续</w:t>
      </w:r>
      <w:r>
        <w:rPr>
          <w:sz w:val="24"/>
        </w:rPr>
        <w:t>。</w:t>
      </w:r>
    </w:p>
    <w:p>
      <w:pPr>
        <w:pStyle w:val="null3"/>
        <w:spacing w:before="15"/>
        <w:ind w:right="15" w:firstLine="461"/>
        <w:jc w:val="both"/>
      </w:pPr>
      <w:r>
        <w:rPr>
          <w:sz w:val="24"/>
        </w:rPr>
        <w:t>8.3根据招标文件及承包人的承诺，发包人保留下列的权利：</w:t>
      </w:r>
    </w:p>
    <w:p>
      <w:pPr>
        <w:pStyle w:val="null3"/>
        <w:spacing w:before="15"/>
        <w:ind w:right="15" w:firstLine="461"/>
        <w:jc w:val="both"/>
      </w:pPr>
      <w:r>
        <w:rPr>
          <w:sz w:val="24"/>
        </w:rPr>
        <w:t>8.3.1对本工程使用之材料品质及工程质量确认审查的权利。</w:t>
      </w:r>
    </w:p>
    <w:p>
      <w:pPr>
        <w:pStyle w:val="null3"/>
        <w:spacing w:before="15"/>
        <w:ind w:right="15" w:firstLine="461"/>
        <w:jc w:val="both"/>
      </w:pPr>
      <w:r>
        <w:rPr>
          <w:sz w:val="24"/>
        </w:rPr>
        <w:t>8.3.2有权要求承包人无条件更换不符合发包人技术规格所要求的产品及劣质产品，直至满足技术规格要求为止。</w:t>
      </w:r>
    </w:p>
    <w:p>
      <w:pPr>
        <w:pStyle w:val="null3"/>
        <w:spacing w:before="15"/>
        <w:ind w:right="15" w:firstLine="461"/>
        <w:jc w:val="both"/>
      </w:pPr>
      <w:r>
        <w:rPr>
          <w:sz w:val="24"/>
        </w:rPr>
        <w:t>8.3.3有权按设计要求根据工程实际需要增加或减少部分工程，承包人不得拒绝或要求调整任何单价。</w:t>
      </w:r>
    </w:p>
    <w:p>
      <w:pPr>
        <w:pStyle w:val="null3"/>
        <w:spacing w:before="15"/>
        <w:ind w:right="15" w:firstLine="461"/>
        <w:jc w:val="both"/>
      </w:pPr>
      <w:r>
        <w:rPr>
          <w:sz w:val="24"/>
        </w:rPr>
        <w:t>8.4发包人明确土建总承包人、承包人、专业工程在总包工作方面的管理范围、义务和责任，以及分包单位相应承担的义务和责任。</w:t>
      </w:r>
    </w:p>
    <w:p>
      <w:pPr>
        <w:pStyle w:val="null3"/>
        <w:spacing w:before="15"/>
        <w:ind w:right="15" w:firstLine="461"/>
        <w:jc w:val="both"/>
      </w:pPr>
      <w:r>
        <w:rPr>
          <w:sz w:val="24"/>
          <w:b/>
        </w:rPr>
        <w:t>9、承包人工作</w:t>
      </w:r>
    </w:p>
    <w:p>
      <w:pPr>
        <w:pStyle w:val="null3"/>
        <w:spacing w:before="15"/>
        <w:ind w:right="15" w:firstLine="461"/>
        <w:jc w:val="both"/>
      </w:pPr>
      <w:r>
        <w:rPr>
          <w:sz w:val="24"/>
        </w:rPr>
        <w:t>9.1承包人在中标后必须完成如下工作:</w:t>
      </w:r>
    </w:p>
    <w:p>
      <w:pPr>
        <w:pStyle w:val="null3"/>
        <w:spacing w:before="15"/>
        <w:ind w:right="15" w:firstLine="540"/>
        <w:jc w:val="both"/>
      </w:pPr>
      <w:r>
        <w:rPr>
          <w:sz w:val="24"/>
        </w:rPr>
        <w:t>(</w:t>
      </w:r>
      <w:r>
        <w:rPr>
          <w:sz w:val="24"/>
        </w:rPr>
        <w:t>1</w:t>
      </w:r>
      <w:r>
        <w:rPr>
          <w:sz w:val="24"/>
        </w:rPr>
        <w:t>)在中标后10天提交设备材料采购确认表，开始设备材料采购。</w:t>
      </w:r>
    </w:p>
    <w:p>
      <w:pPr>
        <w:pStyle w:val="null3"/>
        <w:spacing w:before="15"/>
        <w:ind w:right="15" w:firstLine="540"/>
        <w:jc w:val="both"/>
      </w:pPr>
      <w:r>
        <w:rPr>
          <w:sz w:val="24"/>
        </w:rPr>
        <w:t>(</w:t>
      </w:r>
      <w:r>
        <w:rPr>
          <w:sz w:val="24"/>
        </w:rPr>
        <w:t>2</w:t>
      </w:r>
      <w:r>
        <w:rPr>
          <w:sz w:val="24"/>
        </w:rPr>
        <w:t>)</w:t>
      </w:r>
      <w:r>
        <w:rPr>
          <w:sz w:val="24"/>
        </w:rPr>
        <w:t>配合土建施工，负责派人员前往安装现场进行土建勘测，确认工地安装条件，向甲方提供咨询服务和提出整改要求，与甲方约定具体开工日期。如有预埋项，乙方应配合土建施工方进行处理。</w:t>
      </w:r>
    </w:p>
    <w:p>
      <w:pPr>
        <w:pStyle w:val="null3"/>
        <w:spacing w:before="15"/>
        <w:ind w:right="15" w:firstLine="461"/>
        <w:jc w:val="both"/>
      </w:pPr>
      <w:r>
        <w:rPr>
          <w:sz w:val="24"/>
        </w:rPr>
        <w:t>9.2  承包人应按约定时间和要求，完成以下工作：</w:t>
      </w:r>
    </w:p>
    <w:p>
      <w:pPr>
        <w:pStyle w:val="null3"/>
        <w:spacing w:before="15"/>
        <w:ind w:right="15" w:firstLine="480"/>
        <w:jc w:val="both"/>
      </w:pPr>
      <w:r>
        <w:rPr>
          <w:sz w:val="24"/>
        </w:rPr>
        <w:t>（</w:t>
      </w:r>
      <w:r>
        <w:rPr>
          <w:sz w:val="24"/>
        </w:rPr>
        <w:t>1）承包人须于每月25日前向总发包人工程师提供如下计划、报表，经发包人单位审核后，报发包人批准后实施：</w:t>
      </w:r>
    </w:p>
    <w:p>
      <w:pPr>
        <w:pStyle w:val="null3"/>
        <w:spacing w:before="15"/>
        <w:ind w:right="15" w:firstLine="480"/>
        <w:jc w:val="both"/>
      </w:pPr>
      <w:r>
        <w:rPr>
          <w:sz w:val="24"/>
        </w:rPr>
        <w:t>（</w:t>
      </w:r>
      <w:r>
        <w:rPr>
          <w:sz w:val="24"/>
        </w:rPr>
        <w:t>2）承包人进场前应向医院后勤主管部门缴纳10000元安全文明施工管理保证金，如施工过程中发生不服从医院有关安全文明施工管理规定的，将扣罚保证金。安全文明施工管理保证金在施工竣工验收后退回给承包人。</w:t>
      </w:r>
    </w:p>
    <w:p>
      <w:pPr>
        <w:pStyle w:val="null3"/>
        <w:spacing w:before="15"/>
        <w:ind w:right="15" w:firstLine="461"/>
        <w:jc w:val="both"/>
      </w:pPr>
      <w:r>
        <w:rPr>
          <w:sz w:val="24"/>
        </w:rPr>
        <w:t>A、当月应完成的工程进度和实际完成进度统计报表一式四份（说明提前或拖延原因）（时间从上月26日至当月25日）；</w:t>
      </w:r>
    </w:p>
    <w:p>
      <w:pPr>
        <w:pStyle w:val="null3"/>
        <w:spacing w:before="15"/>
        <w:ind w:right="15" w:firstLine="461"/>
        <w:jc w:val="both"/>
      </w:pPr>
      <w:r>
        <w:rPr>
          <w:sz w:val="24"/>
        </w:rPr>
        <w:t>B、当月完成的工程量申报,要求分细项申报,并有完成金额一式四份；</w:t>
      </w:r>
    </w:p>
    <w:p>
      <w:pPr>
        <w:pStyle w:val="null3"/>
        <w:spacing w:before="15"/>
        <w:ind w:right="15" w:firstLine="461"/>
        <w:jc w:val="both"/>
      </w:pPr>
      <w:r>
        <w:rPr>
          <w:sz w:val="24"/>
        </w:rPr>
        <w:t>C、下月资金使用计划一式四份；</w:t>
      </w:r>
    </w:p>
    <w:p>
      <w:pPr>
        <w:pStyle w:val="null3"/>
        <w:spacing w:before="15"/>
        <w:ind w:right="15" w:firstLine="461"/>
        <w:jc w:val="both"/>
      </w:pPr>
      <w:r>
        <w:rPr>
          <w:sz w:val="24"/>
        </w:rPr>
        <w:t>D、下月施工进度计划一式四份；</w:t>
      </w:r>
    </w:p>
    <w:p>
      <w:pPr>
        <w:pStyle w:val="null3"/>
        <w:spacing w:before="15"/>
        <w:ind w:right="15" w:firstLine="461"/>
        <w:jc w:val="both"/>
      </w:pPr>
      <w:r>
        <w:rPr>
          <w:sz w:val="24"/>
        </w:rPr>
        <w:t>E、当月工程质量、安全生产、文明施工情况报告一式四份；</w:t>
      </w:r>
    </w:p>
    <w:p>
      <w:pPr>
        <w:pStyle w:val="null3"/>
        <w:spacing w:before="15"/>
        <w:ind w:right="15" w:firstLine="461"/>
        <w:jc w:val="both"/>
      </w:pPr>
      <w:r>
        <w:rPr>
          <w:sz w:val="24"/>
        </w:rPr>
        <w:t>F、承包人负责向发包人提供工程事故报告一式四份（如果发生时）。</w:t>
      </w:r>
    </w:p>
    <w:p>
      <w:pPr>
        <w:pStyle w:val="null3"/>
        <w:spacing w:before="15"/>
        <w:ind w:right="15" w:firstLine="461"/>
        <w:jc w:val="both"/>
      </w:pPr>
      <w:r>
        <w:rPr>
          <w:sz w:val="24"/>
        </w:rPr>
        <w:t>G、承包人应在每月25日前递交上月工程进度款《资金使用反馈表》，由发包人工程师核实确认资金落实情况，保证承包人应将工程进度款专用于实施本合同工程所需的材料及人工费用、施工机械、工程设备。</w:t>
      </w:r>
    </w:p>
    <w:p>
      <w:pPr>
        <w:pStyle w:val="null3"/>
        <w:spacing w:before="15"/>
        <w:ind w:right="15" w:firstLine="461"/>
        <w:jc w:val="both"/>
      </w:pPr>
      <w:r>
        <w:rPr>
          <w:sz w:val="24"/>
        </w:rPr>
        <w:t>H、承包人应在每月25日前向发包人提交对各专业间的组织管理、协调、配合等方面情况及所出现问题的专项报告。</w:t>
      </w:r>
    </w:p>
    <w:p>
      <w:pPr>
        <w:pStyle w:val="null3"/>
        <w:spacing w:before="15"/>
        <w:ind w:right="15" w:firstLine="461"/>
        <w:jc w:val="both"/>
      </w:pPr>
      <w:r>
        <w:rPr>
          <w:sz w:val="24"/>
        </w:rPr>
        <w:t>（</w:t>
      </w:r>
      <w:r>
        <w:rPr>
          <w:sz w:val="24"/>
        </w:rPr>
        <w:t>2）所述的计划、报表的具体格式，先由承包人提出格式建议，经发包人单位和发包人调整后按统一格式执行。</w:t>
      </w:r>
    </w:p>
    <w:p>
      <w:pPr>
        <w:pStyle w:val="null3"/>
        <w:spacing w:before="15"/>
        <w:ind w:right="15" w:firstLine="461"/>
        <w:jc w:val="both"/>
      </w:pPr>
      <w:r>
        <w:rPr>
          <w:sz w:val="24"/>
        </w:rPr>
        <w:t>（</w:t>
      </w:r>
      <w:r>
        <w:rPr>
          <w:sz w:val="24"/>
        </w:rPr>
        <w:t>3）根据工程需要，承包人提供和维修白天或夜间施工使用的照明、围栏设施，并负责安全保卫。若承包人未履行上述义务造成工程、财产、人身损害等，由承包人承担责任及因此所发生的一切费用。</w:t>
      </w:r>
    </w:p>
    <w:p>
      <w:pPr>
        <w:pStyle w:val="null3"/>
        <w:spacing w:before="15"/>
        <w:ind w:right="15" w:firstLine="461"/>
        <w:jc w:val="both"/>
      </w:pPr>
      <w:r>
        <w:rPr>
          <w:sz w:val="24"/>
        </w:rPr>
        <w:t>承包人负责的施工场地管理，承担应负责的一切安全保卫义务，要求符合广州市建设主管部门最新的管理规定。</w:t>
      </w:r>
    </w:p>
    <w:p>
      <w:pPr>
        <w:pStyle w:val="null3"/>
        <w:spacing w:before="15"/>
        <w:ind w:right="15" w:firstLine="480"/>
        <w:jc w:val="both"/>
      </w:pPr>
      <w:r>
        <w:rPr>
          <w:sz w:val="24"/>
        </w:rPr>
        <w:t>（</w:t>
      </w:r>
      <w:r>
        <w:rPr>
          <w:sz w:val="24"/>
        </w:rPr>
        <w:t>4）需承包人办理的有关场地交通、环卫和施工噪音管理等手续：按工程所在地政府的规定办理并承担由此发生的费用，并在开工后2个月内以书面形式知会发包人。</w:t>
      </w:r>
    </w:p>
    <w:p>
      <w:pPr>
        <w:pStyle w:val="null3"/>
        <w:spacing w:before="15"/>
        <w:ind w:right="15" w:firstLine="480"/>
        <w:jc w:val="both"/>
      </w:pPr>
      <w:r>
        <w:rPr>
          <w:sz w:val="24"/>
        </w:rPr>
        <w:t>（</w:t>
      </w:r>
      <w:r>
        <w:rPr>
          <w:sz w:val="24"/>
        </w:rPr>
        <w:t>5）已完工程成品保护的特殊要求及费用承担：未交付发包人使用前，对自行施工的已完工工程的保护工作及费用均由承包人负责，发生损坏由承包人自费修复；交付发包人使用后</w:t>
      </w:r>
      <w:r>
        <w:rPr>
          <w:sz w:val="24"/>
        </w:rPr>
        <w:t>，提供</w:t>
      </w:r>
      <w:r>
        <w:rPr>
          <w:sz w:val="24"/>
        </w:rPr>
        <w:t>2年质保服务，具体</w:t>
      </w:r>
      <w:r>
        <w:rPr>
          <w:sz w:val="24"/>
        </w:rPr>
        <w:t>按《质量保修书》（附件二）有关规定执行。</w:t>
      </w:r>
    </w:p>
    <w:p>
      <w:pPr>
        <w:pStyle w:val="null3"/>
        <w:spacing w:before="15"/>
        <w:ind w:right="15" w:firstLine="461"/>
        <w:jc w:val="both"/>
      </w:pPr>
      <w:r>
        <w:rPr>
          <w:sz w:val="24"/>
        </w:rPr>
        <w:t>（</w:t>
      </w:r>
      <w:r>
        <w:rPr>
          <w:sz w:val="24"/>
        </w:rPr>
        <w:t>6）施工场地清洁卫生的要求：承包人须按发包人批准的施工组织设计进行施工现场布置、放置材料机械及其他设施，及时将施工垃圾、余泥运出场外，达到省、市文明施工样板工地标准，保证施工场地清洁符合环境卫生管理的有关规定。</w:t>
      </w:r>
    </w:p>
    <w:p>
      <w:pPr>
        <w:pStyle w:val="null3"/>
        <w:spacing w:before="15"/>
        <w:ind w:right="15" w:firstLine="461"/>
        <w:jc w:val="both"/>
      </w:pPr>
      <w:r>
        <w:rPr>
          <w:sz w:val="24"/>
        </w:rPr>
        <w:t>交工前清理现场要求：工程竣工验收后</w:t>
      </w:r>
      <w:r>
        <w:rPr>
          <w:sz w:val="24"/>
        </w:rPr>
        <w:t>10天内，承包人应对自身施工范围内场所进行清洁、清理。</w:t>
      </w:r>
    </w:p>
    <w:p>
      <w:pPr>
        <w:pStyle w:val="null3"/>
        <w:spacing w:before="15"/>
        <w:ind w:right="15" w:firstLine="461"/>
        <w:jc w:val="both"/>
      </w:pPr>
      <w:r>
        <w:rPr>
          <w:sz w:val="24"/>
        </w:rPr>
        <w:t>（</w:t>
      </w:r>
      <w:r>
        <w:rPr>
          <w:sz w:val="24"/>
        </w:rPr>
        <w:t>7）承包人应按本合同的相关规定，在计划、工期、质量、安全、现场文明施工等方面服从土建总承包单位的管理，对各专业单位进行协调及配合，为各专业工程及甲供设备实施专业管理及配合服务。在实施过程中，必须服从发包人的统一协调管理。</w:t>
      </w:r>
    </w:p>
    <w:p>
      <w:pPr>
        <w:pStyle w:val="null3"/>
        <w:spacing w:before="15"/>
        <w:ind w:right="15" w:firstLine="480"/>
        <w:jc w:val="both"/>
      </w:pPr>
      <w:r>
        <w:rPr>
          <w:sz w:val="24"/>
        </w:rPr>
        <w:t>（</w:t>
      </w:r>
      <w:r>
        <w:rPr>
          <w:sz w:val="24"/>
        </w:rPr>
        <w:t>8）承包人应做的其他工作：</w:t>
      </w:r>
    </w:p>
    <w:p>
      <w:pPr>
        <w:pStyle w:val="null3"/>
        <w:spacing w:before="15"/>
        <w:ind w:firstLine="480"/>
        <w:jc w:val="both"/>
      </w:pPr>
      <w:r>
        <w:rPr>
          <w:sz w:val="24"/>
        </w:rPr>
        <w:t>（</w:t>
      </w:r>
      <w:r>
        <w:rPr>
          <w:sz w:val="24"/>
        </w:rPr>
        <w:t>8.1）保证执行投标文件所承诺的施工组织设计中的资源投入计划，将工程施工所需的机械设备、人员、材料等资源，根据工程进度计划按时、按标准、足额投入。否则，按《合同专用条款》第49.3条规定接受违反投标承诺的处罚。</w:t>
      </w:r>
    </w:p>
    <w:p>
      <w:pPr>
        <w:pStyle w:val="null3"/>
        <w:spacing w:before="15"/>
        <w:ind w:right="15" w:firstLine="480"/>
        <w:jc w:val="both"/>
      </w:pPr>
      <w:r>
        <w:rPr>
          <w:sz w:val="24"/>
        </w:rPr>
        <w:t>工程（含分部、分项工程）开工前，承包人必须在施工组织设计中编制资源投入计划，报发包人批准后实施。特别是施工所需的机械设备（包括自有和租赁），应与投标文件填报的品牌、数量、质量、规格、性能相符且具备正常施工功能，并配有明显的承包人单位标志，且为合法使用设备（如年检证、使用证等），便于发包人检查承包人施工设备投入情况。</w:t>
      </w:r>
    </w:p>
    <w:p>
      <w:pPr>
        <w:pStyle w:val="null3"/>
        <w:spacing w:before="15"/>
        <w:ind w:right="15" w:firstLine="480"/>
        <w:jc w:val="both"/>
      </w:pPr>
      <w:r>
        <w:rPr>
          <w:sz w:val="24"/>
        </w:rPr>
        <w:t>施工过程中，承包人因特殊原因需变更资源投入计划或者对已投入的资源进行调整的，应当提前</w:t>
      </w:r>
      <w:r>
        <w:rPr>
          <w:sz w:val="24"/>
        </w:rPr>
        <w:t>7天提出申请，报发包人批准。允许机械、设备调整的原则为：所调整机械、设备，规格、标准只能比原计划提高，不能降低；数量原则上不允许减少，如确因更换先进设备提高了工效，可考虑在总工作能力不降低的前提下同意调整。未经发包人许可，承包人开工后已进场的机械设备在任何情况下都不得在计划使用期间撤出现场。若施工机械、设备在施工过程中发生损坏的情况，承包人必须在3天内修复或更换。</w:t>
      </w:r>
    </w:p>
    <w:p>
      <w:pPr>
        <w:pStyle w:val="null3"/>
        <w:spacing w:before="15"/>
        <w:ind w:firstLine="480"/>
        <w:jc w:val="both"/>
      </w:pPr>
      <w:r>
        <w:rPr>
          <w:sz w:val="24"/>
        </w:rPr>
        <w:t>因设计变更、施工现场情况变化造成工程内容、工程量变化，须调整机械、设备的规格、数量的，承包人须在变更或变化确定后</w:t>
      </w:r>
      <w:r>
        <w:rPr>
          <w:sz w:val="24"/>
        </w:rPr>
        <w:t>3天内，提出完整的更新施工方案和资源投入计划，报发包人批准后实施。</w:t>
      </w:r>
    </w:p>
    <w:p>
      <w:pPr>
        <w:pStyle w:val="null3"/>
        <w:spacing w:before="15"/>
        <w:ind w:firstLine="480"/>
        <w:jc w:val="both"/>
      </w:pPr>
      <w:r>
        <w:rPr>
          <w:sz w:val="24"/>
        </w:rPr>
        <w:t>承包人擅自变更资源投入计划或者对已投入的资源进行调整的，参照《合同专用条款》第</w:t>
      </w:r>
      <w:r>
        <w:rPr>
          <w:sz w:val="24"/>
        </w:rPr>
        <w:t>7.4款的规定承担违约责任，并按《合同专用条款》第49.3条规定承担违约责任。</w:t>
      </w:r>
    </w:p>
    <w:p>
      <w:pPr>
        <w:pStyle w:val="null3"/>
        <w:spacing w:before="15"/>
        <w:ind w:right="15" w:firstLine="480"/>
        <w:jc w:val="both"/>
      </w:pPr>
      <w:r>
        <w:rPr>
          <w:sz w:val="24"/>
        </w:rPr>
        <w:t>（</w:t>
      </w:r>
      <w:r>
        <w:rPr>
          <w:sz w:val="24"/>
        </w:rPr>
        <w:t>8.2）严格遵守国家、省、市有关防火、爆破和施工安全以及文明施工、夜间施工、环卫和城管等规定，建立规章制度和防护措施，并承担由于自身措施不力造成事故的责任和发生的费用。</w:t>
      </w:r>
    </w:p>
    <w:p>
      <w:pPr>
        <w:pStyle w:val="null3"/>
        <w:spacing w:before="15"/>
        <w:ind w:right="15" w:firstLine="461"/>
        <w:jc w:val="both"/>
      </w:pPr>
      <w:r>
        <w:rPr>
          <w:sz w:val="24"/>
        </w:rPr>
        <w:t>（</w:t>
      </w:r>
      <w:r>
        <w:rPr>
          <w:sz w:val="24"/>
        </w:rPr>
        <w:t>8.3）对施工图、技术资料认真地复核和检查，有预见性的发现和指正设计缺陷和错误，应提出能实质性地节约资金和缩短工期的建议和措施。</w:t>
      </w:r>
    </w:p>
    <w:p>
      <w:pPr>
        <w:pStyle w:val="null3"/>
        <w:spacing w:before="15"/>
        <w:ind w:right="15" w:firstLine="461"/>
        <w:jc w:val="both"/>
      </w:pPr>
      <w:r>
        <w:rPr>
          <w:sz w:val="24"/>
        </w:rPr>
        <w:t>（</w:t>
      </w:r>
      <w:r>
        <w:rPr>
          <w:sz w:val="24"/>
        </w:rPr>
        <w:t>8.4）承包人在施工过程中必须投入专门的人力、物力，与土建总承包管理单位进行总体进度计划的配合和协调管理，对各系统的施工深化图纸内容进行督促、管理和会签，不得因设计问题而影响总体进度计划的完成。由于承包人管理及协调不力或未能及时处理可能出现的问题，而导致自身造成损失，发生的所有相关费用由承包人自行承担。</w:t>
      </w:r>
    </w:p>
    <w:p>
      <w:pPr>
        <w:pStyle w:val="null3"/>
        <w:spacing w:before="15"/>
        <w:ind w:right="15" w:firstLine="480"/>
        <w:jc w:val="both"/>
      </w:pPr>
      <w:r>
        <w:rPr>
          <w:sz w:val="24"/>
        </w:rPr>
        <w:t>（</w:t>
      </w:r>
      <w:r>
        <w:rPr>
          <w:sz w:val="24"/>
        </w:rPr>
        <w:t>8.5）工人的意外事故或伤害。对于承包人或其分包人所雇用的工人出现的伤亡事故或损失，应由承包人自行负责（但由于发包人的行为失误所造成的除外）。对于这类伤亡或损失，发包人不负责任，不负担涉及这类伤亡或损失的索赔、诉讼、损害赔偿及其它费用。对分包单位出现的工人意外事故或伤害，由于分包单位原因造成的，承包人同样需承担连带责任。</w:t>
      </w:r>
    </w:p>
    <w:p>
      <w:pPr>
        <w:pStyle w:val="null3"/>
        <w:spacing w:before="15"/>
        <w:ind w:right="15" w:firstLine="480"/>
        <w:jc w:val="both"/>
      </w:pPr>
      <w:r>
        <w:rPr>
          <w:sz w:val="24"/>
        </w:rPr>
        <w:t>（</w:t>
      </w:r>
      <w:r>
        <w:rPr>
          <w:sz w:val="24"/>
        </w:rPr>
        <w:t>8.6）干扰与协调</w:t>
      </w:r>
    </w:p>
    <w:p>
      <w:pPr>
        <w:pStyle w:val="null3"/>
        <w:spacing w:before="15"/>
        <w:ind w:right="15" w:firstLine="480"/>
        <w:jc w:val="both"/>
      </w:pPr>
      <w:r>
        <w:rPr>
          <w:sz w:val="24"/>
        </w:rPr>
        <w:t>（</w:t>
      </w:r>
      <w:r>
        <w:rPr>
          <w:sz w:val="24"/>
        </w:rPr>
        <w:t>8.6.1）承包人应当清楚地预计到施工期间对外界可能产生的必需的不可能避免的干扰，并为此保证主动努力减少这些干扰对外界的影响，且应当积极主动与外界进行协调。</w:t>
      </w:r>
    </w:p>
    <w:p>
      <w:pPr>
        <w:pStyle w:val="null3"/>
        <w:spacing w:before="15"/>
        <w:ind w:right="15" w:firstLine="480"/>
        <w:jc w:val="both"/>
      </w:pPr>
      <w:r>
        <w:rPr>
          <w:sz w:val="24"/>
        </w:rPr>
        <w:t>（</w:t>
      </w:r>
      <w:r>
        <w:rPr>
          <w:sz w:val="24"/>
        </w:rPr>
        <w:t>8.6.2）除必须发包人出面的情况外，承包人应负责协调施工期间外界的各种干扰。</w:t>
      </w:r>
    </w:p>
    <w:p>
      <w:pPr>
        <w:pStyle w:val="null3"/>
        <w:spacing w:before="15"/>
        <w:ind w:right="15" w:firstLine="480"/>
        <w:jc w:val="both"/>
      </w:pPr>
      <w:r>
        <w:rPr>
          <w:sz w:val="24"/>
        </w:rPr>
        <w:t>（</w:t>
      </w:r>
      <w:r>
        <w:rPr>
          <w:sz w:val="24"/>
        </w:rPr>
        <w:t>8.6.3）发包人将在承包人的配合下，充分运用自己对各方面的影响力，尽可能地将外界对工程的干扰减少到最少程度。这种协调并不解除承包人的各项责任与义务。</w:t>
      </w:r>
    </w:p>
    <w:p>
      <w:pPr>
        <w:pStyle w:val="null3"/>
        <w:spacing w:before="15"/>
        <w:ind w:right="15" w:firstLine="461"/>
        <w:jc w:val="both"/>
      </w:pPr>
      <w:r>
        <w:rPr>
          <w:sz w:val="24"/>
        </w:rPr>
        <w:t>9.3 根据工程需要，承包人应采用计算机信息管理技术建立相应的信息技术网络，以便与各有关单位及各专业分包单位进行数据交换，提高工作效率。承包人应负责将网络终端接至发包人及各专业分包单位。上述所发生的费用，由承包人承担，另外施工总承包单位已在现场办公区建立OA办公系统，承包人必须按施工总承包单位要求在此OA办公系统中进行信息交流。</w:t>
      </w:r>
    </w:p>
    <w:p>
      <w:pPr>
        <w:pStyle w:val="null3"/>
        <w:spacing w:before="15"/>
        <w:ind w:right="15" w:firstLine="480"/>
        <w:jc w:val="both"/>
      </w:pPr>
      <w:r>
        <w:rPr>
          <w:sz w:val="24"/>
        </w:rPr>
        <w:t>9.4 承包人应在合同签订的同时，与发包人签订《反商业贿赂合同》（附件四）。</w:t>
      </w:r>
    </w:p>
    <w:p>
      <w:pPr>
        <w:pStyle w:val="null3"/>
        <w:spacing w:before="15"/>
        <w:ind w:right="15" w:firstLine="480"/>
        <w:jc w:val="both"/>
      </w:pPr>
      <w:r>
        <w:rPr>
          <w:sz w:val="24"/>
        </w:rPr>
        <w:t>9.5承包人项目管理机构中各级管理人员和所使用的机械设备的标准与数量不得低于其投标文件的标准与数量，否则，视为违约，并按《合同专用条款》第37条违约的相应条款处罚，并按《合同专用条款》第49.3条规定承担违约责任。</w:t>
      </w:r>
    </w:p>
    <w:p>
      <w:pPr>
        <w:pStyle w:val="null3"/>
        <w:ind w:right="15" w:firstLine="480"/>
        <w:jc w:val="both"/>
      </w:pPr>
      <w:r>
        <w:rPr>
          <w:sz w:val="24"/>
        </w:rPr>
        <w:t>9.6</w:t>
      </w:r>
      <w:r>
        <w:rPr>
          <w:sz w:val="24"/>
        </w:rPr>
        <w:t>实行平安卡管理制度</w:t>
      </w:r>
    </w:p>
    <w:p>
      <w:pPr>
        <w:pStyle w:val="null3"/>
        <w:ind w:right="15" w:firstLine="480"/>
        <w:jc w:val="both"/>
      </w:pPr>
      <w:r>
        <w:rPr>
          <w:sz w:val="24"/>
        </w:rPr>
        <w:t>1）承包人应按广州市的有关规定，对其参与本合同工程建设的所有管理人员和作业人员（包括农民工）实行平安卡管理制度，上岗时一律佩带平安卡。</w:t>
      </w:r>
      <w:r>
        <w:rPr>
          <w:sz w:val="24"/>
        </w:rPr>
        <w:t>发生的所有相关费用由承包人自行承担。</w:t>
      </w:r>
    </w:p>
    <w:p>
      <w:pPr>
        <w:pStyle w:val="null3"/>
        <w:ind w:right="15" w:firstLine="480"/>
        <w:jc w:val="both"/>
      </w:pPr>
      <w:r>
        <w:rPr>
          <w:sz w:val="24"/>
        </w:rPr>
        <w:t>2）承包人应按广州市的有关规定牵头负责其总承包管理范围内所有专业单位和分包单位实行平安卡管理制度的工作并予以落实。</w:t>
      </w:r>
    </w:p>
    <w:p>
      <w:pPr>
        <w:pStyle w:val="null3"/>
        <w:spacing w:before="15"/>
        <w:ind w:right="15" w:firstLine="420"/>
        <w:jc w:val="both"/>
      </w:pPr>
      <w:r>
        <w:rPr>
          <w:sz w:val="24"/>
        </w:rPr>
        <w:t>3）发包人将不定期抽查承包人及其所管辖的专业单位和分包单位实行平安卡管理制度的情况，如发现违反本合同有关约定的，由承包人按本</w:t>
      </w:r>
      <w:r>
        <w:rPr>
          <w:sz w:val="24"/>
        </w:rPr>
        <w:t>合同专用条款第</w:t>
      </w:r>
      <w:r>
        <w:rPr>
          <w:sz w:val="24"/>
        </w:rPr>
        <w:t>37.2条款</w:t>
      </w:r>
      <w:r>
        <w:rPr>
          <w:sz w:val="24"/>
        </w:rPr>
        <w:t>的约定承担违约责任。如发现有冒名顶替或人不到场而代为刷卡等弄虚作假现象的，由承包人按本</w:t>
      </w:r>
      <w:r>
        <w:rPr>
          <w:sz w:val="24"/>
        </w:rPr>
        <w:t>合同专用条款第</w:t>
      </w:r>
      <w:r>
        <w:rPr>
          <w:sz w:val="24"/>
        </w:rPr>
        <w:t>37.2条款</w:t>
      </w:r>
      <w:r>
        <w:rPr>
          <w:sz w:val="24"/>
        </w:rPr>
        <w:t>的约定承担违约责任。</w:t>
      </w:r>
    </w:p>
    <w:p>
      <w:pPr>
        <w:pStyle w:val="null3"/>
        <w:spacing w:before="15"/>
        <w:ind w:right="15" w:firstLine="420"/>
        <w:jc w:val="both"/>
      </w:pPr>
      <w:r>
        <w:rPr>
          <w:sz w:val="24"/>
        </w:rPr>
        <w:t>9.7民工工资的支付</w:t>
      </w:r>
    </w:p>
    <w:p>
      <w:pPr>
        <w:pStyle w:val="null3"/>
        <w:spacing w:before="15"/>
        <w:ind w:right="15" w:firstLine="420"/>
        <w:jc w:val="both"/>
      </w:pPr>
      <w:r>
        <w:rPr>
          <w:sz w:val="24"/>
        </w:rPr>
        <w:t>（</w:t>
      </w:r>
      <w:r>
        <w:rPr>
          <w:sz w:val="24"/>
        </w:rPr>
        <w:t>1）承包人应当根据劳动合同约定的民工工资标准等内容，按照依法签订的集体合同或劳动合同约定的日期按月支付工资，并不得低于当地最低工资标准。</w:t>
      </w:r>
    </w:p>
    <w:p>
      <w:pPr>
        <w:pStyle w:val="null3"/>
        <w:spacing w:before="15"/>
        <w:ind w:right="15" w:firstLine="420"/>
        <w:jc w:val="both"/>
      </w:pPr>
      <w:r>
        <w:rPr>
          <w:sz w:val="24"/>
        </w:rPr>
        <w:t>（</w:t>
      </w:r>
      <w:r>
        <w:rPr>
          <w:sz w:val="24"/>
        </w:rPr>
        <w:t>2）承包人支付民工工资应编制工资支付表，如实记录支付表，支付时间、支付对象、支付数额等工资支付情况，并保存备查。</w:t>
      </w:r>
    </w:p>
    <w:p>
      <w:pPr>
        <w:pStyle w:val="null3"/>
        <w:spacing w:before="15"/>
        <w:ind w:right="15" w:firstLine="420"/>
        <w:jc w:val="both"/>
      </w:pPr>
      <w:r>
        <w:rPr>
          <w:sz w:val="24"/>
        </w:rPr>
        <w:t>（</w:t>
      </w:r>
      <w:r>
        <w:rPr>
          <w:sz w:val="24"/>
        </w:rPr>
        <w:t>3）承包人应对其专业分包或劳务分包单位工资支付进行监督，督促其依法支付民工工资。</w:t>
      </w:r>
    </w:p>
    <w:p>
      <w:pPr>
        <w:pStyle w:val="null3"/>
        <w:spacing w:before="15"/>
        <w:ind w:right="15" w:firstLine="420"/>
        <w:jc w:val="both"/>
      </w:pPr>
      <w:r>
        <w:rPr>
          <w:sz w:val="24"/>
        </w:rPr>
        <w:t>（</w:t>
      </w:r>
      <w:r>
        <w:rPr>
          <w:sz w:val="24"/>
        </w:rPr>
        <w:t>4）承包人应按上述要求及国家、地方有关规定按时支付民工工资，否则，视为违约，并按《合同专用条款》第37.2.11款的约定承担违约责任。</w:t>
      </w:r>
    </w:p>
    <w:p>
      <w:pPr>
        <w:pStyle w:val="null3"/>
        <w:spacing w:before="15"/>
        <w:ind w:right="15" w:firstLine="420"/>
        <w:jc w:val="both"/>
      </w:pPr>
      <w:r>
        <w:rPr>
          <w:sz w:val="24"/>
        </w:rPr>
        <w:t>9.8医用洁净系统设备使用及维护的免费培训工作。</w:t>
      </w:r>
    </w:p>
    <w:p>
      <w:pPr>
        <w:pStyle w:val="null3"/>
        <w:spacing w:before="15"/>
        <w:ind w:right="15" w:firstLine="420"/>
        <w:jc w:val="both"/>
      </w:pPr>
      <w:r>
        <w:rPr>
          <w:sz w:val="24"/>
        </w:rPr>
        <w:t>乙方无偿培训甲方使用及维修人员，主要内容为设备的基本结构、性能、主要部件的构造、使用及修理，日常使用保养与管理，常见故障的排除，紧急情况的处理等，培训地点主要在设备安装现场或按甲方安排。</w:t>
      </w:r>
    </w:p>
    <w:p>
      <w:pPr>
        <w:pStyle w:val="null3"/>
        <w:spacing w:before="15"/>
        <w:ind w:right="15" w:firstLine="420"/>
        <w:jc w:val="both"/>
      </w:pPr>
      <w:r>
        <w:rPr>
          <w:sz w:val="24"/>
          <w:b/>
        </w:rPr>
        <w:t>三、施工组织设计和工期</w:t>
      </w:r>
    </w:p>
    <w:p>
      <w:pPr>
        <w:pStyle w:val="null3"/>
        <w:spacing w:before="15"/>
        <w:ind w:right="15" w:firstLine="461"/>
        <w:jc w:val="both"/>
      </w:pPr>
      <w:r>
        <w:rPr>
          <w:sz w:val="24"/>
          <w:b/>
        </w:rPr>
        <w:t>10、进度计划</w:t>
      </w:r>
    </w:p>
    <w:p>
      <w:pPr>
        <w:pStyle w:val="null3"/>
        <w:spacing w:before="15"/>
        <w:ind w:right="15" w:firstLine="461"/>
        <w:jc w:val="both"/>
      </w:pPr>
      <w:r>
        <w:rPr>
          <w:sz w:val="24"/>
        </w:rPr>
        <w:t>10.1  计划的提交和确认</w:t>
      </w:r>
    </w:p>
    <w:p>
      <w:pPr>
        <w:pStyle w:val="null3"/>
        <w:spacing w:before="15"/>
        <w:ind w:right="15" w:firstLine="461"/>
        <w:jc w:val="both"/>
      </w:pPr>
      <w:r>
        <w:rPr>
          <w:sz w:val="24"/>
        </w:rPr>
        <w:t>10.1.1  承包人应于接到中标通知书后4天内向发包人提交总体及各分项工程进度计划（网络计划）和材料的使用计划，于接到中标通知书10天内提交总体及各分项施工组织设计（施工方案）给发包人。</w:t>
      </w:r>
    </w:p>
    <w:p>
      <w:pPr>
        <w:pStyle w:val="null3"/>
        <w:spacing w:before="15"/>
        <w:ind w:firstLine="480"/>
        <w:jc w:val="both"/>
      </w:pPr>
      <w:r>
        <w:rPr>
          <w:sz w:val="24"/>
        </w:rPr>
        <w:t>承包人提交的施工组织设计应当载明如下内容（包括但不限于）：</w:t>
      </w:r>
    </w:p>
    <w:p>
      <w:pPr>
        <w:pStyle w:val="null3"/>
        <w:spacing w:before="15"/>
        <w:ind w:firstLine="180"/>
        <w:jc w:val="both"/>
      </w:pPr>
      <w:r>
        <w:rPr>
          <w:sz w:val="24"/>
        </w:rPr>
        <w:t>（</w:t>
      </w:r>
      <w:r>
        <w:rPr>
          <w:sz w:val="24"/>
        </w:rPr>
        <w:t>1）各分部分项工程的完整的施工方案和施工组织设计，包括：</w:t>
      </w:r>
    </w:p>
    <w:p>
      <w:pPr>
        <w:pStyle w:val="null3"/>
        <w:spacing w:before="15"/>
        <w:ind w:left="780" w:right="-105"/>
        <w:jc w:val="both"/>
      </w:pPr>
      <w:r>
        <w:rPr>
          <w:sz w:val="24"/>
        </w:rPr>
        <w:t>①主要分项工程的施工方案、施工方法和工艺；</w:t>
      </w:r>
    </w:p>
    <w:p>
      <w:pPr>
        <w:pStyle w:val="null3"/>
        <w:spacing w:before="15"/>
        <w:ind w:left="780" w:right="-105"/>
        <w:jc w:val="both"/>
      </w:pPr>
      <w:r>
        <w:rPr>
          <w:sz w:val="24"/>
        </w:rPr>
        <w:t>②质量、安全生产目标及保证体系和保证措施；</w:t>
      </w:r>
    </w:p>
    <w:p>
      <w:pPr>
        <w:pStyle w:val="null3"/>
        <w:spacing w:before="15"/>
        <w:ind w:left="780" w:right="-105"/>
        <w:jc w:val="both"/>
      </w:pPr>
      <w:r>
        <w:rPr>
          <w:sz w:val="24"/>
        </w:rPr>
        <w:t>③文明施工管理方案；</w:t>
      </w:r>
    </w:p>
    <w:p>
      <w:pPr>
        <w:pStyle w:val="null3"/>
        <w:spacing w:before="15"/>
        <w:ind w:left="780" w:right="-105"/>
        <w:jc w:val="both"/>
      </w:pPr>
      <w:r>
        <w:rPr>
          <w:sz w:val="24"/>
        </w:rPr>
        <w:t>④工程施工管理方案。</w:t>
      </w:r>
    </w:p>
    <w:p>
      <w:pPr>
        <w:pStyle w:val="null3"/>
        <w:spacing w:before="15"/>
        <w:ind w:left="780" w:right="-105"/>
        <w:jc w:val="both"/>
      </w:pPr>
      <w:r>
        <w:rPr>
          <w:sz w:val="24"/>
        </w:rPr>
        <w:t>⑤纳入土建施工单位的总承包管理及专业工程配合服务方案。</w:t>
      </w:r>
    </w:p>
    <w:p>
      <w:pPr>
        <w:pStyle w:val="null3"/>
        <w:spacing w:before="15"/>
        <w:ind w:left="780" w:right="-105"/>
        <w:jc w:val="both"/>
      </w:pPr>
      <w:r>
        <w:rPr>
          <w:sz w:val="24"/>
        </w:rPr>
        <w:t>⑥与对应的土建、机电安装、精装修等专业单位的交叉施工与协调管理工作措施。</w:t>
      </w:r>
    </w:p>
    <w:p>
      <w:pPr>
        <w:pStyle w:val="null3"/>
        <w:spacing w:before="15"/>
        <w:ind w:left="780" w:right="-105"/>
        <w:jc w:val="both"/>
      </w:pPr>
      <w:r>
        <w:rPr>
          <w:sz w:val="24"/>
        </w:rPr>
        <w:t>（</w:t>
      </w:r>
      <w:r>
        <w:rPr>
          <w:sz w:val="24"/>
        </w:rPr>
        <w:t>2）施工资源投入计划，包括：机械设备进场计划、设备材料和物料进场计划、施工人员进场计</w:t>
      </w:r>
    </w:p>
    <w:p>
      <w:pPr>
        <w:pStyle w:val="null3"/>
        <w:spacing w:before="15"/>
        <w:ind w:firstLine="180"/>
        <w:jc w:val="both"/>
      </w:pPr>
      <w:r>
        <w:rPr>
          <w:sz w:val="24"/>
        </w:rPr>
        <w:t>划等；</w:t>
      </w:r>
    </w:p>
    <w:p>
      <w:pPr>
        <w:pStyle w:val="null3"/>
        <w:spacing w:before="15"/>
        <w:ind w:firstLine="180"/>
        <w:jc w:val="both"/>
      </w:pPr>
      <w:r>
        <w:rPr>
          <w:sz w:val="24"/>
        </w:rPr>
        <w:t>（</w:t>
      </w:r>
      <w:r>
        <w:rPr>
          <w:sz w:val="24"/>
        </w:rPr>
        <w:t>3）保证工期、质量的措施；</w:t>
      </w:r>
    </w:p>
    <w:p>
      <w:pPr>
        <w:pStyle w:val="null3"/>
        <w:spacing w:before="15"/>
        <w:ind w:firstLine="180"/>
        <w:jc w:val="both"/>
      </w:pPr>
      <w:r>
        <w:rPr>
          <w:sz w:val="24"/>
        </w:rPr>
        <w:t>（</w:t>
      </w:r>
      <w:r>
        <w:rPr>
          <w:sz w:val="24"/>
        </w:rPr>
        <w:t>4）保证安全生产，文明施工，减少扰民降低环境污染和噪音的措施；</w:t>
      </w:r>
    </w:p>
    <w:p>
      <w:pPr>
        <w:pStyle w:val="null3"/>
        <w:spacing w:before="15"/>
        <w:ind w:firstLine="180"/>
        <w:jc w:val="both"/>
      </w:pPr>
      <w:r>
        <w:rPr>
          <w:sz w:val="24"/>
        </w:rPr>
        <w:t>（</w:t>
      </w:r>
      <w:r>
        <w:rPr>
          <w:sz w:val="24"/>
        </w:rPr>
        <w:t>5）妥善处理与相邻施工地作业现场关系的措施；</w:t>
      </w:r>
    </w:p>
    <w:p>
      <w:pPr>
        <w:pStyle w:val="null3"/>
        <w:spacing w:before="15"/>
        <w:ind w:firstLine="180"/>
        <w:jc w:val="both"/>
      </w:pPr>
      <w:r>
        <w:rPr>
          <w:sz w:val="24"/>
        </w:rPr>
        <w:t>（</w:t>
      </w:r>
      <w:r>
        <w:rPr>
          <w:sz w:val="24"/>
        </w:rPr>
        <w:t>6）其他与工程施工有关的管理方案、措施。</w:t>
      </w:r>
    </w:p>
    <w:p>
      <w:pPr>
        <w:pStyle w:val="null3"/>
        <w:spacing w:before="15"/>
        <w:ind w:right="15" w:firstLine="461"/>
        <w:jc w:val="both"/>
      </w:pPr>
      <w:r>
        <w:rPr>
          <w:sz w:val="24"/>
        </w:rPr>
        <w:t>承包人编制的工程进度计划内容应全面详实，且应针对工程的全部或分项施工作业和特点提出施工方法、施工穿插顺序及时间安排，并在各节点位置标注相应的工程量、资金使用计划、人机组织及材料消耗量。</w:t>
      </w:r>
    </w:p>
    <w:p>
      <w:pPr>
        <w:pStyle w:val="null3"/>
        <w:spacing w:before="15"/>
        <w:ind w:right="15" w:firstLine="461"/>
        <w:jc w:val="both"/>
      </w:pPr>
      <w:r>
        <w:rPr>
          <w:sz w:val="24"/>
        </w:rPr>
        <w:t>10.1.2  发包人在接到承包人提交的施工组织设计和工程进度计划后7天内予以确认或提出修改意见。</w:t>
      </w:r>
    </w:p>
    <w:p>
      <w:pPr>
        <w:pStyle w:val="null3"/>
        <w:spacing w:before="15"/>
        <w:ind w:right="15" w:firstLine="461"/>
        <w:jc w:val="both"/>
      </w:pPr>
      <w:r>
        <w:rPr>
          <w:sz w:val="24"/>
        </w:rPr>
        <w:t>10.2承包人须督促分包人进场后7天内提交其专业工程施工方案及施工计划，并根据自身施工组织设计及各相关专业分包单位协调配合问题等提出审核意见，由分包人在14天内加以优化再报承包人整合后上报发包人批准执行。</w:t>
      </w:r>
    </w:p>
    <w:p>
      <w:pPr>
        <w:pStyle w:val="null3"/>
        <w:spacing w:before="15"/>
        <w:ind w:firstLine="480"/>
        <w:jc w:val="both"/>
      </w:pPr>
      <w:r>
        <w:rPr>
          <w:sz w:val="24"/>
        </w:rPr>
        <w:t>10.3  计划的执行</w:t>
      </w:r>
    </w:p>
    <w:p>
      <w:pPr>
        <w:pStyle w:val="null3"/>
        <w:spacing w:before="15"/>
        <w:ind w:firstLine="480"/>
        <w:jc w:val="both"/>
      </w:pPr>
      <w:r>
        <w:rPr>
          <w:sz w:val="24"/>
        </w:rPr>
        <w:t>10.3.1  承包人应当加强计划管理，严格按照总发包人确认的工程进度计划组织施工，并接受发包人对工程进度的检查、监督。</w:t>
      </w:r>
    </w:p>
    <w:p>
      <w:pPr>
        <w:pStyle w:val="null3"/>
        <w:spacing w:before="15"/>
        <w:ind w:firstLine="480"/>
        <w:jc w:val="both"/>
      </w:pPr>
      <w:r>
        <w:rPr>
          <w:sz w:val="24"/>
        </w:rPr>
        <w:t>10.3.2  为便于发包人掌握和控制工期，承包人应于每月底向发包人填报各单体工程（含各分部、分项工程及专业分包工程）的当月进度计划完成情况（没完成计划的必须说明原因），并在此基础上更新工程进度计划资金计划和其它工作计划。总发包人在接到报告后应当予以确认或提出书面意见，承包人必须按照发包人的确认或者书面意见执行。</w:t>
      </w:r>
    </w:p>
    <w:p>
      <w:pPr>
        <w:pStyle w:val="null3"/>
        <w:spacing w:before="15"/>
        <w:ind w:firstLine="480"/>
        <w:jc w:val="both"/>
      </w:pPr>
      <w:r>
        <w:rPr>
          <w:sz w:val="24"/>
        </w:rPr>
        <w:t>10.3.3  工程实际进度与经发包人确认的进度计划或者更新进度计划不符时，发包人认为本工程或其中任何部分工程进度滞后而不能按预定工期完工，则应将此情况通知承包人，承包人应据此编制修改工程进度计划，采取发包人同意的必要措施加快工程进度，属承包人原因，则承包人无权要求发包人支付任何附加费用。如承包人未能在发包人发布指令后10天内采取有效措施，工程进度仍然无明显改进，按37.2.4款（3）项执行，发包人有权部分或全部解除合同，将未完工程另行发包或者划拨给其他有能力的承包人，承包人必须无条件服从，由此所造成的损失全部由承包人承担，并不免除承包人的违约赔偿责任。有关部分或全部解除合同的实施办法按第46条的约定执行。</w:t>
      </w:r>
    </w:p>
    <w:p>
      <w:pPr>
        <w:pStyle w:val="null3"/>
        <w:spacing w:before="15"/>
        <w:ind w:right="15" w:firstLine="461"/>
        <w:jc w:val="both"/>
      </w:pPr>
      <w:r>
        <w:rPr>
          <w:sz w:val="24"/>
          <w:b/>
        </w:rPr>
        <w:t>11、开工及延期开工</w:t>
      </w:r>
    </w:p>
    <w:p>
      <w:pPr>
        <w:pStyle w:val="null3"/>
        <w:spacing w:before="15"/>
        <w:ind w:right="15" w:firstLine="461"/>
        <w:jc w:val="both"/>
      </w:pPr>
      <w:r>
        <w:rPr>
          <w:sz w:val="24"/>
        </w:rPr>
        <w:t>11.1  开工日期和竣工日期</w:t>
      </w:r>
    </w:p>
    <w:p>
      <w:pPr>
        <w:pStyle w:val="null3"/>
        <w:spacing w:before="15"/>
        <w:ind w:left="240" w:right="15" w:firstLine="221"/>
        <w:jc w:val="both"/>
      </w:pPr>
      <w:r>
        <w:rPr>
          <w:sz w:val="24"/>
        </w:rPr>
        <w:t>11.1.1  暂定开工日期20</w:t>
      </w:r>
      <w:r>
        <w:rPr>
          <w:sz w:val="21"/>
        </w:rPr>
        <w:t xml:space="preserve">  </w:t>
      </w:r>
      <w:r>
        <w:rPr>
          <w:sz w:val="24"/>
        </w:rPr>
        <w:t>年</w:t>
      </w:r>
      <w:r>
        <w:rPr>
          <w:sz w:val="21"/>
        </w:rPr>
        <w:t xml:space="preserve">  </w:t>
      </w:r>
      <w:r>
        <w:rPr>
          <w:sz w:val="24"/>
        </w:rPr>
        <w:t>月</w:t>
      </w:r>
      <w:r>
        <w:rPr>
          <w:sz w:val="21"/>
        </w:rPr>
        <w:t xml:space="preserve">  </w:t>
      </w:r>
      <w:r>
        <w:rPr>
          <w:sz w:val="24"/>
        </w:rPr>
        <w:t>日，具体以开工报告为准，总工期为</w:t>
      </w:r>
      <w:r>
        <w:rPr>
          <w:sz w:val="24"/>
        </w:rPr>
        <w:t>120</w:t>
      </w:r>
      <w:r>
        <w:rPr>
          <w:sz w:val="24"/>
        </w:rPr>
        <w:t>日</w:t>
      </w:r>
      <w:r>
        <w:rPr>
          <w:sz w:val="24"/>
        </w:rPr>
        <w:t>历日。</w:t>
      </w:r>
    </w:p>
    <w:p>
      <w:pPr>
        <w:pStyle w:val="null3"/>
        <w:spacing w:before="15"/>
        <w:ind w:right="15" w:firstLine="461"/>
        <w:jc w:val="both"/>
      </w:pPr>
      <w:r>
        <w:rPr>
          <w:sz w:val="24"/>
        </w:rPr>
        <w:t>11.1.2  承包人必须采取一切有效措施保证竣工日期，不得延误。除非发生了以下情形：</w:t>
      </w:r>
    </w:p>
    <w:p>
      <w:pPr>
        <w:pStyle w:val="null3"/>
        <w:numPr>
          <w:ilvl w:val="0"/>
          <w:numId w:val="1"/>
        </w:numPr>
        <w:ind w:right="15"/>
        <w:jc w:val="both"/>
      </w:pPr>
      <w:r>
        <w:rPr>
          <w:sz w:val="24"/>
        </w:rPr>
        <w:t>政府对本工程建设项目作出停建、缓建的决定；</w:t>
      </w:r>
    </w:p>
    <w:p>
      <w:pPr>
        <w:pStyle w:val="null3"/>
        <w:numPr>
          <w:ilvl w:val="0"/>
          <w:numId w:val="1"/>
        </w:numPr>
        <w:ind w:right="15"/>
        <w:jc w:val="both"/>
      </w:pPr>
      <w:r>
        <w:rPr>
          <w:sz w:val="24"/>
        </w:rPr>
        <w:t>重大设计变更导致本工程在规划、使用、功能方面有重大调整；</w:t>
      </w:r>
    </w:p>
    <w:p>
      <w:pPr>
        <w:pStyle w:val="null3"/>
        <w:numPr>
          <w:ilvl w:val="0"/>
          <w:numId w:val="1"/>
        </w:numPr>
        <w:ind w:right="15"/>
        <w:jc w:val="both"/>
      </w:pPr>
      <w:r>
        <w:rPr>
          <w:sz w:val="24"/>
        </w:rPr>
        <w:t>不可抗力持续影响而延误工期超过</w:t>
      </w:r>
      <w:r>
        <w:rPr>
          <w:sz w:val="24"/>
        </w:rPr>
        <w:t>30天以上。</w:t>
      </w:r>
    </w:p>
    <w:p>
      <w:pPr>
        <w:pStyle w:val="null3"/>
        <w:spacing w:before="15"/>
        <w:ind w:firstLine="480"/>
        <w:jc w:val="both"/>
      </w:pPr>
      <w:r>
        <w:rPr>
          <w:sz w:val="24"/>
        </w:rPr>
        <w:t>11.2  延期开工</w:t>
      </w:r>
    </w:p>
    <w:p>
      <w:pPr>
        <w:pStyle w:val="null3"/>
        <w:spacing w:before="15"/>
        <w:ind w:firstLine="480"/>
        <w:jc w:val="both"/>
      </w:pPr>
      <w:r>
        <w:rPr>
          <w:sz w:val="24"/>
        </w:rPr>
        <w:t>11.2.1  承包人必须提前进入施工场地，做好施工准备工作，按照约定的开工日期开工。在工程已具备开工条件，但因承包人自身的原因（包括但不限于项目经理及现场管理机构尚未到位）而无法实际开工的，经发包人书面同意，发包人可以签发开工令，工期开始正式计算，但现场不允许开工；再由发包人发出停工令，待承包人准备妥当后才批准复工。由此产生的工期延误等损失由承包人承担，并按照第37.2.4款（3）项的约定承担违约责任。</w:t>
      </w:r>
    </w:p>
    <w:p>
      <w:pPr>
        <w:pStyle w:val="null3"/>
        <w:spacing w:before="15"/>
        <w:ind w:right="15" w:firstLine="461"/>
        <w:jc w:val="both"/>
      </w:pPr>
      <w:r>
        <w:rPr>
          <w:sz w:val="24"/>
          <w:b/>
        </w:rPr>
        <w:t>12、暂停施工</w:t>
      </w:r>
    </w:p>
    <w:p>
      <w:pPr>
        <w:pStyle w:val="null3"/>
        <w:spacing w:before="15"/>
        <w:ind w:firstLine="480"/>
        <w:jc w:val="both"/>
      </w:pPr>
      <w:r>
        <w:rPr>
          <w:sz w:val="24"/>
        </w:rPr>
        <w:t>12.1因下列原因，总发包人报经发包人同意，可通知承包人暂停施工：</w:t>
      </w:r>
    </w:p>
    <w:p>
      <w:pPr>
        <w:pStyle w:val="null3"/>
        <w:numPr>
          <w:ilvl w:val="1"/>
          <w:numId w:val="3"/>
        </w:numPr>
      </w:pPr>
      <w:r>
        <w:rPr>
          <w:sz w:val="24"/>
        </w:rPr>
        <w:t xml:space="preserve"> </w:t>
      </w:r>
      <w:r>
        <w:rPr>
          <w:sz w:val="24"/>
        </w:rPr>
        <w:t>工程设计发生重大变更；</w:t>
      </w:r>
    </w:p>
    <w:p>
      <w:pPr>
        <w:pStyle w:val="null3"/>
        <w:numPr>
          <w:ilvl w:val="1"/>
          <w:numId w:val="3"/>
        </w:numPr>
        <w:jc w:val="both"/>
      </w:pPr>
      <w:r>
        <w:rPr>
          <w:sz w:val="24"/>
        </w:rPr>
        <w:t>不可抗力；</w:t>
      </w:r>
    </w:p>
    <w:p>
      <w:pPr>
        <w:pStyle w:val="null3"/>
        <w:numPr>
          <w:ilvl w:val="1"/>
          <w:numId w:val="3"/>
        </w:numPr>
        <w:jc w:val="both"/>
      </w:pPr>
      <w:r>
        <w:rPr>
          <w:sz w:val="24"/>
        </w:rPr>
        <w:t>质量事故；</w:t>
      </w:r>
    </w:p>
    <w:p>
      <w:pPr>
        <w:pStyle w:val="null3"/>
        <w:numPr>
          <w:ilvl w:val="1"/>
          <w:numId w:val="3"/>
        </w:numPr>
        <w:jc w:val="both"/>
      </w:pPr>
      <w:r>
        <w:rPr>
          <w:sz w:val="24"/>
        </w:rPr>
        <w:t>安全生产事故；</w:t>
      </w:r>
    </w:p>
    <w:p>
      <w:pPr>
        <w:pStyle w:val="null3"/>
        <w:numPr>
          <w:ilvl w:val="1"/>
          <w:numId w:val="3"/>
        </w:numPr>
        <w:jc w:val="both"/>
      </w:pPr>
      <w:r>
        <w:rPr>
          <w:sz w:val="24"/>
        </w:rPr>
        <w:t>严重影响医院正常医疗工作。</w:t>
      </w:r>
    </w:p>
    <w:p>
      <w:pPr>
        <w:pStyle w:val="null3"/>
        <w:numPr>
          <w:ilvl w:val="1"/>
          <w:numId w:val="3"/>
        </w:numPr>
        <w:jc w:val="both"/>
      </w:pPr>
      <w:r>
        <w:rPr>
          <w:sz w:val="24"/>
        </w:rPr>
        <w:t>承包人材料供应发生重大变故。</w:t>
      </w:r>
    </w:p>
    <w:p>
      <w:pPr>
        <w:pStyle w:val="null3"/>
        <w:spacing w:before="15"/>
        <w:ind w:firstLine="480"/>
        <w:jc w:val="both"/>
      </w:pPr>
      <w:r>
        <w:rPr>
          <w:sz w:val="24"/>
        </w:rPr>
        <w:t>承包人不得以与发包人有争议或争议未解决为由而单方面停工。否则，按照第</w:t>
      </w:r>
      <w:r>
        <w:rPr>
          <w:sz w:val="24"/>
        </w:rPr>
        <w:t>37.2.4款（2）项约定承担违约责任。</w:t>
      </w:r>
    </w:p>
    <w:p>
      <w:pPr>
        <w:pStyle w:val="null3"/>
        <w:spacing w:before="15"/>
        <w:ind w:firstLine="480"/>
        <w:jc w:val="both"/>
      </w:pPr>
      <w:r>
        <w:rPr>
          <w:sz w:val="24"/>
        </w:rPr>
        <w:t>因发生上述第</w:t>
      </w:r>
      <w:r>
        <w:rPr>
          <w:sz w:val="24"/>
        </w:rPr>
        <w:t>1）、2）项原因而暂停施工，工期调整适用第11.1.2款、第13.1款、第13.2款的约定，因发生上述第3）、4）、5）项原因而暂停施工，工期不予顺延,承包人必须承担由此发生的费用并分别按第37.2.5款、</w:t>
      </w:r>
      <w:r>
        <w:rPr>
          <w:sz w:val="24"/>
        </w:rPr>
        <w:t>第</w:t>
      </w:r>
      <w:r>
        <w:rPr>
          <w:sz w:val="24"/>
        </w:rPr>
        <w:t>37.2.6款</w:t>
      </w:r>
      <w:r>
        <w:rPr>
          <w:sz w:val="24"/>
        </w:rPr>
        <w:t>、第</w:t>
      </w:r>
      <w:r>
        <w:rPr>
          <w:sz w:val="24"/>
        </w:rPr>
        <w:t>37.2.</w:t>
      </w:r>
      <w:r>
        <w:rPr>
          <w:sz w:val="24"/>
        </w:rPr>
        <w:t>7</w:t>
      </w:r>
      <w:r>
        <w:rPr>
          <w:sz w:val="24"/>
        </w:rPr>
        <w:t>款、第</w:t>
      </w:r>
      <w:r>
        <w:rPr>
          <w:sz w:val="24"/>
        </w:rPr>
        <w:t>37.2.5款（1）项向发包人承担违约责任。</w:t>
      </w:r>
    </w:p>
    <w:p>
      <w:pPr>
        <w:pStyle w:val="null3"/>
        <w:spacing w:before="15"/>
        <w:ind w:firstLine="480"/>
        <w:jc w:val="both"/>
      </w:pPr>
      <w:r>
        <w:rPr>
          <w:sz w:val="24"/>
        </w:rPr>
        <w:t>12.2为了保证工程质量安全，凡出现下列情况之一（不限于此）的，总发包人有权下达停工令，责令承包人停工整改，由此造成的损失由承包人自行负责，造成工期延误的承包人按第37.2.4款的约定承担违约责任。</w:t>
      </w:r>
    </w:p>
    <w:p>
      <w:pPr>
        <w:pStyle w:val="null3"/>
        <w:spacing w:before="15"/>
        <w:ind w:firstLine="480"/>
        <w:jc w:val="both"/>
      </w:pPr>
      <w:r>
        <w:rPr>
          <w:sz w:val="24"/>
        </w:rPr>
        <w:t>(1)拒绝发包人管理；</w:t>
      </w:r>
    </w:p>
    <w:p>
      <w:pPr>
        <w:pStyle w:val="null3"/>
        <w:spacing w:before="15"/>
        <w:ind w:firstLine="480"/>
        <w:jc w:val="both"/>
      </w:pPr>
      <w:r>
        <w:rPr>
          <w:sz w:val="24"/>
        </w:rPr>
        <w:t>(2)施工组织设计（方案）未获发包人批准而进行施工；</w:t>
      </w:r>
    </w:p>
    <w:p>
      <w:pPr>
        <w:pStyle w:val="null3"/>
        <w:spacing w:before="15"/>
        <w:ind w:firstLine="480"/>
        <w:jc w:val="both"/>
      </w:pPr>
      <w:r>
        <w:rPr>
          <w:sz w:val="24"/>
        </w:rPr>
        <w:t>(3)未经发包人检验而进行下一道工序作业者；</w:t>
      </w:r>
    </w:p>
    <w:p>
      <w:pPr>
        <w:pStyle w:val="null3"/>
        <w:spacing w:before="15"/>
        <w:ind w:firstLine="480"/>
        <w:jc w:val="both"/>
      </w:pPr>
      <w:r>
        <w:rPr>
          <w:sz w:val="24"/>
        </w:rPr>
        <w:t>(4)擅自采用未经发包人认可或批准的材料的，或者使用的原材料、构配件不合格或未经检查确认的，或者擅自采用未经认可的代用材料的；</w:t>
      </w:r>
    </w:p>
    <w:p>
      <w:pPr>
        <w:pStyle w:val="null3"/>
        <w:spacing w:before="15"/>
        <w:ind w:firstLine="480"/>
        <w:jc w:val="both"/>
      </w:pPr>
      <w:r>
        <w:rPr>
          <w:sz w:val="24"/>
        </w:rPr>
        <w:t>(5)擅自变更设计图纸的要求；</w:t>
      </w:r>
    </w:p>
    <w:p>
      <w:pPr>
        <w:pStyle w:val="null3"/>
        <w:spacing w:before="15"/>
        <w:ind w:firstLine="480"/>
        <w:jc w:val="both"/>
      </w:pPr>
      <w:r>
        <w:rPr>
          <w:sz w:val="24"/>
        </w:rPr>
        <w:t>(6)转包工程；</w:t>
      </w:r>
    </w:p>
    <w:p>
      <w:pPr>
        <w:pStyle w:val="null3"/>
        <w:spacing w:before="15"/>
        <w:ind w:firstLine="480"/>
        <w:jc w:val="both"/>
      </w:pPr>
      <w:r>
        <w:rPr>
          <w:sz w:val="24"/>
        </w:rPr>
        <w:t>(7)擅自让未经发包人批准的分包单位进场作业；</w:t>
      </w:r>
    </w:p>
    <w:p>
      <w:pPr>
        <w:pStyle w:val="null3"/>
        <w:spacing w:before="15"/>
        <w:ind w:firstLine="480"/>
        <w:jc w:val="both"/>
      </w:pPr>
      <w:r>
        <w:rPr>
          <w:sz w:val="24"/>
        </w:rPr>
        <w:t>(8)存在安全隐患，未按发包人要求及时进行整改；</w:t>
      </w:r>
    </w:p>
    <w:p>
      <w:pPr>
        <w:pStyle w:val="null3"/>
        <w:spacing w:before="15"/>
        <w:ind w:firstLine="480"/>
        <w:jc w:val="both"/>
      </w:pPr>
      <w:r>
        <w:rPr>
          <w:sz w:val="24"/>
        </w:rPr>
        <w:t>(9)未按双方约定的资料上报要求上报所需资料的。</w:t>
      </w:r>
    </w:p>
    <w:p>
      <w:pPr>
        <w:pStyle w:val="null3"/>
        <w:spacing w:before="15"/>
        <w:ind w:firstLine="480"/>
        <w:jc w:val="both"/>
      </w:pPr>
      <w:r>
        <w:rPr>
          <w:sz w:val="24"/>
        </w:rPr>
        <w:t>12.3因不可抗力引起工程停工，工期按第11.1.2款（3）项执行，费用承担按以下原则：</w:t>
      </w:r>
    </w:p>
    <w:p>
      <w:pPr>
        <w:pStyle w:val="null3"/>
        <w:spacing w:before="15"/>
        <w:ind w:firstLine="480"/>
        <w:jc w:val="both"/>
      </w:pPr>
      <w:r>
        <w:rPr>
          <w:sz w:val="24"/>
        </w:rPr>
        <w:t>(1)工程本身的损害及因工程损害导致第三方人员伤亡和财产损失，由发包人承担；</w:t>
      </w:r>
    </w:p>
    <w:p>
      <w:pPr>
        <w:pStyle w:val="null3"/>
        <w:spacing w:before="15"/>
        <w:ind w:firstLine="480"/>
        <w:jc w:val="both"/>
      </w:pPr>
      <w:r>
        <w:rPr>
          <w:sz w:val="24"/>
        </w:rPr>
        <w:t>(2)发包人、承包人人员伤亡由其所在单位负责，并承担相应费用；</w:t>
      </w:r>
    </w:p>
    <w:p>
      <w:pPr>
        <w:pStyle w:val="null3"/>
        <w:spacing w:before="15"/>
        <w:ind w:firstLine="480"/>
        <w:jc w:val="both"/>
      </w:pPr>
      <w:r>
        <w:rPr>
          <w:sz w:val="24"/>
        </w:rPr>
        <w:t>(3)承包人机械设备损坏及停工损失，由承包人承担；</w:t>
      </w:r>
    </w:p>
    <w:p>
      <w:pPr>
        <w:pStyle w:val="null3"/>
        <w:spacing w:before="15"/>
        <w:ind w:firstLine="480"/>
        <w:jc w:val="both"/>
      </w:pPr>
      <w:r>
        <w:rPr>
          <w:sz w:val="24"/>
        </w:rPr>
        <w:t>(4)停工期间，承包人应发包人的要求留在施工场地的必要管理人员及保卫人员的费用由承包人承担；</w:t>
      </w:r>
    </w:p>
    <w:p>
      <w:pPr>
        <w:pStyle w:val="null3"/>
        <w:spacing w:before="15"/>
        <w:ind w:firstLine="480"/>
        <w:jc w:val="both"/>
      </w:pPr>
      <w:r>
        <w:rPr>
          <w:sz w:val="24"/>
        </w:rPr>
        <w:t>(5)工程所需清理、修复费用由承包人承担。</w:t>
      </w:r>
    </w:p>
    <w:p>
      <w:pPr>
        <w:pStyle w:val="null3"/>
        <w:spacing w:before="15"/>
        <w:ind w:firstLine="480"/>
        <w:jc w:val="both"/>
      </w:pPr>
      <w:r>
        <w:rPr>
          <w:sz w:val="24"/>
        </w:rPr>
        <w:t>12.4由于政府部门举行特殊活动引起的停工的，因停工产生的费用由承包人承担；</w:t>
      </w:r>
    </w:p>
    <w:p>
      <w:pPr>
        <w:pStyle w:val="null3"/>
        <w:spacing w:before="15"/>
        <w:ind w:firstLine="480"/>
        <w:jc w:val="both"/>
      </w:pPr>
      <w:r>
        <w:rPr>
          <w:sz w:val="24"/>
        </w:rPr>
        <w:t>12.5由于承包人自身原因或施工专业管理服务及协调不力，而导致专业工程停工，产生的费用由承包人承担。</w:t>
      </w:r>
    </w:p>
    <w:p>
      <w:pPr>
        <w:pStyle w:val="null3"/>
        <w:spacing w:before="15"/>
        <w:ind w:right="15" w:firstLine="461"/>
        <w:jc w:val="both"/>
      </w:pPr>
      <w:r>
        <w:rPr>
          <w:sz w:val="24"/>
          <w:b/>
        </w:rPr>
        <w:t>13、工期延误</w:t>
      </w:r>
    </w:p>
    <w:p>
      <w:pPr>
        <w:pStyle w:val="null3"/>
        <w:spacing w:before="15"/>
        <w:ind w:right="15" w:firstLine="461"/>
        <w:jc w:val="both"/>
      </w:pPr>
      <w:r>
        <w:rPr>
          <w:sz w:val="24"/>
        </w:rPr>
        <w:t>13.1  工期控制与调整</w:t>
      </w:r>
    </w:p>
    <w:p>
      <w:pPr>
        <w:pStyle w:val="null3"/>
        <w:spacing w:before="15" w:after="105"/>
        <w:ind w:right="15"/>
        <w:jc w:val="both"/>
      </w:pPr>
      <w:r>
        <w:rPr>
          <w:sz w:val="24"/>
        </w:rPr>
        <w:t>13.1.1  本工程工期划分为关键节点工期和一般节点工期二类控制。根据广东省中医院大德路总院污水处理系统更新改造项目工期网络计划安排，承包人必须在施工组织设计文件中分专业详细区分和列明本工程总体及各单项工程的关键节点工期和一般节点工期，并报经发包人批准后实施。</w:t>
      </w:r>
    </w:p>
    <w:p>
      <w:pPr>
        <w:pStyle w:val="null3"/>
        <w:spacing w:before="15"/>
        <w:ind w:firstLine="480"/>
        <w:jc w:val="both"/>
      </w:pPr>
      <w:r>
        <w:rPr>
          <w:sz w:val="24"/>
        </w:rPr>
        <w:t>13.1.2  工期调整的原则是：对于承包人原因造成的工期延误，工期一概不得顺延；对于非承包人造成的工期延误，一般节点工期可以相应顺延，但该项顺延以不对关键节点工期和总工期构成不利影响为限。关键节点工期一般不予调整，承包人应当采取合理有效的赶工措施予以消化。</w:t>
      </w:r>
    </w:p>
    <w:p>
      <w:pPr>
        <w:pStyle w:val="null3"/>
        <w:spacing w:before="15"/>
        <w:ind w:firstLine="480"/>
        <w:jc w:val="both"/>
      </w:pPr>
      <w:r>
        <w:rPr>
          <w:sz w:val="24"/>
        </w:rPr>
        <w:t>在特殊情况下，关键节点工期确需调整的，承包人必须重新编制总工期控制计划和关键节点工期调整计划并报请发包人审核。经发包人审核，确认承包人编制的关键节点工期调整计划已十分完备，且已采取了合理的赶工措施足以确保工程按期竣工的，应当同意工期调整。承包人必须在发包人批准其调整计划后</w:t>
      </w:r>
      <w:r>
        <w:rPr>
          <w:sz w:val="24"/>
        </w:rPr>
        <w:t>3天内，将调整后的总工期控制计划和关键节点工期调整计划按合同份数送各方作为合同附件存档。</w:t>
      </w:r>
    </w:p>
    <w:p>
      <w:pPr>
        <w:pStyle w:val="null3"/>
        <w:spacing w:before="15"/>
        <w:ind w:right="15" w:firstLine="461"/>
        <w:jc w:val="both"/>
      </w:pPr>
      <w:r>
        <w:rPr>
          <w:sz w:val="24"/>
        </w:rPr>
        <w:t>13.2  工期延误的原因及其处理</w:t>
      </w:r>
    </w:p>
    <w:p>
      <w:pPr>
        <w:pStyle w:val="null3"/>
        <w:spacing w:before="15"/>
        <w:ind w:firstLine="480"/>
        <w:jc w:val="both"/>
      </w:pPr>
      <w:r>
        <w:rPr>
          <w:sz w:val="24"/>
        </w:rPr>
        <w:t>13.2.1  非承包人原因造成的工期延误，是指有确凿证据证实因下列原因而直接造成承包人的原定工期计划延误：</w:t>
      </w:r>
    </w:p>
    <w:p>
      <w:pPr>
        <w:pStyle w:val="null3"/>
        <w:spacing w:before="15"/>
        <w:ind w:firstLine="480"/>
        <w:jc w:val="both"/>
      </w:pPr>
      <w:r>
        <w:rPr>
          <w:sz w:val="24"/>
        </w:rPr>
        <w:t>（</w:t>
      </w:r>
      <w:r>
        <w:rPr>
          <w:sz w:val="24"/>
        </w:rPr>
        <w:t>1）不可抗力；</w:t>
      </w:r>
    </w:p>
    <w:p>
      <w:pPr>
        <w:pStyle w:val="null3"/>
        <w:spacing w:before="15"/>
        <w:ind w:firstLine="480"/>
        <w:jc w:val="both"/>
      </w:pPr>
      <w:r>
        <w:rPr>
          <w:sz w:val="24"/>
        </w:rPr>
        <w:t>（</w:t>
      </w:r>
      <w:r>
        <w:rPr>
          <w:sz w:val="24"/>
        </w:rPr>
        <w:t>2）工程设计有重大变更或重大失误；</w:t>
      </w:r>
    </w:p>
    <w:p>
      <w:pPr>
        <w:pStyle w:val="null3"/>
        <w:spacing w:before="15"/>
        <w:ind w:firstLine="480"/>
        <w:jc w:val="both"/>
      </w:pPr>
      <w:r>
        <w:rPr>
          <w:sz w:val="24"/>
        </w:rPr>
        <w:t>（</w:t>
      </w:r>
      <w:r>
        <w:rPr>
          <w:sz w:val="24"/>
        </w:rPr>
        <w:t>3）发包人延期交付施工场地；</w:t>
      </w:r>
    </w:p>
    <w:p>
      <w:pPr>
        <w:pStyle w:val="null3"/>
        <w:spacing w:before="15"/>
        <w:ind w:firstLine="480"/>
        <w:jc w:val="both"/>
      </w:pPr>
      <w:r>
        <w:rPr>
          <w:sz w:val="24"/>
        </w:rPr>
        <w:t>（</w:t>
      </w:r>
      <w:r>
        <w:rPr>
          <w:sz w:val="24"/>
        </w:rPr>
        <w:t>4）施工图纸供应时间影响工期进度，并经发包人确认的；</w:t>
      </w:r>
    </w:p>
    <w:p>
      <w:pPr>
        <w:pStyle w:val="null3"/>
        <w:spacing w:before="15"/>
        <w:ind w:firstLine="480"/>
        <w:jc w:val="both"/>
      </w:pPr>
      <w:r>
        <w:rPr>
          <w:sz w:val="24"/>
        </w:rPr>
        <w:t>（</w:t>
      </w:r>
      <w:r>
        <w:rPr>
          <w:sz w:val="24"/>
        </w:rPr>
        <w:t>5）发包人不按合同约定延迟支付工程款而影响工期进度，并经发包人确认的。</w:t>
      </w:r>
    </w:p>
    <w:p>
      <w:pPr>
        <w:pStyle w:val="null3"/>
        <w:spacing w:before="15"/>
        <w:ind w:firstLine="480"/>
        <w:jc w:val="both"/>
      </w:pPr>
      <w:r>
        <w:rPr>
          <w:sz w:val="24"/>
        </w:rPr>
        <w:t>（</w:t>
      </w:r>
      <w:r>
        <w:rPr>
          <w:sz w:val="24"/>
        </w:rPr>
        <w:t>6）发包人其他违约行为造成工期延误。</w:t>
      </w:r>
    </w:p>
    <w:p>
      <w:pPr>
        <w:pStyle w:val="null3"/>
        <w:spacing w:before="15"/>
        <w:ind w:firstLine="480"/>
        <w:jc w:val="both"/>
      </w:pPr>
      <w:r>
        <w:rPr>
          <w:sz w:val="24"/>
        </w:rPr>
        <w:t>除上述原因之外，其他所有工期延误均为承包人原因造成的延误。</w:t>
      </w:r>
    </w:p>
    <w:p>
      <w:pPr>
        <w:pStyle w:val="null3"/>
        <w:spacing w:before="15"/>
        <w:ind w:right="15" w:firstLine="461"/>
        <w:jc w:val="both"/>
      </w:pPr>
      <w:r>
        <w:rPr>
          <w:sz w:val="24"/>
        </w:rPr>
        <w:t>13.2.2  因承包人原因造成的工期延误，工期一概不得顺延。承包人还应当按照第37.2.4款（3）项的约定承担违约责任。</w:t>
      </w:r>
    </w:p>
    <w:p>
      <w:pPr>
        <w:pStyle w:val="null3"/>
        <w:spacing w:before="15"/>
        <w:ind w:firstLine="480"/>
        <w:jc w:val="both"/>
      </w:pPr>
      <w:r>
        <w:rPr>
          <w:sz w:val="24"/>
        </w:rPr>
        <w:t>13.3非因承包人原因造成关键节点工期延误的，一次性延误10天以内（不含本数）的，工期不予顺延，由承包人采取措施自行消化；一次性延误10－20天（不含本数）的，工期可顺延5天，承包人应采取措施在下一个节点工期内消化；一次性延误20天（不含本数）的，工期可顺延10天，但承包人必须在总工期内采取措施消化被延误工期（此延误发生在最后一个节点工期内除外）。一次性延误工期超过30天，工期可以顺延。</w:t>
      </w:r>
    </w:p>
    <w:p>
      <w:pPr>
        <w:pStyle w:val="null3"/>
        <w:spacing w:before="15"/>
        <w:ind w:right="15" w:firstLine="461"/>
        <w:jc w:val="both"/>
      </w:pPr>
      <w:r>
        <w:rPr>
          <w:sz w:val="24"/>
        </w:rPr>
        <w:t>13.4对于非因承包人原因发生的工期延误，承包人应当在工期延误发生后7天内就延误的内容和因此发生的经济支出向发包人提出书面报告，逾期不报告，发包人不予确认；发包人代表在收到报告后10天内予以确认、签复。</w:t>
      </w:r>
    </w:p>
    <w:p>
      <w:pPr>
        <w:pStyle w:val="null3"/>
        <w:spacing w:before="15"/>
        <w:ind w:right="15" w:firstLine="461"/>
        <w:jc w:val="both"/>
      </w:pPr>
      <w:r>
        <w:rPr>
          <w:sz w:val="24"/>
          <w:b/>
        </w:rPr>
        <w:t>14、工程竣工</w:t>
      </w:r>
    </w:p>
    <w:p>
      <w:pPr>
        <w:pStyle w:val="null3"/>
        <w:spacing w:before="15"/>
        <w:ind w:firstLine="480"/>
        <w:jc w:val="both"/>
      </w:pPr>
      <w:r>
        <w:rPr>
          <w:sz w:val="24"/>
        </w:rPr>
        <w:t>14.1  承包人必须按照合同协议书约定的竣工日期竣工。</w:t>
      </w:r>
    </w:p>
    <w:p>
      <w:pPr>
        <w:pStyle w:val="null3"/>
        <w:spacing w:before="15"/>
        <w:ind w:right="15" w:firstLine="461"/>
        <w:jc w:val="both"/>
      </w:pPr>
      <w:r>
        <w:rPr>
          <w:sz w:val="24"/>
          <w:b/>
        </w:rPr>
        <w:t>四、质量与检验</w:t>
      </w:r>
    </w:p>
    <w:p>
      <w:pPr>
        <w:pStyle w:val="null3"/>
        <w:spacing w:before="15"/>
        <w:ind w:right="15" w:firstLine="461"/>
        <w:jc w:val="both"/>
      </w:pPr>
      <w:r>
        <w:rPr>
          <w:sz w:val="24"/>
          <w:b/>
        </w:rPr>
        <w:t>15、工程质量</w:t>
      </w:r>
    </w:p>
    <w:p>
      <w:pPr>
        <w:pStyle w:val="null3"/>
        <w:spacing w:before="15"/>
        <w:ind w:firstLine="420"/>
        <w:jc w:val="both"/>
      </w:pPr>
      <w:r>
        <w:rPr>
          <w:sz w:val="24"/>
        </w:rPr>
        <w:t>15.1.  工程质量标准</w:t>
      </w:r>
    </w:p>
    <w:p>
      <w:pPr>
        <w:pStyle w:val="null3"/>
        <w:spacing w:before="15"/>
        <w:ind w:firstLine="480"/>
        <w:jc w:val="both"/>
      </w:pPr>
      <w:r>
        <w:rPr>
          <w:sz w:val="24"/>
        </w:rPr>
        <w:t>15.1.1  本工程质量标准为：合格。</w:t>
      </w:r>
    </w:p>
    <w:p>
      <w:pPr>
        <w:pStyle w:val="null3"/>
        <w:spacing w:before="15"/>
        <w:ind w:right="15" w:firstLine="461"/>
        <w:jc w:val="both"/>
      </w:pPr>
      <w:r>
        <w:rPr>
          <w:sz w:val="24"/>
        </w:rPr>
        <w:t>15.1.2  工程质量未达到前款约定标准，且是因承包人原因造成的，承包人按照第37.2.5款（3）项约定向发包人承担违约责任。</w:t>
      </w:r>
    </w:p>
    <w:p>
      <w:pPr>
        <w:pStyle w:val="null3"/>
        <w:spacing w:before="15"/>
        <w:ind w:right="15" w:firstLine="461"/>
        <w:jc w:val="both"/>
      </w:pPr>
      <w:r>
        <w:rPr>
          <w:sz w:val="24"/>
        </w:rPr>
        <w:t>15.1.3  承包人必须确保工程一次验收合格。因承包人原因致工程未一次验收合格并导致工程不能按计划工期办理竣工验收的，承包人按第37.2.4款（4）项承担违约责任。</w:t>
      </w:r>
    </w:p>
    <w:p>
      <w:pPr>
        <w:pStyle w:val="null3"/>
        <w:spacing w:before="15"/>
        <w:ind w:firstLine="420"/>
        <w:jc w:val="both"/>
      </w:pPr>
      <w:r>
        <w:rPr>
          <w:sz w:val="24"/>
        </w:rPr>
        <w:t>15.2  工程质量争议与鉴定</w:t>
      </w:r>
    </w:p>
    <w:p>
      <w:pPr>
        <w:pStyle w:val="null3"/>
        <w:spacing w:before="15"/>
        <w:ind w:firstLine="420"/>
        <w:jc w:val="both"/>
      </w:pPr>
      <w:r>
        <w:rPr>
          <w:sz w:val="24"/>
        </w:rPr>
        <w:t>因质量问题而发生争议，由相关质检部门进行质量鉴定。符合质量标准的，鉴定费用由甲方承担；不符合质量标准的，鉴定费用由乙方承担</w:t>
      </w:r>
      <w:r>
        <w:rPr>
          <w:sz w:val="24"/>
        </w:rPr>
        <w:t>。</w:t>
      </w:r>
    </w:p>
    <w:p>
      <w:pPr>
        <w:pStyle w:val="null3"/>
        <w:spacing w:before="15"/>
        <w:ind w:firstLine="480"/>
        <w:jc w:val="both"/>
      </w:pPr>
      <w:r>
        <w:rPr>
          <w:sz w:val="24"/>
        </w:rPr>
        <w:t>15.3  工程质量保证体系</w:t>
      </w:r>
    </w:p>
    <w:p>
      <w:pPr>
        <w:pStyle w:val="null3"/>
        <w:spacing w:before="15"/>
        <w:ind w:firstLine="480"/>
        <w:jc w:val="both"/>
      </w:pPr>
      <w:r>
        <w:rPr>
          <w:sz w:val="24"/>
        </w:rPr>
        <w:t>承包人应当完善质量管理制度，建立质量控制流程，进行全面质量管理（</w:t>
      </w:r>
      <w:r>
        <w:rPr>
          <w:sz w:val="24"/>
        </w:rPr>
        <w:t>TQC），以2000版的GB/T19000《质量管理与质量保证》为标准，建立并保持一个健全的工程质量保证体系。为此，承包人必须做到但不限于：</w:t>
      </w:r>
    </w:p>
    <w:p>
      <w:pPr>
        <w:pStyle w:val="null3"/>
        <w:spacing w:before="15"/>
        <w:ind w:firstLine="480"/>
        <w:jc w:val="both"/>
      </w:pPr>
      <w:r>
        <w:rPr>
          <w:sz w:val="24"/>
        </w:rPr>
        <w:t>（</w:t>
      </w:r>
      <w:r>
        <w:rPr>
          <w:sz w:val="24"/>
        </w:rPr>
        <w:t>1）建立完整的质量保证体系，委派专人负责工程质量管理，项目经理部、工区（段）设有专职质检人员，班组设质检员，于本合同签订后5天内将上述人员报发包人备查。</w:t>
      </w:r>
    </w:p>
    <w:p>
      <w:pPr>
        <w:pStyle w:val="null3"/>
        <w:spacing w:before="15"/>
        <w:ind w:firstLine="480"/>
        <w:jc w:val="both"/>
      </w:pPr>
      <w:r>
        <w:rPr>
          <w:sz w:val="24"/>
        </w:rPr>
        <w:t>（</w:t>
      </w:r>
      <w:r>
        <w:rPr>
          <w:sz w:val="24"/>
        </w:rPr>
        <w:t>2）承包人提交发包人批准的施工组织设计或者施工方案必须附有完备的工程质量保证措施，包括：工程质量预控措施，工序质量控制点，工程的标准工艺流程图和技术、组织措施，重点分部（项）工程的施工方法，材料、制品试件取样及试验的方法或方案，成品保护的措施和方法，质量报表和质量事故的报告制度等。</w:t>
      </w:r>
    </w:p>
    <w:p>
      <w:pPr>
        <w:pStyle w:val="null3"/>
        <w:spacing w:before="15"/>
        <w:ind w:firstLine="480"/>
        <w:jc w:val="both"/>
      </w:pPr>
      <w:r>
        <w:rPr>
          <w:sz w:val="24"/>
        </w:rPr>
        <w:t>（</w:t>
      </w:r>
      <w:r>
        <w:rPr>
          <w:sz w:val="24"/>
        </w:rPr>
        <w:t>3）单项工程开工前，承包人必须对职工进行技术交底，组织学习有关规程、规范和工艺要求，在施工中必须按规程和工艺进行操作。</w:t>
      </w:r>
    </w:p>
    <w:p>
      <w:pPr>
        <w:pStyle w:val="null3"/>
        <w:spacing w:before="15"/>
        <w:ind w:firstLine="480"/>
        <w:jc w:val="both"/>
      </w:pPr>
      <w:r>
        <w:rPr>
          <w:sz w:val="24"/>
        </w:rPr>
        <w:t>（</w:t>
      </w:r>
      <w:r>
        <w:rPr>
          <w:sz w:val="24"/>
        </w:rPr>
        <w:t>4）单项工程和重要部位都必须遵循先试验后铺开施工的程序，开工前承包人应完成施工组织设计和必要的施工准备，送发包人审查批准后方可进行试验性施工，完工后由发包人检验，符合要求后才能铺开施工或者批量生产。</w:t>
      </w:r>
    </w:p>
    <w:p>
      <w:pPr>
        <w:pStyle w:val="null3"/>
        <w:spacing w:before="15"/>
        <w:ind w:firstLine="480"/>
        <w:jc w:val="both"/>
      </w:pPr>
      <w:r>
        <w:rPr>
          <w:sz w:val="24"/>
        </w:rPr>
        <w:t>（</w:t>
      </w:r>
      <w:r>
        <w:rPr>
          <w:sz w:val="24"/>
        </w:rPr>
        <w:t>5）执行材料试验制度和设备检验制度。必须设立工地实验室，配备足够的试验及检测仪器、仪表，并及时校正，保证其应有的精度。要加强质量自检，检测频率要高于规范要求。</w:t>
      </w:r>
    </w:p>
    <w:p>
      <w:pPr>
        <w:pStyle w:val="null3"/>
        <w:spacing w:before="15"/>
        <w:ind w:firstLine="480"/>
        <w:jc w:val="both"/>
      </w:pPr>
      <w:r>
        <w:rPr>
          <w:sz w:val="24"/>
        </w:rPr>
        <w:t>15.4在整个工程项目范围内，承包人自行分包出现工程质量问题，承包人按照第37.2.5款约定向发包人承担违约责任。另外承包人须对自身施工成品的质量负责，不能以任何原因（包括专业分包单位影响）为由拒绝按照第37.2.5款约定向发包人承担违约责任。</w:t>
      </w:r>
    </w:p>
    <w:p>
      <w:pPr>
        <w:pStyle w:val="null3"/>
        <w:spacing w:before="15"/>
        <w:ind w:right="15" w:firstLine="461"/>
        <w:jc w:val="both"/>
      </w:pPr>
      <w:r>
        <w:rPr>
          <w:sz w:val="24"/>
          <w:b/>
        </w:rPr>
        <w:t>16、检查和返工</w:t>
      </w:r>
    </w:p>
    <w:p>
      <w:pPr>
        <w:pStyle w:val="null3"/>
        <w:spacing w:before="15"/>
        <w:ind w:firstLine="420"/>
        <w:jc w:val="both"/>
      </w:pPr>
      <w:r>
        <w:rPr>
          <w:sz w:val="24"/>
        </w:rPr>
        <w:t>16.5  对承包人采购的工程材料、设备及采用的工艺的查验。</w:t>
      </w:r>
    </w:p>
    <w:p>
      <w:pPr>
        <w:pStyle w:val="null3"/>
        <w:spacing w:before="15"/>
        <w:ind w:firstLine="480"/>
        <w:jc w:val="both"/>
      </w:pPr>
      <w:r>
        <w:rPr>
          <w:sz w:val="24"/>
        </w:rPr>
        <w:t>16.5.1  实施工程的一切材料、设备及工艺，都必须符合工程设计及技术标准、规范的要求，并应当在用于工程之前经过检验或试验，不合格的不得使用。承包人要建立检验、试验制度，随时按发包人的要求，在材料、设备的制造、加工，或制配地点，或施工场地进行检验或试验，并应提供一切正常需要的手段，在材料、设备及工艺用于工程之前提供样品、样件，按照发包人的选择和要求进行检验或试验。</w:t>
      </w:r>
    </w:p>
    <w:p>
      <w:pPr>
        <w:pStyle w:val="null3"/>
        <w:spacing w:before="15"/>
        <w:ind w:firstLine="480"/>
        <w:jc w:val="both"/>
      </w:pPr>
      <w:r>
        <w:rPr>
          <w:sz w:val="24"/>
        </w:rPr>
        <w:t>16.5.2  发包人有权在施工场地、库房以及为工程生产、加工、制配材料、设备的地点（无论这些地点是否属于承包人管辖）检查和检验按合同提供的材料、设备。承包人应为发包人的检查和检验提供一切便利，包括提供人员和设备、材料等。发包人的检查结果证明该材料、设备不符合合同要求的，必须拒绝这些材料、设备的使用，立即通知承包人并说明拒绝的理由。承包人在接到发包人通知后必须立即更换被拒绝的材料、设备。承包人拒不执行上述指令，则发包人有权雇佣他人实施，其费用及由此产生的其他费用由承包人承担，发包人可以从将要付给承包人的款项中收回，由发包人通知承包人并抄送发包人。期间所发生的费用由承包人承担。</w:t>
      </w:r>
    </w:p>
    <w:p>
      <w:pPr>
        <w:pStyle w:val="null3"/>
        <w:spacing w:before="15"/>
        <w:ind w:right="15" w:firstLine="461"/>
        <w:jc w:val="both"/>
      </w:pPr>
      <w:r>
        <w:rPr>
          <w:sz w:val="24"/>
        </w:rPr>
        <w:t>发包人认为有必要的，有权对已检查、检验过的材料、设备进行重复检查、检验，承包人应遵照执行。重复检查、检验的程序和内容适用前款约定。</w:t>
      </w:r>
    </w:p>
    <w:p>
      <w:pPr>
        <w:pStyle w:val="null3"/>
        <w:spacing w:before="15"/>
        <w:ind w:firstLine="420"/>
        <w:jc w:val="both"/>
      </w:pPr>
      <w:r>
        <w:rPr>
          <w:sz w:val="24"/>
        </w:rPr>
        <w:t>16.5.3  在施工过程中，发包人有权随时对工程材料、设备的使用进行抽查，包括成品、半成品、器具、设备、附件、小五金等。抽查范围、比例、数量、批次及检查深度可比照国家现行施工质量验收规范和相关规定有所提高。</w:t>
      </w:r>
    </w:p>
    <w:p>
      <w:pPr>
        <w:pStyle w:val="null3"/>
        <w:spacing w:before="15"/>
        <w:ind w:firstLine="420"/>
        <w:jc w:val="both"/>
      </w:pPr>
      <w:r>
        <w:rPr>
          <w:sz w:val="24"/>
        </w:rPr>
        <w:t>工程材料、设备的质量依据下列顺序之标准认定：</w:t>
      </w:r>
    </w:p>
    <w:p>
      <w:pPr>
        <w:pStyle w:val="null3"/>
        <w:spacing w:before="15"/>
        <w:ind w:firstLine="420"/>
        <w:jc w:val="both"/>
      </w:pPr>
      <w:r>
        <w:rPr>
          <w:sz w:val="24"/>
        </w:rPr>
        <w:t>（</w:t>
      </w:r>
      <w:r>
        <w:rPr>
          <w:sz w:val="24"/>
        </w:rPr>
        <w:t>1）本工程设计图纸规定的设计标准；</w:t>
      </w:r>
    </w:p>
    <w:p>
      <w:pPr>
        <w:pStyle w:val="null3"/>
        <w:spacing w:before="15"/>
        <w:ind w:firstLine="420"/>
        <w:jc w:val="both"/>
      </w:pPr>
      <w:r>
        <w:rPr>
          <w:sz w:val="24"/>
        </w:rPr>
        <w:t>（</w:t>
      </w:r>
      <w:r>
        <w:rPr>
          <w:sz w:val="24"/>
        </w:rPr>
        <w:t>2）招投标时确定的规格、技术指标、质量标准、品牌等；</w:t>
      </w:r>
    </w:p>
    <w:p>
      <w:pPr>
        <w:pStyle w:val="null3"/>
        <w:spacing w:before="15"/>
        <w:ind w:firstLine="420"/>
        <w:jc w:val="both"/>
      </w:pPr>
      <w:r>
        <w:rPr>
          <w:sz w:val="24"/>
        </w:rPr>
        <w:t>（</w:t>
      </w:r>
      <w:r>
        <w:rPr>
          <w:sz w:val="24"/>
        </w:rPr>
        <w:t>3）经设计单位、承包人、发包人共同认定的产品封样、样板（包括样板房等）；</w:t>
      </w:r>
    </w:p>
    <w:p>
      <w:pPr>
        <w:pStyle w:val="null3"/>
        <w:spacing w:before="15"/>
        <w:ind w:firstLine="420"/>
        <w:jc w:val="both"/>
      </w:pPr>
      <w:r>
        <w:rPr>
          <w:sz w:val="24"/>
        </w:rPr>
        <w:t>（</w:t>
      </w:r>
      <w:r>
        <w:rPr>
          <w:sz w:val="24"/>
        </w:rPr>
        <w:t>4）国家或行业强制执行的技术标准、技术规范。</w:t>
      </w:r>
    </w:p>
    <w:p>
      <w:pPr>
        <w:pStyle w:val="null3"/>
        <w:spacing w:before="15"/>
        <w:ind w:firstLine="420"/>
        <w:jc w:val="both"/>
      </w:pPr>
      <w:r>
        <w:rPr>
          <w:sz w:val="24"/>
        </w:rPr>
        <w:t>工程材料、设备的抽查、检验结果与前款约定不符的，发包人必须扩大对该批材料的抽查范围、增加数量抽检。承包人必须在发包人书面通知的限期内全部无条件拆除、更换，并运出施工现场；由此所造成的工期延误、费用增加等一切损失均由承包人承担。同时，承包人还应当按照第</w:t>
      </w:r>
      <w:r>
        <w:rPr>
          <w:sz w:val="24"/>
        </w:rPr>
        <w:t>37.2.5款（1）项承担违约责任。</w:t>
      </w:r>
    </w:p>
    <w:p>
      <w:pPr>
        <w:pStyle w:val="null3"/>
        <w:spacing w:before="15"/>
        <w:ind w:right="15" w:firstLine="461"/>
        <w:jc w:val="both"/>
      </w:pPr>
      <w:r>
        <w:rPr>
          <w:sz w:val="24"/>
        </w:rPr>
        <w:t>16.5.4  承包人对材料、设备的试验、检验的费用自行承担。发包人对材料、设备或工程进行检查、检验的费用由承包人负担。发包人进行重复检查、检验的，检查、检验的结果证明材料、设备或工程不符合合同、技术规范要求的，按16.5.3款执行，费用由承包人负担；符合合同、招标文件、技术规范要求的，费用由发包人负担。</w:t>
      </w:r>
    </w:p>
    <w:p>
      <w:pPr>
        <w:pStyle w:val="null3"/>
        <w:spacing w:before="15"/>
        <w:ind w:right="15" w:firstLine="461"/>
        <w:jc w:val="both"/>
      </w:pPr>
      <w:r>
        <w:rPr>
          <w:sz w:val="24"/>
        </w:rPr>
        <w:t>16.5.5  发包人可以委托国家质量检查机构或其他法定检验机构对工程材料、设备的生产、制造、安装、储运全过程进行第三方检查、检验，承包人必须接受并提供便利条件。对检查出不符合16.5.3款标准要求，按该条款执行，检测费用由承包人负责。若符合16.1.3款标准要求，检测费用由发包人承担。</w:t>
      </w:r>
    </w:p>
    <w:p>
      <w:pPr>
        <w:pStyle w:val="null3"/>
        <w:spacing w:before="15"/>
        <w:ind w:firstLine="420"/>
        <w:jc w:val="both"/>
      </w:pPr>
      <w:r>
        <w:rPr>
          <w:sz w:val="24"/>
        </w:rPr>
        <w:t>16.6  承包人应当按照发包人有关规范要求，对施工各工序报验检查的质量控制点，先自检后报请发包人复检。发包人在接到承包人的自检结果后，应当及时复检。经复检发现存在质量问题的，则该工序质量为不合格，承包人必须全部返工，由此所产生的工期延误和费用增加等全部损失，由承包人承担，并由承包人按照第37.2.5款（2）承担违约责任。</w:t>
      </w:r>
    </w:p>
    <w:p>
      <w:pPr>
        <w:pStyle w:val="null3"/>
        <w:spacing w:before="15"/>
        <w:ind w:right="15" w:firstLine="461"/>
        <w:jc w:val="both"/>
      </w:pPr>
      <w:r>
        <w:rPr>
          <w:sz w:val="24"/>
        </w:rPr>
        <w:t>16.7  发包人发现工程存在重大质量问题时，必须立即下达停工整改令。承包人必须在5天内书面提出整改措施，经发包人批准后实施整改，由此所产生的工期延误和费用增加等全部损失，由承包人承担。承包人拒绝整改的，发包人有权暂停拨付工程款，并将未完工程另行发包。</w:t>
      </w:r>
    </w:p>
    <w:p>
      <w:pPr>
        <w:pStyle w:val="null3"/>
        <w:spacing w:before="15"/>
        <w:ind w:firstLine="480"/>
        <w:jc w:val="both"/>
      </w:pPr>
      <w:r>
        <w:rPr>
          <w:sz w:val="24"/>
        </w:rPr>
        <w:t>16.8  承包人承诺：无论发包人对工程是否进行并通过了各项检验，均不解除承包人对其承包的工程的质量所负的责任，除非质量问题是由于非承包人责任原因引起，而此类质量问题承包人须及时通知发包人。在采用承包人设计的施工图施工和由承包人自行采购的材料、设备时，设计和制造所引起的质量责任由承包人承担。</w:t>
      </w:r>
    </w:p>
    <w:p>
      <w:pPr>
        <w:pStyle w:val="null3"/>
        <w:spacing w:before="15"/>
        <w:ind w:firstLine="480"/>
        <w:jc w:val="both"/>
      </w:pPr>
      <w:r>
        <w:rPr>
          <w:sz w:val="24"/>
        </w:rPr>
        <w:t>16.9  承包人承诺：无论工程材料是由承包人自行供应或是由发包人指定的供应商供应，均不解除承包人所负的工程全面质量的责任。承包人应该对各种材料按规范进行检查验收，拒绝不符合要求的材料用于工程。无论何种原因，出现不合格材料用于工程的情况，均由承包人承担应有的责任。</w:t>
      </w:r>
    </w:p>
    <w:p>
      <w:pPr>
        <w:pStyle w:val="null3"/>
        <w:spacing w:before="15"/>
        <w:ind w:firstLine="480"/>
        <w:jc w:val="both"/>
      </w:pPr>
      <w:r>
        <w:rPr>
          <w:sz w:val="24"/>
        </w:rPr>
        <w:t>16.10 承包人应保证按照国家、地方、行业的有关规定，准确、及时做好日常工程技术资料的记录、整理和归档工作，保证记录中原始数据的真实性和及时性，发包人有权抽查承包人日常工程技术资料的整理工作，若发现未按照规定及时做好资料整理工作，每发现三次，则按照第37.2.12款项承担违约责任。</w:t>
      </w:r>
    </w:p>
    <w:p>
      <w:pPr>
        <w:pStyle w:val="null3"/>
        <w:spacing w:before="15"/>
        <w:ind w:firstLine="480"/>
        <w:jc w:val="both"/>
      </w:pPr>
      <w:r>
        <w:rPr>
          <w:sz w:val="24"/>
        </w:rPr>
        <w:t>若发现原始记录数据不存在、不真实，经发包人确认，有权拒绝相应部分工程的工程量计量与支付，并视情节轻重，按照第</w:t>
      </w:r>
      <w:r>
        <w:rPr>
          <w:sz w:val="24"/>
        </w:rPr>
        <w:t>37.2.12款项承担违约责任，直至解除部分或全部合同。</w:t>
      </w:r>
    </w:p>
    <w:p>
      <w:pPr>
        <w:pStyle w:val="null3"/>
        <w:spacing w:before="15"/>
        <w:ind w:right="15" w:firstLine="461"/>
        <w:jc w:val="both"/>
      </w:pPr>
      <w:r>
        <w:rPr>
          <w:sz w:val="24"/>
          <w:b/>
        </w:rPr>
        <w:t>17、隐蔽工程和中间验收</w:t>
      </w:r>
    </w:p>
    <w:p>
      <w:pPr>
        <w:pStyle w:val="null3"/>
        <w:spacing w:before="15"/>
        <w:ind w:firstLine="480"/>
        <w:jc w:val="both"/>
      </w:pPr>
      <w:r>
        <w:rPr>
          <w:sz w:val="24"/>
        </w:rPr>
        <w:t>17.1双方约定中间验收部位：</w:t>
      </w:r>
      <w:r>
        <w:rPr>
          <w:sz w:val="24"/>
        </w:rPr>
        <w:t>广州</w:t>
      </w:r>
      <w:r>
        <w:rPr>
          <w:sz w:val="24"/>
        </w:rPr>
        <w:t>市住房和城乡建设局关于加强房屋建筑重要分部（子分部）工程质量验收工作的通知</w:t>
      </w:r>
      <w:r>
        <w:rPr>
          <w:sz w:val="24"/>
        </w:rPr>
        <w:t>（</w:t>
      </w:r>
      <w:r>
        <w:rPr>
          <w:sz w:val="24"/>
        </w:rPr>
        <w:t>穗建规字〔</w:t>
      </w:r>
      <w:r>
        <w:rPr>
          <w:sz w:val="24"/>
        </w:rPr>
        <w:t>2024〕17号</w:t>
      </w:r>
      <w:r>
        <w:rPr>
          <w:sz w:val="24"/>
        </w:rPr>
        <w:t>）文件执行。验收程序按《合同通用条款》第</w:t>
      </w:r>
      <w:r>
        <w:rPr>
          <w:sz w:val="24"/>
        </w:rPr>
        <w:t>17条执行。验收人员组成：发包人、机电设备材料管理负责人、承包人及后续关联工程承建等有关单位。</w:t>
      </w:r>
    </w:p>
    <w:p>
      <w:pPr>
        <w:pStyle w:val="null3"/>
        <w:spacing w:before="15"/>
        <w:ind w:right="15" w:firstLine="461"/>
        <w:jc w:val="both"/>
      </w:pPr>
      <w:r>
        <w:rPr>
          <w:sz w:val="24"/>
        </w:rPr>
        <w:t>17.4  隐蔽工程或中间验收部位未经发包人验收合格，不得隐蔽或继续施工。否则，该部分工程被视为不合格，由此所产生的返工及相关费用由承包人承担。</w:t>
      </w:r>
    </w:p>
    <w:p>
      <w:pPr>
        <w:pStyle w:val="null3"/>
        <w:spacing w:before="15"/>
        <w:ind w:right="15" w:firstLine="461"/>
        <w:jc w:val="both"/>
      </w:pPr>
      <w:r>
        <w:rPr>
          <w:sz w:val="24"/>
          <w:b/>
        </w:rPr>
        <w:t>五、安全文明施工</w:t>
      </w:r>
    </w:p>
    <w:p>
      <w:pPr>
        <w:pStyle w:val="null3"/>
        <w:spacing w:before="15"/>
        <w:ind w:right="15" w:firstLine="461"/>
        <w:jc w:val="both"/>
      </w:pPr>
      <w:r>
        <w:rPr>
          <w:sz w:val="24"/>
        </w:rPr>
        <w:t>承包人应执行国家法规和广州市建设主管部门最新颁布的管理规定。</w:t>
      </w:r>
    </w:p>
    <w:p>
      <w:pPr>
        <w:pStyle w:val="null3"/>
        <w:spacing w:before="15"/>
        <w:ind w:right="15"/>
        <w:jc w:val="both"/>
      </w:pPr>
      <w:r>
        <w:rPr>
          <w:sz w:val="24"/>
          <w:b/>
        </w:rPr>
        <w:t>20、施工场地的占用与管理</w:t>
      </w:r>
    </w:p>
    <w:p>
      <w:pPr>
        <w:pStyle w:val="null3"/>
        <w:spacing w:before="15"/>
        <w:ind w:firstLine="480"/>
        <w:jc w:val="both"/>
      </w:pPr>
      <w:r>
        <w:rPr>
          <w:sz w:val="24"/>
        </w:rPr>
        <w:t>20.2  承包人必须依照相关规范关于施工现场的管理有关规定，规范对施工现场的管理。</w:t>
      </w:r>
    </w:p>
    <w:p>
      <w:pPr>
        <w:pStyle w:val="null3"/>
        <w:spacing w:before="15"/>
        <w:ind w:firstLine="480"/>
        <w:jc w:val="both"/>
      </w:pPr>
      <w:r>
        <w:rPr>
          <w:sz w:val="24"/>
        </w:rPr>
        <w:t>在工程实施期间，承包人施工范围中的施工场地一经移交给承包人，承包人即对施工场地负有全过程、全面的管理责任，必须对施工场地范围内的治安秩序、安全保卫、环境卫生以及周围房屋、市政设施等负全责，对施工场地范围内的交通道路、用水、用电、场地内的施工协调负责。承包人需对其施工场地布置、人员的管理、交通组织制订详细的方案，对施工时段作出合理安排，必须采用全封闭施工方案，确保不对周边环境、道路、行人和相邻施工现场造成不利影响，不得干扰周围居民的正常生活。</w:t>
      </w:r>
    </w:p>
    <w:p>
      <w:pPr>
        <w:pStyle w:val="null3"/>
        <w:spacing w:before="15"/>
        <w:ind w:firstLine="480"/>
        <w:jc w:val="both"/>
      </w:pPr>
      <w:r>
        <w:rPr>
          <w:sz w:val="24"/>
        </w:rPr>
        <w:t>20.3  承包人必须在工程竣工初验后30天内或发包人规定的时间内（发包人将提前通知承包人），无条件清退所有施工场地。拒不清退的，发包人除向承包人收取租金（租金为每天1.0元/m</w:t>
      </w:r>
      <w:r>
        <w:rPr>
          <w:sz w:val="24"/>
          <w:vertAlign w:val="superscript"/>
        </w:rPr>
        <w:t>2</w:t>
      </w:r>
      <w:r>
        <w:rPr>
          <w:sz w:val="24"/>
        </w:rPr>
        <w:t>）外，还有权暂停计价支付、工程结算、工程验收等工作，并由承包人承担由此而产生的一切后果（包括发包人因此而被第三方索赔所产生的损失）。</w:t>
      </w:r>
    </w:p>
    <w:p>
      <w:pPr>
        <w:pStyle w:val="null3"/>
        <w:spacing w:before="15"/>
        <w:ind w:right="15" w:firstLine="461"/>
        <w:jc w:val="both"/>
      </w:pPr>
      <w:r>
        <w:rPr>
          <w:sz w:val="24"/>
        </w:rPr>
        <w:t>20.4承包人有义务采取有效措施督促分包单位在分包工程完工后按第20.3款的规定完成退场工作。因分包单位原因导致不能及时退场的，承包人承担连带责任。</w:t>
      </w:r>
    </w:p>
    <w:p>
      <w:pPr>
        <w:pStyle w:val="null3"/>
        <w:spacing w:before="15"/>
        <w:ind w:right="15" w:firstLine="461"/>
        <w:jc w:val="both"/>
      </w:pPr>
      <w:r>
        <w:rPr>
          <w:sz w:val="24"/>
        </w:rPr>
        <w:t>20.5承包人必须服从发包人执法检查和处罚，并按照检查结果进行整改。</w:t>
      </w:r>
    </w:p>
    <w:p>
      <w:pPr>
        <w:pStyle w:val="null3"/>
        <w:spacing w:before="15"/>
        <w:ind w:right="15" w:firstLine="461"/>
        <w:jc w:val="both"/>
      </w:pPr>
      <w:r>
        <w:rPr>
          <w:sz w:val="24"/>
          <w:b/>
        </w:rPr>
        <w:t>21、安全施工与检查</w:t>
      </w:r>
    </w:p>
    <w:p>
      <w:pPr>
        <w:pStyle w:val="null3"/>
        <w:spacing w:before="15"/>
        <w:ind w:right="15" w:firstLine="461"/>
        <w:jc w:val="both"/>
      </w:pPr>
      <w:r>
        <w:rPr>
          <w:sz w:val="24"/>
        </w:rPr>
        <w:t>21.1  安全施工措施</w:t>
      </w:r>
    </w:p>
    <w:p>
      <w:pPr>
        <w:pStyle w:val="null3"/>
        <w:spacing w:before="15"/>
        <w:ind w:right="15" w:firstLine="461"/>
        <w:jc w:val="both"/>
      </w:pPr>
      <w:r>
        <w:rPr>
          <w:sz w:val="24"/>
        </w:rPr>
        <w:t>21.1.1  承包人应建立健全建筑施工安全生产组织机构和安全保证体系，落实安全生产责任制，按照工程建设安全生产的有关管理规定，采取相应措施，负责现场全部作业的安全，并对此承担全部责任。</w:t>
      </w:r>
    </w:p>
    <w:p>
      <w:pPr>
        <w:pStyle w:val="null3"/>
        <w:spacing w:before="15"/>
        <w:ind w:firstLine="480"/>
        <w:jc w:val="both"/>
      </w:pPr>
      <w:r>
        <w:rPr>
          <w:sz w:val="24"/>
        </w:rPr>
        <w:t>21.1.2  承包人必须将投标时承诺的安全生产施工措施落实到位。</w:t>
      </w:r>
    </w:p>
    <w:p>
      <w:pPr>
        <w:pStyle w:val="null3"/>
        <w:spacing w:before="15"/>
        <w:ind w:firstLine="480"/>
        <w:jc w:val="both"/>
      </w:pPr>
      <w:r>
        <w:rPr>
          <w:sz w:val="24"/>
        </w:rPr>
        <w:t>21.1.3  承包人在施工中必须加强对自身及各分包单位在安全施工方面的检查、监督管理；若被发现存在严重安全隐患的，按照本《合同专用条款》第37.2.6款（1）、（2）项约定承担违约责任。</w:t>
      </w:r>
    </w:p>
    <w:p>
      <w:pPr>
        <w:pStyle w:val="null3"/>
        <w:spacing w:before="15"/>
        <w:ind w:right="15" w:firstLine="461"/>
        <w:jc w:val="both"/>
      </w:pPr>
      <w:r>
        <w:rPr>
          <w:sz w:val="24"/>
          <w:b/>
        </w:rPr>
        <w:t>22、安全防护</w:t>
      </w:r>
    </w:p>
    <w:p>
      <w:pPr>
        <w:pStyle w:val="null3"/>
        <w:spacing w:before="15"/>
        <w:ind w:firstLine="480"/>
        <w:jc w:val="both"/>
      </w:pPr>
      <w:r>
        <w:rPr>
          <w:sz w:val="24"/>
        </w:rPr>
        <w:t>22.1  安全防护措施费用</w:t>
      </w:r>
    </w:p>
    <w:p>
      <w:pPr>
        <w:pStyle w:val="null3"/>
        <w:spacing w:before="15"/>
        <w:ind w:firstLine="480"/>
        <w:jc w:val="both"/>
      </w:pPr>
      <w:r>
        <w:rPr>
          <w:sz w:val="24"/>
        </w:rPr>
        <w:t>本工程的安全防护措施费用包括但不限于《合同通用条款》第</w:t>
      </w:r>
      <w:r>
        <w:rPr>
          <w:sz w:val="24"/>
        </w:rPr>
        <w:t>22.1条、第22.2条所列明的安全防护措施费用，所有安全防护措施费用已包含在合同价款之中。</w:t>
      </w:r>
    </w:p>
    <w:p>
      <w:pPr>
        <w:pStyle w:val="null3"/>
        <w:spacing w:before="15"/>
        <w:ind w:right="15" w:firstLine="461"/>
        <w:jc w:val="both"/>
      </w:pPr>
      <w:r>
        <w:rPr>
          <w:sz w:val="24"/>
        </w:rPr>
        <w:t>22.2  安全防护措施</w:t>
      </w:r>
    </w:p>
    <w:p>
      <w:pPr>
        <w:pStyle w:val="null3"/>
        <w:spacing w:before="15"/>
        <w:ind w:right="15" w:firstLine="461"/>
        <w:jc w:val="both"/>
      </w:pPr>
      <w:r>
        <w:rPr>
          <w:sz w:val="24"/>
        </w:rPr>
        <w:t>承包人采取严格的安全防护措施，在工程的施工、完工及修补缺陷的整个过程中，都应当做到：</w:t>
      </w:r>
    </w:p>
    <w:p>
      <w:pPr>
        <w:pStyle w:val="null3"/>
        <w:spacing w:before="15"/>
        <w:ind w:firstLine="480"/>
        <w:jc w:val="both"/>
      </w:pPr>
      <w:r>
        <w:rPr>
          <w:sz w:val="24"/>
        </w:rPr>
        <w:t>（</w:t>
      </w:r>
      <w:r>
        <w:rPr>
          <w:sz w:val="24"/>
        </w:rPr>
        <w:t>1）全面关照所有留在现场上的人员的安全，保护其管辖范围内的现场以及尚未完工的和发包人尚未占用的工程处于有条不紊和良好的状态。</w:t>
      </w:r>
    </w:p>
    <w:p>
      <w:pPr>
        <w:pStyle w:val="null3"/>
        <w:spacing w:before="15"/>
        <w:ind w:right="15" w:firstLine="461"/>
        <w:jc w:val="both"/>
      </w:pPr>
      <w:r>
        <w:rPr>
          <w:sz w:val="24"/>
        </w:rPr>
        <w:t>（</w:t>
      </w:r>
      <w:r>
        <w:rPr>
          <w:sz w:val="24"/>
        </w:rPr>
        <w:t>2）在需要的时间和地点，根据发包人或者当地政府的要求，自费提供和维持所有的照明灯光、护板、围墙、栅栏、警告信号标志和值班人员，对工程进行保护和为公众提供安全和方便。</w:t>
      </w:r>
    </w:p>
    <w:p>
      <w:pPr>
        <w:pStyle w:val="null3"/>
        <w:spacing w:before="15"/>
        <w:ind w:right="15" w:firstLine="461"/>
        <w:jc w:val="both"/>
      </w:pPr>
      <w:r>
        <w:rPr>
          <w:sz w:val="24"/>
        </w:rPr>
        <w:t>（</w:t>
      </w:r>
      <w:r>
        <w:rPr>
          <w:sz w:val="24"/>
        </w:rPr>
        <w:t>3）承包人应自费采取适当措施，确保其工作人员和劳务人员的身体健康，遵照当地卫生部门的要求保证在施工的全过程中，在工地、宿舍和工棚，备有医疗人员、急救设施、药品和治疗室等，并为预防传染病和一切必要的福利、卫生要求作出安排，建立</w:t>
      </w:r>
      <w:r>
        <w:rPr>
          <w:sz w:val="24"/>
        </w:rPr>
        <w:t>“</w:t>
      </w:r>
      <w:r>
        <w:rPr>
          <w:sz w:val="24"/>
        </w:rPr>
        <w:t>疾病应急小组</w:t>
      </w:r>
      <w:r>
        <w:rPr>
          <w:sz w:val="24"/>
        </w:rPr>
        <w:t>”</w:t>
      </w:r>
      <w:r>
        <w:rPr>
          <w:sz w:val="24"/>
        </w:rPr>
        <w:t>，制订应急措施。若出现任何重大或恶性传染性的疾病（如：非典型性肺炎）时，承包人必须遵守并执行省市卫生部门为处理和控制上述传染病而制定的规章、命令和要求，迅速向发包人和广州市疾病控制中心报告。</w:t>
      </w:r>
    </w:p>
    <w:p>
      <w:pPr>
        <w:pStyle w:val="null3"/>
        <w:spacing w:before="15"/>
        <w:ind w:right="15" w:firstLine="461"/>
        <w:jc w:val="both"/>
      </w:pPr>
      <w:r>
        <w:rPr>
          <w:sz w:val="24"/>
          <w:b/>
        </w:rPr>
        <w:t>23、事故处理</w:t>
      </w:r>
    </w:p>
    <w:p>
      <w:pPr>
        <w:pStyle w:val="null3"/>
        <w:spacing w:before="15"/>
        <w:ind w:right="15" w:firstLine="461"/>
        <w:jc w:val="both"/>
      </w:pPr>
      <w:r>
        <w:rPr>
          <w:sz w:val="24"/>
        </w:rPr>
        <w:t>23.3  因承包人责任过失造成工程质量安全事故的，除按照国家规定由行业主管部门给予承包人处罚外，承包人还应负责赔偿发包人损失，并按照第37.2.6款（3）项承担违约责任。</w:t>
      </w:r>
    </w:p>
    <w:p>
      <w:pPr>
        <w:pStyle w:val="null3"/>
        <w:spacing w:before="15"/>
        <w:ind w:firstLine="480"/>
        <w:jc w:val="both"/>
      </w:pPr>
      <w:r>
        <w:rPr>
          <w:sz w:val="24"/>
        </w:rPr>
        <w:t>23.4 承包人应保证发包人免于受到或承担应由承包人负责的因承包人现场施工所引起的或与之有关的索赔、诉讼以及其他开支；若有证据证实发包人因此发生了索赔、诉讼以及其他开支，承包人必须在接到发包人通知后二天内据实补偿发包人因此所受到的损失。</w:t>
      </w:r>
    </w:p>
    <w:p>
      <w:pPr>
        <w:pStyle w:val="null3"/>
        <w:spacing w:before="15"/>
        <w:ind w:firstLine="480"/>
        <w:jc w:val="both"/>
      </w:pPr>
      <w:r>
        <w:rPr>
          <w:sz w:val="24"/>
          <w:b/>
        </w:rPr>
        <w:t>24、文明施工与环境保护</w:t>
      </w:r>
    </w:p>
    <w:p>
      <w:pPr>
        <w:pStyle w:val="null3"/>
        <w:spacing w:before="15"/>
        <w:ind w:firstLine="480"/>
        <w:jc w:val="both"/>
      </w:pPr>
      <w:r>
        <w:rPr>
          <w:sz w:val="24"/>
        </w:rPr>
        <w:t>24.1  承包人必须严格按照广州市建设主管部门颁布的最新管理规定及对专业工程管理配合服务的承诺，在施工组织设计中专章编制文明施工措施，将投标时承诺的文明施工措施落实到位。承包人不落实文明施工措施的，按照第37.2.7款（1）、（2）、（3）项的约定承担违约责任.</w:t>
      </w:r>
    </w:p>
    <w:p>
      <w:pPr>
        <w:pStyle w:val="null3"/>
        <w:spacing w:before="15"/>
        <w:ind w:right="15" w:firstLine="461"/>
        <w:jc w:val="both"/>
      </w:pPr>
      <w:r>
        <w:rPr>
          <w:sz w:val="24"/>
        </w:rPr>
        <w:t>24.2  承包人应在进入现场前提交一式四份施工期间的环境保护方案，经发包人批准后实施。环境保护方案必须包括：施工现场所必须的照明灯光、护板、围护、栅栏、警告标志和值班人员名单，以及建筑垃圾、施工和生活污水、噪音、粉尘的处理排放。方案在实施过程中所采用的材料、设备等应使发包人满意。</w:t>
      </w:r>
    </w:p>
    <w:p>
      <w:pPr>
        <w:pStyle w:val="null3"/>
        <w:spacing w:before="15"/>
        <w:ind w:right="15" w:firstLine="461"/>
        <w:jc w:val="both"/>
      </w:pPr>
      <w:r>
        <w:rPr>
          <w:sz w:val="24"/>
        </w:rPr>
        <w:t>对于承包人施工过程中造成的环境污染问题，经发包人指出后，承包人未能在</w:t>
      </w:r>
      <w:r>
        <w:rPr>
          <w:sz w:val="24"/>
        </w:rPr>
        <w:t>24小时之内采取整治措施，或者所采取的整治措施未有效消除污染的，发包人可以自行或者委托他人代为整治，由此所产生的一切损失、费用均由承包人承担。</w:t>
      </w:r>
    </w:p>
    <w:p>
      <w:pPr>
        <w:pStyle w:val="null3"/>
        <w:spacing w:before="105" w:after="105"/>
        <w:ind w:right="15" w:firstLine="105"/>
        <w:jc w:val="both"/>
      </w:pPr>
      <w:r>
        <w:rPr>
          <w:sz w:val="24"/>
          <w:b/>
        </w:rPr>
        <w:t>六、合同价款与支付</w:t>
      </w:r>
    </w:p>
    <w:p>
      <w:pPr>
        <w:pStyle w:val="null3"/>
        <w:ind w:left="210" w:firstLine="120"/>
        <w:jc w:val="both"/>
      </w:pPr>
      <w:r>
        <w:rPr>
          <w:sz w:val="24"/>
        </w:rPr>
        <w:t>本工程的</w:t>
      </w:r>
      <w:r>
        <w:rPr>
          <w:sz w:val="24"/>
        </w:rPr>
        <w:t>合同价款为（大写）：</w:t>
      </w:r>
      <w:r>
        <w:rPr>
          <w:sz w:val="21"/>
          <w:u w:val="single"/>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万</w:t>
      </w:r>
      <w:r>
        <w:rPr>
          <w:sz w:val="21"/>
          <w:u w:val="single"/>
        </w:rPr>
        <w:t xml:space="preserve"> </w:t>
      </w:r>
      <w:r>
        <w:rPr>
          <w:sz w:val="24"/>
          <w:u w:val="single"/>
        </w:rPr>
        <w:t>仟</w:t>
      </w:r>
      <w:r>
        <w:rPr>
          <w:sz w:val="21"/>
          <w:u w:val="single"/>
        </w:rPr>
        <w:t xml:space="preserve"> </w:t>
      </w:r>
      <w:r>
        <w:rPr>
          <w:sz w:val="24"/>
          <w:u w:val="single"/>
        </w:rPr>
        <w:t>佰</w:t>
      </w:r>
      <w:r>
        <w:rPr>
          <w:sz w:val="21"/>
          <w:u w:val="single"/>
        </w:rPr>
        <w:t xml:space="preserve"> </w:t>
      </w:r>
      <w:r>
        <w:rPr>
          <w:sz w:val="24"/>
          <w:u w:val="single"/>
        </w:rPr>
        <w:t>元</w:t>
      </w:r>
      <w:r>
        <w:rPr>
          <w:sz w:val="21"/>
          <w:u w:val="single"/>
        </w:rPr>
        <w:t xml:space="preserve"> </w:t>
      </w:r>
      <w:r>
        <w:rPr>
          <w:sz w:val="24"/>
          <w:u w:val="single"/>
        </w:rPr>
        <w:t>角分整元</w:t>
      </w:r>
      <w:r>
        <w:rPr>
          <w:sz w:val="21"/>
          <w:u w:val="single"/>
        </w:rPr>
        <w:t xml:space="preserve"> </w:t>
      </w:r>
      <w:r>
        <w:rPr>
          <w:sz w:val="24"/>
        </w:rPr>
        <w:t>，其中暂列金额</w:t>
      </w:r>
      <w:r>
        <w:rPr>
          <w:sz w:val="21"/>
          <w:u w:val="single"/>
        </w:rPr>
        <w:t xml:space="preserve"> </w:t>
      </w:r>
      <w:r>
        <w:rPr>
          <w:sz w:val="21"/>
          <w:u w:val="single"/>
        </w:rPr>
        <w:t xml:space="preserve"> </w:t>
      </w:r>
      <w:r>
        <w:rPr>
          <w:sz w:val="24"/>
          <w:u w:val="single"/>
        </w:rPr>
        <w:t xml:space="preserve">         </w:t>
      </w:r>
      <w:r>
        <w:rPr>
          <w:sz w:val="24"/>
          <w:u w:val="single"/>
        </w:rPr>
        <w:t>佰</w:t>
      </w:r>
      <w:r>
        <w:rPr>
          <w:sz w:val="21"/>
          <w:u w:val="single"/>
        </w:rPr>
        <w:t xml:space="preserve"> </w:t>
      </w:r>
      <w:r>
        <w:rPr>
          <w:sz w:val="24"/>
          <w:u w:val="single"/>
        </w:rPr>
        <w:t>万仟</w:t>
      </w:r>
      <w:r>
        <w:rPr>
          <w:sz w:val="21"/>
          <w:u w:val="single"/>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元</w:t>
      </w:r>
      <w:r>
        <w:rPr>
          <w:sz w:val="21"/>
          <w:u w:val="single"/>
        </w:rPr>
        <w:t xml:space="preserve"> </w:t>
      </w:r>
      <w:r>
        <w:rPr>
          <w:sz w:val="24"/>
          <w:u w:val="single"/>
        </w:rPr>
        <w:t>角</w:t>
      </w:r>
      <w:r>
        <w:rPr>
          <w:sz w:val="21"/>
          <w:u w:val="single"/>
        </w:rPr>
        <w:t xml:space="preserve"> </w:t>
      </w:r>
      <w:r>
        <w:rPr>
          <w:sz w:val="24"/>
          <w:u w:val="single"/>
        </w:rPr>
        <w:t>分整元</w:t>
      </w:r>
      <w:r>
        <w:rPr>
          <w:sz w:val="24"/>
        </w:rPr>
        <w:t>。</w:t>
      </w:r>
      <w:r>
        <w:rPr>
          <w:sz w:val="24"/>
        </w:rPr>
        <w:t xml:space="preserve">                        </w:t>
      </w:r>
    </w:p>
    <w:p>
      <w:pPr>
        <w:pStyle w:val="null3"/>
        <w:ind w:left="210" w:firstLine="120"/>
        <w:jc w:val="both"/>
      </w:pPr>
      <w:r>
        <w:rPr>
          <w:sz w:val="24"/>
        </w:rPr>
        <w:t>（小写）：￥</w:t>
      </w:r>
      <w:r>
        <w:rPr>
          <w:sz w:val="24"/>
          <w:u w:val="single"/>
        </w:rPr>
        <w:t>0.000</w:t>
      </w:r>
      <w:r>
        <w:rPr>
          <w:sz w:val="24"/>
          <w:u w:val="single"/>
        </w:rPr>
        <w:t>元，</w:t>
      </w:r>
      <w:r>
        <w:rPr>
          <w:sz w:val="24"/>
        </w:rPr>
        <w:t>其中暂列金额为</w:t>
      </w:r>
      <w:r>
        <w:rPr>
          <w:sz w:val="24"/>
        </w:rPr>
        <w:t>￥</w:t>
      </w:r>
      <w:r>
        <w:rPr>
          <w:sz w:val="24"/>
          <w:u w:val="single"/>
        </w:rPr>
        <w:t>0.00</w:t>
      </w:r>
      <w:r>
        <w:rPr>
          <w:sz w:val="24"/>
        </w:rPr>
        <w:t>元。</w:t>
      </w:r>
    </w:p>
    <w:p>
      <w:pPr>
        <w:pStyle w:val="null3"/>
        <w:spacing w:before="15"/>
        <w:ind w:left="420" w:right="15"/>
        <w:jc w:val="both"/>
      </w:pPr>
      <w:r>
        <w:rPr>
          <w:sz w:val="24"/>
          <w:b/>
        </w:rPr>
        <w:t>25、合同价款调整</w:t>
      </w:r>
    </w:p>
    <w:p>
      <w:pPr>
        <w:pStyle w:val="null3"/>
        <w:spacing w:before="15"/>
        <w:ind w:left="1095" w:right="15"/>
        <w:jc w:val="both"/>
      </w:pPr>
      <w:r>
        <w:rPr>
          <w:sz w:val="24"/>
        </w:rPr>
        <w:t>25.1</w:t>
      </w:r>
      <w:r>
        <w:rPr>
          <w:sz w:val="24"/>
        </w:rPr>
        <w:t>合同价款按照协议书约定的价款执行。</w:t>
      </w:r>
    </w:p>
    <w:p>
      <w:pPr>
        <w:pStyle w:val="null3"/>
        <w:spacing w:before="15"/>
        <w:ind w:left="465" w:right="15"/>
        <w:jc w:val="both"/>
      </w:pPr>
      <w:r>
        <w:rPr>
          <w:sz w:val="24"/>
        </w:rPr>
        <w:t>25.1.1 承包人在施工过程中实际发生的工程量及工程清单与招投标文件中的工程量及清单没有发生变更，则合同价即为工程结算价。</w:t>
      </w:r>
    </w:p>
    <w:p>
      <w:pPr>
        <w:pStyle w:val="null3"/>
        <w:spacing w:before="15"/>
        <w:ind w:left="465" w:right="15"/>
        <w:jc w:val="both"/>
      </w:pPr>
      <w:r>
        <w:rPr>
          <w:sz w:val="24"/>
        </w:rPr>
        <w:t>25.1.2 进行深化设计时，如产生设计变更，其费用处理原则如下：</w:t>
      </w:r>
    </w:p>
    <w:p>
      <w:pPr>
        <w:pStyle w:val="null3"/>
        <w:spacing w:before="15"/>
        <w:ind w:left="465" w:right="15"/>
        <w:jc w:val="both"/>
      </w:pPr>
      <w:r>
        <w:rPr>
          <w:sz w:val="24"/>
        </w:rPr>
        <w:t>经甲方和认可后的深化设计，若工程量和清单子目超出（减少）原招投标文件中的工程量及清单外（内）的项目。可按超出（减少）部分工程量增减工程造价。</w:t>
      </w:r>
    </w:p>
    <w:p>
      <w:pPr>
        <w:pStyle w:val="null3"/>
        <w:ind w:firstLine="420"/>
        <w:jc w:val="both"/>
      </w:pPr>
      <w:r>
        <w:rPr>
          <w:sz w:val="21"/>
          <w:b/>
        </w:rPr>
        <w:t xml:space="preserve">25.1.3 </w:t>
      </w:r>
      <w:r>
        <w:rPr>
          <w:sz w:val="24"/>
          <w:color w:val="0F1115"/>
          <w:shd w:fill="FFFFFF" w:val="clear"/>
        </w:rPr>
        <w:t>若承包人中标单价显著低于投标期基准日发布的市场价格信息或行业公认的合理水平，承包人有义务在发包人提出合理疑问后</w:t>
      </w:r>
      <w:r>
        <w:rPr>
          <w:sz w:val="24"/>
          <w:b/>
          <w:color w:val="0F1115"/>
          <w:shd w:fill="FFFFFF" w:val="clear"/>
        </w:rPr>
        <w:t>7个日历日内</w:t>
      </w:r>
      <w:r>
        <w:rPr>
          <w:sz w:val="24"/>
          <w:color w:val="0F1115"/>
          <w:shd w:fill="FFFFFF" w:val="clear"/>
        </w:rPr>
        <w:t>，提供书面说明及支撑材料（如采用特殊工艺、特定品牌材料、专利技术、规模化采购或其它成本优化措施等），以证明其单价具备履约可行性。承包人应就此单价向发包人提交书面承诺函，保证严格按照合同文件、技术标准及经批准的施工图纸完成对应工作，且所使用材料、设备、工艺及品牌不低于其承诺的标准</w:t>
      </w:r>
      <w:r>
        <w:rPr>
          <w:sz w:val="24"/>
          <w:color w:val="0F1115"/>
          <w:shd w:fill="FFFFFF" w:val="clear"/>
        </w:rPr>
        <w:t>，</w:t>
      </w:r>
      <w:r>
        <w:rPr>
          <w:sz w:val="24"/>
          <w:b/>
          <w:color w:val="0F1115"/>
          <w:shd w:fill="FFFFFF" w:val="clear"/>
        </w:rPr>
        <w:t>承包人不得以任何理由要求调整此综合单价。</w:t>
      </w:r>
    </w:p>
    <w:p>
      <w:pPr>
        <w:pStyle w:val="null3"/>
        <w:jc w:val="both"/>
      </w:pPr>
      <w:r>
        <w:rPr>
          <w:sz w:val="24"/>
          <w:b/>
          <w:color w:val="0F1115"/>
          <w:shd w:fill="FFFFFF" w:val="clear"/>
        </w:rPr>
        <w:t xml:space="preserve">     </w:t>
      </w:r>
      <w:r>
        <w:rPr>
          <w:sz w:val="24"/>
          <w:b/>
          <w:color w:val="0F1115"/>
          <w:shd w:fill="FFFFFF" w:val="clear"/>
        </w:rPr>
        <w:t xml:space="preserve">25.1.4 </w:t>
      </w:r>
      <w:r>
        <w:rPr>
          <w:sz w:val="24"/>
          <w:b/>
          <w:color w:val="0F1115"/>
          <w:shd w:fill="FFFFFF" w:val="clear"/>
        </w:rPr>
        <w:t>招标文件的一致性审查与风险承担</w:t>
      </w:r>
    </w:p>
    <w:p>
      <w:pPr>
        <w:pStyle w:val="null3"/>
        <w:spacing w:before="15"/>
        <w:ind w:right="15" w:firstLine="461"/>
        <w:jc w:val="both"/>
      </w:pPr>
      <w:r>
        <w:rPr>
          <w:sz w:val="24"/>
        </w:rPr>
        <w:t>1）</w:t>
      </w:r>
      <w:r>
        <w:rPr>
          <w:sz w:val="24"/>
        </w:rPr>
        <w:t>承包人已充分知悉，其投标报价所依据的招标工程量清单、招标图纸、用户需求书及其他招标文件共同构成其报价基础。承包人有义务在投标前对上述文件进行细致、全面的核对与一致性审查。</w:t>
      </w:r>
    </w:p>
    <w:p>
      <w:pPr>
        <w:pStyle w:val="null3"/>
        <w:spacing w:before="15"/>
        <w:ind w:right="15" w:firstLine="461"/>
        <w:jc w:val="both"/>
      </w:pPr>
      <w:r>
        <w:rPr>
          <w:sz w:val="24"/>
        </w:rPr>
        <w:t>2）</w:t>
      </w:r>
      <w:r>
        <w:rPr>
          <w:sz w:val="24"/>
        </w:rPr>
        <w:t>若招标工程量清单中任何项目的</w:t>
      </w:r>
      <w:r>
        <w:rPr>
          <w:sz w:val="24"/>
        </w:rPr>
        <w:t>“项目特征描述”与招标图纸、用户需求书或其它招标文件存在任何差异、歧义或矛盾，承包人必须在招标文件规定的答疑期限内以书面形式向招标人（发包人）提出澄清要求。未在规定期限内提出的，视为承包人已完全理解并接受该等差异，且已在其投标报价中综合考虑了由此可能产生的所有风险、费用及技术方案。</w:t>
      </w:r>
    </w:p>
    <w:p>
      <w:pPr>
        <w:pStyle w:val="null3"/>
        <w:spacing w:before="15"/>
        <w:ind w:right="15" w:firstLine="461"/>
        <w:jc w:val="both"/>
      </w:pPr>
      <w:r>
        <w:rPr>
          <w:sz w:val="24"/>
        </w:rPr>
        <w:t>3）</w:t>
      </w:r>
      <w:r>
        <w:rPr>
          <w:sz w:val="24"/>
        </w:rPr>
        <w:t>中标后及合同履行过程中，承包人不得以招标工程量清单的</w:t>
      </w:r>
      <w:r>
        <w:rPr>
          <w:sz w:val="24"/>
        </w:rPr>
        <w:t>“项目特征描述”与图纸或其他文件存在差异为由，要求调整相应的综合单价、提出费用索赔或主张工期顺延。该等差异应被视为承包人投标时应预见并已承担的风险，相关费用已包含在合同价款中。</w:t>
      </w:r>
    </w:p>
    <w:p>
      <w:pPr>
        <w:pStyle w:val="null3"/>
        <w:spacing w:before="15"/>
        <w:ind w:right="15" w:firstLine="461"/>
        <w:jc w:val="both"/>
      </w:pPr>
      <w:r>
        <w:rPr>
          <w:sz w:val="24"/>
        </w:rPr>
        <w:t>25.2  承包人与发包人一致同意不适用《合同通用条款》第25.2款的约定。本合同的合同单价不因施工期间人工、机械及材料价格变化、施工条件的变化和政府造价管理部门等调整各项收费而调整，合同中另有约定除外。</w:t>
      </w:r>
    </w:p>
    <w:p>
      <w:pPr>
        <w:pStyle w:val="null3"/>
        <w:spacing w:before="15"/>
        <w:ind w:right="15" w:firstLine="461"/>
        <w:jc w:val="both"/>
      </w:pPr>
      <w:r>
        <w:rPr>
          <w:sz w:val="24"/>
        </w:rPr>
        <w:t>25.3承包人必须认真配合其他工程施工，包括配合已施工的工程和后续工程及其他与本工程有衔接的工程和各总承包、分包工程，涉及的费用已包在合同总价内。若由于承包人不积极配合或协调不力，造成相关工程工期延误，其发生所有费用及相关责任由承包人自行承担。</w:t>
      </w:r>
    </w:p>
    <w:p>
      <w:pPr>
        <w:pStyle w:val="null3"/>
        <w:spacing w:before="15"/>
        <w:ind w:right="15" w:firstLine="461"/>
        <w:jc w:val="both"/>
      </w:pPr>
      <w:r>
        <w:rPr>
          <w:sz w:val="24"/>
        </w:rPr>
        <w:t>25.4  综合单价（完全单价）包干的合同价款的调整。承包人与发包人一致同意不适用《合同通用条款》第25.4款的约定，合同价款的调整按照下述约定执行：</w:t>
      </w:r>
    </w:p>
    <w:p>
      <w:pPr>
        <w:pStyle w:val="null3"/>
        <w:spacing w:before="15"/>
        <w:ind w:right="15" w:firstLine="480"/>
        <w:jc w:val="both"/>
      </w:pPr>
      <w:r>
        <w:rPr>
          <w:sz w:val="24"/>
        </w:rPr>
        <w:t>25.4.1 发包人原则上按每个月统计并计算一次工程变更或签证。</w:t>
      </w:r>
    </w:p>
    <w:p>
      <w:pPr>
        <w:pStyle w:val="null3"/>
        <w:spacing w:before="15"/>
        <w:ind w:right="15" w:firstLine="461"/>
        <w:jc w:val="both"/>
      </w:pPr>
      <w:r>
        <w:rPr>
          <w:sz w:val="24"/>
        </w:rPr>
        <w:t>所有新增工程、设计变更工程的单价或价格，均按照《合同专用条款》第</w:t>
      </w:r>
      <w:r>
        <w:rPr>
          <w:sz w:val="24"/>
        </w:rPr>
        <w:t>33.8款执行。</w:t>
      </w:r>
    </w:p>
    <w:p>
      <w:pPr>
        <w:pStyle w:val="null3"/>
        <w:spacing w:before="15"/>
        <w:ind w:right="15" w:firstLine="461"/>
        <w:jc w:val="both"/>
      </w:pPr>
      <w:r>
        <w:rPr>
          <w:sz w:val="24"/>
        </w:rPr>
        <w:t>25.5  承包人与发包人一致同意不适用《合同通用条款》第25.4款的约定。承包人应在第25.</w:t>
      </w:r>
      <w:r>
        <w:rPr>
          <w:sz w:val="24"/>
        </w:rPr>
        <w:t>3</w:t>
      </w:r>
      <w:r>
        <w:rPr>
          <w:sz w:val="24"/>
        </w:rPr>
        <w:t>款情况发生后</w:t>
      </w:r>
      <w:r>
        <w:rPr>
          <w:sz w:val="24"/>
        </w:rPr>
        <w:t>3天内，将调整原因、金额以书面形式报发包人单位审核，经发包人批准后作为调整合同价款及拨付工程进度款的依据。发包人收到后3天内审核并签署意见，发包人在7天内审定并批准执行。</w:t>
      </w:r>
    </w:p>
    <w:p>
      <w:pPr>
        <w:pStyle w:val="null3"/>
        <w:spacing w:before="15"/>
        <w:ind w:right="15" w:firstLine="461"/>
        <w:jc w:val="both"/>
      </w:pPr>
      <w:r>
        <w:rPr>
          <w:sz w:val="24"/>
        </w:rPr>
        <w:t>25.6 现场签证的计价</w:t>
      </w:r>
    </w:p>
    <w:p>
      <w:pPr>
        <w:pStyle w:val="null3"/>
        <w:spacing w:before="15"/>
        <w:ind w:right="15" w:firstLine="461"/>
        <w:jc w:val="both"/>
      </w:pPr>
      <w:r>
        <w:rPr>
          <w:sz w:val="24"/>
        </w:rPr>
        <w:t>由于施工场地、条件和设计变化必须进行现场签证时，所有现场签证必须在发生后</w:t>
      </w:r>
      <w:r>
        <w:rPr>
          <w:sz w:val="24"/>
        </w:rPr>
        <w:t>2天内经发包人现场核实计量后签字盖章确认，承包人根据现场签证确认的工程量5天内编制预算报发包人审核，发包人必须3天内提出造价审核意见报发包人，由发包人签字盖章确认凡是没有经过发包人签字确认的现场签证，其增加的费用不予确认执行。</w:t>
      </w:r>
    </w:p>
    <w:p>
      <w:pPr>
        <w:pStyle w:val="null3"/>
        <w:spacing w:before="15"/>
        <w:ind w:right="15" w:firstLine="461"/>
        <w:jc w:val="both"/>
      </w:pPr>
      <w:r>
        <w:rPr>
          <w:sz w:val="24"/>
        </w:rPr>
        <w:t>25.7承包人承诺：所有变更引起的计价、计量调整审批过程，均不得影响变更的执行，不得以此为理由公开或变相拖延或延误工程，否则，承包人将承担由此造成的经济损失及工期延误的责任。</w:t>
      </w:r>
    </w:p>
    <w:p>
      <w:pPr>
        <w:pStyle w:val="null3"/>
        <w:jc w:val="both"/>
      </w:pPr>
      <w:r>
        <w:rPr>
          <w:sz w:val="24"/>
        </w:rPr>
        <w:t>26.1 工程预付款支付：</w:t>
      </w:r>
      <w:r>
        <w:rPr>
          <w:sz w:val="21"/>
        </w:rPr>
        <w:t xml:space="preserve">  </w:t>
      </w:r>
    </w:p>
    <w:p>
      <w:pPr>
        <w:pStyle w:val="null3"/>
        <w:jc w:val="both"/>
      </w:pPr>
      <w:r>
        <w:rPr>
          <w:sz w:val="21"/>
        </w:rPr>
        <w:t xml:space="preserve">   </w:t>
      </w:r>
      <w:r>
        <w:rPr>
          <w:sz w:val="21"/>
        </w:rPr>
        <w:t>√</w:t>
      </w:r>
      <w:r>
        <w:rPr>
          <w:sz w:val="24"/>
          <w:u w:val="single"/>
        </w:rPr>
        <w:t>约定预付款的，预付款的金额为合同价（扣除暂列金额）的</w:t>
      </w:r>
      <w:r>
        <w:rPr>
          <w:sz w:val="24"/>
          <w:u w:val="single"/>
        </w:rPr>
        <w:t>20% 。</w:t>
      </w:r>
    </w:p>
    <w:p>
      <w:pPr>
        <w:pStyle w:val="null3"/>
        <w:ind w:firstLine="360"/>
        <w:jc w:val="both"/>
      </w:pPr>
      <w:r>
        <w:rPr>
          <w:sz w:val="24"/>
          <w:u w:val="single"/>
        </w:rPr>
        <w:t>合同签订且乙方向甲方提交履约保函后</w:t>
      </w:r>
      <w:r>
        <w:rPr>
          <w:sz w:val="24"/>
          <w:u w:val="single"/>
        </w:rPr>
        <w:t>10天内，甲方向乙方支付合同造价（扣除暂列金额）的20％作为预付款，同时乙方向甲方递交等额的预付款银行保函。乙方经申报甲方确认完成至项目的30％，甲方将在20天内退回该银行保函给乙方。</w:t>
      </w:r>
    </w:p>
    <w:p>
      <w:pPr>
        <w:pStyle w:val="null3"/>
        <w:spacing w:before="15"/>
        <w:ind w:right="15"/>
        <w:jc w:val="both"/>
      </w:pPr>
      <w:r>
        <w:rPr>
          <w:sz w:val="21"/>
          <w:b/>
        </w:rPr>
        <w:t xml:space="preserve">    </w:t>
      </w:r>
      <w:r>
        <w:rPr>
          <w:sz w:val="24"/>
          <w:b/>
        </w:rPr>
        <w:t>27、工程量确认</w:t>
      </w:r>
    </w:p>
    <w:p>
      <w:pPr>
        <w:pStyle w:val="null3"/>
        <w:spacing w:before="15"/>
        <w:ind w:right="15" w:firstLine="461"/>
        <w:jc w:val="both"/>
      </w:pPr>
      <w:r>
        <w:rPr>
          <w:sz w:val="24"/>
        </w:rPr>
        <w:t>27.1  承包人应于每月25日向发包人提交一式八份已完工程进度款申请报告（表）。</w:t>
      </w:r>
    </w:p>
    <w:p>
      <w:pPr>
        <w:pStyle w:val="null3"/>
        <w:spacing w:before="15"/>
        <w:ind w:right="15" w:firstLine="461"/>
        <w:jc w:val="both"/>
      </w:pPr>
      <w:r>
        <w:rPr>
          <w:sz w:val="24"/>
        </w:rPr>
        <w:t>27.2  除另有特别说明外，发包人应根据合同的规定和批准的施工图纸、设计变更图纸通过计量来核实并确认已完工程的价值。当发包人要求对工程的任一部分或几部分进行计量时，发包人应当书面通知承包人，承包人应按通知要求立即前往协助发包人从事上述计量工作，并提供此计量所需的一切详实资料。承包人未能按要求时间前往参加计量并提供详实资料，则由发包人进行的或由他批准的计量应直接被认为是对这一部分工程的正确计量。</w:t>
      </w:r>
    </w:p>
    <w:p>
      <w:pPr>
        <w:pStyle w:val="null3"/>
        <w:spacing w:before="15"/>
        <w:ind w:right="15" w:firstLine="461"/>
        <w:jc w:val="both"/>
      </w:pPr>
      <w:r>
        <w:rPr>
          <w:sz w:val="24"/>
        </w:rPr>
        <w:t>27.4  工程的计量应以净值为准，除非合同中另有规定。</w:t>
      </w:r>
    </w:p>
    <w:p>
      <w:pPr>
        <w:pStyle w:val="null3"/>
        <w:spacing w:before="15"/>
        <w:ind w:right="15" w:firstLine="461"/>
        <w:jc w:val="both"/>
      </w:pPr>
      <w:r>
        <w:rPr>
          <w:sz w:val="24"/>
          <w:b/>
        </w:rPr>
        <w:t>28、工程款（进度款）支付</w:t>
      </w:r>
    </w:p>
    <w:p>
      <w:pPr>
        <w:pStyle w:val="null3"/>
        <w:ind w:firstLine="480"/>
        <w:jc w:val="both"/>
      </w:pPr>
      <w:r>
        <w:rPr>
          <w:sz w:val="24"/>
        </w:rPr>
        <w:t>28.1工程款的支付规定：本项目支付工程预付款20%。其工程进度款支付按业主委托现场监理工程师或业主代表签署工程项目，经申报确认工程量清单进场验收后办理工程进度款的支付。</w:t>
      </w:r>
    </w:p>
    <w:p>
      <w:pPr>
        <w:pStyle w:val="null3"/>
        <w:ind w:firstLine="480"/>
        <w:jc w:val="both"/>
      </w:pPr>
      <w:r>
        <w:rPr>
          <w:sz w:val="24"/>
        </w:rPr>
        <w:t>以形象进度为准，具体为：</w:t>
      </w:r>
      <w:r>
        <w:rPr>
          <w:sz w:val="24"/>
          <w:u w:val="single"/>
        </w:rPr>
        <w:t>工程进度款的支付方式、支付条件和支付时间：其工程进度款支付按业主委托现场业主代表签署工程项目，经申报确认工程量清单进场验收后办理工程进度款的支付。</w:t>
      </w:r>
    </w:p>
    <w:p>
      <w:pPr>
        <w:pStyle w:val="null3"/>
        <w:ind w:firstLine="480"/>
        <w:jc w:val="both"/>
      </w:pPr>
      <w:r>
        <w:rPr>
          <w:sz w:val="24"/>
          <w:u w:val="single"/>
        </w:rPr>
        <w:t>1）合同签订且乙方向甲方提交履约保函后10天内，甲方向乙方支付合同造价（扣除暂列金额）的20％作为预付款，同时乙方向甲方递交等额的预付款银行保函。乙方经申报甲方确认完成至项目的30％，甲方将在20天内退回该银行保函给乙方。</w:t>
      </w:r>
    </w:p>
    <w:p>
      <w:pPr>
        <w:pStyle w:val="null3"/>
        <w:ind w:firstLine="480"/>
        <w:jc w:val="both"/>
      </w:pPr>
      <w:r>
        <w:rPr>
          <w:sz w:val="24"/>
          <w:u w:val="single"/>
        </w:rPr>
        <w:t>2</w:t>
      </w:r>
      <w:r>
        <w:rPr>
          <w:sz w:val="24"/>
          <w:u w:val="single"/>
        </w:rPr>
        <w:t>）工程进度完成</w:t>
      </w:r>
      <w:r>
        <w:rPr>
          <w:sz w:val="24"/>
          <w:u w:val="single"/>
        </w:rPr>
        <w:t>50%，付至合同造价（扣除暂列金额）的40%；</w:t>
      </w:r>
    </w:p>
    <w:p>
      <w:pPr>
        <w:pStyle w:val="null3"/>
        <w:ind w:firstLine="480"/>
        <w:jc w:val="both"/>
      </w:pPr>
      <w:r>
        <w:rPr>
          <w:sz w:val="24"/>
          <w:u w:val="single"/>
        </w:rPr>
        <w:t>3</w:t>
      </w:r>
      <w:r>
        <w:rPr>
          <w:sz w:val="24"/>
          <w:u w:val="single"/>
        </w:rPr>
        <w:t>）工程进度完成</w:t>
      </w:r>
      <w:r>
        <w:rPr>
          <w:sz w:val="24"/>
          <w:u w:val="single"/>
        </w:rPr>
        <w:t>80%，付至合同造价（扣除暂列金额）的70%；</w:t>
      </w:r>
    </w:p>
    <w:p>
      <w:pPr>
        <w:pStyle w:val="null3"/>
        <w:ind w:firstLine="480"/>
        <w:jc w:val="both"/>
      </w:pPr>
      <w:r>
        <w:rPr>
          <w:sz w:val="24"/>
          <w:u w:val="single"/>
        </w:rPr>
        <w:t>4</w:t>
      </w:r>
      <w:r>
        <w:rPr>
          <w:sz w:val="24"/>
          <w:u w:val="single"/>
        </w:rPr>
        <w:t>）完工并办理完成竣工验收后，提交竣工验收报告表</w:t>
      </w:r>
      <w:r>
        <w:rPr>
          <w:sz w:val="24"/>
          <w:u w:val="single"/>
        </w:rPr>
        <w:t>2份，按合同造价（扣除暂列金额）累计付至85%。</w:t>
      </w:r>
    </w:p>
    <w:p>
      <w:pPr>
        <w:pStyle w:val="null3"/>
        <w:ind w:firstLine="480"/>
        <w:jc w:val="both"/>
      </w:pPr>
      <w:r>
        <w:rPr>
          <w:sz w:val="24"/>
          <w:u w:val="single"/>
        </w:rPr>
        <w:t>5</w:t>
      </w:r>
      <w:r>
        <w:rPr>
          <w:sz w:val="24"/>
          <w:u w:val="single"/>
        </w:rPr>
        <w:t>）工程验收合格后送交完整竣工图纸及相关竣工验收资料，按工程结算审核付至结算总造价的</w:t>
      </w:r>
      <w:r>
        <w:rPr>
          <w:sz w:val="24"/>
          <w:u w:val="single"/>
        </w:rPr>
        <w:t>97%。</w:t>
      </w:r>
    </w:p>
    <w:p>
      <w:pPr>
        <w:pStyle w:val="null3"/>
        <w:ind w:firstLine="480"/>
        <w:jc w:val="both"/>
      </w:pPr>
      <w:r>
        <w:rPr>
          <w:sz w:val="24"/>
          <w:u w:val="single"/>
        </w:rPr>
        <w:t>6</w:t>
      </w:r>
      <w:r>
        <w:rPr>
          <w:sz w:val="24"/>
          <w:u w:val="single"/>
        </w:rPr>
        <w:t>）剩余的</w:t>
      </w:r>
      <w:r>
        <w:rPr>
          <w:sz w:val="24"/>
          <w:u w:val="single"/>
        </w:rPr>
        <w:t>3%质保金在保修期满及完成保修项目后十五天内无息返还 。</w:t>
      </w:r>
    </w:p>
    <w:p>
      <w:pPr>
        <w:pStyle w:val="null3"/>
        <w:ind w:firstLine="480"/>
        <w:jc w:val="both"/>
      </w:pPr>
      <w:r>
        <w:rPr>
          <w:sz w:val="24"/>
          <w:u w:val="single"/>
        </w:rPr>
        <w:t>乙方申请支付工程进度款时需呈送等额发票和请款申请报告（一式四份），说明工程进度和申请支付金额。</w:t>
      </w:r>
      <w:r>
        <w:rPr>
          <w:sz w:val="24"/>
          <w:u w:val="single"/>
        </w:rPr>
        <w:t>合同付款页复印件加盖公章</w:t>
      </w:r>
      <w:r>
        <w:rPr>
          <w:sz w:val="24"/>
          <w:u w:val="single"/>
        </w:rPr>
        <w:t>（一式</w:t>
      </w:r>
      <w:r>
        <w:rPr>
          <w:sz w:val="24"/>
          <w:u w:val="single"/>
        </w:rPr>
        <w:t>二</w:t>
      </w:r>
      <w:r>
        <w:rPr>
          <w:sz w:val="24"/>
          <w:u w:val="single"/>
        </w:rPr>
        <w:t>份）。施工单位送审的工程结算书，经基建处初审后交由政府要求的审核机构进行终审。工程结算尾款待乙方根据终审金额开具等额发票后支付。</w:t>
      </w:r>
    </w:p>
    <w:p>
      <w:pPr>
        <w:pStyle w:val="null3"/>
        <w:jc w:val="left"/>
      </w:pPr>
      <w:r>
        <w:rPr>
          <w:sz w:val="24"/>
        </w:rPr>
        <w:t xml:space="preserve">     </w:t>
      </w:r>
      <w:r>
        <w:rPr>
          <w:sz w:val="24"/>
        </w:rPr>
        <w:t>□ 本期间支付或扣留（扣回）的其他款项：</w:t>
      </w:r>
    </w:p>
    <w:p>
      <w:pPr>
        <w:pStyle w:val="null3"/>
        <w:ind w:firstLine="480"/>
        <w:jc w:val="both"/>
      </w:pPr>
      <w:r>
        <w:rPr>
          <w:sz w:val="24"/>
        </w:rPr>
        <w:t>28.2</w:t>
      </w:r>
      <w:r>
        <w:rPr>
          <w:sz w:val="21"/>
        </w:rPr>
        <w:t xml:space="preserve"> </w:t>
      </w:r>
      <w:r>
        <w:rPr>
          <w:sz w:val="24"/>
        </w:rPr>
        <w:t>变更增加的工程的支付方式：经发包人审核后纳入进度款一并支付，累计支付至合同价（含暂列金额）的</w:t>
      </w:r>
      <w:r>
        <w:rPr>
          <w:sz w:val="24"/>
        </w:rPr>
        <w:t>85%停止支付。</w:t>
      </w:r>
    </w:p>
    <w:p>
      <w:pPr>
        <w:pStyle w:val="null3"/>
        <w:spacing w:before="15"/>
        <w:ind w:right="15" w:firstLine="459"/>
        <w:jc w:val="both"/>
      </w:pPr>
      <w:r>
        <w:rPr>
          <w:sz w:val="24"/>
          <w:b/>
        </w:rPr>
        <w:t>29、质保金支付</w:t>
      </w:r>
    </w:p>
    <w:p>
      <w:pPr>
        <w:pStyle w:val="null3"/>
        <w:spacing w:before="15"/>
        <w:ind w:right="15" w:firstLine="459"/>
        <w:jc w:val="both"/>
      </w:pPr>
      <w:r>
        <w:rPr>
          <w:sz w:val="24"/>
        </w:rPr>
        <w:t>29.1质保期满完成质保责任后申请质保金，乙方负责提供：</w:t>
      </w:r>
    </w:p>
    <w:p>
      <w:pPr>
        <w:pStyle w:val="null3"/>
        <w:spacing w:before="15"/>
        <w:ind w:right="15" w:firstLine="459"/>
        <w:jc w:val="both"/>
      </w:pPr>
      <w:r>
        <w:rPr>
          <w:sz w:val="24"/>
        </w:rPr>
        <w:t>1、质保金请款报告一式四份;</w:t>
      </w:r>
    </w:p>
    <w:p>
      <w:pPr>
        <w:pStyle w:val="null3"/>
        <w:spacing w:before="15"/>
        <w:ind w:right="15" w:firstLine="459"/>
        <w:jc w:val="both"/>
      </w:pPr>
      <w:r>
        <w:rPr>
          <w:sz w:val="24"/>
        </w:rPr>
        <w:t>2、单位工程质保期质量证明书一式四份。</w:t>
      </w:r>
    </w:p>
    <w:p>
      <w:pPr>
        <w:pStyle w:val="null3"/>
        <w:spacing w:before="15"/>
        <w:ind w:right="15" w:firstLine="461"/>
        <w:jc w:val="both"/>
      </w:pPr>
      <w:r>
        <w:rPr>
          <w:sz w:val="24"/>
          <w:b/>
        </w:rPr>
        <w:t>七、设备材料供应</w:t>
      </w:r>
    </w:p>
    <w:p>
      <w:pPr>
        <w:pStyle w:val="null3"/>
        <w:spacing w:before="15"/>
        <w:ind w:right="15" w:firstLine="461"/>
        <w:jc w:val="both"/>
      </w:pPr>
      <w:r>
        <w:rPr>
          <w:sz w:val="24"/>
        </w:rPr>
        <w:t>30、承包人采购设备材料：</w:t>
      </w:r>
    </w:p>
    <w:p>
      <w:pPr>
        <w:pStyle w:val="null3"/>
        <w:spacing w:before="15"/>
        <w:ind w:right="15" w:firstLine="459"/>
        <w:jc w:val="both"/>
      </w:pPr>
      <w:r>
        <w:rPr>
          <w:sz w:val="24"/>
        </w:rPr>
        <w:t>30.6 本工程使用的工程设备材料，必须按国家质量监督部门和国家有关施工规范执行（提供生产厂家的合格证及质检部门的产品检验合格证）；</w:t>
      </w:r>
      <w:r>
        <w:rPr>
          <w:sz w:val="24"/>
        </w:rPr>
        <w:t>若乙方使用进口</w:t>
      </w:r>
      <w:r>
        <w:rPr>
          <w:sz w:val="24"/>
        </w:rPr>
        <w:t>设备材料</w:t>
      </w:r>
      <w:r>
        <w:rPr>
          <w:sz w:val="24"/>
        </w:rPr>
        <w:t>，则还须提供合法的进口手续和商检证明。</w:t>
      </w:r>
    </w:p>
    <w:p>
      <w:pPr>
        <w:pStyle w:val="null3"/>
        <w:spacing w:before="15"/>
        <w:ind w:right="15" w:firstLine="461"/>
        <w:jc w:val="both"/>
      </w:pPr>
      <w:r>
        <w:rPr>
          <w:sz w:val="24"/>
        </w:rPr>
        <w:t>30.7 本工程的各种材料必须满足发包人技术规格要求。</w:t>
      </w:r>
    </w:p>
    <w:p>
      <w:pPr>
        <w:pStyle w:val="null3"/>
        <w:spacing w:before="15"/>
        <w:ind w:right="15" w:firstLine="461"/>
        <w:jc w:val="both"/>
      </w:pPr>
      <w:r>
        <w:rPr>
          <w:sz w:val="24"/>
        </w:rPr>
        <w:t>30.8 本工程采用的各种材料、设备，在订货前，乙方必须提供生产厂家合格证书和实验报告，主要材料、设备还必须提供样板并经发包人确认同意后方可采购。否则如发生货不对板的情况，该货物不得在本工程使用，且由乙方独自承担所有损失。</w:t>
      </w:r>
    </w:p>
    <w:p>
      <w:pPr>
        <w:pStyle w:val="null3"/>
        <w:spacing w:before="15"/>
        <w:ind w:right="15" w:firstLine="461"/>
        <w:jc w:val="both"/>
      </w:pPr>
      <w:r>
        <w:rPr>
          <w:sz w:val="24"/>
        </w:rPr>
        <w:t>30.9 对于承包人采购的材料设备，无论发包人有无条件到生产、制造现场监造或验收，该类材料设备到达施工现场后经验收发现质量问题的，均应由承包人承担责任。承包人应负责修复或拆除或重新采购，并承担由此发生的费用，赔偿发包人的损失，由此延误的工期不予顺延。</w:t>
      </w:r>
    </w:p>
    <w:p>
      <w:pPr>
        <w:pStyle w:val="null3"/>
        <w:spacing w:before="15"/>
        <w:ind w:right="15" w:firstLine="461"/>
        <w:jc w:val="both"/>
      </w:pPr>
      <w:r>
        <w:rPr>
          <w:sz w:val="24"/>
          <w:b/>
        </w:rPr>
        <w:t>八、工程变更</w:t>
      </w:r>
    </w:p>
    <w:p>
      <w:pPr>
        <w:pStyle w:val="null3"/>
        <w:spacing w:before="15"/>
        <w:ind w:right="15" w:firstLine="461"/>
        <w:jc w:val="both"/>
      </w:pPr>
      <w:r>
        <w:rPr>
          <w:sz w:val="24"/>
          <w:b/>
        </w:rPr>
        <w:t>31、工程设计变更</w:t>
      </w:r>
    </w:p>
    <w:p>
      <w:pPr>
        <w:pStyle w:val="null3"/>
        <w:spacing w:before="15"/>
        <w:ind w:right="15" w:firstLine="461"/>
        <w:jc w:val="both"/>
      </w:pPr>
      <w:r>
        <w:rPr>
          <w:sz w:val="24"/>
        </w:rPr>
        <w:t>31.4  如实施过程中发现设计上有错误或严重不合理，承包人应以书面形式通知发包人，经发包人审查并报发包人同意后，由发包人与设计单位商定修改或变更设计方案进行实施。</w:t>
      </w:r>
    </w:p>
    <w:p>
      <w:pPr>
        <w:pStyle w:val="null3"/>
        <w:spacing w:before="15"/>
        <w:ind w:right="15" w:firstLine="461"/>
        <w:jc w:val="both"/>
      </w:pPr>
      <w:r>
        <w:rPr>
          <w:sz w:val="24"/>
        </w:rPr>
        <w:t>31.5  变更应由发包人发出变更指令，没有发包人发出的指令，承包人不得进行上述变更。</w:t>
      </w:r>
    </w:p>
    <w:p>
      <w:pPr>
        <w:pStyle w:val="null3"/>
        <w:spacing w:before="15"/>
        <w:ind w:right="15" w:firstLine="461"/>
        <w:jc w:val="both"/>
      </w:pPr>
      <w:r>
        <w:rPr>
          <w:sz w:val="24"/>
        </w:rPr>
        <w:t>31.6  所有涉及工期的变更均应获得发包人正式批准才能生效。</w:t>
      </w:r>
    </w:p>
    <w:p>
      <w:pPr>
        <w:pStyle w:val="null3"/>
        <w:spacing w:before="15"/>
        <w:ind w:right="15" w:firstLine="461"/>
        <w:jc w:val="both"/>
      </w:pPr>
      <w:r>
        <w:rPr>
          <w:sz w:val="24"/>
          <w:b/>
        </w:rPr>
        <w:t>33、确定变更价款</w:t>
      </w:r>
    </w:p>
    <w:p>
      <w:pPr>
        <w:pStyle w:val="null3"/>
        <w:spacing w:before="15"/>
        <w:ind w:right="15" w:firstLine="461"/>
        <w:jc w:val="both"/>
      </w:pPr>
      <w:r>
        <w:rPr>
          <w:sz w:val="24"/>
        </w:rPr>
        <w:t>33.7  在发生第31款所述规定的变更后，承包人在收到发包人变更通知的7天内按合同规定的计价方式内容编出变更工程预算送交发包人，发包人在7天内审核并签署意见后报发包人，发包人收到后10天内答复。</w:t>
      </w:r>
    </w:p>
    <w:p>
      <w:pPr>
        <w:pStyle w:val="null3"/>
        <w:spacing w:before="15"/>
        <w:ind w:right="15" w:firstLine="461"/>
        <w:jc w:val="both"/>
      </w:pPr>
      <w:r>
        <w:rPr>
          <w:sz w:val="24"/>
        </w:rPr>
        <w:t>33.8  在工程变更价款计算时，承包人按如下方法提出变更价格，报发包人批准。</w:t>
      </w:r>
    </w:p>
    <w:p>
      <w:pPr>
        <w:pStyle w:val="null3"/>
        <w:ind w:left="885"/>
        <w:jc w:val="both"/>
      </w:pPr>
      <w:r>
        <w:rPr>
          <w:sz w:val="24"/>
        </w:rPr>
        <w:t>(1)项目工程量改变时，按实计算工程量，并沿用相应项目的综合单价。工程量改变是指经发包人批准的深化设计施工图内容与实际施工内容对比发生变化，引起工程量的变化(增加或减少)。</w:t>
      </w:r>
    </w:p>
    <w:p>
      <w:pPr>
        <w:pStyle w:val="null3"/>
        <w:ind w:left="885"/>
        <w:jc w:val="both"/>
      </w:pPr>
      <w:r>
        <w:rPr>
          <w:sz w:val="24"/>
        </w:rPr>
        <w:t>(2)仅主材、设备变更，只调整综合单价（完全单价）分析表中主材、设备价格，其余一切有关费用不得调整。</w:t>
      </w:r>
    </w:p>
    <w:p>
      <w:pPr>
        <w:pStyle w:val="null3"/>
        <w:spacing w:before="15"/>
        <w:ind w:left="825" w:right="15"/>
        <w:jc w:val="both"/>
      </w:pPr>
      <w:r>
        <w:rPr>
          <w:sz w:val="24"/>
        </w:rPr>
        <w:t>(3)工程量清单中未有的项目，按照执行</w:t>
      </w:r>
      <w:r>
        <w:rPr>
          <w:sz w:val="24"/>
        </w:rPr>
        <w:t>2018年</w:t>
      </w:r>
      <w:r>
        <w:rPr>
          <w:sz w:val="24"/>
        </w:rPr>
        <w:t>《广东省建设工程计价依据》、</w:t>
      </w:r>
      <w:r>
        <w:rPr>
          <w:sz w:val="24"/>
        </w:rPr>
        <w:t>2018年</w:t>
      </w:r>
      <w:r>
        <w:rPr>
          <w:sz w:val="24"/>
        </w:rPr>
        <w:t>《广东省建设工程计价通则》、</w:t>
      </w:r>
      <w:r>
        <w:rPr>
          <w:sz w:val="24"/>
        </w:rPr>
        <w:t>2018年</w:t>
      </w:r>
      <w:r>
        <w:rPr>
          <w:sz w:val="24"/>
        </w:rPr>
        <w:t>《广东省建筑与装饰工程综合定额》、</w:t>
      </w:r>
      <w:r>
        <w:rPr>
          <w:sz w:val="24"/>
        </w:rPr>
        <w:t>2018年</w:t>
      </w:r>
      <w:r>
        <w:rPr>
          <w:sz w:val="24"/>
        </w:rPr>
        <w:t>《广东省安装工程综合定额》、</w:t>
      </w:r>
      <w:r>
        <w:rPr>
          <w:sz w:val="24"/>
        </w:rPr>
        <w:t>2018年</w:t>
      </w:r>
      <w:r>
        <w:rPr>
          <w:sz w:val="24"/>
        </w:rPr>
        <w:t>《广东省市政工程综合定额》和</w:t>
      </w:r>
      <w:r>
        <w:rPr>
          <w:sz w:val="24"/>
        </w:rPr>
        <w:t>2018年</w:t>
      </w:r>
      <w:r>
        <w:rPr>
          <w:sz w:val="24"/>
        </w:rPr>
        <w:t>《广东省园林绿化工程综合定额》确定人工、机械和材料的消耗量，执行相应计价程序。</w:t>
      </w:r>
    </w:p>
    <w:p>
      <w:pPr>
        <w:pStyle w:val="null3"/>
        <w:ind w:firstLine="480"/>
        <w:jc w:val="both"/>
      </w:pPr>
      <w:r>
        <w:rPr>
          <w:sz w:val="21"/>
        </w:rPr>
        <w:t xml:space="preserve"> </w:t>
      </w:r>
      <w:r>
        <w:rPr>
          <w:sz w:val="24"/>
        </w:rPr>
        <w:t>a. 土建工程计价按照《广东省建筑与装饰工程综合定额（201</w:t>
      </w:r>
      <w:r>
        <w:rPr>
          <w:sz w:val="24"/>
        </w:rPr>
        <w:t>8</w:t>
      </w:r>
      <w:r>
        <w:rPr>
          <w:sz w:val="24"/>
        </w:rPr>
        <w:t>年）》</w:t>
      </w:r>
    </w:p>
    <w:p>
      <w:pPr>
        <w:pStyle w:val="null3"/>
        <w:ind w:left="765"/>
        <w:jc w:val="both"/>
      </w:pPr>
      <w:r>
        <w:rPr>
          <w:sz w:val="24"/>
        </w:rPr>
        <w:t>b. 安装工程计价按照《广东省安装工程综合定额（201</w:t>
      </w:r>
      <w:r>
        <w:rPr>
          <w:sz w:val="24"/>
        </w:rPr>
        <w:t>8</w:t>
      </w:r>
      <w:r>
        <w:rPr>
          <w:sz w:val="24"/>
        </w:rPr>
        <w:t>年）》</w:t>
      </w:r>
    </w:p>
    <w:p>
      <w:pPr>
        <w:pStyle w:val="null3"/>
        <w:ind w:left="765"/>
        <w:jc w:val="both"/>
      </w:pPr>
      <w:r>
        <w:rPr>
          <w:sz w:val="24"/>
        </w:rPr>
        <w:t>c.</w:t>
      </w:r>
      <w:r>
        <w:rPr>
          <w:sz w:val="24"/>
        </w:rPr>
        <w:t>设备、材料价格执行广州市</w:t>
      </w:r>
      <w:r>
        <w:rPr>
          <w:sz w:val="24"/>
        </w:rPr>
        <w:t>2026</w:t>
      </w:r>
      <w:r>
        <w:rPr>
          <w:sz w:val="24"/>
        </w:rPr>
        <w:t>年</w:t>
      </w:r>
      <w:r>
        <w:rPr>
          <w:sz w:val="24"/>
        </w:rPr>
        <w:t>3</w:t>
      </w:r>
      <w:r>
        <w:rPr>
          <w:sz w:val="24"/>
        </w:rPr>
        <w:t>月份《广州地区建设工程常用材料税前综合价格》和《广州地区建设工程材料（设备）厂商价格信息》下浮</w:t>
      </w:r>
      <w:r>
        <w:rPr>
          <w:sz w:val="24"/>
        </w:rPr>
        <w:t>10%进行结算，若广州市</w:t>
      </w:r>
      <w:r>
        <w:rPr>
          <w:sz w:val="24"/>
        </w:rPr>
        <w:t>2026</w:t>
      </w:r>
      <w:r>
        <w:rPr>
          <w:sz w:val="24"/>
        </w:rPr>
        <w:t>年</w:t>
      </w:r>
      <w:r>
        <w:rPr>
          <w:sz w:val="24"/>
        </w:rPr>
        <w:t>3</w:t>
      </w:r>
      <w:r>
        <w:rPr>
          <w:sz w:val="24"/>
        </w:rPr>
        <w:t>月份《广州地区建设工程常用材料税前综合价格》和《广州地区建设工程材料（设备）厂商价格信息》中没有此设备、材料价格则按市场询价并经采购人审定后进行结算。该部分子目造价按上述计</w:t>
      </w:r>
      <w:r>
        <w:rPr>
          <w:sz w:val="24"/>
        </w:rPr>
        <w:t>价税前下浮（</w:t>
      </w:r>
      <w:r>
        <w:rPr>
          <w:sz w:val="24"/>
        </w:rPr>
        <w:t>1-中标价/招标最高限价）办理结算；</w:t>
      </w:r>
    </w:p>
    <w:p>
      <w:pPr>
        <w:pStyle w:val="null3"/>
        <w:ind w:left="885"/>
        <w:jc w:val="both"/>
      </w:pPr>
      <w:r>
        <w:rPr>
          <w:sz w:val="24"/>
        </w:rPr>
        <w:t>(4)有变更、签证工程只能计算投标时的清单项目费用，不能计算措施项目费和其他项目费。</w:t>
      </w:r>
    </w:p>
    <w:p>
      <w:pPr>
        <w:pStyle w:val="null3"/>
        <w:ind w:left="1050"/>
        <w:jc w:val="left"/>
      </w:pPr>
      <w:r>
        <w:rPr>
          <w:sz w:val="24"/>
        </w:rPr>
        <w:t>（</w:t>
      </w:r>
      <w:r>
        <w:rPr>
          <w:sz w:val="24"/>
        </w:rPr>
        <w:t>5）其他条款约定：</w:t>
      </w:r>
      <w:r>
        <w:rPr>
          <w:sz w:val="24"/>
        </w:rPr>
        <w:t>甲方只承担最终审核结算造价</w:t>
      </w:r>
      <w:r>
        <w:rPr>
          <w:sz w:val="24"/>
        </w:rPr>
        <w:t>10％的审核费用，超出最终审核结算造价10%以上部分审核费用由乙方负责。具体计算方法：</w:t>
      </w:r>
    </w:p>
    <w:p>
      <w:pPr>
        <w:pStyle w:val="null3"/>
        <w:numPr>
          <w:ilvl w:val="0"/>
          <w:numId w:val="3"/>
        </w:numPr>
        <w:ind w:left="450"/>
        <w:jc w:val="left"/>
      </w:pPr>
      <w:r>
        <w:rPr>
          <w:sz w:val="24"/>
        </w:rPr>
        <w:t>院方负责费用</w:t>
      </w:r>
      <w:r>
        <w:rPr>
          <w:sz w:val="24"/>
        </w:rPr>
        <w:t>=最终审核结算造价×10%×审核单位审核标准；</w:t>
      </w:r>
    </w:p>
    <w:p>
      <w:pPr>
        <w:pStyle w:val="null3"/>
        <w:numPr>
          <w:ilvl w:val="0"/>
          <w:numId w:val="3"/>
        </w:numPr>
        <w:ind w:left="450"/>
        <w:jc w:val="left"/>
      </w:pPr>
      <w:r>
        <w:rPr>
          <w:sz w:val="24"/>
        </w:rPr>
        <w:t>施工单位负责费用</w:t>
      </w:r>
      <w:r>
        <w:rPr>
          <w:sz w:val="24"/>
        </w:rPr>
        <w:t>=±（最终审核结算价-施工单位送审结算价）×审核单位审核标准-院方负责费用。</w:t>
      </w:r>
    </w:p>
    <w:p>
      <w:pPr>
        <w:pStyle w:val="null3"/>
        <w:spacing w:before="15"/>
        <w:ind w:firstLine="480"/>
        <w:jc w:val="both"/>
      </w:pPr>
      <w:r>
        <w:rPr>
          <w:sz w:val="24"/>
        </w:rPr>
        <w:t>33.8.3当发包人提出变更通知，承包人认为产生了增加费用，承包人应在发包人提出通知要求后3-7天(时间视变更大小而定)内向发包人提交增加费用报告，报告内应说明变更原因、增加费用金额、增加费用计算书，若承包人不在规定的时间内提供增加费用报告，该类变更所涉及的增加费用视为包括在合同价款中。</w:t>
      </w:r>
    </w:p>
    <w:p>
      <w:pPr>
        <w:pStyle w:val="null3"/>
        <w:spacing w:before="15"/>
        <w:ind w:firstLine="480"/>
        <w:jc w:val="both"/>
      </w:pPr>
      <w:r>
        <w:rPr>
          <w:sz w:val="24"/>
        </w:rPr>
        <w:t>33.8.4由于发包人指令而引起的施工方案的变更，若承包人认为产生了增加费用，承包人应在发包人发出指令后3-7天(时间视变更大小而定)内向发包人提交增加费用报告，报告内应说明变更原因、增加费用金额、增加费用计算书，经发包人同意后方可实施。若承包人不按规定提供增加费用报告经发包人批准，该类指令所涉及的增加费用视为包括在合同价款中。</w:t>
      </w:r>
    </w:p>
    <w:p>
      <w:pPr>
        <w:pStyle w:val="null3"/>
        <w:spacing w:before="15"/>
        <w:ind w:firstLine="480"/>
        <w:jc w:val="both"/>
      </w:pPr>
      <w:r>
        <w:rPr>
          <w:sz w:val="24"/>
        </w:rPr>
        <w:t>33.8.5整个合同执行期间,由承包人提出的施工方案变更，所增加的费用结算时不作调整.</w:t>
      </w:r>
    </w:p>
    <w:p>
      <w:pPr>
        <w:pStyle w:val="null3"/>
        <w:spacing w:before="15"/>
        <w:ind w:firstLine="480"/>
        <w:jc w:val="both"/>
      </w:pPr>
      <w:r>
        <w:rPr>
          <w:sz w:val="24"/>
        </w:rPr>
        <w:t>33.8.6在变更实施过程中，承包人应在发生变更的必要工序提请发包人确认实际发生的情况，以此作为将来费用计量的依据，否则发包人可以拒绝计量，发包人无须支付相关费用，费用由承包人自负。</w:t>
      </w:r>
    </w:p>
    <w:p>
      <w:pPr>
        <w:pStyle w:val="null3"/>
        <w:spacing w:before="15"/>
        <w:jc w:val="both"/>
      </w:pPr>
      <w:r>
        <w:rPr>
          <w:sz w:val="24"/>
          <w:b/>
        </w:rPr>
        <w:t>九、竣工验收、移交与结算</w:t>
      </w:r>
      <w:r>
        <w:rPr>
          <w:sz w:val="24"/>
          <w:b/>
        </w:rPr>
        <w:t xml:space="preserve">  </w:t>
      </w:r>
    </w:p>
    <w:p>
      <w:pPr>
        <w:pStyle w:val="null3"/>
        <w:spacing w:before="15"/>
        <w:ind w:firstLine="480"/>
        <w:jc w:val="both"/>
      </w:pPr>
      <w:r>
        <w:rPr>
          <w:sz w:val="24"/>
          <w:b/>
        </w:rPr>
        <w:t>34、竣工验收</w:t>
      </w:r>
    </w:p>
    <w:p>
      <w:pPr>
        <w:pStyle w:val="null3"/>
        <w:spacing w:before="15"/>
        <w:ind w:firstLine="482"/>
        <w:jc w:val="both"/>
      </w:pPr>
      <w:r>
        <w:rPr>
          <w:sz w:val="24"/>
        </w:rPr>
        <w:t>34.1工程具备竣工验收条件，承包人按国家工程竣工验收有关规定，向发包人提供完整竣工资料四份，竣工图六份及竣工验收报告。</w:t>
      </w:r>
    </w:p>
    <w:p>
      <w:pPr>
        <w:pStyle w:val="null3"/>
        <w:spacing w:before="15"/>
        <w:ind w:firstLine="480"/>
        <w:jc w:val="both"/>
      </w:pPr>
      <w:r>
        <w:rPr>
          <w:sz w:val="24"/>
        </w:rPr>
        <w:t>34.2发包人收到竣工验收报告并审核竣工文件后，如认为承包人竣工文件不能符合竣工要求，应书面通知承包人整改，承包人按要求整改后重新提出竣工验收报告；发包人收到竣工验收报告并审核竣工文件通过后28天内组织有关单位进行验收。</w:t>
      </w:r>
    </w:p>
    <w:p>
      <w:pPr>
        <w:pStyle w:val="null3"/>
        <w:spacing w:before="15"/>
        <w:ind w:firstLine="480"/>
        <w:jc w:val="both"/>
      </w:pPr>
      <w:r>
        <w:rPr>
          <w:sz w:val="24"/>
        </w:rPr>
        <w:t>34.3 发包人应在验收后14天内给予认可或提出修改意见。承包人按要求修改，并承担由自身原因造成修改的费用。</w:t>
      </w:r>
    </w:p>
    <w:p>
      <w:pPr>
        <w:pStyle w:val="null3"/>
        <w:spacing w:before="15"/>
        <w:ind w:firstLine="480"/>
        <w:jc w:val="both"/>
      </w:pPr>
      <w:r>
        <w:rPr>
          <w:sz w:val="24"/>
        </w:rPr>
        <w:t>34.4发包人收到承包人送交的竣工验收报告后28天内无故不组织验收，或验收后14天内不提出修改意见，视为竣工验收报告已被认可。</w:t>
      </w:r>
    </w:p>
    <w:p>
      <w:pPr>
        <w:pStyle w:val="null3"/>
        <w:spacing w:before="15"/>
        <w:ind w:firstLine="480"/>
        <w:jc w:val="both"/>
      </w:pPr>
      <w:r>
        <w:rPr>
          <w:sz w:val="24"/>
        </w:rPr>
        <w:t>34.5工程竣工验收通过，承包人送交竣工验收报告的日期为实际竣工日期。工程按发包人要求修改后通过竣工验收的，实际竣工日期为承包人修改后提请发包人验收的日期。</w:t>
      </w:r>
    </w:p>
    <w:p>
      <w:pPr>
        <w:pStyle w:val="null3"/>
        <w:spacing w:before="15"/>
        <w:ind w:firstLine="480"/>
        <w:jc w:val="both"/>
      </w:pPr>
      <w:r>
        <w:rPr>
          <w:sz w:val="24"/>
        </w:rPr>
        <w:t>34.6发包人收到承包人竣工验收报告后28天内不组织验收，从第29天起承担工程保管及一切意外责任。</w:t>
      </w:r>
    </w:p>
    <w:p>
      <w:pPr>
        <w:pStyle w:val="null3"/>
        <w:spacing w:before="15"/>
        <w:ind w:firstLine="480"/>
        <w:jc w:val="both"/>
      </w:pPr>
      <w:r>
        <w:rPr>
          <w:sz w:val="24"/>
        </w:rPr>
        <w:t>34.7中间交工工程的范围和竣工时间，双方在《合同专用条款》内约定，其验收程序按本《合同通用条款》17条款办理。</w:t>
      </w:r>
    </w:p>
    <w:p>
      <w:pPr>
        <w:pStyle w:val="null3"/>
        <w:spacing w:before="15"/>
        <w:ind w:firstLine="480"/>
        <w:jc w:val="both"/>
      </w:pPr>
      <w:r>
        <w:rPr>
          <w:sz w:val="24"/>
        </w:rPr>
        <w:t>34.8因特殊原因，发包人要求部分单位工程或工程部位甩项竣工的，双方另行签订甩项竣工协议，明确双方责任和工程价款的支付方法。</w:t>
      </w:r>
    </w:p>
    <w:p>
      <w:pPr>
        <w:pStyle w:val="null3"/>
        <w:spacing w:before="15"/>
        <w:ind w:right="15" w:firstLine="461"/>
        <w:jc w:val="both"/>
      </w:pPr>
      <w:r>
        <w:rPr>
          <w:sz w:val="24"/>
        </w:rPr>
        <w:t>34.9 经验收评定，工程质量及工程内容符合合同要求的，发包人、承包人、设计单位均应在工程竣工验收证明书上盖章签字；工程质量不合格或工程内容有尚未完成者，由承包人在商定的期限内进行修补后，再进行竣工验收，直至达到完全符合合同要求为止，并按最后验收合格的日期作为竣工日期，由此产生的一切费用均由承包人负责。</w:t>
      </w:r>
    </w:p>
    <w:p>
      <w:pPr>
        <w:pStyle w:val="null3"/>
        <w:spacing w:before="15"/>
        <w:ind w:firstLine="480"/>
        <w:jc w:val="both"/>
      </w:pPr>
      <w:r>
        <w:rPr>
          <w:sz w:val="24"/>
        </w:rPr>
        <w:t>34.10工程未经竣工验收或竣工验收未通过的，发包人不得使用。发包人强行使用时，由此发生的质量问题及其他问题，由发包人承担责任。</w:t>
      </w:r>
    </w:p>
    <w:p>
      <w:pPr>
        <w:pStyle w:val="null3"/>
        <w:spacing w:before="15"/>
        <w:ind w:firstLine="480"/>
        <w:jc w:val="both"/>
      </w:pPr>
      <w:r>
        <w:rPr>
          <w:sz w:val="24"/>
        </w:rPr>
        <w:t>34.11 承包人应按如下程序进行竣工资料准备：</w:t>
      </w:r>
    </w:p>
    <w:p>
      <w:pPr>
        <w:pStyle w:val="null3"/>
        <w:spacing w:before="15"/>
        <w:ind w:firstLine="480"/>
        <w:jc w:val="both"/>
      </w:pPr>
      <w:r>
        <w:rPr>
          <w:sz w:val="24"/>
        </w:rPr>
        <w:t>34.11.1承包人有责任根据竣工图验收要求对分包单位所绘制的竣工图进行符合性审查。</w:t>
      </w:r>
    </w:p>
    <w:p>
      <w:pPr>
        <w:pStyle w:val="null3"/>
        <w:spacing w:before="15"/>
        <w:ind w:firstLine="480"/>
        <w:jc w:val="both"/>
      </w:pPr>
      <w:r>
        <w:rPr>
          <w:sz w:val="24"/>
        </w:rPr>
        <w:t>34.11.2承包人有义务对专业管理、分包单位的工程资料按照国家《城市建设档案管理规定》、《广州市城市建设档案管理办法》和发包人的具体要求进行收集、整理、编制、汇总和管理。承包人有义务对专业管理、分包单位资料的完备性、有效性进行检查，对不符合要求的资料，要求分包单位限期进行整改，整改后再上报承包人。</w:t>
      </w:r>
    </w:p>
    <w:p>
      <w:pPr>
        <w:pStyle w:val="null3"/>
        <w:spacing w:before="15"/>
        <w:ind w:firstLine="480"/>
        <w:jc w:val="both"/>
      </w:pPr>
      <w:r>
        <w:rPr>
          <w:sz w:val="24"/>
        </w:rPr>
        <w:t>34.11.3 验收依据和标准：施工图纸，图纸说明，设计变更资料和图纸，技术交底及会议纪要，国家颁布的施工验收规范、规定。</w:t>
      </w:r>
    </w:p>
    <w:p>
      <w:pPr>
        <w:pStyle w:val="null3"/>
        <w:spacing w:before="15"/>
        <w:ind w:firstLine="480"/>
        <w:jc w:val="both"/>
      </w:pPr>
      <w:r>
        <w:rPr>
          <w:sz w:val="24"/>
        </w:rPr>
        <w:t>34.11.4专业分包工程需单独验收的，经承包人预验合格后，属专业分包项目的再报发包人专业负责工程师进行预验；不属专业分包项目的由房建施工单位进行预验，合格后由该分包单位与专业工程验收管理部门、发包人协商确定验收时间，并及时通知承包人参与验收。</w:t>
      </w:r>
    </w:p>
    <w:p>
      <w:pPr>
        <w:pStyle w:val="null3"/>
        <w:spacing w:before="15"/>
        <w:ind w:firstLine="480"/>
        <w:jc w:val="both"/>
      </w:pPr>
      <w:r>
        <w:rPr>
          <w:sz w:val="24"/>
        </w:rPr>
        <w:t>34.11.5专业分包工程不需要办理单独验收的，经承包人预验合格后，属专业分包项目的再报发包人专业负责工程师进行预验；不属专业分包项目的由房建施工单位进行预验，合格后由分包单位、承包人、发包人协商验收。</w:t>
      </w:r>
    </w:p>
    <w:p>
      <w:pPr>
        <w:pStyle w:val="null3"/>
        <w:spacing w:before="15"/>
        <w:ind w:right="15" w:firstLine="480"/>
        <w:jc w:val="both"/>
      </w:pPr>
      <w:r>
        <w:rPr>
          <w:sz w:val="24"/>
          <w:b/>
        </w:rPr>
        <w:t>35、工程移交</w:t>
      </w:r>
    </w:p>
    <w:p>
      <w:pPr>
        <w:pStyle w:val="null3"/>
        <w:spacing w:before="15"/>
        <w:ind w:right="15" w:firstLine="461"/>
        <w:jc w:val="both"/>
      </w:pPr>
      <w:r>
        <w:rPr>
          <w:sz w:val="24"/>
        </w:rPr>
        <w:t>35.1工程移交</w:t>
      </w:r>
    </w:p>
    <w:p>
      <w:pPr>
        <w:pStyle w:val="null3"/>
        <w:spacing w:before="15"/>
        <w:ind w:right="15" w:firstLine="461"/>
        <w:jc w:val="both"/>
      </w:pPr>
      <w:r>
        <w:rPr>
          <w:sz w:val="24"/>
        </w:rPr>
        <w:t>35.1.1承包人应在工程项目移交前将场地清理干净，将无关机械设备及材料撤离现场，保证移交的工程项目环境洁净、安全卫生。</w:t>
      </w:r>
    </w:p>
    <w:p>
      <w:pPr>
        <w:pStyle w:val="null3"/>
        <w:spacing w:before="15"/>
        <w:ind w:right="15" w:firstLine="461"/>
        <w:jc w:val="both"/>
      </w:pPr>
      <w:r>
        <w:rPr>
          <w:sz w:val="24"/>
        </w:rPr>
        <w:t>35.1.2承包人应于工程竣工验收合格后15天内按要求提供相关资料，整理汇编成工程移交手册，协助项目经营管理单位尽快熟悉工程项目各部分、各系统的情况，为项目经营管理单位的接收、使用、维护、管理做准备。移交手册包括但不限于以下内容：</w:t>
      </w:r>
    </w:p>
    <w:p>
      <w:pPr>
        <w:pStyle w:val="null3"/>
        <w:spacing w:before="15"/>
        <w:ind w:right="15" w:firstLine="461"/>
        <w:jc w:val="both"/>
      </w:pPr>
      <w:r>
        <w:rPr>
          <w:sz w:val="24"/>
        </w:rPr>
        <w:t>（</w:t>
      </w:r>
      <w:r>
        <w:rPr>
          <w:sz w:val="24"/>
        </w:rPr>
        <w:t>1）工程项目各部分、各系统的工程概况；</w:t>
      </w:r>
    </w:p>
    <w:p>
      <w:pPr>
        <w:pStyle w:val="null3"/>
        <w:spacing w:before="15"/>
        <w:ind w:right="15" w:firstLine="461"/>
        <w:jc w:val="both"/>
      </w:pPr>
      <w:r>
        <w:rPr>
          <w:sz w:val="24"/>
        </w:rPr>
        <w:t>（</w:t>
      </w:r>
      <w:r>
        <w:rPr>
          <w:sz w:val="24"/>
        </w:rPr>
        <w:t>2）工程项目全部的图纸清单；</w:t>
      </w:r>
    </w:p>
    <w:p>
      <w:pPr>
        <w:pStyle w:val="null3"/>
        <w:spacing w:before="15"/>
        <w:ind w:right="15" w:firstLine="461"/>
        <w:jc w:val="both"/>
      </w:pPr>
      <w:r>
        <w:rPr>
          <w:sz w:val="24"/>
        </w:rPr>
        <w:t>（</w:t>
      </w:r>
      <w:r>
        <w:rPr>
          <w:sz w:val="24"/>
        </w:rPr>
        <w:t>3）工程项目的承包人、主要材料设备供货商清单、联系人及电话；</w:t>
      </w:r>
    </w:p>
    <w:p>
      <w:pPr>
        <w:pStyle w:val="null3"/>
        <w:spacing w:before="15"/>
        <w:ind w:right="15" w:firstLine="461"/>
        <w:jc w:val="both"/>
      </w:pPr>
      <w:r>
        <w:rPr>
          <w:sz w:val="24"/>
        </w:rPr>
        <w:t>（</w:t>
      </w:r>
      <w:r>
        <w:rPr>
          <w:sz w:val="24"/>
        </w:rPr>
        <w:t>4）各系统的设计功能、使用功能或使用说明；</w:t>
      </w:r>
    </w:p>
    <w:p>
      <w:pPr>
        <w:pStyle w:val="null3"/>
        <w:spacing w:before="15"/>
        <w:ind w:right="15" w:firstLine="461"/>
        <w:jc w:val="both"/>
      </w:pPr>
      <w:r>
        <w:rPr>
          <w:sz w:val="24"/>
        </w:rPr>
        <w:t>（</w:t>
      </w:r>
      <w:r>
        <w:rPr>
          <w:sz w:val="24"/>
        </w:rPr>
        <w:t>5）主要材料设备的数量；</w:t>
      </w:r>
    </w:p>
    <w:p>
      <w:pPr>
        <w:pStyle w:val="null3"/>
        <w:spacing w:before="15"/>
        <w:ind w:right="15" w:firstLine="461"/>
        <w:jc w:val="both"/>
      </w:pPr>
      <w:r>
        <w:rPr>
          <w:sz w:val="24"/>
        </w:rPr>
        <w:t>（</w:t>
      </w:r>
      <w:r>
        <w:rPr>
          <w:sz w:val="24"/>
        </w:rPr>
        <w:t>6）工程、材料、设备的保修书（包括保修内容、期限、联系人、电话等）；</w:t>
      </w:r>
    </w:p>
    <w:p>
      <w:pPr>
        <w:pStyle w:val="null3"/>
        <w:spacing w:before="15"/>
        <w:ind w:right="15" w:firstLine="461"/>
        <w:jc w:val="both"/>
      </w:pPr>
      <w:r>
        <w:rPr>
          <w:sz w:val="24"/>
        </w:rPr>
        <w:t>35.1.3承包人应在进行35.1.2款工作的同时编写工程项目移交计划，并于35.1.2款工作完成后3天内组织发包人、承包人、项目经营管理单位进行工程项目移交：</w:t>
      </w:r>
    </w:p>
    <w:p>
      <w:pPr>
        <w:pStyle w:val="null3"/>
        <w:spacing w:before="15"/>
        <w:ind w:right="15" w:firstLine="461"/>
        <w:jc w:val="both"/>
      </w:pPr>
      <w:r>
        <w:rPr>
          <w:sz w:val="24"/>
        </w:rPr>
        <w:t>（</w:t>
      </w:r>
      <w:r>
        <w:rPr>
          <w:sz w:val="24"/>
        </w:rPr>
        <w:t>1）按移交手册的资料清单移交图纸、资料；</w:t>
      </w:r>
    </w:p>
    <w:p>
      <w:pPr>
        <w:pStyle w:val="null3"/>
        <w:spacing w:before="15"/>
        <w:ind w:right="15" w:firstLine="461"/>
        <w:jc w:val="both"/>
      </w:pPr>
      <w:r>
        <w:rPr>
          <w:sz w:val="24"/>
        </w:rPr>
        <w:t>（</w:t>
      </w:r>
      <w:r>
        <w:rPr>
          <w:sz w:val="24"/>
        </w:rPr>
        <w:t>2）按移交手册的数量清单清点主要材料设备的数量；</w:t>
      </w:r>
    </w:p>
    <w:p>
      <w:pPr>
        <w:pStyle w:val="null3"/>
        <w:spacing w:before="15"/>
        <w:ind w:right="15" w:firstLine="461"/>
        <w:jc w:val="both"/>
      </w:pPr>
      <w:r>
        <w:rPr>
          <w:sz w:val="24"/>
        </w:rPr>
        <w:t>（</w:t>
      </w:r>
      <w:r>
        <w:rPr>
          <w:sz w:val="24"/>
        </w:rPr>
        <w:t>3）按移交手册的设计、使用功能说明进行必要的功能性试验（或组织各方参加政府制定机构、第三方检测机构进行的功能性试验）；</w:t>
      </w:r>
    </w:p>
    <w:p>
      <w:pPr>
        <w:pStyle w:val="null3"/>
        <w:spacing w:before="15"/>
        <w:ind w:right="15" w:firstLine="461"/>
        <w:jc w:val="both"/>
      </w:pPr>
      <w:r>
        <w:rPr>
          <w:sz w:val="24"/>
        </w:rPr>
        <w:t>（</w:t>
      </w:r>
      <w:r>
        <w:rPr>
          <w:sz w:val="24"/>
        </w:rPr>
        <w:t>4）按移交手册的说明进行系统的试运行（或组织各方参加政府制定机构、第三方检测机构进行的功能性试验），测试主要设备的运行参数；</w:t>
      </w:r>
    </w:p>
    <w:p>
      <w:pPr>
        <w:pStyle w:val="null3"/>
        <w:spacing w:before="15"/>
        <w:ind w:right="15" w:firstLine="461"/>
        <w:jc w:val="both"/>
      </w:pPr>
      <w:r>
        <w:rPr>
          <w:sz w:val="24"/>
        </w:rPr>
        <w:t>（</w:t>
      </w:r>
      <w:r>
        <w:rPr>
          <w:sz w:val="24"/>
        </w:rPr>
        <w:t>5）组织发包人、承包人、项目经营管理单位各方对上述移交过程进行签认；</w:t>
      </w:r>
    </w:p>
    <w:p>
      <w:pPr>
        <w:pStyle w:val="null3"/>
        <w:spacing w:before="15"/>
        <w:ind w:right="15" w:firstLine="461"/>
        <w:jc w:val="both"/>
      </w:pPr>
      <w:r>
        <w:rPr>
          <w:sz w:val="24"/>
        </w:rPr>
        <w:t>（</w:t>
      </w:r>
      <w:r>
        <w:rPr>
          <w:sz w:val="24"/>
        </w:rPr>
        <w:t>6）对移交过程中发现的质量问题进行记录并及时组织责任方进行维修，验收合格后重新组织移交；</w:t>
      </w:r>
    </w:p>
    <w:p>
      <w:pPr>
        <w:pStyle w:val="null3"/>
        <w:spacing w:before="15"/>
        <w:ind w:right="15" w:firstLine="461"/>
        <w:jc w:val="both"/>
      </w:pPr>
      <w:r>
        <w:rPr>
          <w:sz w:val="24"/>
        </w:rPr>
        <w:t>（</w:t>
      </w:r>
      <w:r>
        <w:rPr>
          <w:sz w:val="24"/>
        </w:rPr>
        <w:t>7）对于某些在操作上有专门要求的系统督促承包方按承包合同要求对项目经营管理单位人员进行培训。</w:t>
      </w:r>
    </w:p>
    <w:p>
      <w:pPr>
        <w:pStyle w:val="null3"/>
        <w:spacing w:before="15"/>
        <w:ind w:right="15" w:firstLine="461"/>
        <w:jc w:val="both"/>
      </w:pPr>
      <w:r>
        <w:rPr>
          <w:sz w:val="24"/>
        </w:rPr>
        <w:t>35.2竣工档案的整理和移交</w:t>
      </w:r>
    </w:p>
    <w:p>
      <w:pPr>
        <w:pStyle w:val="null3"/>
        <w:spacing w:before="15"/>
        <w:ind w:right="15" w:firstLine="461"/>
        <w:jc w:val="both"/>
      </w:pPr>
      <w:r>
        <w:rPr>
          <w:sz w:val="24"/>
        </w:rPr>
        <w:t>35.2.1承包人应按照国家《城市建设档案管理规定》、《广州市城市建设档案管理办法》和发包人有关整理工程档案的要求，在工程施工期间及时收集、汇总、整理、编制竣工档案，并于工程竣工验收前按广州市建设工程档案整理与移交办法向发包人完整移交如下竣工档案：</w:t>
      </w:r>
    </w:p>
    <w:p>
      <w:pPr>
        <w:pStyle w:val="null3"/>
        <w:numPr>
          <w:ilvl w:val="0"/>
          <w:numId w:val="3"/>
        </w:numPr>
        <w:ind w:left="120"/>
        <w:jc w:val="both"/>
      </w:pPr>
      <w:r>
        <w:rPr>
          <w:sz w:val="24"/>
        </w:rPr>
        <w:t>竣工文件资料、竣工图档案（原件）各一式六份；</w:t>
      </w:r>
    </w:p>
    <w:p>
      <w:pPr>
        <w:pStyle w:val="null3"/>
        <w:numPr>
          <w:ilvl w:val="0"/>
          <w:numId w:val="3"/>
        </w:numPr>
        <w:ind w:left="120"/>
        <w:jc w:val="both"/>
      </w:pPr>
      <w:r>
        <w:rPr>
          <w:sz w:val="24"/>
        </w:rPr>
        <w:t>与本款</w:t>
      </w:r>
      <w:r>
        <w:rPr>
          <w:sz w:val="24"/>
        </w:rPr>
        <w:t>1）项内容相同的电子版档案一式二份；</w:t>
      </w:r>
    </w:p>
    <w:p>
      <w:pPr>
        <w:pStyle w:val="null3"/>
        <w:numPr>
          <w:ilvl w:val="0"/>
          <w:numId w:val="3"/>
        </w:numPr>
        <w:ind w:left="120"/>
        <w:jc w:val="both"/>
      </w:pPr>
      <w:r>
        <w:rPr>
          <w:sz w:val="24"/>
        </w:rPr>
        <w:t>声像档案一式二份。</w:t>
      </w:r>
    </w:p>
    <w:p>
      <w:pPr>
        <w:pStyle w:val="null3"/>
        <w:spacing w:before="15"/>
        <w:ind w:right="15" w:firstLine="461"/>
        <w:jc w:val="both"/>
      </w:pPr>
      <w:r>
        <w:rPr>
          <w:sz w:val="24"/>
        </w:rPr>
        <w:t>承包人移交竣工档案的时限：承包人应于工程竣工验收后</w:t>
      </w:r>
      <w:r>
        <w:rPr>
          <w:sz w:val="24"/>
        </w:rPr>
        <w:t>15天内将竣工档案提交工程</w:t>
      </w:r>
      <w:r>
        <w:rPr>
          <w:sz w:val="24"/>
        </w:rPr>
        <w:t>发包人</w:t>
      </w:r>
      <w:r>
        <w:rPr>
          <w:sz w:val="24"/>
        </w:rPr>
        <w:t>审查。经</w:t>
      </w:r>
      <w:r>
        <w:rPr>
          <w:sz w:val="24"/>
        </w:rPr>
        <w:t>发包人</w:t>
      </w:r>
      <w:r>
        <w:rPr>
          <w:sz w:val="24"/>
        </w:rPr>
        <w:t>审查合格后，承包人应及时将竣工档案移交给发包人归档并同时移交有关归档的证明文件。发包人经审查合格的，应在收到竣工档案后</w:t>
      </w:r>
      <w:r>
        <w:rPr>
          <w:sz w:val="24"/>
        </w:rPr>
        <w:t>10天内签署档案验收意见；不合格的，要求承包人限期补正，直至合格为止。</w:t>
      </w:r>
    </w:p>
    <w:p>
      <w:pPr>
        <w:pStyle w:val="null3"/>
        <w:spacing w:before="15"/>
        <w:ind w:firstLine="480"/>
        <w:jc w:val="both"/>
      </w:pPr>
      <w:r>
        <w:rPr>
          <w:sz w:val="24"/>
        </w:rPr>
        <w:t>35.2.2电子版竣工图的编制，以发包人提供的电子版施工图为基础。承包人在移交竣工档案时，应一并移交发包人提供的电子版施工图。</w:t>
      </w:r>
    </w:p>
    <w:p>
      <w:pPr>
        <w:pStyle w:val="null3"/>
        <w:spacing w:before="15"/>
        <w:ind w:firstLine="480"/>
        <w:jc w:val="both"/>
      </w:pPr>
      <w:r>
        <w:rPr>
          <w:sz w:val="24"/>
        </w:rPr>
        <w:t>电子版施工图和电子版竣工图的知识产权归属发包人所有，非经发包人许可，承包人不得以任何方式复制、备份、转让和利用。否则，由此引起的任何纠纷和责任由承包人承担。</w:t>
      </w:r>
    </w:p>
    <w:p>
      <w:pPr>
        <w:pStyle w:val="null3"/>
        <w:spacing w:before="15"/>
        <w:ind w:right="15" w:firstLine="461"/>
        <w:jc w:val="both"/>
      </w:pPr>
      <w:r>
        <w:rPr>
          <w:sz w:val="24"/>
        </w:rPr>
        <w:t>35.2.3承包人应督促其工程分包单位及时做好竣工资料整理工作，于分包工程竣工验收后25天内将全部档案资料移交给承包人，由承包人汇总、归档，并在承包人移交竣工档案时一并移交。</w:t>
      </w:r>
    </w:p>
    <w:p>
      <w:pPr>
        <w:pStyle w:val="null3"/>
        <w:spacing w:before="15"/>
        <w:ind w:firstLine="480"/>
        <w:jc w:val="both"/>
      </w:pPr>
      <w:r>
        <w:rPr>
          <w:sz w:val="24"/>
        </w:rPr>
        <w:t>35.2.5因承包人的原因致使发包人未能按照国家规定向政府有关部门移交工程竣工档案而受到经济处罚的，由承包人承担全额赔偿责任。</w:t>
      </w:r>
    </w:p>
    <w:p>
      <w:pPr>
        <w:pStyle w:val="null3"/>
        <w:spacing w:before="15"/>
        <w:ind w:firstLine="480"/>
        <w:jc w:val="both"/>
      </w:pPr>
      <w:r>
        <w:rPr>
          <w:sz w:val="24"/>
        </w:rPr>
        <w:t>35.3由承包人先移交给发包人、然后再发包人移交给项目经营管理单位的工程项目，承包人仍应按发包人的要求及上述约定予以协助。</w:t>
      </w:r>
    </w:p>
    <w:p>
      <w:pPr>
        <w:pStyle w:val="null3"/>
        <w:spacing w:before="15"/>
        <w:ind w:firstLine="480"/>
        <w:jc w:val="both"/>
      </w:pPr>
      <w:r>
        <w:rPr>
          <w:sz w:val="24"/>
        </w:rPr>
        <w:t>35.4工程项目移交给项目经营管理单位后，由项目经营管理单位替代发包人在本合同中的地位，承继发包人的权利义务。</w:t>
      </w:r>
    </w:p>
    <w:p>
      <w:pPr>
        <w:pStyle w:val="null3"/>
        <w:spacing w:before="15"/>
        <w:ind w:firstLine="480"/>
        <w:jc w:val="both"/>
      </w:pPr>
      <w:r>
        <w:rPr>
          <w:sz w:val="24"/>
        </w:rPr>
        <w:t>35.5承包人参与移交或协助移交的所有费用均已包含在合同总价之内。</w:t>
      </w:r>
    </w:p>
    <w:p>
      <w:pPr>
        <w:pStyle w:val="null3"/>
        <w:spacing w:before="15"/>
        <w:ind w:firstLine="480"/>
        <w:jc w:val="both"/>
      </w:pPr>
      <w:r>
        <w:rPr>
          <w:sz w:val="24"/>
          <w:b/>
        </w:rPr>
        <w:t>36、竣工结算</w:t>
      </w:r>
    </w:p>
    <w:p>
      <w:pPr>
        <w:pStyle w:val="null3"/>
        <w:spacing w:before="15"/>
        <w:ind w:right="15" w:firstLine="461"/>
        <w:jc w:val="both"/>
      </w:pPr>
      <w:r>
        <w:rPr>
          <w:sz w:val="24"/>
        </w:rPr>
        <w:t>36.1承包人与发包人一致同意，《通用条款》第35.3款中发包人拖欠工程价款的利息改按同期银行活期存款利率计算。但是结算时间应以上级有关审核部门审定结算后开始计算，若28天内无正当理由不支付工程竣工结算价款，从第29天起按同期银行活期存款利率计算支付拖欠工程价款的利息，并承担违约责任。</w:t>
      </w:r>
    </w:p>
    <w:p>
      <w:pPr>
        <w:pStyle w:val="null3"/>
        <w:spacing w:before="15"/>
        <w:ind w:right="15" w:firstLine="480"/>
        <w:jc w:val="both"/>
      </w:pPr>
      <w:r>
        <w:rPr>
          <w:sz w:val="24"/>
        </w:rPr>
        <w:t>36.2结算方式：按本工程招标文件合同规定办理，按单体项目编制结算书，单体项目的结算结果可作为本工程进度款拨付依据。</w:t>
      </w:r>
    </w:p>
    <w:p>
      <w:pPr>
        <w:pStyle w:val="null3"/>
        <w:spacing w:before="15"/>
        <w:ind w:right="15" w:firstLine="461"/>
        <w:jc w:val="both"/>
      </w:pPr>
      <w:r>
        <w:rPr>
          <w:sz w:val="24"/>
        </w:rPr>
        <w:t>36.3承包人提交结算报告的时间：竣工验收合格后30天内。</w:t>
      </w:r>
    </w:p>
    <w:p>
      <w:pPr>
        <w:pStyle w:val="null3"/>
        <w:spacing w:before="15"/>
        <w:ind w:right="15" w:firstLine="461"/>
        <w:jc w:val="both"/>
      </w:pPr>
      <w:r>
        <w:rPr>
          <w:sz w:val="24"/>
        </w:rPr>
        <w:t>36.4发包人批准结算报告的时间：发包人收到承包人提交的完整竣工结算资料及结算报告后60天内（其中含</w:t>
      </w:r>
      <w:r>
        <w:rPr>
          <w:sz w:val="24"/>
        </w:rPr>
        <w:t>发包人</w:t>
      </w:r>
      <w:r>
        <w:rPr>
          <w:sz w:val="24"/>
        </w:rPr>
        <w:t>审核时间</w:t>
      </w:r>
      <w:r>
        <w:rPr>
          <w:sz w:val="24"/>
        </w:rPr>
        <w:t>30天）审定，并及时报上级部门批准。</w:t>
      </w:r>
    </w:p>
    <w:p>
      <w:pPr>
        <w:pStyle w:val="null3"/>
        <w:spacing w:before="15"/>
        <w:ind w:firstLine="360"/>
        <w:jc w:val="both"/>
      </w:pPr>
      <w:r>
        <w:rPr>
          <w:sz w:val="24"/>
        </w:rPr>
        <w:t>36.5承包人应当向发包人提供如下竣工结算资料</w:t>
      </w:r>
      <w:r>
        <w:rPr>
          <w:sz w:val="24"/>
          <w:u w:val="single"/>
        </w:rPr>
        <w:t>（一式四份）</w:t>
      </w:r>
    </w:p>
    <w:p>
      <w:pPr>
        <w:pStyle w:val="null3"/>
        <w:spacing w:before="15"/>
        <w:ind w:right="15" w:firstLine="480"/>
        <w:jc w:val="both"/>
      </w:pPr>
      <w:r>
        <w:rPr>
          <w:sz w:val="24"/>
        </w:rPr>
        <w:t>（</w:t>
      </w:r>
      <w:r>
        <w:rPr>
          <w:sz w:val="24"/>
        </w:rPr>
        <w:t>1）结算书；（附结算资料目录表、结算编制对数授权委托书）</w:t>
      </w:r>
    </w:p>
    <w:p>
      <w:pPr>
        <w:pStyle w:val="null3"/>
        <w:spacing w:before="15"/>
        <w:ind w:right="15" w:firstLine="480"/>
        <w:jc w:val="both"/>
      </w:pPr>
      <w:r>
        <w:rPr>
          <w:sz w:val="24"/>
        </w:rPr>
        <w:t>（</w:t>
      </w:r>
      <w:r>
        <w:rPr>
          <w:sz w:val="24"/>
        </w:rPr>
        <w:t>2）工程量计算书（即计算底稿）；</w:t>
      </w:r>
    </w:p>
    <w:p>
      <w:pPr>
        <w:pStyle w:val="null3"/>
        <w:spacing w:before="15"/>
        <w:ind w:right="15" w:firstLine="480"/>
        <w:jc w:val="both"/>
      </w:pPr>
      <w:r>
        <w:rPr>
          <w:sz w:val="24"/>
        </w:rPr>
        <w:t>（</w:t>
      </w:r>
      <w:r>
        <w:rPr>
          <w:sz w:val="24"/>
        </w:rPr>
        <w:t>3）合同书；</w:t>
      </w:r>
    </w:p>
    <w:p>
      <w:pPr>
        <w:pStyle w:val="null3"/>
        <w:spacing w:before="15"/>
        <w:ind w:right="15" w:firstLine="480"/>
        <w:jc w:val="both"/>
      </w:pPr>
      <w:r>
        <w:rPr>
          <w:sz w:val="24"/>
        </w:rPr>
        <w:t>（</w:t>
      </w:r>
      <w:r>
        <w:rPr>
          <w:sz w:val="24"/>
        </w:rPr>
        <w:t>4）工程竣工图（含电子版）；</w:t>
      </w:r>
    </w:p>
    <w:p>
      <w:pPr>
        <w:pStyle w:val="null3"/>
        <w:spacing w:before="15"/>
        <w:ind w:right="15" w:firstLine="480"/>
        <w:jc w:val="both"/>
      </w:pPr>
      <w:r>
        <w:rPr>
          <w:sz w:val="24"/>
        </w:rPr>
        <w:t>（</w:t>
      </w:r>
      <w:r>
        <w:rPr>
          <w:sz w:val="24"/>
        </w:rPr>
        <w:t>5）工程竣工资料（含电子版）；</w:t>
      </w:r>
    </w:p>
    <w:p>
      <w:pPr>
        <w:pStyle w:val="null3"/>
        <w:spacing w:before="15"/>
        <w:ind w:right="15" w:firstLine="480"/>
        <w:jc w:val="both"/>
      </w:pPr>
      <w:r>
        <w:rPr>
          <w:sz w:val="24"/>
        </w:rPr>
        <w:t>（</w:t>
      </w:r>
      <w:r>
        <w:rPr>
          <w:sz w:val="24"/>
        </w:rPr>
        <w:t>6）图纸会审记录；</w:t>
      </w:r>
    </w:p>
    <w:p>
      <w:pPr>
        <w:pStyle w:val="null3"/>
        <w:spacing w:before="15"/>
        <w:ind w:right="15" w:firstLine="480"/>
        <w:jc w:val="both"/>
      </w:pPr>
      <w:r>
        <w:rPr>
          <w:sz w:val="24"/>
        </w:rPr>
        <w:t>（</w:t>
      </w:r>
      <w:r>
        <w:rPr>
          <w:sz w:val="24"/>
        </w:rPr>
        <w:t>7）设计变更单；</w:t>
      </w:r>
    </w:p>
    <w:p>
      <w:pPr>
        <w:pStyle w:val="null3"/>
        <w:spacing w:before="15"/>
        <w:ind w:right="15" w:firstLine="480"/>
        <w:jc w:val="both"/>
      </w:pPr>
      <w:r>
        <w:rPr>
          <w:sz w:val="24"/>
        </w:rPr>
        <w:t>（</w:t>
      </w:r>
      <w:r>
        <w:rPr>
          <w:sz w:val="24"/>
        </w:rPr>
        <w:t>8）工程洽商记录；</w:t>
      </w:r>
    </w:p>
    <w:p>
      <w:pPr>
        <w:pStyle w:val="null3"/>
        <w:spacing w:before="15"/>
        <w:ind w:right="15" w:firstLine="480"/>
        <w:jc w:val="both"/>
      </w:pPr>
      <w:r>
        <w:rPr>
          <w:sz w:val="24"/>
        </w:rPr>
        <w:t>（</w:t>
      </w:r>
      <w:r>
        <w:rPr>
          <w:sz w:val="24"/>
        </w:rPr>
        <w:t>9）监理工程师通知或发包人施工指令；</w:t>
      </w:r>
    </w:p>
    <w:p>
      <w:pPr>
        <w:pStyle w:val="null3"/>
        <w:spacing w:before="15"/>
        <w:ind w:right="15" w:firstLine="480"/>
        <w:jc w:val="both"/>
      </w:pPr>
      <w:r>
        <w:rPr>
          <w:sz w:val="24"/>
        </w:rPr>
        <w:t>（</w:t>
      </w:r>
      <w:r>
        <w:rPr>
          <w:sz w:val="24"/>
        </w:rPr>
        <w:t>10）会议纪要；</w:t>
      </w:r>
    </w:p>
    <w:p>
      <w:pPr>
        <w:pStyle w:val="null3"/>
        <w:spacing w:before="15"/>
        <w:ind w:right="15" w:firstLine="480"/>
        <w:jc w:val="both"/>
      </w:pPr>
      <w:r>
        <w:rPr>
          <w:sz w:val="24"/>
        </w:rPr>
        <w:t>（</w:t>
      </w:r>
      <w:r>
        <w:rPr>
          <w:sz w:val="24"/>
        </w:rPr>
        <w:t>11）现场签证单；</w:t>
      </w:r>
    </w:p>
    <w:p>
      <w:pPr>
        <w:pStyle w:val="null3"/>
        <w:spacing w:before="15"/>
        <w:ind w:right="15" w:firstLine="480"/>
        <w:jc w:val="both"/>
      </w:pPr>
      <w:r>
        <w:rPr>
          <w:sz w:val="24"/>
        </w:rPr>
        <w:t>（</w:t>
      </w:r>
      <w:r>
        <w:rPr>
          <w:sz w:val="24"/>
        </w:rPr>
        <w:t>12）材料设备单价呈批审核单；</w:t>
      </w:r>
    </w:p>
    <w:p>
      <w:pPr>
        <w:pStyle w:val="null3"/>
        <w:spacing w:before="15"/>
        <w:ind w:right="15" w:firstLine="480"/>
        <w:jc w:val="both"/>
      </w:pPr>
      <w:r>
        <w:rPr>
          <w:sz w:val="24"/>
        </w:rPr>
        <w:t>（</w:t>
      </w:r>
      <w:r>
        <w:rPr>
          <w:sz w:val="24"/>
        </w:rPr>
        <w:t>13）综合单价呈批审核单；</w:t>
      </w:r>
    </w:p>
    <w:p>
      <w:pPr>
        <w:pStyle w:val="null3"/>
        <w:spacing w:before="15"/>
        <w:ind w:right="15" w:firstLine="480"/>
        <w:jc w:val="both"/>
      </w:pPr>
      <w:r>
        <w:rPr>
          <w:sz w:val="24"/>
        </w:rPr>
        <w:t>（</w:t>
      </w:r>
      <w:r>
        <w:rPr>
          <w:sz w:val="24"/>
        </w:rPr>
        <w:t>14）其他结算资料；</w:t>
      </w:r>
    </w:p>
    <w:p>
      <w:pPr>
        <w:pStyle w:val="null3"/>
        <w:spacing w:before="15"/>
        <w:ind w:right="15" w:firstLine="480"/>
        <w:jc w:val="both"/>
      </w:pPr>
      <w:r>
        <w:rPr>
          <w:sz w:val="24"/>
        </w:rPr>
        <w:t>（</w:t>
      </w:r>
      <w:r>
        <w:rPr>
          <w:sz w:val="24"/>
        </w:rPr>
        <w:t>15）移交资料签收表。</w:t>
      </w:r>
    </w:p>
    <w:p>
      <w:pPr>
        <w:pStyle w:val="null3"/>
        <w:spacing w:before="15"/>
        <w:ind w:firstLine="360"/>
        <w:jc w:val="both"/>
      </w:pPr>
      <w:r>
        <w:rPr>
          <w:sz w:val="24"/>
        </w:rPr>
        <w:t>36.6发包人对送审结算资料的具体要求</w:t>
      </w:r>
    </w:p>
    <w:p>
      <w:pPr>
        <w:pStyle w:val="null3"/>
        <w:spacing w:before="15"/>
        <w:ind w:left="900"/>
        <w:jc w:val="both"/>
      </w:pPr>
      <w:r>
        <w:rPr>
          <w:sz w:val="24"/>
        </w:rPr>
        <w:t>（</w:t>
      </w:r>
      <w:r>
        <w:rPr>
          <w:sz w:val="24"/>
        </w:rPr>
        <w:t>1）结算书：每项工程的结算书要求分两部分编制：第一部分是以竣工图为依据编制部分，要求以竣工图纸、投标中标价构成的内容为主要部分，包括竣工图、图纸会审记录、设计变更、发包人施工指令等；第二部分以现场签证、工程洽商记录以及其它有关费用为依据编制部分。上述两部分不应有重复列项的内容，用电脑编制的结算书要求提供相应的拷贝磁盘。</w:t>
      </w:r>
    </w:p>
    <w:p>
      <w:pPr>
        <w:pStyle w:val="null3"/>
        <w:spacing w:before="15"/>
        <w:ind w:left="900"/>
        <w:jc w:val="both"/>
      </w:pPr>
      <w:r>
        <w:rPr>
          <w:sz w:val="24"/>
        </w:rPr>
        <w:t>（</w:t>
      </w:r>
      <w:r>
        <w:rPr>
          <w:sz w:val="24"/>
        </w:rPr>
        <w:t>2）工程量计算书（即计算底稿）：工程量计算书应由工程量汇总表和详细的工程量计算式组成，工程量应有详细的计算表达式，施工图、图纸会审记录、设计变更、工程洽商记录、现场签证单、发包人施工指令等部分的内容应在工程量计算式中一次计算。用电脑编制的工程量计算书应提供相应的拷贝磁盘。</w:t>
      </w:r>
    </w:p>
    <w:p>
      <w:pPr>
        <w:pStyle w:val="null3"/>
        <w:spacing w:before="15"/>
        <w:ind w:left="900"/>
        <w:jc w:val="both"/>
      </w:pPr>
      <w:r>
        <w:rPr>
          <w:sz w:val="24"/>
        </w:rPr>
        <w:t>（</w:t>
      </w:r>
      <w:r>
        <w:rPr>
          <w:sz w:val="24"/>
        </w:rPr>
        <w:t>3）合同书：包括发包人与承包人签订的合同书、经发包人确认的承包人与第三方签订的分包合同、各类补充合同、合同附件等，要求将上述合同文件列出总目录按顺序整理装订成册。</w:t>
      </w:r>
    </w:p>
    <w:p>
      <w:pPr>
        <w:pStyle w:val="null3"/>
        <w:spacing w:before="15"/>
        <w:ind w:left="900"/>
        <w:jc w:val="both"/>
      </w:pPr>
      <w:r>
        <w:rPr>
          <w:sz w:val="24"/>
        </w:rPr>
        <w:t>（</w:t>
      </w:r>
      <w:r>
        <w:rPr>
          <w:sz w:val="24"/>
        </w:rPr>
        <w:t>4）竣工图：用于结算的竣工图必须有承包人竣工图专用章及其相关人员签字，有发包人的审核人签字和单位盖章确认。经发包人、设计确认的图纸会审记录、设计变更、工程洽商记录、发包人施工指令等内容均应反映在相应的竣工图上。对未在竣工图上反映的图纸会审记录、设计变更和工程洽商记录等，其费用的增减，在结算评审中不予考虑。</w:t>
      </w:r>
    </w:p>
    <w:p>
      <w:pPr>
        <w:pStyle w:val="null3"/>
        <w:spacing w:before="15"/>
        <w:ind w:left="900"/>
        <w:jc w:val="both"/>
      </w:pPr>
      <w:r>
        <w:rPr>
          <w:sz w:val="24"/>
        </w:rPr>
        <w:t>（</w:t>
      </w:r>
      <w:r>
        <w:rPr>
          <w:sz w:val="24"/>
        </w:rPr>
        <w:t>5）</w:t>
      </w:r>
      <w:r>
        <w:rPr>
          <w:sz w:val="24"/>
        </w:rPr>
        <w:t>竣工资料：指在进行工程竣工验收和资料归档时所需的资料。具体包括开工报告、竣工报告、工程质量验收评定证书、材料检验报告、产品质量合格证、经发包人批准的施工组织设计或施工方案、隐蔽工程验收记录、安装工程的调试方案和调试记录等。竣工资料要求发包人在确认表上盖章确认，以证明竣工资料上的相关内容与该项目送审资料的实际内容相一致。整理装订成册的竣工资料需编制总目录，并在每一页的下方统一编号，以便于查找。负责整个工程竣工资料统一归档工作。</w:t>
      </w:r>
    </w:p>
    <w:p>
      <w:pPr>
        <w:pStyle w:val="null3"/>
        <w:spacing w:before="15"/>
        <w:ind w:left="900"/>
        <w:jc w:val="both"/>
      </w:pPr>
      <w:r>
        <w:rPr>
          <w:sz w:val="24"/>
        </w:rPr>
        <w:t>（</w:t>
      </w:r>
      <w:r>
        <w:rPr>
          <w:sz w:val="24"/>
        </w:rPr>
        <w:t>6）图纸会审记录：要求按图纸会审的时间先后整理装订成册，图纸会审记录须有各单位参加会审人员签字及会审单位盖章确认。</w:t>
      </w:r>
    </w:p>
    <w:p>
      <w:pPr>
        <w:pStyle w:val="null3"/>
        <w:spacing w:before="15"/>
        <w:ind w:left="900"/>
        <w:jc w:val="both"/>
      </w:pPr>
      <w:r>
        <w:rPr>
          <w:sz w:val="24"/>
        </w:rPr>
        <w:t>（</w:t>
      </w:r>
      <w:r>
        <w:rPr>
          <w:sz w:val="24"/>
        </w:rPr>
        <w:t>7）设计变更单：要求按设计变更的时间先后整理（安装工程要分专业）装订成册。设计变更单要求有设计人员的签名及设计单位的盖章，同时要求有发包人同意按相关的设计变更进行施工的签认意见和盖章确认。</w:t>
      </w:r>
    </w:p>
    <w:p>
      <w:pPr>
        <w:pStyle w:val="null3"/>
        <w:spacing w:before="15"/>
        <w:ind w:left="900"/>
        <w:jc w:val="both"/>
      </w:pPr>
      <w:r>
        <w:rPr>
          <w:sz w:val="24"/>
        </w:rPr>
        <w:t>（</w:t>
      </w:r>
      <w:r>
        <w:rPr>
          <w:sz w:val="24"/>
        </w:rPr>
        <w:t>8）工程洽商记录：要求根据工程洽商记录的时间先后整理装订成册，然后在每一页的下方统一编号，以便于查找。工程洽商记录要求有监理单位和发包人相关人员的签字和单位盖章确认。</w:t>
      </w:r>
    </w:p>
    <w:p>
      <w:pPr>
        <w:pStyle w:val="null3"/>
        <w:spacing w:before="15"/>
        <w:ind w:left="900"/>
        <w:jc w:val="both"/>
      </w:pPr>
      <w:r>
        <w:rPr>
          <w:sz w:val="24"/>
        </w:rPr>
        <w:t>（</w:t>
      </w:r>
      <w:r>
        <w:rPr>
          <w:sz w:val="24"/>
        </w:rPr>
        <w:t>9）</w:t>
      </w:r>
      <w:r>
        <w:rPr>
          <w:sz w:val="24"/>
        </w:rPr>
        <w:t>发包人施工指令：要求根据发包人施工指令的时间先后整理装订成册，然后在每一页的下方统一编号。发包人相关人员的签字和单位盖章确认，发包人施工指令要求有发包人相关人员的签字和单位盖章确认。</w:t>
      </w:r>
    </w:p>
    <w:p>
      <w:pPr>
        <w:pStyle w:val="null3"/>
        <w:spacing w:before="15"/>
        <w:ind w:left="900"/>
        <w:jc w:val="both"/>
      </w:pPr>
      <w:r>
        <w:rPr>
          <w:sz w:val="24"/>
        </w:rPr>
        <w:t>（</w:t>
      </w:r>
      <w:r>
        <w:rPr>
          <w:sz w:val="24"/>
        </w:rPr>
        <w:t>10）会议纪要：指工程质量、安全、技术、经济等现场协调会会议纪要等。要求根据会议纪要的时间先后整理装订成册，然后在每一页的下方统一编号。会议纪要要求有参与会议的各方代表签字，并有发包人盖章确认。</w:t>
      </w:r>
    </w:p>
    <w:p>
      <w:pPr>
        <w:pStyle w:val="null3"/>
        <w:spacing w:before="15"/>
        <w:ind w:left="900"/>
        <w:jc w:val="both"/>
      </w:pPr>
      <w:r>
        <w:rPr>
          <w:sz w:val="24"/>
        </w:rPr>
        <w:t>（</w:t>
      </w:r>
      <w:r>
        <w:rPr>
          <w:sz w:val="24"/>
        </w:rPr>
        <w:t>11）</w:t>
      </w:r>
      <w:r>
        <w:rPr>
          <w:sz w:val="24"/>
        </w:rPr>
        <w:t>现场签证单：要求根据现场签证单的时间先后整理装订成册，然后在每一页的下方统一编号，现场签证单上应有工程数量的计算过程和施工简图，由承包人盖章确认，并有发包人相关人员签字和单位盖章确认，并且有上述单位的造价工程师对工程造价进行审核的签字和盖章。</w:t>
      </w:r>
    </w:p>
    <w:p>
      <w:pPr>
        <w:pStyle w:val="null3"/>
        <w:spacing w:before="15"/>
        <w:ind w:left="900"/>
        <w:jc w:val="both"/>
      </w:pPr>
      <w:r>
        <w:rPr>
          <w:sz w:val="24"/>
        </w:rPr>
        <w:t>（</w:t>
      </w:r>
      <w:r>
        <w:rPr>
          <w:sz w:val="24"/>
        </w:rPr>
        <w:t>12）材料设备单价呈批审核单：凡在工程招标文件或合同中未明确的主要材料设备单价，要求根据材料设备单价呈批审核单的编号顺序整理装订成册。每项审核单应附有相关的资料或注明相关资料在送审结算资料的哪一部分和哪一页位置上，要求有使用该材料设备的专题会议纪录、材料发票、购买合同等有效材料设备价格凭证等。每份审核单手续必需完备，要求有发包人相关人员的签字和单位盖章确认。</w:t>
      </w:r>
    </w:p>
    <w:p>
      <w:pPr>
        <w:pStyle w:val="null3"/>
        <w:spacing w:before="15"/>
        <w:ind w:left="900"/>
        <w:jc w:val="both"/>
      </w:pPr>
      <w:r>
        <w:rPr>
          <w:sz w:val="24"/>
        </w:rPr>
        <w:t>（</w:t>
      </w:r>
      <w:r>
        <w:rPr>
          <w:sz w:val="24"/>
        </w:rPr>
        <w:t>13）</w:t>
      </w:r>
      <w:r>
        <w:rPr>
          <w:sz w:val="24"/>
        </w:rPr>
        <w:t>综合单价（完全单价）呈批审核单：在作为合同附件之一的工程量清单中未列但在施工过程中发生的项目，应由承包人编制单价分析表，盖章确认后报发包人审核综合单价（完全单价）。在结算资料送审时，要求按综合单价（完全单价）呈批审核单的编号顺序整理装订成册。每项审核单应附有相关的资料或注明相关资料在送审结算资料的哪一部分和哪一页位置上，如材料设备专题会议纪录、设计变更、工程洽商记录、通知等。每份综合单价（完全单价）呈批审核单手续必需完备，要求有发包人相关人员的签字和单位盖章确认，并且有上述单位的造价工程师对综合单价（完全单价）进行审核的签字和盖章。</w:t>
      </w:r>
    </w:p>
    <w:p>
      <w:pPr>
        <w:pStyle w:val="null3"/>
        <w:spacing w:before="15"/>
        <w:ind w:left="900"/>
        <w:jc w:val="both"/>
      </w:pPr>
      <w:r>
        <w:rPr>
          <w:sz w:val="24"/>
        </w:rPr>
        <w:t>（</w:t>
      </w:r>
      <w:r>
        <w:rPr>
          <w:sz w:val="24"/>
        </w:rPr>
        <w:t>14）其他结算资料：凡上述未提及而在结算评审中需要的资料均需提供，例如：施工日记、地质勘察报告、非常用的标准图集、应由承包人承担而由建设单位支付的费用证明如发包人代缴施工水电费票据、余泥排放费证明等。</w:t>
      </w:r>
    </w:p>
    <w:p>
      <w:pPr>
        <w:pStyle w:val="null3"/>
        <w:spacing w:before="15"/>
        <w:ind w:left="900"/>
        <w:jc w:val="both"/>
      </w:pPr>
      <w:r>
        <w:rPr>
          <w:sz w:val="24"/>
        </w:rPr>
        <w:t>（</w:t>
      </w:r>
      <w:r>
        <w:rPr>
          <w:sz w:val="24"/>
        </w:rPr>
        <w:t>15）</w:t>
      </w:r>
      <w:r>
        <w:rPr>
          <w:sz w:val="24"/>
        </w:rPr>
        <w:t>资料签收表：按送审结算资料的内容列表，以便资料的移交和管理。资料签收表上应注明资料内容、份数和页数（标注页码），并且对所有复印资料的真实性进行确认。资料签收表一式两份，由资料移交人和接收人分别签名，必要时加盖三方单位的印章。</w:t>
      </w:r>
    </w:p>
    <w:p>
      <w:pPr>
        <w:pStyle w:val="null3"/>
        <w:spacing w:before="15"/>
        <w:ind w:right="15" w:firstLine="480"/>
        <w:jc w:val="both"/>
      </w:pPr>
      <w:r>
        <w:rPr>
          <w:sz w:val="24"/>
        </w:rPr>
        <w:t>36.7承包人迟延提交结算报告的，发包人批准结算报告的时间相应顺延。由于结算报告存在错误或不完整而退回承包人修改或补充的，发包人批准结算报告的时间从收到修改或补充的结算报告后重新计算。</w:t>
      </w:r>
    </w:p>
    <w:p>
      <w:pPr>
        <w:pStyle w:val="null3"/>
        <w:spacing w:before="15"/>
        <w:ind w:right="15" w:firstLine="480"/>
        <w:jc w:val="both"/>
      </w:pPr>
      <w:r>
        <w:rPr>
          <w:sz w:val="24"/>
        </w:rPr>
        <w:t>36.8承包人提交的结算报告虽有错误或不完整，但其中有部分手续齐全并可以单独结算的，发包人可就该部分进行审批。</w:t>
      </w:r>
    </w:p>
    <w:p>
      <w:pPr>
        <w:pStyle w:val="null3"/>
        <w:spacing w:before="15"/>
        <w:ind w:right="15" w:firstLine="461"/>
        <w:jc w:val="both"/>
      </w:pPr>
      <w:r>
        <w:rPr>
          <w:sz w:val="24"/>
          <w:b/>
        </w:rPr>
        <w:t>十、违约、索赔和争议</w:t>
      </w:r>
    </w:p>
    <w:p>
      <w:pPr>
        <w:pStyle w:val="null3"/>
        <w:spacing w:before="15"/>
        <w:ind w:right="15" w:firstLine="461"/>
        <w:jc w:val="both"/>
      </w:pPr>
      <w:r>
        <w:rPr>
          <w:sz w:val="24"/>
          <w:b/>
        </w:rPr>
        <w:t>37、违约</w:t>
      </w:r>
    </w:p>
    <w:p>
      <w:pPr>
        <w:pStyle w:val="null3"/>
        <w:spacing w:before="15"/>
        <w:ind w:right="15" w:firstLine="461"/>
        <w:jc w:val="both"/>
      </w:pPr>
      <w:r>
        <w:rPr>
          <w:sz w:val="24"/>
        </w:rPr>
        <w:t>37.1发包人违约的情形及承担违约责任的方式</w:t>
      </w:r>
    </w:p>
    <w:p>
      <w:pPr>
        <w:pStyle w:val="null3"/>
        <w:spacing w:before="15"/>
        <w:ind w:right="15" w:firstLine="461"/>
        <w:jc w:val="both"/>
      </w:pPr>
      <w:r>
        <w:rPr>
          <w:sz w:val="24"/>
        </w:rPr>
        <w:t>发包人违约的情形仅限于违反《合同专用条款》第</w:t>
      </w:r>
      <w:r>
        <w:rPr>
          <w:sz w:val="24"/>
        </w:rPr>
        <w:t>26.1款及《合同专用条款》第28款、第36.1款之约定三种，承担违约责任的方式如下：</w:t>
      </w:r>
    </w:p>
    <w:p>
      <w:pPr>
        <w:pStyle w:val="null3"/>
        <w:spacing w:before="15"/>
        <w:ind w:right="15" w:firstLine="461"/>
        <w:jc w:val="both"/>
      </w:pPr>
      <w:r>
        <w:rPr>
          <w:sz w:val="24"/>
        </w:rPr>
        <w:t>（</w:t>
      </w:r>
      <w:r>
        <w:rPr>
          <w:sz w:val="24"/>
        </w:rPr>
        <w:t>1</w:t>
      </w:r>
      <w:r>
        <w:rPr>
          <w:sz w:val="24"/>
        </w:rPr>
        <w:t>）违反《合同专用条款》第</w:t>
      </w:r>
      <w:r>
        <w:rPr>
          <w:sz w:val="24"/>
        </w:rPr>
        <w:t>28款约定而应承担的违约责任：发包人不按合同约定支付工程进度款的，除应支付本合同约定的工程进度款外，还应按同期银行活期存款利率给承包人计付利息；造成承包人不能按合同约定进行施工的，工期应按发包人延迟支付工程进度款的时间予以顺延。</w:t>
      </w:r>
    </w:p>
    <w:p>
      <w:pPr>
        <w:pStyle w:val="null3"/>
        <w:spacing w:before="15"/>
        <w:ind w:right="15" w:firstLine="461"/>
        <w:jc w:val="both"/>
      </w:pPr>
      <w:r>
        <w:rPr>
          <w:sz w:val="24"/>
        </w:rPr>
        <w:t>（</w:t>
      </w:r>
      <w:r>
        <w:rPr>
          <w:sz w:val="24"/>
        </w:rPr>
        <w:t>2</w:t>
      </w:r>
      <w:r>
        <w:rPr>
          <w:sz w:val="24"/>
        </w:rPr>
        <w:t>）违反《合同专用条款》第</w:t>
      </w:r>
      <w:r>
        <w:rPr>
          <w:sz w:val="24"/>
        </w:rPr>
        <w:t>36.1款约定而应承担的违约责任：发包人无正当理由不支付承包人工程竣工结算款的，除应支付承包人工程竣工结算款外，还应按同期银行活期存款利率给承包人计付拖欠工程价款期间的利息。</w:t>
      </w:r>
    </w:p>
    <w:p>
      <w:pPr>
        <w:pStyle w:val="null3"/>
        <w:spacing w:before="15"/>
        <w:ind w:right="15" w:firstLine="461"/>
        <w:jc w:val="both"/>
      </w:pPr>
      <w:r>
        <w:rPr>
          <w:sz w:val="24"/>
        </w:rPr>
        <w:t>37.2承包人违约的情形及承担违约责任的方式</w:t>
      </w:r>
    </w:p>
    <w:p>
      <w:pPr>
        <w:pStyle w:val="null3"/>
        <w:spacing w:before="15"/>
        <w:ind w:right="15" w:firstLine="461"/>
        <w:jc w:val="both"/>
      </w:pPr>
      <w:r>
        <w:rPr>
          <w:sz w:val="24"/>
        </w:rPr>
        <w:t>37.2.1承包人承担违约责任的方式包括但不限于：</w:t>
      </w:r>
    </w:p>
    <w:p>
      <w:pPr>
        <w:pStyle w:val="null3"/>
        <w:spacing w:before="15"/>
        <w:ind w:right="15" w:firstLine="461"/>
        <w:jc w:val="both"/>
      </w:pPr>
      <w:r>
        <w:rPr>
          <w:sz w:val="24"/>
        </w:rPr>
        <w:t>(1)书面警告。承包人未履行或未按时履行或未按质履行义务及不执行发包人（含主管人员）的指令时，发包人有权向承包人发出书面警告，每次书面警告，承包人应当支付违约金人民币1000元给发包人。</w:t>
      </w:r>
    </w:p>
    <w:p>
      <w:pPr>
        <w:pStyle w:val="null3"/>
        <w:spacing w:before="15"/>
        <w:ind w:firstLine="480"/>
        <w:jc w:val="both"/>
      </w:pPr>
      <w:r>
        <w:rPr>
          <w:sz w:val="24"/>
        </w:rPr>
        <w:t>（</w:t>
      </w:r>
      <w:r>
        <w:rPr>
          <w:sz w:val="24"/>
        </w:rPr>
        <w:t>2）限期改正。承包人受到书面警告后仍不改正，发包人有权向承包人发出《违约责任通知书》，同时发包人视承包人不良行为的严重程度有权直接向承包人发出《违约责任通知书》，要求承包人必须在发包人限定的时间内履行义务。同时，承包人应当向发包人支付违约金人民币3000元。</w:t>
      </w:r>
    </w:p>
    <w:p>
      <w:pPr>
        <w:pStyle w:val="null3"/>
        <w:spacing w:before="15"/>
        <w:ind w:firstLine="480"/>
        <w:jc w:val="both"/>
      </w:pPr>
      <w:r>
        <w:rPr>
          <w:sz w:val="24"/>
        </w:rPr>
        <w:t>（</w:t>
      </w:r>
      <w:r>
        <w:rPr>
          <w:sz w:val="24"/>
        </w:rPr>
        <w:t>3）一般违约责任。承包人违反本合同的约定须承担一般违约责任时，必须主动向发包人交纳违约金人民币0.5万元/次；若承包人再在同一事项或不同事项中犯性质相同的违约行为，第2次须主动向发包人交纳违约金人民币1万元，3次以上（含3次）须主动向发包人交纳违约金人民币1.5万元/次。</w:t>
      </w:r>
    </w:p>
    <w:p>
      <w:pPr>
        <w:pStyle w:val="null3"/>
        <w:spacing w:before="15"/>
        <w:ind w:firstLine="480"/>
        <w:jc w:val="both"/>
      </w:pPr>
      <w:r>
        <w:rPr>
          <w:sz w:val="24"/>
        </w:rPr>
        <w:t>（</w:t>
      </w:r>
      <w:r>
        <w:rPr>
          <w:sz w:val="24"/>
        </w:rPr>
        <w:t>4）严重违约责任。承包人违反本合同的约定须承担严重违约责任时，必须向发包人交纳违约金人民币3万元/次。</w:t>
      </w:r>
    </w:p>
    <w:p>
      <w:pPr>
        <w:pStyle w:val="null3"/>
        <w:spacing w:before="15"/>
        <w:ind w:firstLine="480"/>
        <w:jc w:val="both"/>
      </w:pPr>
      <w:r>
        <w:rPr>
          <w:sz w:val="24"/>
        </w:rPr>
        <w:t>（</w:t>
      </w:r>
      <w:r>
        <w:rPr>
          <w:sz w:val="24"/>
        </w:rPr>
        <w:t>5）部分解除合同。当承包人违反本合同的约定符合解除部分合同的条件时，发包人有权向承包人发出书面解除部分合同的通知，该通知在送达承包人时部分解除合同即生效。部分解除合同的法律后果依照第46条的相关约定执行。</w:t>
      </w:r>
    </w:p>
    <w:p>
      <w:pPr>
        <w:pStyle w:val="null3"/>
        <w:spacing w:before="15"/>
        <w:ind w:firstLine="480"/>
        <w:jc w:val="both"/>
      </w:pPr>
      <w:r>
        <w:rPr>
          <w:sz w:val="24"/>
        </w:rPr>
        <w:t>（</w:t>
      </w:r>
      <w:r>
        <w:rPr>
          <w:sz w:val="24"/>
        </w:rPr>
        <w:t>6）解除合同。当承包人违反本合同的约定符合解除全部合同的条件时，发包人有权向承包人发出书面解除全部合同的通知，该通知在送达承包人时解除合同即生效。解除合同的法律后果依照第46条的相关约定执行。</w:t>
      </w:r>
    </w:p>
    <w:p>
      <w:pPr>
        <w:pStyle w:val="null3"/>
        <w:spacing w:before="15"/>
        <w:ind w:firstLine="480"/>
        <w:jc w:val="both"/>
      </w:pPr>
      <w:r>
        <w:rPr>
          <w:sz w:val="24"/>
        </w:rPr>
        <w:t>（</w:t>
      </w:r>
      <w:r>
        <w:rPr>
          <w:sz w:val="24"/>
        </w:rPr>
        <w:t>7）赔偿损失。因承包人原因造成发包人经济损失的，承包人应向发包人赔偿因其造成的经济损失。</w:t>
      </w:r>
    </w:p>
    <w:p>
      <w:pPr>
        <w:pStyle w:val="null3"/>
        <w:spacing w:before="15"/>
        <w:ind w:firstLine="480"/>
        <w:jc w:val="both"/>
      </w:pPr>
      <w:r>
        <w:rPr>
          <w:sz w:val="24"/>
        </w:rPr>
        <w:t>37.2.2在本合同有效期内，累计三次限期改正责任追加1次一般违约责任；累计三次一般违约责任追加1次严重违约责任；累计三次严重违约责任，发包人有权单方部分或全部解除合同。</w:t>
      </w:r>
    </w:p>
    <w:p>
      <w:pPr>
        <w:pStyle w:val="null3"/>
        <w:spacing w:before="15"/>
        <w:ind w:right="15" w:firstLine="461"/>
        <w:jc w:val="both"/>
      </w:pPr>
      <w:r>
        <w:rPr>
          <w:sz w:val="24"/>
        </w:rPr>
        <w:t>37.2.3 根据本条37.2款各项的规定，承包人违约须向发包人支付违约金或赔偿金时，发包人有权从应支付给承包人的工程款中直接抵扣；抵扣款项计入工程累计进度款，结算时不予退还，承包人不得有异议。</w:t>
      </w:r>
    </w:p>
    <w:p>
      <w:pPr>
        <w:pStyle w:val="null3"/>
        <w:spacing w:before="15"/>
        <w:ind w:right="15" w:firstLine="480"/>
        <w:jc w:val="both"/>
      </w:pPr>
      <w:r>
        <w:rPr>
          <w:sz w:val="24"/>
        </w:rPr>
        <w:t>37.2.4工期延误方面的违约责任</w:t>
      </w:r>
    </w:p>
    <w:p>
      <w:pPr>
        <w:pStyle w:val="null3"/>
        <w:spacing w:before="15"/>
        <w:ind w:firstLine="480"/>
        <w:jc w:val="both"/>
      </w:pPr>
      <w:r>
        <w:rPr>
          <w:sz w:val="24"/>
        </w:rPr>
        <w:t>（</w:t>
      </w:r>
      <w:r>
        <w:rPr>
          <w:sz w:val="24"/>
        </w:rPr>
        <w:t>1）承包人违反协议书及《合同专用条款》第11.1款约定延期开工的，每迟延开工1天，应给发包人支付本工程暂定合同价款3‰的违约金；迟延开工超过10天的，发包人有权解除合同，将本工程另行发包，并不免除承包人的违约赔偿责任。</w:t>
      </w:r>
    </w:p>
    <w:p>
      <w:pPr>
        <w:pStyle w:val="null3"/>
        <w:spacing w:before="15"/>
        <w:ind w:firstLine="480"/>
        <w:jc w:val="both"/>
      </w:pPr>
      <w:r>
        <w:rPr>
          <w:sz w:val="24"/>
        </w:rPr>
        <w:t>（</w:t>
      </w:r>
      <w:r>
        <w:rPr>
          <w:sz w:val="24"/>
        </w:rPr>
        <w:t>2）承包人违反《合同专用条款》第12.1款约定单方停工的，比照第37.2.4款（1）项承担违约责任。</w:t>
      </w:r>
    </w:p>
    <w:p>
      <w:pPr>
        <w:pStyle w:val="null3"/>
        <w:spacing w:before="15"/>
        <w:ind w:firstLine="480"/>
        <w:jc w:val="both"/>
      </w:pPr>
      <w:r>
        <w:rPr>
          <w:sz w:val="24"/>
        </w:rPr>
        <w:t>（</w:t>
      </w:r>
      <w:r>
        <w:rPr>
          <w:sz w:val="24"/>
        </w:rPr>
        <w:t>3） 承包人违反第13.2.2款的约定造成工程关键节点工期延误时，每延误1天的，应给发包人支付本工程暂定合同价款3‰的违约金；延误超过5天的，发包人有权停止支付当月的工程进度款；延误10天以上的，承包人应在2天内制定出具体可行的自行赶工措施，报发包人批准。如发包人认为承包人的赶工计划不可行，则发包人有权解除合同，并要求承包人赔偿发包人的实际损失。</w:t>
      </w:r>
    </w:p>
    <w:p>
      <w:pPr>
        <w:pStyle w:val="null3"/>
        <w:spacing w:before="15"/>
        <w:ind w:firstLine="480"/>
        <w:jc w:val="both"/>
      </w:pPr>
      <w:r>
        <w:rPr>
          <w:sz w:val="24"/>
        </w:rPr>
        <w:t>（</w:t>
      </w:r>
      <w:r>
        <w:rPr>
          <w:sz w:val="24"/>
        </w:rPr>
        <w:t>4） 承包人违反《合同通用条款》第14.2款约定造成工程不能按照合同协议书及《合同专用条款》约定的竣工日期竣工的，每逾期1日，承包人必须按暂定合同价款的</w:t>
      </w:r>
      <w:r>
        <w:rPr>
          <w:sz w:val="21"/>
        </w:rPr>
        <w:t>1‰</w:t>
      </w:r>
      <w:r>
        <w:rPr>
          <w:sz w:val="24"/>
        </w:rPr>
        <w:t>向发包人支付违约金（违约金的总额不超过暂定合同价款的</w:t>
      </w:r>
      <w:r>
        <w:rPr>
          <w:sz w:val="24"/>
        </w:rPr>
        <w:t>5</w:t>
      </w:r>
      <w:r>
        <w:rPr>
          <w:sz w:val="24"/>
        </w:rPr>
        <w:t>％），并赔偿发包人因此遭受的实际损失；逾期超过</w:t>
      </w:r>
      <w:r>
        <w:rPr>
          <w:sz w:val="24"/>
        </w:rPr>
        <w:t>30天的，承包人除必须支付违约金和赔偿损失外，发包人还有权单方解除未完成部分工程合同。</w:t>
      </w:r>
    </w:p>
    <w:p>
      <w:pPr>
        <w:pStyle w:val="null3"/>
        <w:spacing w:before="15"/>
        <w:ind w:right="15" w:firstLine="480"/>
        <w:jc w:val="both"/>
      </w:pPr>
      <w:r>
        <w:rPr>
          <w:sz w:val="24"/>
        </w:rPr>
        <w:t>37.2.5  工程质量方面的违约责任</w:t>
      </w:r>
    </w:p>
    <w:p>
      <w:pPr>
        <w:pStyle w:val="null3"/>
        <w:spacing w:before="15"/>
        <w:ind w:right="15" w:firstLine="461"/>
        <w:jc w:val="both"/>
      </w:pPr>
      <w:r>
        <w:rPr>
          <w:sz w:val="24"/>
        </w:rPr>
        <w:t>（</w:t>
      </w:r>
      <w:r>
        <w:rPr>
          <w:sz w:val="24"/>
        </w:rPr>
        <w:t>1）发包人（或机电设备材料管理单位）抽查承包人的工程材料时，发现所检查的材料与合同约定的标准的任何一项不符合时，承包人除必须全部退货、返工，并赔偿发包人由此遭受的实际损失外，承包人应当按照该批次材料的价值，按照如下方式承担违约责任：</w:t>
      </w:r>
    </w:p>
    <w:p>
      <w:pPr>
        <w:pStyle w:val="null3"/>
        <w:spacing w:before="15"/>
        <w:ind w:firstLine="480"/>
        <w:jc w:val="both"/>
      </w:pPr>
      <w:r>
        <w:rPr>
          <w:sz w:val="24"/>
        </w:rPr>
        <w:t>A、单宗或批次材料价值在10万元（含10万元）以下的，承包人承担1次一般违约责任。</w:t>
      </w:r>
    </w:p>
    <w:p>
      <w:pPr>
        <w:pStyle w:val="null3"/>
        <w:spacing w:before="15"/>
        <w:ind w:firstLine="480"/>
        <w:jc w:val="both"/>
      </w:pPr>
      <w:r>
        <w:rPr>
          <w:sz w:val="24"/>
        </w:rPr>
        <w:t>B、单宗或批次材料价值10-50万元（含50万元）的，承包人承担1次严重违约责任。</w:t>
      </w:r>
    </w:p>
    <w:p>
      <w:pPr>
        <w:pStyle w:val="null3"/>
        <w:spacing w:before="15"/>
        <w:ind w:firstLine="480"/>
        <w:jc w:val="both"/>
      </w:pPr>
      <w:r>
        <w:rPr>
          <w:sz w:val="24"/>
        </w:rPr>
        <w:t>C、单宗或批次材料价值在50万元（不含50万元）以上的，发包人有权部分解除合同或解除合同。</w:t>
      </w:r>
    </w:p>
    <w:p>
      <w:pPr>
        <w:pStyle w:val="null3"/>
        <w:spacing w:before="15"/>
        <w:ind w:firstLine="480"/>
        <w:jc w:val="both"/>
      </w:pPr>
      <w:r>
        <w:rPr>
          <w:sz w:val="24"/>
        </w:rPr>
        <w:t>D、对于单宗或批次材料价值不高于5万元（含5万元）、累计抽检不合格达3次的，每发生一例，承包人承担1次一般违约责任。</w:t>
      </w:r>
    </w:p>
    <w:p>
      <w:pPr>
        <w:pStyle w:val="null3"/>
        <w:spacing w:before="15"/>
        <w:ind w:firstLine="480"/>
        <w:jc w:val="both"/>
      </w:pPr>
      <w:r>
        <w:rPr>
          <w:sz w:val="24"/>
        </w:rPr>
        <w:t>（</w:t>
      </w:r>
      <w:r>
        <w:rPr>
          <w:sz w:val="24"/>
        </w:rPr>
        <w:t>2）承包人必须对各工序报验核查质量控制点。承包人申请报验后，经发包人检查发现存在较大质量问题（如存在质量问题的部分超过检查部分工程的10%的），则该工序质量为不合格，承包人必须对不合格部分进行返工，返工后经检查合格才准进入下一工序，工期不予顺延。复检的结果，按每一分项工程计算，总计发现3次或连续发现2次质量控制点不合格的，承包人承担1次一般违约责任；总计发现3次以上（不含本数）或连续发现2次以上（不含本数）质量控制点不合格的，承包人承担1次严重违约责任；承包人采取整改措施后效果仍不明显的，发包人有权部分解除合同，将该分项工程另行发包，并不免除承包人应承担的违约赔偿责任。</w:t>
      </w:r>
    </w:p>
    <w:p>
      <w:pPr>
        <w:pStyle w:val="null3"/>
        <w:spacing w:before="15"/>
        <w:ind w:firstLine="480"/>
        <w:jc w:val="both"/>
      </w:pPr>
      <w:r>
        <w:rPr>
          <w:sz w:val="24"/>
        </w:rPr>
        <w:t>（</w:t>
      </w:r>
      <w:r>
        <w:rPr>
          <w:sz w:val="24"/>
        </w:rPr>
        <w:t>4）工程保修期内发现重大质量不合格问题（该重大质量问题应界定为达不到要求的质量标准，属质量保修的问题除外），承包人必须在规定的期限返工达到合同约定的质量等级并赔偿由此造成发包人的损失，同时按该不合格项目所处分项工程造价的5%向发包人支付违约金。工程保修期从所处分项工程返工验收合格之日起重新计算。</w:t>
      </w:r>
    </w:p>
    <w:p>
      <w:pPr>
        <w:pStyle w:val="null3"/>
        <w:spacing w:before="15"/>
        <w:jc w:val="both"/>
      </w:pPr>
      <w:r>
        <w:rPr>
          <w:sz w:val="24"/>
        </w:rPr>
        <w:t xml:space="preserve">    </w:t>
      </w:r>
      <w:r>
        <w:rPr>
          <w:sz w:val="24"/>
        </w:rPr>
        <w:t>37.2.6  安全生产方面的违约责任</w:t>
      </w:r>
    </w:p>
    <w:p>
      <w:pPr>
        <w:pStyle w:val="null3"/>
        <w:spacing w:before="15"/>
        <w:ind w:firstLine="480"/>
        <w:jc w:val="both"/>
      </w:pPr>
      <w:r>
        <w:rPr>
          <w:sz w:val="24"/>
        </w:rPr>
        <w:t>（</w:t>
      </w:r>
      <w:r>
        <w:rPr>
          <w:sz w:val="24"/>
        </w:rPr>
        <w:t>1） 承包人在政府行政主管部门组织的质量安全检查中，被发现存在严重的安全隐患，被通报批评，或被新闻媒体曝光造成不良影响的，被通报或被曝光1次，承包人必须承担1次严重违约责任；造成严重社会影响或累计被通报或被曝光3次以上（含本数）的，发包人有权解除合同，将本工程另行发包，并不免除承包人应承担的违约赔偿责任。</w:t>
      </w:r>
    </w:p>
    <w:p>
      <w:pPr>
        <w:pStyle w:val="null3"/>
        <w:spacing w:before="15"/>
        <w:ind w:firstLine="480"/>
        <w:jc w:val="both"/>
      </w:pPr>
      <w:r>
        <w:rPr>
          <w:sz w:val="24"/>
        </w:rPr>
        <w:t>（</w:t>
      </w:r>
      <w:r>
        <w:rPr>
          <w:sz w:val="24"/>
        </w:rPr>
        <w:t>2） 承包人在发包人、进行的日常质量安全检查中，被发现存在安全隐患的，承包人应限期改正。若同样问题被发现2次的或累计类似问题被发现3次，承包人必须承担1次一般违约责任；此类问题的认定，以发包人书面通知、指令、通报和会议纪要为准。</w:t>
      </w:r>
    </w:p>
    <w:p>
      <w:pPr>
        <w:pStyle w:val="null3"/>
        <w:spacing w:before="15"/>
        <w:ind w:firstLine="480"/>
        <w:jc w:val="both"/>
      </w:pPr>
      <w:r>
        <w:rPr>
          <w:sz w:val="24"/>
        </w:rPr>
        <w:t>（</w:t>
      </w:r>
      <w:r>
        <w:rPr>
          <w:sz w:val="24"/>
        </w:rPr>
        <w:t>3）承包人因自身原因造成的重大质量安全事故的，除按国家规定由行业主管部门处罚外，承包人必须依照下列约定承担违约责任：</w:t>
      </w:r>
    </w:p>
    <w:p>
      <w:pPr>
        <w:pStyle w:val="null3"/>
        <w:spacing w:before="15"/>
        <w:ind w:firstLine="480"/>
        <w:jc w:val="both"/>
      </w:pPr>
      <w:r>
        <w:rPr>
          <w:sz w:val="24"/>
        </w:rPr>
        <w:t>A、发生特别重大事故，承包人按事故所处分项工程总价的15%向发包人支付违约金，违约金的数额不得低于5万元；</w:t>
      </w:r>
    </w:p>
    <w:p>
      <w:pPr>
        <w:pStyle w:val="null3"/>
        <w:spacing w:before="15"/>
        <w:ind w:firstLine="480"/>
        <w:jc w:val="both"/>
      </w:pPr>
      <w:r>
        <w:rPr>
          <w:sz w:val="24"/>
        </w:rPr>
        <w:t>B、发生重大事故，承包人按事故所处分项工程总价的12%向发包人支付违约金，违约金的数额不得低于3万元；</w:t>
      </w:r>
    </w:p>
    <w:p>
      <w:pPr>
        <w:pStyle w:val="null3"/>
        <w:spacing w:before="15"/>
        <w:ind w:firstLine="480"/>
        <w:jc w:val="both"/>
      </w:pPr>
      <w:r>
        <w:rPr>
          <w:sz w:val="24"/>
        </w:rPr>
        <w:t>C、发生较大事故，承包人按事故所处分项工程总价的10%向发包人支付违约金，违约金数额不得低于14,042.00元；</w:t>
      </w:r>
    </w:p>
    <w:p>
      <w:pPr>
        <w:pStyle w:val="null3"/>
        <w:spacing w:before="15"/>
        <w:ind w:firstLine="480"/>
        <w:jc w:val="both"/>
      </w:pPr>
      <w:r>
        <w:rPr>
          <w:sz w:val="24"/>
        </w:rPr>
        <w:t>D、发生一般事故，承包人按事故所处分项工程总价的8%向发包人支付违约金，违约金数额不得低于1万元。</w:t>
      </w:r>
    </w:p>
    <w:p>
      <w:pPr>
        <w:pStyle w:val="null3"/>
        <w:spacing w:before="15"/>
        <w:ind w:firstLine="480"/>
        <w:jc w:val="both"/>
      </w:pPr>
      <w:r>
        <w:rPr>
          <w:sz w:val="24"/>
        </w:rPr>
        <w:t>发生上述重大事故，发包人视情况的严重性，有权部分或全部解除合同。</w:t>
      </w:r>
    </w:p>
    <w:p>
      <w:pPr>
        <w:pStyle w:val="null3"/>
        <w:spacing w:before="15"/>
        <w:ind w:firstLine="480"/>
        <w:jc w:val="both"/>
      </w:pPr>
      <w:r>
        <w:rPr>
          <w:sz w:val="24"/>
        </w:rPr>
        <w:t>承包人依照上述约定支付违约金后，所支付的违约金不足于弥补由此给发包人造成的损失的，承包人必须据实赔偿。</w:t>
      </w:r>
    </w:p>
    <w:p>
      <w:pPr>
        <w:pStyle w:val="null3"/>
        <w:spacing w:before="15"/>
        <w:ind w:firstLine="480"/>
        <w:jc w:val="both"/>
      </w:pPr>
      <w:r>
        <w:rPr>
          <w:sz w:val="24"/>
        </w:rPr>
        <w:t>37.2.7  文明施工、环境保护方面的违约责任</w:t>
      </w:r>
    </w:p>
    <w:p>
      <w:pPr>
        <w:pStyle w:val="null3"/>
        <w:spacing w:before="15"/>
        <w:ind w:firstLine="480"/>
        <w:jc w:val="both"/>
      </w:pPr>
      <w:r>
        <w:rPr>
          <w:sz w:val="24"/>
        </w:rPr>
        <w:t>（</w:t>
      </w:r>
      <w:r>
        <w:rPr>
          <w:sz w:val="24"/>
        </w:rPr>
        <w:t>1）发包人按照本《合同专用条款》第24.1款的约定，对承包人文明施工措施进行对照检查。经检查发现承包人因自身原因未能落实的，承包人必须承担1次一般违约责任，并限期改正；如不限期改正，承包人须承担1次严重违约责任。</w:t>
      </w:r>
    </w:p>
    <w:p>
      <w:pPr>
        <w:pStyle w:val="null3"/>
        <w:spacing w:before="15"/>
        <w:ind w:firstLine="480"/>
        <w:jc w:val="both"/>
      </w:pPr>
      <w:r>
        <w:rPr>
          <w:sz w:val="24"/>
        </w:rPr>
        <w:t>（</w:t>
      </w:r>
      <w:r>
        <w:rPr>
          <w:sz w:val="24"/>
        </w:rPr>
        <w:t>2）在政府行政主管部门的检查中，承包人的施工场地被评为不合格工地或者被通报批评或者被新闻媒体曝光的，承包人必须承担1次严重违约责任，并立即采取切实有效措施予以整改；拒不采取切实有效措施整改的，或整改效果不明显的，发包人有权部分或全部解除合同，并要求承包人赔偿由此造成的损失。</w:t>
      </w:r>
    </w:p>
    <w:p>
      <w:pPr>
        <w:pStyle w:val="null3"/>
        <w:spacing w:before="15"/>
        <w:ind w:firstLine="480"/>
        <w:jc w:val="both"/>
      </w:pPr>
      <w:r>
        <w:rPr>
          <w:sz w:val="24"/>
        </w:rPr>
        <w:t>（</w:t>
      </w:r>
      <w:r>
        <w:rPr>
          <w:sz w:val="24"/>
        </w:rPr>
        <w:t>3） 承包人在施工过程中因其自身原因造成周围环境卫生状况较差，被其他施工单位或周围居民投诉的，承包人必须在当天内整改。若故意拖延或同样问题累计被投诉2次，或累计被投诉3次，经查实，承包人必须承担1次一般违约责任。</w:t>
      </w:r>
    </w:p>
    <w:p>
      <w:pPr>
        <w:pStyle w:val="null3"/>
        <w:spacing w:before="15"/>
        <w:ind w:right="15" w:firstLine="461"/>
        <w:jc w:val="both"/>
      </w:pPr>
      <w:r>
        <w:rPr>
          <w:sz w:val="24"/>
        </w:rPr>
        <w:t>37.2.8  工程转包、分包方面的违约责任</w:t>
      </w:r>
    </w:p>
    <w:p>
      <w:pPr>
        <w:pStyle w:val="null3"/>
        <w:spacing w:before="15"/>
        <w:ind w:firstLine="480"/>
        <w:jc w:val="both"/>
      </w:pPr>
      <w:r>
        <w:rPr>
          <w:sz w:val="24"/>
        </w:rPr>
        <w:t>承包人转包或者擅自分包工程的，发包人有权单方部分解除合同或解除合同，由此而造成的经济损失由承包人负责赔偿。</w:t>
      </w:r>
    </w:p>
    <w:p>
      <w:pPr>
        <w:pStyle w:val="null3"/>
        <w:spacing w:before="15"/>
        <w:ind w:right="15" w:firstLine="461"/>
        <w:jc w:val="both"/>
      </w:pPr>
      <w:r>
        <w:rPr>
          <w:sz w:val="24"/>
        </w:rPr>
        <w:t>37.2.9  专业工程管理和配合服务方面的违约责任</w:t>
      </w:r>
    </w:p>
    <w:p>
      <w:pPr>
        <w:pStyle w:val="null3"/>
        <w:spacing w:before="15"/>
        <w:ind w:right="15" w:firstLine="461"/>
        <w:jc w:val="both"/>
      </w:pPr>
      <w:r>
        <w:rPr>
          <w:sz w:val="24"/>
        </w:rPr>
        <w:t>37.2.9.1承包人不服从土建总承包单位管理，经</w:t>
      </w:r>
      <w:r>
        <w:rPr>
          <w:sz w:val="24"/>
        </w:rPr>
        <w:t>发包人</w:t>
      </w:r>
      <w:r>
        <w:rPr>
          <w:sz w:val="24"/>
        </w:rPr>
        <w:t>发出限期改正通知后</w:t>
      </w:r>
      <w:r>
        <w:rPr>
          <w:sz w:val="24"/>
        </w:rPr>
        <w:t>3天内，承包人仍未能整改至令</w:t>
      </w:r>
      <w:r>
        <w:rPr>
          <w:sz w:val="24"/>
        </w:rPr>
        <w:t>发包人</w:t>
      </w:r>
      <w:r>
        <w:rPr>
          <w:sz w:val="24"/>
        </w:rPr>
        <w:t>满意的，每发生一例，承包人应承担</w:t>
      </w:r>
      <w:r>
        <w:rPr>
          <w:sz w:val="24"/>
        </w:rPr>
        <w:t>1次一般违约责任。因此给发包人造成损失的，承包人应予赔偿。</w:t>
      </w:r>
    </w:p>
    <w:p>
      <w:pPr>
        <w:pStyle w:val="null3"/>
        <w:spacing w:before="15"/>
        <w:ind w:right="15" w:firstLine="461"/>
        <w:jc w:val="both"/>
      </w:pPr>
      <w:r>
        <w:rPr>
          <w:sz w:val="24"/>
        </w:rPr>
        <w:t>37.2.9.2承包</w:t>
      </w:r>
      <w:r>
        <w:rPr>
          <w:sz w:val="24"/>
        </w:rPr>
        <w:t>人不按合同约定</w:t>
      </w:r>
      <w:r>
        <w:rPr>
          <w:sz w:val="24"/>
        </w:rPr>
        <w:t>对工程交接、整个园林景观工程设备的联合调试及竣工验收实施管理，</w:t>
      </w:r>
      <w:r>
        <w:rPr>
          <w:sz w:val="24"/>
        </w:rPr>
        <w:t>经</w:t>
      </w:r>
      <w:r>
        <w:rPr>
          <w:sz w:val="24"/>
        </w:rPr>
        <w:t>发包人</w:t>
      </w:r>
      <w:r>
        <w:rPr>
          <w:sz w:val="24"/>
        </w:rPr>
        <w:t>发出限期改正通知后</w:t>
      </w:r>
      <w:r>
        <w:rPr>
          <w:sz w:val="24"/>
        </w:rPr>
        <w:t>3天内，承包人仍未能整改至令</w:t>
      </w:r>
      <w:r>
        <w:rPr>
          <w:sz w:val="24"/>
        </w:rPr>
        <w:t>发包人</w:t>
      </w:r>
      <w:r>
        <w:rPr>
          <w:sz w:val="24"/>
        </w:rPr>
        <w:t>满意的，每发生一例，承包人应承担</w:t>
      </w:r>
      <w:r>
        <w:rPr>
          <w:sz w:val="24"/>
        </w:rPr>
        <w:t>1次一般违约责任。因此给发包人造成损失的，承包人应予赔偿。</w:t>
      </w:r>
    </w:p>
    <w:p>
      <w:pPr>
        <w:pStyle w:val="null3"/>
        <w:spacing w:before="15"/>
        <w:ind w:firstLine="480"/>
        <w:jc w:val="both"/>
      </w:pPr>
      <w:r>
        <w:rPr>
          <w:sz w:val="24"/>
        </w:rPr>
        <w:t>37.2.10  人员投入不到位方面的违约责任</w:t>
      </w:r>
    </w:p>
    <w:p>
      <w:pPr>
        <w:pStyle w:val="null3"/>
        <w:spacing w:before="15"/>
        <w:ind w:right="15" w:firstLine="461"/>
        <w:jc w:val="both"/>
      </w:pPr>
      <w:r>
        <w:rPr>
          <w:sz w:val="24"/>
        </w:rPr>
        <w:t>（</w:t>
      </w:r>
      <w:r>
        <w:rPr>
          <w:sz w:val="24"/>
        </w:rPr>
        <w:t>1）承包人违反第7.1款、第7.6款约定的，每发现一例，承包人必须按照发包人的指令限期改正，并承担1次一般违约责任；承包人拒不限期改正的，必须承担1次严重违约责任，直至部分或全部解除合同。</w:t>
      </w:r>
    </w:p>
    <w:p>
      <w:pPr>
        <w:pStyle w:val="null3"/>
        <w:spacing w:before="15"/>
        <w:ind w:firstLine="480"/>
        <w:jc w:val="both"/>
      </w:pPr>
      <w:r>
        <w:rPr>
          <w:sz w:val="24"/>
        </w:rPr>
        <w:t>（</w:t>
      </w:r>
      <w:r>
        <w:rPr>
          <w:sz w:val="24"/>
        </w:rPr>
        <w:t>2）承包人必须服从发包人管理，主动支持发包人的工作，对发包人的指令，若无正当理由而公开或变相拒不执行的，发包人视情节严重程度有权要求承包人承担一般违约及以上的违约责任，承包人并应承担由此造成的一切经济损失。</w:t>
      </w:r>
    </w:p>
    <w:p>
      <w:pPr>
        <w:pStyle w:val="null3"/>
        <w:spacing w:before="15"/>
        <w:ind w:firstLine="480"/>
        <w:jc w:val="both"/>
      </w:pPr>
      <w:r>
        <w:rPr>
          <w:sz w:val="24"/>
        </w:rPr>
        <w:t>（</w:t>
      </w:r>
      <w:r>
        <w:rPr>
          <w:sz w:val="24"/>
        </w:rPr>
        <w:t>3）承包人的项目经理或技术负责人必须参加发包人主持的工程例会和其他要求的专题会议。除获得发包人批准外，每缺席1次，承包人须承担1次一般违约责任。</w:t>
      </w:r>
    </w:p>
    <w:p>
      <w:pPr>
        <w:pStyle w:val="null3"/>
        <w:spacing w:before="15"/>
        <w:ind w:firstLine="480"/>
        <w:jc w:val="both"/>
      </w:pPr>
      <w:r>
        <w:rPr>
          <w:sz w:val="24"/>
        </w:rPr>
        <w:t>（</w:t>
      </w:r>
      <w:r>
        <w:rPr>
          <w:sz w:val="24"/>
        </w:rPr>
        <w:t>4）对每次考评不合格的，承包人必须按照发包人的指令限期改正，并承担1次一般违约责任。承包人拒不限期改正的，或整改效果不明显的，承包人必须承担1次严重违约责任。若连续2次或累计3次考评不合格，承包人必须承担1次严重违约责任，并必须按照发包人的指令限期改正。承包人拒不限期改正的，或整改效果不明显的，发包人有权单方部分解除合同或解除合同。若连续3次或累计4次考评不合格，发包人有权全部解除合同，承包人必须无条件服从，由此所造成的损失（含另行发包的合同价差）全部由承包人承担，同时，并不免除承包人的违约赔偿责任。有关部分或全部解除合同按第46条执行。</w:t>
      </w:r>
    </w:p>
    <w:p>
      <w:pPr>
        <w:pStyle w:val="null3"/>
        <w:spacing w:before="15"/>
        <w:ind w:right="15" w:firstLine="461"/>
        <w:jc w:val="both"/>
      </w:pPr>
      <w:r>
        <w:rPr>
          <w:sz w:val="24"/>
        </w:rPr>
        <w:t>37.2.11 民工工资支付方面的违约责任</w:t>
      </w:r>
    </w:p>
    <w:p>
      <w:pPr>
        <w:pStyle w:val="null3"/>
        <w:spacing w:before="15"/>
        <w:ind w:right="15" w:firstLine="461"/>
        <w:jc w:val="both"/>
      </w:pPr>
      <w:r>
        <w:rPr>
          <w:sz w:val="24"/>
        </w:rPr>
        <w:t>（</w:t>
      </w:r>
      <w:r>
        <w:rPr>
          <w:sz w:val="24"/>
        </w:rPr>
        <w:t>1）承包人违反9.7款的规定，被民工投诉属实的，承包人必须在3天内予以发放拖欠的款项。若继续拖延被投诉2次及以上，经查实，承包人必须承担1次一般违约责任。</w:t>
      </w:r>
    </w:p>
    <w:p>
      <w:pPr>
        <w:pStyle w:val="null3"/>
        <w:spacing w:before="15"/>
        <w:ind w:right="15" w:firstLine="461"/>
        <w:jc w:val="both"/>
      </w:pPr>
      <w:r>
        <w:rPr>
          <w:sz w:val="24"/>
        </w:rPr>
        <w:t>（</w:t>
      </w:r>
      <w:r>
        <w:rPr>
          <w:sz w:val="24"/>
        </w:rPr>
        <w:t>2）若仍然不予整改并发放拖欠的款项，使民工采取停工、集聚围阻发包人办公地点甚至政府办公部门等过激行动的，承包人必须承担严重违约责任，并立即采取切实有效措施予以整改；拒不采取切实有效的措施整改的，或整改效果不明显的，发包人有权部分或全部解除合同，并要求承包人赔偿由此造成的损失。</w:t>
      </w:r>
    </w:p>
    <w:p>
      <w:pPr>
        <w:pStyle w:val="null3"/>
        <w:spacing w:before="15"/>
        <w:ind w:right="15" w:firstLine="461"/>
        <w:jc w:val="both"/>
      </w:pPr>
      <w:r>
        <w:rPr>
          <w:sz w:val="24"/>
        </w:rPr>
        <w:t>（</w:t>
      </w:r>
      <w:r>
        <w:rPr>
          <w:sz w:val="24"/>
        </w:rPr>
        <w:t>3）由于承包人或其管理的分包单位、劳务合作单位拖欠民工工资致使发包人被投诉或起诉并被判令先行垫付民工工资的，承包人除承担1次严重违约责任外，还应向发包人支付先行垫付民工工资金额的两倍作为补偿。</w:t>
      </w:r>
    </w:p>
    <w:p>
      <w:pPr>
        <w:pStyle w:val="null3"/>
        <w:spacing w:before="15"/>
        <w:ind w:right="15" w:firstLine="480"/>
        <w:jc w:val="both"/>
      </w:pPr>
      <w:r>
        <w:rPr>
          <w:sz w:val="24"/>
        </w:rPr>
        <w:t>37.2.12 深化设计方面的违约责任</w:t>
      </w:r>
    </w:p>
    <w:p>
      <w:pPr>
        <w:pStyle w:val="null3"/>
        <w:spacing w:before="15"/>
        <w:ind w:right="15" w:firstLine="480"/>
        <w:jc w:val="both"/>
      </w:pPr>
      <w:r>
        <w:rPr>
          <w:sz w:val="24"/>
        </w:rPr>
        <w:t>承包人没有按规定时间提交深化设计图纸和资料的，延迟</w:t>
      </w:r>
      <w:r>
        <w:rPr>
          <w:sz w:val="24"/>
        </w:rPr>
        <w:t>2天以内的(包括2天)，承担限期改正责任1次；延迟3-5天，承担一般违约责任一次；延迟6天以上，承担严重违约责任1次，延期10天以上，甲方有权单方部分或全部解除合同；同时，承包人应按合同总价的5%向甲方支付违约金。</w:t>
      </w:r>
    </w:p>
    <w:p>
      <w:pPr>
        <w:pStyle w:val="null3"/>
        <w:spacing w:before="15"/>
        <w:ind w:right="15" w:firstLine="480"/>
        <w:jc w:val="both"/>
      </w:pPr>
      <w:r>
        <w:rPr>
          <w:sz w:val="24"/>
        </w:rPr>
        <w:t>37.2.13 除上述约定之外，承包人有违反合同其他义务的，均构成违约，应当承担1次一般违约责任。</w:t>
      </w:r>
    </w:p>
    <w:p>
      <w:pPr>
        <w:pStyle w:val="null3"/>
        <w:spacing w:before="15"/>
        <w:ind w:firstLine="480"/>
        <w:jc w:val="both"/>
      </w:pPr>
      <w:r>
        <w:rPr>
          <w:sz w:val="24"/>
        </w:rPr>
        <w:t>37.2.14 本合同部分或全部解除后，被解除工作内容由发包人另行发包或划拨给其他有能力的施工单位。</w:t>
      </w:r>
    </w:p>
    <w:p>
      <w:pPr>
        <w:pStyle w:val="null3"/>
        <w:spacing w:before="15"/>
        <w:ind w:firstLine="480"/>
        <w:jc w:val="both"/>
      </w:pPr>
      <w:r>
        <w:rPr>
          <w:sz w:val="24"/>
        </w:rPr>
        <w:t>37.3 承包人违约责任的认定程序：</w:t>
      </w:r>
    </w:p>
    <w:p>
      <w:pPr>
        <w:pStyle w:val="null3"/>
        <w:spacing w:before="15"/>
        <w:ind w:firstLine="480"/>
        <w:jc w:val="both"/>
      </w:pPr>
      <w:r>
        <w:rPr>
          <w:sz w:val="24"/>
        </w:rPr>
        <w:t>37.3.1由</w:t>
      </w:r>
      <w:r>
        <w:rPr>
          <w:sz w:val="24"/>
        </w:rPr>
        <w:t>机电设备材料管理单位</w:t>
      </w:r>
      <w:r>
        <w:rPr>
          <w:sz w:val="24"/>
        </w:rPr>
        <w:t>提出书面意见报发包人，发包人审核后，出具书面警告给承包人；</w:t>
      </w:r>
    </w:p>
    <w:p>
      <w:pPr>
        <w:pStyle w:val="null3"/>
        <w:spacing w:before="15"/>
        <w:ind w:firstLine="480"/>
        <w:jc w:val="both"/>
      </w:pPr>
      <w:r>
        <w:rPr>
          <w:sz w:val="24"/>
        </w:rPr>
        <w:t>37.3.2承包人收到书面警告两天内，可向发包人提出书面意见，否则，发包人将出具《违约责任通知书》给承包人；</w:t>
      </w:r>
    </w:p>
    <w:p>
      <w:pPr>
        <w:pStyle w:val="null3"/>
        <w:spacing w:before="15"/>
        <w:ind w:firstLine="480"/>
        <w:jc w:val="both"/>
      </w:pPr>
      <w:r>
        <w:rPr>
          <w:sz w:val="24"/>
        </w:rPr>
        <w:t>37.3.3书面警告和《违约责任通知书》于送达承包人时即生效；</w:t>
      </w:r>
    </w:p>
    <w:p>
      <w:pPr>
        <w:pStyle w:val="null3"/>
        <w:spacing w:before="15"/>
        <w:ind w:firstLine="480"/>
        <w:jc w:val="both"/>
      </w:pPr>
      <w:r>
        <w:rPr>
          <w:sz w:val="24"/>
        </w:rPr>
        <w:t>37.3.4书面警告和《违约责任通知书》送达承包人的方式为下列任一种：</w:t>
      </w:r>
    </w:p>
    <w:p>
      <w:pPr>
        <w:pStyle w:val="null3"/>
        <w:spacing w:before="15"/>
        <w:ind w:left="840"/>
        <w:jc w:val="both"/>
      </w:pPr>
      <w:r>
        <w:rPr>
          <w:sz w:val="24"/>
        </w:rPr>
        <w:t xml:space="preserve"> </w:t>
      </w:r>
      <w:r>
        <w:rPr>
          <w:sz w:val="24"/>
        </w:rPr>
        <w:t>承包人或其本项目的项目经理签收；</w:t>
      </w:r>
    </w:p>
    <w:p>
      <w:pPr>
        <w:pStyle w:val="null3"/>
        <w:spacing w:before="15"/>
        <w:ind w:left="840"/>
        <w:jc w:val="both"/>
      </w:pPr>
      <w:r>
        <w:rPr>
          <w:sz w:val="24"/>
        </w:rPr>
        <w:t xml:space="preserve"> </w:t>
      </w:r>
      <w:r>
        <w:rPr>
          <w:sz w:val="24"/>
        </w:rPr>
        <w:t>发包人以挂号邮寄送达。</w:t>
      </w:r>
    </w:p>
    <w:p>
      <w:pPr>
        <w:pStyle w:val="null3"/>
        <w:spacing w:before="15"/>
        <w:ind w:firstLine="480"/>
        <w:jc w:val="both"/>
      </w:pPr>
      <w:r>
        <w:rPr>
          <w:sz w:val="24"/>
          <w:b/>
        </w:rPr>
        <w:t>38、索赔</w:t>
      </w:r>
    </w:p>
    <w:p>
      <w:pPr>
        <w:pStyle w:val="null3"/>
        <w:spacing w:before="15"/>
        <w:ind w:right="15" w:firstLine="461"/>
        <w:jc w:val="both"/>
      </w:pPr>
      <w:r>
        <w:rPr>
          <w:sz w:val="24"/>
        </w:rPr>
        <w:t>38.1  发包人、承包人均具有向对方索赔的权力。</w:t>
      </w:r>
    </w:p>
    <w:p>
      <w:pPr>
        <w:pStyle w:val="null3"/>
        <w:spacing w:before="15"/>
        <w:ind w:right="15" w:firstLine="461"/>
        <w:jc w:val="both"/>
      </w:pPr>
      <w:r>
        <w:rPr>
          <w:sz w:val="24"/>
        </w:rPr>
        <w:t>38.2  承包人向发包人索赔的程序：</w:t>
      </w:r>
    </w:p>
    <w:p>
      <w:pPr>
        <w:pStyle w:val="null3"/>
        <w:spacing w:before="15"/>
        <w:ind w:right="15" w:firstLine="461"/>
        <w:jc w:val="both"/>
      </w:pPr>
      <w:r>
        <w:rPr>
          <w:sz w:val="24"/>
        </w:rPr>
        <w:t>38.2.1  当索赔事件首次发生后的14天内，承包人将自己的索赔意向书面通知发包人，并呈交给发包人一份副本。若索赔事件首次发生后的14天时间内，承包人未提出索赔意向书，则从第15天起，发包人有权拒绝承包人的索赔要求。</w:t>
      </w:r>
    </w:p>
    <w:p>
      <w:pPr>
        <w:pStyle w:val="null3"/>
        <w:spacing w:before="15"/>
        <w:ind w:right="15" w:firstLine="461"/>
        <w:jc w:val="both"/>
      </w:pPr>
      <w:r>
        <w:rPr>
          <w:sz w:val="24"/>
        </w:rPr>
        <w:t>38.2.2  承包人应保持索赔事件同期记录，以便合理地证明承包人后来要申请的索赔。发包人在收到承包人的索赔意向通知时，应先检查这些同期记录，并可能指定承包人进一步做好同期记录，承包人应容许发包人检查全部记录，并在发包人发出指令时提供记录的副本。</w:t>
      </w:r>
    </w:p>
    <w:p>
      <w:pPr>
        <w:pStyle w:val="null3"/>
        <w:spacing w:before="15"/>
        <w:ind w:right="15" w:firstLine="461"/>
        <w:jc w:val="both"/>
      </w:pPr>
      <w:r>
        <w:rPr>
          <w:sz w:val="24"/>
        </w:rPr>
        <w:t>38.2.3  承包人在发出索赔意向通知后的14天时间内，向发包人报送一份说明索赔所依据的理由和索赔款额的具体细节帐目的索赔报告。如果索赔事件尚未结束，承包人在索赔事件结束后的14天内，再报一份最终索赔报告给发包人。</w:t>
      </w:r>
    </w:p>
    <w:p>
      <w:pPr>
        <w:pStyle w:val="null3"/>
        <w:spacing w:before="15"/>
        <w:ind w:right="15" w:firstLine="461"/>
        <w:jc w:val="both"/>
      </w:pPr>
      <w:r>
        <w:rPr>
          <w:sz w:val="24"/>
        </w:rPr>
        <w:t>38.2.4  发包人在收到承包人索赔报告或最终索赔报告后的14天时间内，将处理意见书面通知发包人、承包人双方。若双方接受，此索赔事件结束；若任何一方不接受，经再次协商仍达不成一致时，则按《合同专用条款》第39条办法处理。</w:t>
      </w:r>
    </w:p>
    <w:p>
      <w:pPr>
        <w:pStyle w:val="null3"/>
        <w:spacing w:before="15"/>
        <w:ind w:right="15" w:firstLine="461"/>
        <w:jc w:val="both"/>
      </w:pPr>
      <w:r>
        <w:rPr>
          <w:sz w:val="24"/>
        </w:rPr>
        <w:t>38.3  承包人未能按合同约定履行自己的各项义务或发生错误，并给发包人造成经济损失的，发包人向承包人提出的索赔参照38.2款约定的程序执行。</w:t>
      </w:r>
    </w:p>
    <w:p>
      <w:pPr>
        <w:pStyle w:val="null3"/>
        <w:spacing w:before="15"/>
        <w:ind w:right="15" w:firstLine="461"/>
        <w:jc w:val="both"/>
      </w:pPr>
      <w:r>
        <w:rPr>
          <w:sz w:val="24"/>
        </w:rPr>
        <w:t>38.4  在任何索赔和争议期间，不论索赔是否有据，均不能免除承包人按合同规定履行合同义务。承包人不得以此为借口，拒不履行或拖延合同的履行。否则发包人有权终止合同，并要求承包人赔偿由此导致的发包人的损失。</w:t>
      </w:r>
    </w:p>
    <w:p>
      <w:pPr>
        <w:pStyle w:val="null3"/>
        <w:spacing w:before="15"/>
        <w:ind w:right="15" w:firstLine="461"/>
        <w:jc w:val="both"/>
      </w:pPr>
      <w:r>
        <w:rPr>
          <w:sz w:val="24"/>
          <w:b/>
        </w:rPr>
        <w:t>39、争议</w:t>
      </w:r>
    </w:p>
    <w:p>
      <w:pPr>
        <w:pStyle w:val="null3"/>
        <w:spacing w:before="15"/>
        <w:ind w:right="15" w:firstLine="461"/>
        <w:jc w:val="both"/>
      </w:pPr>
      <w:r>
        <w:rPr>
          <w:sz w:val="24"/>
        </w:rPr>
        <w:t>39.1  因本合同或者履行本合同所产生的争议,发包人与承包人双方协商解决；协商不成的，由广州市建设行政主管部门调解；调解不成的，任何一方均可向广州市人民法院申请诉讼。</w:t>
      </w:r>
    </w:p>
    <w:p>
      <w:pPr>
        <w:pStyle w:val="null3"/>
        <w:spacing w:before="15"/>
        <w:ind w:firstLine="480"/>
        <w:jc w:val="both"/>
      </w:pPr>
      <w:r>
        <w:rPr>
          <w:sz w:val="24"/>
        </w:rPr>
        <w:t>39.2  承包人无条件承诺：争议发生后，承包人必须在做好现场证据保全后继续按照合同要求施工，不得以解决争议为由单方面停工，或者以争议解决需要时日为由拖延竣工。否则，发包人有权先行解除与承包人的合同，承包人必须在7天内撤场。但承包人的撤场不影响其另行解决争议和索赔的权利。</w:t>
      </w:r>
    </w:p>
    <w:p>
      <w:pPr>
        <w:pStyle w:val="null3"/>
        <w:spacing w:before="15"/>
        <w:ind w:right="15" w:firstLine="461"/>
        <w:jc w:val="both"/>
      </w:pPr>
      <w:r>
        <w:rPr>
          <w:sz w:val="24"/>
          <w:b/>
        </w:rPr>
        <w:t>十一、其他</w:t>
      </w:r>
    </w:p>
    <w:p>
      <w:pPr>
        <w:pStyle w:val="null3"/>
        <w:spacing w:before="15"/>
        <w:ind w:right="15" w:firstLine="461"/>
        <w:jc w:val="both"/>
      </w:pPr>
      <w:r>
        <w:rPr>
          <w:sz w:val="24"/>
          <w:b/>
        </w:rPr>
        <w:t>40、工程分包</w:t>
      </w:r>
    </w:p>
    <w:p>
      <w:pPr>
        <w:pStyle w:val="null3"/>
        <w:spacing w:before="15"/>
        <w:ind w:right="15"/>
        <w:jc w:val="both"/>
      </w:pPr>
      <w:r>
        <w:rPr>
          <w:sz w:val="24"/>
        </w:rPr>
        <w:t>40.1承包人的分包须符合国家、广东省、广州市有关规定，并必须取得发包人的书面同意。未经发包人书面同意,承包人不得对工程的任何部分进行转包或分包。否则，由承包人按照第37.2款约定承担违约赔偿责任。工程分包必须签订工程分包合同，明确分包合同当事人的权利义务和分包内容、分包工程量。承包人须向发包人提交分包合同副本1份和分包单位相关资质、业绩、主要管理人员和设备等备案资料。</w:t>
      </w:r>
    </w:p>
    <w:p>
      <w:pPr>
        <w:pStyle w:val="null3"/>
        <w:spacing w:before="15"/>
        <w:jc w:val="both"/>
      </w:pPr>
      <w:r>
        <w:rPr>
          <w:sz w:val="24"/>
        </w:rPr>
        <w:t>40.2  任何形式的分包（包括承包人自行提出的分包和发包人要求的专业分包）均不影响承包人对发包人所负的责任和义务。承包人对分包人的违约行为应承担连带责任。分包人的任何疏忽及责任，均适用《合同通用条款》和《合同专用条款》有关承包人违约责任承担的约定，并由承包人承担相应责任。</w:t>
      </w:r>
    </w:p>
    <w:p>
      <w:pPr>
        <w:pStyle w:val="null3"/>
        <w:spacing w:before="15"/>
        <w:jc w:val="both"/>
      </w:pPr>
      <w:r>
        <w:rPr>
          <w:sz w:val="24"/>
        </w:rPr>
        <w:t>40.5承包人自行提出的分包必须严格按照分包工程的范围和内容履行作为分包单位的义务及承担相应的责任。必须严格遵守房建总承包单位的有关规定、管理办法、制度或细则。</w:t>
      </w:r>
    </w:p>
    <w:p>
      <w:pPr>
        <w:pStyle w:val="null3"/>
        <w:spacing w:before="15"/>
        <w:ind w:right="15" w:firstLine="394"/>
        <w:jc w:val="both"/>
      </w:pPr>
      <w:r>
        <w:rPr>
          <w:sz w:val="24"/>
          <w:b/>
        </w:rPr>
        <w:t>41、不可抗力</w:t>
      </w:r>
    </w:p>
    <w:p>
      <w:pPr>
        <w:pStyle w:val="null3"/>
        <w:spacing w:before="15"/>
        <w:jc w:val="both"/>
      </w:pPr>
      <w:r>
        <w:rPr>
          <w:sz w:val="24"/>
        </w:rPr>
        <w:t>41.1  不可抗力，是指不能预见、不能避免并不能克服、对本工程的施工造成重大实质性影响的自然灾害和战争、动乱（不包括承包人内部的任何纠纷和纷争）等事件。政府对本项目的政策变化、计划的调整，导致本项目不能如期进行，也属不可抗力的范围。</w:t>
      </w:r>
    </w:p>
    <w:p>
      <w:pPr>
        <w:pStyle w:val="null3"/>
        <w:spacing w:before="15"/>
        <w:jc w:val="both"/>
      </w:pPr>
      <w:r>
        <w:rPr>
          <w:sz w:val="24"/>
        </w:rPr>
        <w:t>自然灾害的范围及其认定方式，按如下约定执行：</w:t>
      </w:r>
    </w:p>
    <w:p>
      <w:pPr>
        <w:pStyle w:val="null3"/>
        <w:spacing w:before="15"/>
        <w:jc w:val="both"/>
      </w:pPr>
      <w:r>
        <w:rPr>
          <w:sz w:val="24"/>
        </w:rPr>
        <w:t>（</w:t>
      </w:r>
      <w:r>
        <w:rPr>
          <w:sz w:val="24"/>
        </w:rPr>
        <w:t>1）异常天气：仅指50年一遇以上（含50年）的洪水、10级（含本数）以上台风，直接淹没或袭击工地为确保安全而停工。承包人应于台风、洪水天气结束之日起七日内，向本地气象部门索取广州地区台风、暴雨天气资料或报告（含气象实况及对此分析的内容），连同施工日志、施工现场照片办理证据保全公证，方可认定为是不可抗力。</w:t>
      </w:r>
    </w:p>
    <w:p>
      <w:pPr>
        <w:pStyle w:val="null3"/>
        <w:spacing w:before="15"/>
        <w:jc w:val="both"/>
      </w:pPr>
      <w:r>
        <w:rPr>
          <w:sz w:val="24"/>
        </w:rPr>
        <w:t>（</w:t>
      </w:r>
      <w:r>
        <w:rPr>
          <w:sz w:val="24"/>
        </w:rPr>
        <w:t>2）里氏5级（含本数）以上地震。</w:t>
      </w:r>
    </w:p>
    <w:p>
      <w:pPr>
        <w:pStyle w:val="null3"/>
        <w:spacing w:before="15"/>
        <w:jc w:val="both"/>
      </w:pPr>
      <w:r>
        <w:rPr>
          <w:sz w:val="24"/>
        </w:rPr>
        <w:t>41.3  因不可抗力事件导致的费用损失，由发包人承包人各自承担自已的损失；对不可抗力事件导致的工期延误，除非一次影响工期延误大于30天，否则竣工日期不变，分段工期或者节点工期可以顺延，但承包人应当在下一个节点或分段竣工日前赶回。</w:t>
      </w:r>
    </w:p>
    <w:p>
      <w:pPr>
        <w:pStyle w:val="null3"/>
        <w:spacing w:before="15"/>
        <w:ind w:right="15" w:firstLine="461"/>
        <w:jc w:val="both"/>
      </w:pPr>
      <w:r>
        <w:rPr>
          <w:sz w:val="24"/>
          <w:b/>
        </w:rPr>
        <w:t>42、保险</w:t>
      </w:r>
    </w:p>
    <w:p>
      <w:pPr>
        <w:pStyle w:val="null3"/>
        <w:spacing w:before="240" w:after="240"/>
        <w:ind w:firstLine="482"/>
        <w:jc w:val="both"/>
      </w:pPr>
      <w:r>
        <w:rPr>
          <w:sz w:val="24"/>
          <w:b/>
          <w:color w:val="0F1115"/>
          <w:shd w:fill="FFFFFF" w:val="clear"/>
        </w:rPr>
        <w:t>42.1 投保义务与险种</w:t>
      </w:r>
      <w:r>
        <w:br/>
      </w:r>
      <w:r>
        <w:rPr>
          <w:sz w:val="24"/>
          <w:shd w:fill="FFFFFF" w:val="clear"/>
        </w:rPr>
        <w:t xml:space="preserve">     </w:t>
      </w:r>
      <w:r>
        <w:rPr>
          <w:sz w:val="24"/>
          <w:color w:val="0F1115"/>
          <w:shd w:fill="FFFFFF" w:val="clear"/>
        </w:rPr>
        <w:t>承包人应以发包人（广东省中医院）和承包人双方为共同被保险人，并自费购买、维持并支付以下保险，且使其在本合同约定的工程竣工移交前持续有效：</w:t>
      </w:r>
      <w:r>
        <w:br/>
      </w:r>
      <w:r>
        <w:rPr>
          <w:sz w:val="24"/>
          <w:shd w:fill="FFFFFF" w:val="clear"/>
        </w:rPr>
        <w:t xml:space="preserve">    </w:t>
      </w:r>
      <w:r>
        <w:rPr>
          <w:sz w:val="24"/>
          <w:color w:val="0F1115"/>
          <w:shd w:fill="FFFFFF" w:val="clear"/>
        </w:rPr>
        <w:t>（</w:t>
      </w:r>
      <w:r>
        <w:rPr>
          <w:sz w:val="24"/>
          <w:color w:val="0F1115"/>
          <w:shd w:fill="FFFFFF" w:val="clear"/>
        </w:rPr>
        <w:t>1）</w:t>
      </w:r>
      <w:r>
        <w:rPr>
          <w:sz w:val="24"/>
          <w:b/>
          <w:color w:val="0F1115"/>
          <w:shd w:fill="FFFFFF" w:val="clear"/>
        </w:rPr>
        <w:t>建筑工程一切险及第三者责任险</w:t>
      </w:r>
      <w:r>
        <w:rPr>
          <w:sz w:val="24"/>
          <w:color w:val="0F1115"/>
          <w:shd w:fill="FFFFFF" w:val="clear"/>
        </w:rPr>
        <w:t>，保险范围应覆盖合同协议书约定的全部工程内容，以及施工场地内的既有建筑、设施和财产；</w:t>
      </w:r>
      <w:r>
        <w:br/>
      </w:r>
      <w:r>
        <w:rPr>
          <w:sz w:val="24"/>
          <w:shd w:fill="FFFFFF" w:val="clear"/>
        </w:rPr>
        <w:t xml:space="preserve">    </w:t>
      </w:r>
      <w:r>
        <w:rPr>
          <w:sz w:val="24"/>
          <w:color w:val="0F1115"/>
          <w:shd w:fill="FFFFFF" w:val="clear"/>
        </w:rPr>
        <w:t>（</w:t>
      </w:r>
      <w:r>
        <w:rPr>
          <w:sz w:val="24"/>
          <w:color w:val="0F1115"/>
          <w:shd w:fill="FFFFFF" w:val="clear"/>
        </w:rPr>
        <w:t>2）</w:t>
      </w:r>
      <w:r>
        <w:rPr>
          <w:sz w:val="24"/>
          <w:b/>
          <w:color w:val="0F1115"/>
          <w:shd w:fill="FFFFFF" w:val="clear"/>
        </w:rPr>
        <w:t>施工机械设备险</w:t>
      </w:r>
      <w:r>
        <w:rPr>
          <w:sz w:val="24"/>
          <w:color w:val="0F1115"/>
          <w:shd w:fill="FFFFFF" w:val="clear"/>
        </w:rPr>
        <w:t>（或涵盖在（</w:t>
      </w:r>
      <w:r>
        <w:rPr>
          <w:sz w:val="24"/>
          <w:color w:val="0F1115"/>
          <w:shd w:fill="FFFFFF" w:val="clear"/>
        </w:rPr>
        <w:t>1）险种的扩展条款中）；</w:t>
      </w:r>
      <w:r>
        <w:br/>
      </w:r>
      <w:r>
        <w:rPr>
          <w:sz w:val="24"/>
          <w:shd w:fill="FFFFFF" w:val="clear"/>
        </w:rPr>
        <w:t xml:space="preserve">    </w:t>
      </w:r>
      <w:r>
        <w:rPr>
          <w:sz w:val="24"/>
          <w:color w:val="0F1115"/>
          <w:shd w:fill="FFFFFF" w:val="clear"/>
        </w:rPr>
        <w:t>（</w:t>
      </w:r>
      <w:r>
        <w:rPr>
          <w:sz w:val="24"/>
          <w:color w:val="0F1115"/>
          <w:shd w:fill="FFFFFF" w:val="clear"/>
        </w:rPr>
        <w:t>3）</w:t>
      </w:r>
      <w:r>
        <w:rPr>
          <w:sz w:val="24"/>
          <w:b/>
          <w:color w:val="0F1115"/>
          <w:shd w:fill="FFFFFF" w:val="clear"/>
        </w:rPr>
        <w:t>雇主责任险</w:t>
      </w:r>
      <w:r>
        <w:rPr>
          <w:sz w:val="24"/>
          <w:color w:val="0F1115"/>
          <w:shd w:fill="FFFFFF" w:val="clear"/>
        </w:rPr>
        <w:t>及为其全体施工人员购买的</w:t>
      </w:r>
      <w:r>
        <w:rPr>
          <w:sz w:val="24"/>
          <w:b/>
          <w:color w:val="0F1115"/>
          <w:shd w:fill="FFFFFF" w:val="clear"/>
        </w:rPr>
        <w:t>人身意外伤害险</w:t>
      </w:r>
      <w:r>
        <w:rPr>
          <w:sz w:val="24"/>
          <w:color w:val="0F1115"/>
          <w:shd w:fill="FFFFFF" w:val="clear"/>
        </w:rPr>
        <w:t>。</w:t>
      </w:r>
    </w:p>
    <w:p>
      <w:pPr>
        <w:pStyle w:val="null3"/>
        <w:spacing w:before="240" w:after="240"/>
        <w:ind w:left="480"/>
        <w:jc w:val="both"/>
      </w:pPr>
      <w:r>
        <w:rPr>
          <w:sz w:val="24"/>
          <w:b/>
          <w:color w:val="0F1115"/>
          <w:shd w:fill="FFFFFF" w:val="clear"/>
        </w:rPr>
        <w:t>42.2 保险条件与要求</w:t>
      </w:r>
      <w:r>
        <w:br/>
      </w:r>
      <w:r>
        <w:rPr>
          <w:sz w:val="24"/>
          <w:color w:val="0F1115"/>
          <w:shd w:fill="FFFFFF" w:val="clear"/>
        </w:rPr>
        <w:t>（</w:t>
      </w:r>
      <w:r>
        <w:rPr>
          <w:sz w:val="24"/>
          <w:color w:val="0F1115"/>
          <w:shd w:fill="FFFFFF" w:val="clear"/>
        </w:rPr>
        <w:t>1）</w:t>
      </w:r>
      <w:r>
        <w:rPr>
          <w:sz w:val="24"/>
          <w:b/>
          <w:color w:val="0F1115"/>
          <w:shd w:fill="FFFFFF" w:val="clear"/>
        </w:rPr>
        <w:t>审批权：</w:t>
      </w:r>
      <w:r>
        <w:rPr>
          <w:sz w:val="24"/>
          <w:color w:val="0F1115"/>
          <w:shd w:fill="FFFFFF" w:val="clear"/>
        </w:rPr>
        <w:t xml:space="preserve"> 承包人在签订本合同后【</w:t>
      </w:r>
      <w:r>
        <w:rPr>
          <w:sz w:val="24"/>
          <w:b/>
          <w:color w:val="0F1115"/>
          <w:shd w:fill="FFFFFF" w:val="clear"/>
        </w:rPr>
        <w:t>7</w:t>
      </w:r>
      <w:r>
        <w:rPr>
          <w:sz w:val="24"/>
          <w:color w:val="0F1115"/>
          <w:shd w:fill="FFFFFF" w:val="clear"/>
        </w:rPr>
        <w:t>】日内，必须将上述保险（特别是建筑工程一切险）的</w:t>
      </w:r>
      <w:r>
        <w:rPr>
          <w:sz w:val="24"/>
          <w:b/>
          <w:color w:val="0F1115"/>
          <w:shd w:fill="FFFFFF" w:val="clear"/>
        </w:rPr>
        <w:t>详细投保方案</w:t>
      </w:r>
      <w:r>
        <w:rPr>
          <w:sz w:val="24"/>
          <w:color w:val="0F1115"/>
          <w:shd w:fill="FFFFFF" w:val="clear"/>
        </w:rPr>
        <w:t>（包括但不限于：拟选择的保险公司资质、保险单草案、保险金额、赔偿限额、免赔额、保险期限及所有特别条款）提交发包人</w:t>
      </w:r>
      <w:r>
        <w:rPr>
          <w:sz w:val="24"/>
          <w:b/>
          <w:color w:val="0F1115"/>
          <w:shd w:fill="FFFFFF" w:val="clear"/>
        </w:rPr>
        <w:t>书面审核批准</w:t>
      </w:r>
      <w:r>
        <w:rPr>
          <w:sz w:val="24"/>
          <w:color w:val="0F1115"/>
          <w:shd w:fill="FFFFFF" w:val="clear"/>
        </w:rPr>
        <w:t>。未经发包人书面同意，承包人不得签署任何保险文件。</w:t>
      </w:r>
      <w:r>
        <w:br/>
      </w:r>
      <w:r>
        <w:rPr>
          <w:sz w:val="24"/>
          <w:color w:val="0F1115"/>
          <w:shd w:fill="FFFFFF" w:val="clear"/>
        </w:rPr>
        <w:t>（</w:t>
      </w:r>
      <w:r>
        <w:rPr>
          <w:sz w:val="24"/>
          <w:color w:val="0F1115"/>
          <w:shd w:fill="FFFFFF" w:val="clear"/>
        </w:rPr>
        <w:t>2）</w:t>
      </w:r>
      <w:r>
        <w:rPr>
          <w:sz w:val="24"/>
          <w:b/>
          <w:color w:val="0F1115"/>
          <w:shd w:fill="FFFFFF" w:val="clear"/>
        </w:rPr>
        <w:t>最低保险要求：</w:t>
      </w:r>
      <w:r>
        <w:br/>
      </w:r>
      <w:r>
        <w:rPr>
          <w:sz w:val="24"/>
          <w:color w:val="0F1115"/>
          <w:shd w:fill="FFFFFF" w:val="clear"/>
        </w:rPr>
        <w:t xml:space="preserve">- </w:t>
      </w:r>
      <w:r>
        <w:rPr>
          <w:sz w:val="24"/>
          <w:b/>
          <w:color w:val="0F1115"/>
          <w:shd w:fill="FFFFFF" w:val="clear"/>
        </w:rPr>
        <w:t>建筑工程一切险物质损失部分</w:t>
      </w:r>
      <w:r>
        <w:rPr>
          <w:sz w:val="24"/>
          <w:color w:val="0F1115"/>
          <w:shd w:fill="FFFFFF" w:val="clear"/>
        </w:rPr>
        <w:t>：保险金额不得低于本合同暂定总价款的【</w:t>
      </w:r>
      <w:r>
        <w:rPr>
          <w:sz w:val="24"/>
          <w:b/>
          <w:color w:val="0F1115"/>
          <w:shd w:fill="FFFFFF" w:val="clear"/>
        </w:rPr>
        <w:t>110%</w:t>
      </w:r>
      <w:r>
        <w:rPr>
          <w:sz w:val="24"/>
          <w:color w:val="0F1115"/>
          <w:shd w:fill="FFFFFF" w:val="clear"/>
        </w:rPr>
        <w:t>】。</w:t>
      </w:r>
      <w:r>
        <w:br/>
      </w:r>
      <w:r>
        <w:rPr>
          <w:sz w:val="24"/>
          <w:color w:val="0F1115"/>
          <w:shd w:fill="FFFFFF" w:val="clear"/>
        </w:rPr>
        <w:t xml:space="preserve">- </w:t>
      </w:r>
      <w:r>
        <w:rPr>
          <w:sz w:val="24"/>
          <w:b/>
          <w:color w:val="0F1115"/>
          <w:shd w:fill="FFFFFF" w:val="clear"/>
        </w:rPr>
        <w:t>第三者责任险部分</w:t>
      </w:r>
      <w:r>
        <w:rPr>
          <w:sz w:val="24"/>
          <w:color w:val="0F1115"/>
          <w:shd w:fill="FFFFFF" w:val="clear"/>
        </w:rPr>
        <w:t>：每次事故赔偿限额不得低于人民币【</w:t>
      </w:r>
      <w:r>
        <w:rPr>
          <w:sz w:val="24"/>
          <w:b/>
          <w:color w:val="0F1115"/>
          <w:shd w:fill="FFFFFF" w:val="clear"/>
        </w:rPr>
        <w:t>1000万</w:t>
      </w:r>
      <w:r>
        <w:rPr>
          <w:sz w:val="24"/>
          <w:color w:val="0F1115"/>
          <w:shd w:fill="FFFFFF" w:val="clear"/>
        </w:rPr>
        <w:t>】元，保险期限内累计赔偿限额不得低于人民币【</w:t>
      </w:r>
      <w:r>
        <w:rPr>
          <w:sz w:val="24"/>
          <w:b/>
          <w:color w:val="0F1115"/>
          <w:shd w:fill="FFFFFF" w:val="clear"/>
        </w:rPr>
        <w:t>2000万</w:t>
      </w:r>
      <w:r>
        <w:rPr>
          <w:sz w:val="24"/>
          <w:color w:val="0F1115"/>
          <w:shd w:fill="FFFFFF" w:val="clear"/>
        </w:rPr>
        <w:t>】元。</w:t>
      </w:r>
      <w:r>
        <w:br/>
      </w:r>
      <w:r>
        <w:rPr>
          <w:sz w:val="24"/>
          <w:color w:val="0F1115"/>
          <w:shd w:fill="FFFFFF" w:val="clear"/>
        </w:rPr>
        <w:t xml:space="preserve">- </w:t>
      </w:r>
      <w:r>
        <w:rPr>
          <w:sz w:val="24"/>
          <w:b/>
          <w:color w:val="0F1115"/>
          <w:shd w:fill="FFFFFF" w:val="clear"/>
        </w:rPr>
        <w:t>保险期限</w:t>
      </w:r>
      <w:r>
        <w:rPr>
          <w:sz w:val="24"/>
          <w:color w:val="0F1115"/>
          <w:shd w:fill="FFFFFF" w:val="clear"/>
        </w:rPr>
        <w:t>：应自开工令载明的开工日期起，至工程全部竣工</w:t>
      </w:r>
      <w:r>
        <w:rPr>
          <w:sz w:val="24"/>
          <w:b/>
          <w:color w:val="0F1115"/>
          <w:shd w:fill="FFFFFF" w:val="clear"/>
        </w:rPr>
        <w:t>并经发包人签发竣工验收合格证书之日止</w:t>
      </w:r>
      <w:r>
        <w:rPr>
          <w:sz w:val="24"/>
          <w:color w:val="0F1115"/>
          <w:shd w:fill="FFFFFF" w:val="clear"/>
        </w:rPr>
        <w:t>，且必须包含不少于【</w:t>
      </w:r>
      <w:r>
        <w:rPr>
          <w:sz w:val="24"/>
          <w:b/>
          <w:color w:val="0F1115"/>
          <w:shd w:fill="FFFFFF" w:val="clear"/>
        </w:rPr>
        <w:t>30</w:t>
      </w:r>
      <w:r>
        <w:rPr>
          <w:sz w:val="24"/>
          <w:color w:val="0F1115"/>
          <w:shd w:fill="FFFFFF" w:val="clear"/>
        </w:rPr>
        <w:t>】日的试运行或移交期。</w:t>
      </w:r>
      <w:r>
        <w:br/>
      </w:r>
      <w:r>
        <w:rPr>
          <w:sz w:val="24"/>
          <w:color w:val="0F1115"/>
          <w:shd w:fill="FFFFFF" w:val="clear"/>
        </w:rPr>
        <w:t>（</w:t>
      </w:r>
      <w:r>
        <w:rPr>
          <w:sz w:val="24"/>
          <w:color w:val="0F1115"/>
          <w:shd w:fill="FFFFFF" w:val="clear"/>
        </w:rPr>
        <w:t>3）</w:t>
      </w:r>
      <w:r>
        <w:rPr>
          <w:sz w:val="24"/>
          <w:b/>
          <w:color w:val="0F1115"/>
          <w:shd w:fill="FFFFFF" w:val="clear"/>
        </w:rPr>
        <w:t>保单管理：</w:t>
      </w:r>
      <w:r>
        <w:rPr>
          <w:sz w:val="24"/>
          <w:color w:val="0F1115"/>
          <w:shd w:fill="FFFFFF" w:val="clear"/>
        </w:rPr>
        <w:t xml:space="preserve"> 承包人必须在保险生效后【</w:t>
      </w:r>
      <w:r>
        <w:rPr>
          <w:sz w:val="24"/>
          <w:b/>
          <w:color w:val="0F1115"/>
          <w:shd w:fill="FFFFFF" w:val="clear"/>
        </w:rPr>
        <w:t>3</w:t>
      </w:r>
      <w:r>
        <w:rPr>
          <w:sz w:val="24"/>
          <w:color w:val="0F1115"/>
          <w:shd w:fill="FFFFFF" w:val="clear"/>
        </w:rPr>
        <w:t>】日内，将</w:t>
      </w:r>
      <w:r>
        <w:rPr>
          <w:sz w:val="24"/>
          <w:b/>
          <w:color w:val="0F1115"/>
          <w:shd w:fill="FFFFFF" w:val="clear"/>
        </w:rPr>
        <w:t>保险单正本及保险费支付凭证复印件</w:t>
      </w:r>
      <w:r>
        <w:rPr>
          <w:sz w:val="24"/>
          <w:color w:val="0F1115"/>
          <w:shd w:fill="FFFFFF" w:val="clear"/>
        </w:rPr>
        <w:t>交由发包人存档。发包人有权保留保险单正本。</w:t>
      </w:r>
      <w:r>
        <w:br/>
      </w:r>
      <w:r>
        <w:rPr>
          <w:sz w:val="24"/>
          <w:color w:val="0F1115"/>
          <w:shd w:fill="FFFFFF" w:val="clear"/>
        </w:rPr>
        <w:t>（</w:t>
      </w:r>
      <w:r>
        <w:rPr>
          <w:sz w:val="24"/>
          <w:color w:val="0F1115"/>
          <w:shd w:fill="FFFFFF" w:val="clear"/>
        </w:rPr>
        <w:t>4）</w:t>
      </w:r>
      <w:r>
        <w:rPr>
          <w:sz w:val="24"/>
          <w:b/>
          <w:color w:val="0F1115"/>
          <w:shd w:fill="FFFFFF" w:val="clear"/>
        </w:rPr>
        <w:t>持续义务：</w:t>
      </w:r>
      <w:r>
        <w:rPr>
          <w:sz w:val="24"/>
          <w:color w:val="0F1115"/>
          <w:shd w:fill="FFFFFF" w:val="clear"/>
        </w:rPr>
        <w:t xml:space="preserve"> 若保险期限短于工程实际工期，承包人必须在不迟于保险到期前【</w:t>
      </w:r>
      <w:r>
        <w:rPr>
          <w:sz w:val="24"/>
          <w:b/>
          <w:color w:val="0F1115"/>
          <w:shd w:fill="FFFFFF" w:val="clear"/>
        </w:rPr>
        <w:t>15</w:t>
      </w:r>
      <w:r>
        <w:rPr>
          <w:sz w:val="24"/>
          <w:color w:val="0F1115"/>
          <w:shd w:fill="FFFFFF" w:val="clear"/>
        </w:rPr>
        <w:t>】日办理完续保手续，并将新保单提交发包人。否则，发包人有权代为续保，费用由承包人承担，并从任何应付款项中扣除。</w:t>
      </w:r>
    </w:p>
    <w:p>
      <w:pPr>
        <w:pStyle w:val="null3"/>
        <w:spacing w:before="240" w:after="240"/>
        <w:ind w:left="480"/>
        <w:jc w:val="both"/>
      </w:pPr>
      <w:r>
        <w:rPr>
          <w:sz w:val="24"/>
          <w:b/>
          <w:color w:val="0F1115"/>
          <w:shd w:fill="FFFFFF" w:val="clear"/>
        </w:rPr>
        <w:t>42.3 风险与责任</w:t>
      </w:r>
      <w:r>
        <w:br/>
      </w:r>
      <w:r>
        <w:rPr>
          <w:sz w:val="24"/>
          <w:color w:val="0F1115"/>
          <w:shd w:fill="FFFFFF" w:val="clear"/>
        </w:rPr>
        <w:t>（</w:t>
      </w:r>
      <w:r>
        <w:rPr>
          <w:sz w:val="24"/>
          <w:color w:val="0F1115"/>
          <w:shd w:fill="FFFFFF" w:val="clear"/>
        </w:rPr>
        <w:t>1）因承包人原因（包括但不限于：未投保、不足额投保、保险失效、未及时续保或违反保单约定导致保险公司拒赔）造成工程、既有财产损失或第三方损失无法获得保险赔偿的，所有由此产生的损失、费用、索赔和赔偿</w:t>
      </w:r>
      <w:r>
        <w:rPr>
          <w:sz w:val="24"/>
          <w:b/>
          <w:color w:val="0F1115"/>
          <w:shd w:fill="FFFFFF" w:val="clear"/>
        </w:rPr>
        <w:t>均由承包人独自承担</w:t>
      </w:r>
      <w:r>
        <w:rPr>
          <w:sz w:val="24"/>
          <w:color w:val="0F1115"/>
          <w:shd w:fill="FFFFFF" w:val="clear"/>
        </w:rPr>
        <w:t>。</w:t>
      </w:r>
      <w:r>
        <w:br/>
      </w:r>
      <w:r>
        <w:rPr>
          <w:sz w:val="24"/>
          <w:color w:val="0F1115"/>
          <w:shd w:fill="FFFFFF" w:val="clear"/>
        </w:rPr>
        <w:t>（</w:t>
      </w:r>
      <w:r>
        <w:rPr>
          <w:sz w:val="24"/>
          <w:color w:val="0F1115"/>
          <w:shd w:fill="FFFFFF" w:val="clear"/>
        </w:rPr>
        <w:t>2）发生保险事故后，承包人必须立即通知保险公司和发包人，并采取一切必要措施防止损失扩大。承包人应负责办理一切索赔手续，发包人应予以必要协助。</w:t>
      </w:r>
      <w:r>
        <w:rPr>
          <w:sz w:val="24"/>
          <w:b/>
          <w:color w:val="0F1115"/>
          <w:shd w:fill="FFFFFF" w:val="clear"/>
        </w:rPr>
        <w:t>保险赔款应优先用于受损工程的修复</w:t>
      </w:r>
      <w:r>
        <w:rPr>
          <w:sz w:val="24"/>
          <w:color w:val="0F1115"/>
          <w:shd w:fill="FFFFFF" w:val="clear"/>
        </w:rPr>
        <w:t>。</w:t>
      </w:r>
    </w:p>
    <w:p>
      <w:pPr>
        <w:pStyle w:val="null3"/>
        <w:spacing w:before="240" w:after="240"/>
        <w:ind w:left="480"/>
        <w:jc w:val="both"/>
      </w:pPr>
      <w:r>
        <w:rPr>
          <w:sz w:val="24"/>
          <w:b/>
          <w:color w:val="0F1115"/>
          <w:shd w:fill="FFFFFF" w:val="clear"/>
        </w:rPr>
        <w:t>42.4 违约责任（与第37条联动）</w:t>
      </w:r>
      <w:r>
        <w:br/>
      </w:r>
      <w:r>
        <w:rPr>
          <w:sz w:val="24"/>
          <w:color w:val="0F1115"/>
          <w:shd w:fill="FFFFFF" w:val="clear"/>
        </w:rPr>
        <w:t>承包人违反本条任何一款约定，包括但不限于未按时提交方案、未获批准即投保、未足额投保、未提交保单等，每发生一次，发包人有权要求承包人承担【</w:t>
      </w:r>
      <w:r>
        <w:rPr>
          <w:sz w:val="24"/>
          <w:b/>
          <w:color w:val="0F1115"/>
          <w:shd w:fill="FFFFFF" w:val="clear"/>
        </w:rPr>
        <w:t>一次一般违约责任</w:t>
      </w:r>
      <w:r>
        <w:rPr>
          <w:sz w:val="24"/>
          <w:color w:val="0F1115"/>
          <w:shd w:fill="FFFFFF" w:val="clear"/>
        </w:rPr>
        <w:t>】（参照第</w:t>
      </w:r>
      <w:r>
        <w:rPr>
          <w:sz w:val="24"/>
          <w:color w:val="0F1115"/>
          <w:shd w:fill="FFFFFF" w:val="clear"/>
        </w:rPr>
        <w:t>37.2.1款）。导致风险处于无保险状态的，发包人有权暂停支付工程款，直至承包人纠正完毕。</w:t>
      </w:r>
    </w:p>
    <w:p>
      <w:pPr>
        <w:pStyle w:val="null3"/>
        <w:spacing w:before="15"/>
        <w:ind w:right="15" w:firstLine="461"/>
        <w:jc w:val="both"/>
      </w:pPr>
      <w:r>
        <w:rPr>
          <w:sz w:val="24"/>
          <w:b/>
        </w:rPr>
        <w:t>43、担保</w:t>
      </w:r>
    </w:p>
    <w:p>
      <w:pPr>
        <w:pStyle w:val="null3"/>
        <w:jc w:val="both"/>
      </w:pPr>
      <w:r>
        <w:rPr>
          <w:sz w:val="24"/>
        </w:rPr>
        <w:t xml:space="preserve">  </w:t>
      </w:r>
      <w:r>
        <w:rPr>
          <w:sz w:val="24"/>
        </w:rPr>
        <w:t>43.1 承包人提供履约担保的约定</w:t>
      </w:r>
    </w:p>
    <w:p>
      <w:pPr>
        <w:pStyle w:val="null3"/>
        <w:jc w:val="both"/>
      </w:pPr>
      <w:r>
        <w:rPr>
          <w:sz w:val="24"/>
        </w:rPr>
        <w:t xml:space="preserve">     </w:t>
      </w:r>
      <w:r>
        <w:rPr>
          <w:sz w:val="24"/>
        </w:rPr>
        <w:t>(1) 履约担保的金额：人民币（大写）</w:t>
      </w:r>
      <w:r>
        <w:rPr>
          <w:sz w:val="21"/>
        </w:rPr>
        <w:t xml:space="preserve"> </w:t>
      </w:r>
      <w:r>
        <w:rPr>
          <w:sz w:val="24"/>
        </w:rPr>
        <w:t>拾</w:t>
      </w:r>
      <w:r>
        <w:rPr>
          <w:sz w:val="21"/>
        </w:rPr>
        <w:t xml:space="preserve"> </w:t>
      </w:r>
      <w:r>
        <w:rPr>
          <w:sz w:val="24"/>
        </w:rPr>
        <w:t>万</w:t>
      </w:r>
      <w:r>
        <w:rPr>
          <w:sz w:val="21"/>
        </w:rPr>
        <w:t xml:space="preserve"> </w:t>
      </w:r>
      <w:r>
        <w:rPr>
          <w:sz w:val="24"/>
        </w:rPr>
        <w:t>仟</w:t>
      </w:r>
      <w:r>
        <w:rPr>
          <w:sz w:val="21"/>
        </w:rPr>
        <w:t xml:space="preserve"> </w:t>
      </w:r>
      <w:r>
        <w:rPr>
          <w:sz w:val="24"/>
        </w:rPr>
        <w:t>拾</w:t>
      </w:r>
      <w:r>
        <w:rPr>
          <w:sz w:val="21"/>
        </w:rPr>
        <w:t xml:space="preserve"> </w:t>
      </w:r>
      <w:r>
        <w:rPr>
          <w:sz w:val="24"/>
        </w:rPr>
        <w:t>元</w:t>
      </w:r>
      <w:r>
        <w:rPr>
          <w:sz w:val="21"/>
        </w:rPr>
        <w:t xml:space="preserve"> </w:t>
      </w:r>
      <w:r>
        <w:rPr>
          <w:sz w:val="24"/>
        </w:rPr>
        <w:t>角</w:t>
      </w:r>
      <w:r>
        <w:rPr>
          <w:sz w:val="21"/>
        </w:rPr>
        <w:t xml:space="preserve"> </w:t>
      </w:r>
      <w:r>
        <w:rPr>
          <w:sz w:val="24"/>
        </w:rPr>
        <w:t>分整</w:t>
      </w:r>
      <w:r>
        <w:rPr>
          <w:sz w:val="24"/>
        </w:rPr>
        <w:t>（小写</w:t>
      </w:r>
      <w:r>
        <w:rPr>
          <w:sz w:val="24"/>
        </w:rPr>
        <w:t>):</w:t>
      </w:r>
      <w:r>
        <w:rPr>
          <w:sz w:val="24"/>
          <w:u w:val="single"/>
        </w:rPr>
        <w:t xml:space="preserve">                  </w:t>
      </w:r>
      <w:r>
        <w:rPr>
          <w:sz w:val="24"/>
          <w:u w:val="single"/>
        </w:rPr>
        <w:t>0.</w:t>
      </w:r>
      <w:r>
        <w:rPr>
          <w:sz w:val="24"/>
          <w:u w:val="single"/>
        </w:rPr>
        <w:t>00</w:t>
      </w:r>
      <w:r>
        <w:rPr>
          <w:sz w:val="24"/>
          <w:b/>
          <w:u w:val="single"/>
        </w:rPr>
        <w:t>元</w:t>
      </w:r>
      <w:r>
        <w:rPr>
          <w:sz w:val="21"/>
          <w:u w:val="single"/>
        </w:rPr>
        <w:t xml:space="preserve"> </w:t>
      </w:r>
      <w:r>
        <w:rPr>
          <w:sz w:val="24"/>
        </w:rPr>
        <w:t>）</w:t>
      </w:r>
    </w:p>
    <w:p>
      <w:pPr>
        <w:pStyle w:val="null3"/>
        <w:jc w:val="both"/>
      </w:pPr>
      <w:r>
        <w:rPr>
          <w:sz w:val="24"/>
        </w:rPr>
        <w:t xml:space="preserve">     </w:t>
      </w:r>
      <w:r>
        <w:rPr>
          <w:sz w:val="24"/>
        </w:rPr>
        <w:t>(2) 提供履约担保的时间：</w:t>
      </w:r>
    </w:p>
    <w:p>
      <w:pPr>
        <w:pStyle w:val="null3"/>
        <w:jc w:val="both"/>
      </w:pPr>
      <w:r>
        <w:rPr>
          <w:sz w:val="24"/>
        </w:rPr>
        <w:t xml:space="preserve">     </w:t>
      </w:r>
      <w:r>
        <w:rPr>
          <w:sz w:val="24"/>
        </w:rPr>
        <w:t>□签订本合同时。</w:t>
      </w:r>
    </w:p>
    <w:p>
      <w:pPr>
        <w:pStyle w:val="null3"/>
        <w:ind w:firstLine="480"/>
        <w:jc w:val="both"/>
      </w:pPr>
      <w:r>
        <w:rPr>
          <w:sz w:val="21"/>
        </w:rPr>
        <w:t xml:space="preserve"> </w:t>
      </w:r>
      <w:r>
        <w:rPr>
          <w:sz w:val="24"/>
        </w:rPr>
        <w:t>√</w:t>
      </w:r>
      <w:r>
        <w:rPr>
          <w:sz w:val="24"/>
        </w:rPr>
        <w:t>其他时间：</w:t>
      </w:r>
      <w:r>
        <w:rPr>
          <w:sz w:val="24"/>
          <w:u w:val="single"/>
        </w:rPr>
        <w:t>承包人签订合同后</w:t>
      </w:r>
      <w:r>
        <w:rPr>
          <w:sz w:val="24"/>
          <w:u w:val="single"/>
        </w:rPr>
        <w:t>5</w:t>
      </w:r>
      <w:r>
        <w:rPr>
          <w:sz w:val="24"/>
          <w:u w:val="single"/>
        </w:rPr>
        <w:t>个工作日内向发包</w:t>
      </w:r>
      <w:r>
        <w:rPr>
          <w:sz w:val="24"/>
          <w:u w:val="single"/>
        </w:rPr>
        <w:t>人出具担保金额为中标价</w:t>
      </w:r>
      <w:r>
        <w:rPr>
          <w:sz w:val="24"/>
          <w:u w:val="single"/>
        </w:rPr>
        <w:t>10%的履约保函(履约银行保函的有效期至本工程竣工验收后30天，</w:t>
      </w:r>
      <w:r>
        <w:rPr>
          <w:sz w:val="24"/>
          <w:u w:val="single"/>
        </w:rPr>
        <w:t>出具履约银行保函的银行必须是国有或股份制商业银行</w:t>
      </w:r>
      <w:r>
        <w:rPr>
          <w:sz w:val="24"/>
          <w:u w:val="single"/>
        </w:rPr>
        <w:t>(农村信用社及村镇银行除外)支行或其以上银行，担保合同作为本合同附件。</w:t>
      </w:r>
      <w:r>
        <w:rPr>
          <w:sz w:val="24"/>
          <w:u w:val="single"/>
        </w:rPr>
        <w:t>如保函过期工程尚未竣工初验，承包人应自觉及时办理保函延期手续，确保保函担保期间不出现空缺，否则不予办理请款手续。</w:t>
      </w:r>
    </w:p>
    <w:p>
      <w:pPr>
        <w:pStyle w:val="null3"/>
        <w:ind w:firstLine="480"/>
        <w:jc w:val="both"/>
      </w:pPr>
      <w:r>
        <w:rPr>
          <w:sz w:val="24"/>
          <w:u w:val="single"/>
        </w:rPr>
        <w:t>承包人若未能应发包人的要求在规定时间内与发包人签订施工合同并交纳</w:t>
      </w:r>
      <w:r>
        <w:rPr>
          <w:sz w:val="24"/>
          <w:u w:val="single"/>
        </w:rPr>
        <w:t>履约银行保函</w:t>
      </w:r>
      <w:r>
        <w:rPr>
          <w:sz w:val="24"/>
          <w:u w:val="single"/>
        </w:rPr>
        <w:t>，或未能按招标文件要求及时报送开工资料，或所报送的资料不全、有缺漏等，或有其他影响本工程正常开工的情形的，发包人有权全额扣除磋商保证金，并取消其中标资格。</w:t>
      </w:r>
    </w:p>
    <w:p>
      <w:pPr>
        <w:pStyle w:val="null3"/>
        <w:jc w:val="both"/>
      </w:pPr>
      <w:r>
        <w:rPr>
          <w:sz w:val="24"/>
        </w:rPr>
        <w:t xml:space="preserve">  </w:t>
      </w:r>
      <w:r>
        <w:rPr>
          <w:sz w:val="24"/>
        </w:rPr>
        <w:t>43.2 履约担保退还时间的约定：</w:t>
      </w:r>
      <w:r>
        <w:rPr>
          <w:sz w:val="24"/>
          <w:u w:val="single"/>
        </w:rPr>
        <w:t>在无承包人不履行或不适当履行合同义务的情况下，工程竣工验收合格并提交验收报告后，工程移交发包人，施工单位退场交出场地后</w:t>
      </w:r>
      <w:r>
        <w:rPr>
          <w:sz w:val="24"/>
          <w:u w:val="single"/>
        </w:rPr>
        <w:t>20天内一次性无息返还给承包人。</w:t>
      </w:r>
    </w:p>
    <w:p>
      <w:pPr>
        <w:pStyle w:val="null3"/>
        <w:ind w:firstLine="480"/>
        <w:jc w:val="both"/>
      </w:pPr>
      <w:r>
        <w:rPr>
          <w:sz w:val="24"/>
        </w:rPr>
        <w:t>43.4 发包人提供支付担保的约定</w:t>
      </w:r>
    </w:p>
    <w:p>
      <w:pPr>
        <w:pStyle w:val="null3"/>
        <w:ind w:firstLine="120"/>
        <w:jc w:val="both"/>
      </w:pPr>
      <w:r>
        <w:rPr>
          <w:sz w:val="24"/>
        </w:rPr>
        <w:t xml:space="preserve">  </w:t>
      </w:r>
      <w:r>
        <w:rPr>
          <w:sz w:val="24"/>
        </w:rPr>
        <w:t>（</w:t>
      </w:r>
      <w:r>
        <w:rPr>
          <w:sz w:val="24"/>
        </w:rPr>
        <w:t>1）  支付担保的金额：人民币（大写）</w:t>
      </w:r>
      <w:r>
        <w:rPr>
          <w:sz w:val="24"/>
          <w:u w:val="single"/>
        </w:rPr>
        <w:t xml:space="preserve">   </w:t>
      </w:r>
      <w:r>
        <w:rPr>
          <w:sz w:val="24"/>
          <w:u w:val="single"/>
        </w:rPr>
        <w:t>/   （</w:t>
      </w:r>
      <w:r>
        <w:rPr>
          <w:sz w:val="24"/>
        </w:rPr>
        <w:t>小写</w:t>
      </w:r>
      <w:r>
        <w:rPr>
          <w:sz w:val="24"/>
          <w:u w:val="single"/>
        </w:rPr>
        <w:t xml:space="preserve">   </w:t>
      </w:r>
      <w:r>
        <w:rPr>
          <w:sz w:val="24"/>
          <w:u w:val="single"/>
        </w:rPr>
        <w:t xml:space="preserve">/   </w:t>
      </w:r>
      <w:r>
        <w:rPr>
          <w:sz w:val="24"/>
        </w:rPr>
        <w:t>）</w:t>
      </w:r>
    </w:p>
    <w:p>
      <w:pPr>
        <w:pStyle w:val="null3"/>
        <w:ind w:firstLine="120"/>
        <w:jc w:val="both"/>
      </w:pPr>
      <w:r>
        <w:rPr>
          <w:sz w:val="24"/>
        </w:rPr>
        <w:t xml:space="preserve">  </w:t>
      </w:r>
      <w:r>
        <w:rPr>
          <w:sz w:val="24"/>
        </w:rPr>
        <w:t>（</w:t>
      </w:r>
      <w:r>
        <w:rPr>
          <w:sz w:val="24"/>
        </w:rPr>
        <w:t>2） 提供支付担保的时间：</w:t>
      </w:r>
      <w:r>
        <w:rPr>
          <w:sz w:val="24"/>
          <w:u w:val="single"/>
        </w:rPr>
        <w:t>发包人不向承包人提供支付担保。</w:t>
      </w:r>
    </w:p>
    <w:p>
      <w:pPr>
        <w:pStyle w:val="null3"/>
        <w:ind w:firstLine="120"/>
        <w:jc w:val="both"/>
      </w:pPr>
      <w:r>
        <w:rPr>
          <w:sz w:val="21"/>
        </w:rPr>
        <w:t xml:space="preserve">   </w:t>
      </w:r>
      <w:r>
        <w:rPr>
          <w:sz w:val="24"/>
        </w:rPr>
        <w:t>□ 签订本合同时。</w:t>
      </w:r>
    </w:p>
    <w:p>
      <w:pPr>
        <w:pStyle w:val="null3"/>
        <w:ind w:firstLine="120"/>
        <w:jc w:val="both"/>
      </w:pPr>
      <w:r>
        <w:rPr>
          <w:sz w:val="24"/>
        </w:rPr>
        <w:t xml:space="preserve">   </w:t>
      </w:r>
      <w:r>
        <w:rPr>
          <w:sz w:val="24"/>
        </w:rPr>
        <w:t>□ 另作约定：</w:t>
      </w:r>
      <w:r>
        <w:rPr>
          <w:sz w:val="24"/>
          <w:u w:val="single"/>
        </w:rPr>
        <w:t xml:space="preserve">   </w:t>
      </w:r>
      <w:r>
        <w:rPr>
          <w:sz w:val="24"/>
          <w:u w:val="single"/>
        </w:rPr>
        <w:t>/   。</w:t>
      </w:r>
    </w:p>
    <w:p>
      <w:pPr>
        <w:pStyle w:val="null3"/>
        <w:ind w:firstLine="120"/>
        <w:jc w:val="both"/>
      </w:pPr>
      <w:r>
        <w:rPr>
          <w:sz w:val="24"/>
        </w:rPr>
        <w:t xml:space="preserve">  </w:t>
      </w:r>
      <w:r>
        <w:rPr>
          <w:sz w:val="24"/>
        </w:rPr>
        <w:t>（</w:t>
      </w:r>
      <w:r>
        <w:rPr>
          <w:sz w:val="24"/>
        </w:rPr>
        <w:t>3） 出具支付保函的担保人：</w:t>
      </w:r>
      <w:r>
        <w:rPr>
          <w:sz w:val="24"/>
          <w:u w:val="single"/>
        </w:rPr>
        <w:t xml:space="preserve">   </w:t>
      </w:r>
      <w:r>
        <w:rPr>
          <w:sz w:val="24"/>
          <w:u w:val="single"/>
        </w:rPr>
        <w:t>/    。</w:t>
      </w:r>
    </w:p>
    <w:p>
      <w:pPr>
        <w:pStyle w:val="null3"/>
        <w:jc w:val="both"/>
      </w:pPr>
      <w:r>
        <w:rPr>
          <w:sz w:val="24"/>
        </w:rPr>
        <w:t xml:space="preserve">  </w:t>
      </w:r>
      <w:r>
        <w:rPr>
          <w:sz w:val="24"/>
        </w:rPr>
        <w:t>43.5 担保内容、方式和责任等事项的约定：</w:t>
      </w:r>
    </w:p>
    <w:p>
      <w:pPr>
        <w:pStyle w:val="null3"/>
        <w:jc w:val="both"/>
      </w:pPr>
      <w:r>
        <w:rPr>
          <w:sz w:val="24"/>
          <w:u w:val="single"/>
        </w:rPr>
        <w:t>（</w:t>
      </w:r>
      <w:r>
        <w:rPr>
          <w:sz w:val="24"/>
          <w:u w:val="single"/>
        </w:rPr>
        <w:t>1）质量保证：按国家颁发的《建筑工程施工质量验收统一标准》（GB50300—2013）执行，</w:t>
      </w:r>
      <w:r>
        <w:rPr>
          <w:sz w:val="24"/>
        </w:rPr>
        <w:t>满足设计要求，参照国家有关建设规范行业标准要求，符合现行验收标准验收合格。</w:t>
      </w:r>
      <w:r>
        <w:rPr>
          <w:sz w:val="24"/>
          <w:u w:val="single"/>
        </w:rPr>
        <w:t>必须达到新竣工备案制的合格标准</w:t>
      </w:r>
      <w:r>
        <w:rPr>
          <w:sz w:val="24"/>
          <w:u w:val="single"/>
        </w:rPr>
        <w:t>。</w:t>
      </w:r>
    </w:p>
    <w:p>
      <w:pPr>
        <w:pStyle w:val="null3"/>
        <w:jc w:val="both"/>
      </w:pPr>
      <w:r>
        <w:rPr>
          <w:sz w:val="24"/>
          <w:u w:val="single"/>
        </w:rPr>
        <w:t>（</w:t>
      </w:r>
      <w:r>
        <w:rPr>
          <w:sz w:val="24"/>
          <w:u w:val="single"/>
        </w:rPr>
        <w:t>2）工期保证：因承包人原因造成工期延误，承包人应负违约责任，按本合同专用条款第66.2 条款的规定支付违约金；若因发包人原因造成工期延误，则工期顺延，但因工期顺延发生的所有费用发包人不予补偿。</w:t>
      </w:r>
    </w:p>
    <w:p>
      <w:pPr>
        <w:pStyle w:val="null3"/>
        <w:jc w:val="both"/>
      </w:pPr>
      <w:r>
        <w:rPr>
          <w:sz w:val="24"/>
          <w:u w:val="single"/>
        </w:rPr>
        <w:t>（</w:t>
      </w:r>
      <w:r>
        <w:rPr>
          <w:sz w:val="24"/>
          <w:u w:val="single"/>
        </w:rPr>
        <w:t>3）项目经理及技术负责人驻场保证：承包人须按响应文件中承诺的项目经理和施工技术管理人员派驻现场，项目负责人和技术负责人须常驻现场，并不得随意更换，如确需更换，所更换的人员的资格不低于招标文件要求，并需提前一个月向发包人提出申请，经发包人核实书面同意后按相关规定办理方可替换，如果未经得发包人书面同意私自进行更换的，向发包人支付10万元/人违约金，项目经理每月在现场时间未达到 21天的，每少一天应向发包人支付违约 5000元。</w:t>
      </w:r>
    </w:p>
    <w:p>
      <w:pPr>
        <w:pStyle w:val="null3"/>
        <w:ind w:firstLine="480"/>
        <w:jc w:val="both"/>
      </w:pPr>
      <w:r>
        <w:rPr>
          <w:sz w:val="24"/>
          <w:u w:val="single"/>
        </w:rPr>
        <w:t>项目经理、技术负责人、专职安全员、主办施工员、质检员、资料员等人员以投标书组织架构人员或经监理和发包人共同审批同意的项目架构表人员为准。</w:t>
      </w:r>
    </w:p>
    <w:p>
      <w:pPr>
        <w:pStyle w:val="null3"/>
        <w:jc w:val="both"/>
      </w:pPr>
      <w:r>
        <w:rPr>
          <w:sz w:val="21"/>
        </w:rPr>
        <w:t xml:space="preserve">    </w:t>
      </w:r>
      <w:r>
        <w:rPr>
          <w:sz w:val="24"/>
          <w:u w:val="single"/>
        </w:rPr>
        <w:t>以上违约金可由监理单位在审核进度款申请单上列明，发包人在拨款时扣除。由上述原因造成工期延误等甲方损失，乙方另行赔偿。并按政府相关管理规定处理；</w:t>
      </w:r>
    </w:p>
    <w:p>
      <w:pPr>
        <w:pStyle w:val="null3"/>
        <w:jc w:val="both"/>
      </w:pPr>
      <w:r>
        <w:rPr>
          <w:sz w:val="24"/>
          <w:u w:val="single"/>
        </w:rPr>
        <w:t>（</w:t>
      </w:r>
      <w:r>
        <w:rPr>
          <w:sz w:val="24"/>
          <w:u w:val="single"/>
        </w:rPr>
        <w:t>4）开工保证：承包人要保证在签订施工合同后 10天内，做好施工组织设计、安全生产文明施工方案等办理施工许可证所需的资料，报监理审批，确保工程如期开工，否则每延期一日历天向发包人支付违约金5000元。”</w:t>
      </w:r>
    </w:p>
    <w:p>
      <w:pPr>
        <w:pStyle w:val="null3"/>
        <w:jc w:val="both"/>
      </w:pPr>
      <w:r>
        <w:rPr>
          <w:sz w:val="24"/>
          <w:u w:val="single"/>
        </w:rPr>
        <w:t>（</w:t>
      </w:r>
      <w:r>
        <w:rPr>
          <w:sz w:val="24"/>
          <w:u w:val="single"/>
        </w:rPr>
        <w:t>5）按时退场违约金：承包人应在办理工程场地移交手续后 15个日历天内退场，并对现场进行相应的清理工作，费用由承包人承担，否则每延期一日历天承包人向发包人支付违约金5000元。</w:t>
      </w:r>
    </w:p>
    <w:p>
      <w:pPr>
        <w:pStyle w:val="null3"/>
        <w:jc w:val="both"/>
      </w:pPr>
      <w:r>
        <w:rPr>
          <w:sz w:val="24"/>
          <w:u w:val="single"/>
        </w:rPr>
        <w:t>（</w:t>
      </w:r>
      <w:r>
        <w:rPr>
          <w:sz w:val="24"/>
          <w:u w:val="single"/>
        </w:rPr>
        <w:t>6）承包人应确保各施工班组有序和协调地工作，防止现场施工人员斗殴和闹事，同时还应确保材料供应商及时供应符合要求的材料和向材料商支付材料款，防止材料供应商和施工班组人员因各种原因到发包人单位要求支付货款、工资或进行闹事，凡出现上述任一情况，承包人应按1万元/次向发包人支付违约金。情况严重，发包人有权单方解除合同。影响项目正常进行的，每次罚款1万元，直至终止合同。</w:t>
      </w:r>
    </w:p>
    <w:p>
      <w:pPr>
        <w:pStyle w:val="null3"/>
        <w:jc w:val="both"/>
      </w:pPr>
      <w:r>
        <w:rPr>
          <w:sz w:val="24"/>
          <w:u w:val="single"/>
        </w:rPr>
        <w:t>（</w:t>
      </w:r>
      <w:r>
        <w:rPr>
          <w:sz w:val="24"/>
          <w:u w:val="single"/>
        </w:rPr>
        <w:t>7）发包人依据合同约定或法律规定单方面解除合同的，发包人有权要求承包人在15历天内退场并移交场地，并且按未施工工程造价的5％计取违约金。同时发包人有权重新选择施工队伍进场后续施工。后续施工所发生的工程费用经监理公司、跟踪审计单位审定后由发包人从付给承包人的工程款中直接支付给后续施工队伍，承包人对此不得有任何异议。</w:t>
      </w:r>
    </w:p>
    <w:p>
      <w:pPr>
        <w:pStyle w:val="null3"/>
        <w:jc w:val="both"/>
      </w:pPr>
      <w:r>
        <w:rPr>
          <w:sz w:val="24"/>
          <w:u w:val="single"/>
        </w:rPr>
        <w:t>（</w:t>
      </w:r>
      <w:r>
        <w:rPr>
          <w:sz w:val="24"/>
          <w:u w:val="single"/>
        </w:rPr>
        <w:t>8）以上违约金由发包人向担保银行提出偿还要求，不够部分在工程进度款或结算款中扣除。</w:t>
      </w:r>
    </w:p>
    <w:p>
      <w:pPr>
        <w:pStyle w:val="null3"/>
        <w:spacing w:before="15"/>
        <w:ind w:right="15" w:firstLine="461"/>
        <w:jc w:val="both"/>
      </w:pPr>
      <w:r>
        <w:rPr>
          <w:sz w:val="24"/>
          <w:b/>
        </w:rPr>
        <w:t>46</w:t>
      </w:r>
      <w:r>
        <w:rPr>
          <w:sz w:val="24"/>
          <w:b/>
        </w:rPr>
        <w:t>、合同解除</w:t>
      </w:r>
    </w:p>
    <w:p>
      <w:pPr>
        <w:pStyle w:val="null3"/>
        <w:spacing w:before="15"/>
        <w:ind w:firstLine="420"/>
        <w:jc w:val="both"/>
      </w:pPr>
      <w:r>
        <w:rPr>
          <w:sz w:val="24"/>
        </w:rPr>
        <w:t xml:space="preserve">46.6.1  </w:t>
      </w:r>
      <w:r>
        <w:rPr>
          <w:sz w:val="24"/>
        </w:rPr>
        <w:t>部分解除合同</w:t>
      </w:r>
    </w:p>
    <w:p>
      <w:pPr>
        <w:pStyle w:val="null3"/>
        <w:spacing w:before="15"/>
        <w:ind w:firstLine="240"/>
        <w:jc w:val="both"/>
      </w:pPr>
      <w:r>
        <w:rPr>
          <w:sz w:val="24"/>
        </w:rPr>
        <w:t>承包人违约致部分解除合同的条件成就时，承包人在此承诺：</w:t>
      </w:r>
    </w:p>
    <w:p>
      <w:pPr>
        <w:pStyle w:val="null3"/>
        <w:spacing w:before="15"/>
        <w:ind w:firstLine="480"/>
        <w:jc w:val="both"/>
      </w:pPr>
      <w:r>
        <w:rPr>
          <w:sz w:val="24"/>
        </w:rPr>
        <w:t>① 因承包人违约致部分解除合同的条件成就时，发包人有权向承包人发出部分解除合同的《违约责任通知书》，该通知送达承包人时部分解除合同即生效。</w:t>
      </w:r>
    </w:p>
    <w:p>
      <w:pPr>
        <w:pStyle w:val="null3"/>
        <w:spacing w:before="15"/>
        <w:ind w:firstLine="480"/>
        <w:jc w:val="both"/>
      </w:pPr>
      <w:r>
        <w:rPr>
          <w:sz w:val="24"/>
        </w:rPr>
        <w:t>② 承包人在接到《违约责任通知书》后，在2天内停止该部分工程的施工，并将机械、材料、物件、人员从该部分工程的施工场地撤离。</w:t>
      </w:r>
    </w:p>
    <w:p>
      <w:pPr>
        <w:pStyle w:val="null3"/>
        <w:spacing w:before="15"/>
        <w:ind w:firstLine="480"/>
        <w:jc w:val="both"/>
      </w:pPr>
      <w:r>
        <w:rPr>
          <w:sz w:val="24"/>
        </w:rPr>
        <w:t>③ 停工3天内，发包人会同承包人对已完成工程量进行清点：发包人只承认已发生并投入且符合质量验收标准的部分工程，对于已订货而未到现场或在现场未使用的材料、设备等均不予承认，由承包人自行处理；对于承包人已开工但经检验不合格的工程，承包人在发包人发出通知的限期内拆除，并清运出工地，由此带来的损失由承包人自行承担。</w:t>
      </w:r>
    </w:p>
    <w:p>
      <w:pPr>
        <w:pStyle w:val="null3"/>
        <w:spacing w:before="15"/>
        <w:ind w:firstLine="480"/>
        <w:jc w:val="both"/>
      </w:pPr>
      <w:r>
        <w:rPr>
          <w:sz w:val="24"/>
        </w:rPr>
        <w:t>④ 承包人在收到《违约责任通知书》后，若不按上述约定执行，发包人有权自行处理承包人滞留在施工现场的物品，处理费用由承包人承担。</w:t>
      </w:r>
    </w:p>
    <w:p>
      <w:pPr>
        <w:pStyle w:val="null3"/>
        <w:spacing w:before="15"/>
        <w:ind w:firstLine="480"/>
        <w:jc w:val="both"/>
      </w:pPr>
      <w:r>
        <w:rPr>
          <w:sz w:val="24"/>
        </w:rPr>
        <w:t>⑤ 承包人在收到《违约责任通知书》后，发包人就该部分解除合同的工程即可另行与其他单位签订施工合同，承包人不得阻碍新的承包人进场施工。</w:t>
      </w:r>
    </w:p>
    <w:p>
      <w:pPr>
        <w:pStyle w:val="null3"/>
        <w:spacing w:before="15"/>
        <w:ind w:firstLine="480"/>
        <w:jc w:val="both"/>
      </w:pPr>
      <w:r>
        <w:rPr>
          <w:sz w:val="24"/>
        </w:rPr>
        <w:t>⑥ 当部分解除合同的工程额达到施工合同总金额的50%时，发包人有权全部解除合同。</w:t>
      </w:r>
    </w:p>
    <w:p>
      <w:pPr>
        <w:pStyle w:val="null3"/>
        <w:spacing w:before="15"/>
        <w:ind w:firstLine="420"/>
        <w:jc w:val="both"/>
      </w:pPr>
      <w:r>
        <w:rPr>
          <w:sz w:val="24"/>
        </w:rPr>
        <w:t>46.6.2  解除合同.</w:t>
      </w:r>
    </w:p>
    <w:p>
      <w:pPr>
        <w:pStyle w:val="null3"/>
        <w:spacing w:before="15"/>
        <w:ind w:firstLine="420"/>
        <w:jc w:val="both"/>
      </w:pPr>
      <w:r>
        <w:rPr>
          <w:sz w:val="24"/>
        </w:rPr>
        <w:t>承包人违约致部分解除合同的条件成就时，承包人在此承诺：</w:t>
      </w:r>
    </w:p>
    <w:p>
      <w:pPr>
        <w:pStyle w:val="null3"/>
        <w:spacing w:before="15"/>
        <w:ind w:firstLine="480"/>
        <w:jc w:val="both"/>
      </w:pPr>
      <w:r>
        <w:rPr>
          <w:sz w:val="24"/>
        </w:rPr>
        <w:t>① 因承包人违约致解除合同的条件成就时，发包人有权向承包人发出全部解除合同的《违约责任通知书》，该通知送达承包人时全部解除合同即生效。</w:t>
      </w:r>
    </w:p>
    <w:p>
      <w:pPr>
        <w:pStyle w:val="null3"/>
        <w:spacing w:before="15"/>
        <w:ind w:firstLine="480"/>
        <w:jc w:val="both"/>
      </w:pPr>
      <w:r>
        <w:rPr>
          <w:sz w:val="24"/>
        </w:rPr>
        <w:t>② 承包人接到《违约责任通知书》后，必须在2天内停止工程施工，并在10天内将机械、材料、物件、人员从施工现场撤离。停工3天内，发包人将会同承包人对已完成工程量进行清点，清点规则比照部分解除合同的情形处理。</w:t>
      </w:r>
    </w:p>
    <w:p>
      <w:pPr>
        <w:pStyle w:val="null3"/>
        <w:spacing w:before="15"/>
        <w:ind w:firstLine="480"/>
        <w:jc w:val="both"/>
      </w:pPr>
      <w:r>
        <w:rPr>
          <w:sz w:val="24"/>
        </w:rPr>
        <w:t>③ 承包人未在规定期限内离场的，发包人有权将其留在现场的材料、设备和其他物件临时转运到其它堆放处，由此产生的搬运、保管费用应由承包人负责，在此过程中出现的任何非发包人主观故意引起的损坏、遗失由承包人自行负责，处理费用由承包人在损害赔偿保证金中承担。</w:t>
      </w:r>
    </w:p>
    <w:p>
      <w:pPr>
        <w:pStyle w:val="null3"/>
        <w:spacing w:before="15"/>
        <w:ind w:firstLine="480"/>
        <w:jc w:val="both"/>
      </w:pPr>
      <w:r>
        <w:rPr>
          <w:sz w:val="24"/>
        </w:rPr>
        <w:t>④承包人在收到《违约责任通知书》后，发包人就解除合同的工程即可另行与其他单位签订施工合同，承包人不得阻碍新的承包人进场施工。</w:t>
      </w:r>
    </w:p>
    <w:p>
      <w:pPr>
        <w:pStyle w:val="null3"/>
        <w:spacing w:before="15"/>
        <w:ind w:firstLine="480"/>
        <w:jc w:val="both"/>
      </w:pPr>
      <w:r>
        <w:rPr>
          <w:sz w:val="24"/>
        </w:rPr>
        <w:t>⑤ 由于合同解除引致发包人工期延误及其它方面的损失，由承包人负责赔偿。</w:t>
      </w:r>
    </w:p>
    <w:p>
      <w:pPr>
        <w:pStyle w:val="null3"/>
        <w:spacing w:before="15"/>
        <w:ind w:firstLine="480"/>
        <w:jc w:val="both"/>
      </w:pPr>
      <w:r>
        <w:rPr>
          <w:sz w:val="24"/>
        </w:rPr>
        <w:t>46.6.3  承包人在部分解除合同或解除合同后，还必须在规定期限内作好已施工技术资料和实物的交底、移交工作，并配合发包人重新确定施工单位。承包人因未履行上述义务而给发包人带来工期延误和其它损失的，应赔偿发包人的实际损失。</w:t>
      </w:r>
    </w:p>
    <w:p>
      <w:pPr>
        <w:pStyle w:val="null3"/>
        <w:spacing w:before="15"/>
        <w:ind w:firstLine="480"/>
        <w:jc w:val="both"/>
      </w:pPr>
      <w:r>
        <w:rPr>
          <w:sz w:val="24"/>
        </w:rPr>
        <w:t>46.7.1  合同解除后，不影响双方在合同中约定的结算和清理尾款的效力，亦不能免除承包人对已完工项目的保修责任。</w:t>
      </w:r>
    </w:p>
    <w:p>
      <w:pPr>
        <w:pStyle w:val="null3"/>
        <w:spacing w:before="15"/>
        <w:ind w:right="15" w:firstLine="461"/>
        <w:jc w:val="both"/>
      </w:pPr>
      <w:r>
        <w:rPr>
          <w:sz w:val="24"/>
          <w:b/>
        </w:rPr>
        <w:t>48、合同份数</w:t>
      </w:r>
    </w:p>
    <w:p>
      <w:pPr>
        <w:pStyle w:val="null3"/>
        <w:spacing w:before="15"/>
        <w:ind w:right="15" w:firstLine="461"/>
        <w:jc w:val="both"/>
      </w:pPr>
      <w:r>
        <w:rPr>
          <w:sz w:val="24"/>
        </w:rPr>
        <w:t>48.1双方约定合同份数：</w:t>
      </w:r>
    </w:p>
    <w:p>
      <w:pPr>
        <w:pStyle w:val="null3"/>
        <w:spacing w:before="15"/>
        <w:ind w:right="15" w:firstLine="461"/>
        <w:jc w:val="both"/>
      </w:pPr>
      <w:r>
        <w:rPr>
          <w:sz w:val="24"/>
        </w:rPr>
        <w:t xml:space="preserve">   </w:t>
      </w:r>
      <w:r>
        <w:rPr>
          <w:sz w:val="24"/>
        </w:rPr>
        <w:t>正本</w:t>
      </w:r>
      <w:r>
        <w:rPr>
          <w:sz w:val="24"/>
        </w:rPr>
        <w:t>2</w:t>
      </w:r>
      <w:r>
        <w:rPr>
          <w:sz w:val="24"/>
        </w:rPr>
        <w:t>份，发包人、承包人各执</w:t>
      </w:r>
      <w:r>
        <w:rPr>
          <w:sz w:val="24"/>
        </w:rPr>
        <w:t>1</w:t>
      </w:r>
      <w:r>
        <w:rPr>
          <w:sz w:val="24"/>
        </w:rPr>
        <w:t>份；副本</w:t>
      </w:r>
      <w:r>
        <w:rPr>
          <w:sz w:val="24"/>
        </w:rPr>
        <w:t>10</w:t>
      </w:r>
      <w:r>
        <w:rPr>
          <w:sz w:val="24"/>
        </w:rPr>
        <w:t>份，发包人执</w:t>
      </w:r>
      <w:r>
        <w:rPr>
          <w:sz w:val="24"/>
        </w:rPr>
        <w:t>6</w:t>
      </w:r>
      <w:r>
        <w:rPr>
          <w:sz w:val="24"/>
        </w:rPr>
        <w:t>份，承包人执</w:t>
      </w:r>
      <w:r>
        <w:rPr>
          <w:sz w:val="24"/>
        </w:rPr>
        <w:t>4份。正本与副本不一致时，以正本为准。</w:t>
      </w:r>
    </w:p>
    <w:p>
      <w:pPr>
        <w:pStyle w:val="null3"/>
        <w:spacing w:before="15"/>
        <w:ind w:right="15" w:firstLine="461"/>
        <w:jc w:val="both"/>
      </w:pPr>
      <w:r>
        <w:rPr>
          <w:sz w:val="24"/>
          <w:b/>
        </w:rPr>
        <w:t>49、补充条款</w:t>
      </w:r>
    </w:p>
    <w:p>
      <w:pPr>
        <w:pStyle w:val="null3"/>
        <w:spacing w:before="15"/>
        <w:ind w:right="15" w:firstLine="461"/>
        <w:jc w:val="both"/>
      </w:pPr>
      <w:r>
        <w:rPr>
          <w:sz w:val="24"/>
        </w:rPr>
        <w:t>49.2 承包人在收到的施工图纸后30天内将重新编制的施工图预算报送发包人审核。</w:t>
      </w:r>
    </w:p>
    <w:p>
      <w:pPr>
        <w:pStyle w:val="null3"/>
        <w:spacing w:before="15"/>
        <w:ind w:right="15" w:firstLine="461"/>
        <w:jc w:val="both"/>
      </w:pPr>
      <w:r>
        <w:rPr>
          <w:sz w:val="24"/>
        </w:rPr>
        <w:t>49.3承包人在履行合同过程中应严格执行其投标文件中的任何承诺，发包人不接受承包人低于发包人要求的承诺。</w:t>
      </w:r>
    </w:p>
    <w:p>
      <w:pPr>
        <w:pStyle w:val="null3"/>
        <w:spacing w:before="15"/>
        <w:ind w:firstLine="480"/>
        <w:jc w:val="both"/>
      </w:pPr>
      <w:r>
        <w:rPr>
          <w:sz w:val="24"/>
        </w:rPr>
        <w:t>承包人投标时承诺的以下项目，除合同规定的不可抗力之外，若出现违约说明的情况，承包人将无条件接受以下处罚。</w:t>
      </w:r>
    </w:p>
    <w:tbl>
      <w:tblPr>
        <w:tblW w:w="0" w:type="auto"/>
        <w:tblBorders>
          <w:top w:val="none" w:color="000000" w:sz="4"/>
          <w:left w:val="none" w:color="000000" w:sz="4"/>
          <w:bottom w:val="none" w:color="000000" w:sz="4"/>
          <w:right w:val="none" w:color="000000" w:sz="4"/>
          <w:insideH w:val="none"/>
          <w:insideV w:val="none"/>
        </w:tblBorders>
      </w:tblPr>
      <w:tblGrid>
        <w:gridCol w:w="588"/>
        <w:gridCol w:w="2298"/>
        <w:gridCol w:w="3119"/>
        <w:gridCol w:w="2298"/>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序号</w:t>
            </w:r>
          </w:p>
        </w:tc>
        <w:tc>
          <w:tcPr>
            <w:tcW w:type="dxa" w:w="2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承诺项目</w:t>
            </w:r>
          </w:p>
        </w:tc>
        <w:tc>
          <w:tcPr>
            <w:tcW w:type="dxa" w:w="3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违约说明</w:t>
            </w:r>
          </w:p>
        </w:tc>
        <w:tc>
          <w:tcPr>
            <w:tcW w:type="dxa" w:w="2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投标人承诺的罚款额（人民币元）</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p>
        </w:tc>
        <w:tc>
          <w:tcPr>
            <w:tcW w:type="dxa" w:w="2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项目经理部</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更换项目经理</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50000</w:t>
            </w:r>
          </w:p>
        </w:tc>
      </w:tr>
      <w:tr>
        <w:tc>
          <w:tcPr>
            <w:tcW w:type="dxa" w:w="588"/>
            <w:vMerge/>
            <w:tcBorders>
              <w:top w:val="none" w:color="000000" w:sz="4"/>
              <w:left w:val="single" w:color="000000" w:sz="4"/>
              <w:bottom w:val="single" w:color="000000" w:sz="4"/>
              <w:right w:val="single" w:color="000000" w:sz="4"/>
            </w:tcBorders>
          </w:tcPr>
          <w:p/>
        </w:tc>
        <w:tc>
          <w:tcPr>
            <w:tcW w:type="dxa" w:w="2298"/>
            <w:vMerge/>
            <w:tcBorders>
              <w:top w:val="none" w:color="000000" w:sz="4"/>
              <w:left w:val="none" w:color="000000" w:sz="4"/>
              <w:bottom w:val="single" w:color="000000" w:sz="4"/>
              <w:right w:val="single" w:color="000000" w:sz="4"/>
            </w:tcBorders>
          </w:tcP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更换项目副经理、技术负责人</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30000</w:t>
            </w:r>
          </w:p>
        </w:tc>
      </w:tr>
      <w:tr>
        <w:tc>
          <w:tcPr>
            <w:tcW w:type="dxa" w:w="588"/>
            <w:vMerge/>
            <w:tcBorders>
              <w:top w:val="none" w:color="000000" w:sz="4"/>
              <w:left w:val="single" w:color="000000" w:sz="4"/>
              <w:bottom w:val="single" w:color="000000" w:sz="4"/>
              <w:right w:val="single" w:color="000000" w:sz="4"/>
            </w:tcBorders>
          </w:tcPr>
          <w:p/>
        </w:tc>
        <w:tc>
          <w:tcPr>
            <w:tcW w:type="dxa" w:w="2298"/>
            <w:vMerge/>
            <w:tcBorders>
              <w:top w:val="none" w:color="000000" w:sz="4"/>
              <w:left w:val="none" w:color="000000" w:sz="4"/>
              <w:bottom w:val="single" w:color="000000" w:sz="4"/>
              <w:right w:val="single" w:color="000000" w:sz="4"/>
            </w:tcBorders>
          </w:tcP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更换部门负责人</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8000</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2</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各阶段投入劳动力</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每少</w:t>
            </w:r>
            <w:r>
              <w:rPr>
                <w:sz w:val="24"/>
              </w:rPr>
              <w:t>1人</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80</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p>
        </w:tc>
        <w:tc>
          <w:tcPr>
            <w:tcW w:type="dxa" w:w="2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各阶段投入设备</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没有按总控或阶段计划投入，主要设备每少</w:t>
            </w:r>
            <w:r>
              <w:rPr>
                <w:sz w:val="24"/>
              </w:rPr>
              <w:t>1台</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1000</w:t>
            </w:r>
          </w:p>
        </w:tc>
      </w:tr>
      <w:tr>
        <w:tc>
          <w:tcPr>
            <w:tcW w:type="dxa" w:w="588"/>
            <w:vMerge/>
            <w:tcBorders>
              <w:top w:val="none" w:color="000000" w:sz="4"/>
              <w:left w:val="single" w:color="000000" w:sz="4"/>
              <w:bottom w:val="single" w:color="000000" w:sz="4"/>
              <w:right w:val="single" w:color="000000" w:sz="4"/>
            </w:tcBorders>
          </w:tcPr>
          <w:p/>
        </w:tc>
        <w:tc>
          <w:tcPr>
            <w:tcW w:type="dxa" w:w="2298"/>
            <w:vMerge/>
            <w:tcBorders>
              <w:top w:val="none" w:color="000000" w:sz="4"/>
              <w:left w:val="none" w:color="000000" w:sz="4"/>
              <w:bottom w:val="single" w:color="000000" w:sz="4"/>
              <w:right w:val="single" w:color="000000" w:sz="4"/>
            </w:tcBorders>
          </w:tcP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没有按总控或阶段计划投入，一般设备每少</w:t>
            </w:r>
            <w:r>
              <w:rPr>
                <w:sz w:val="24"/>
              </w:rPr>
              <w:t>1台</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800</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4</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各阶段投入材料</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4"/>
              </w:rPr>
              <w:t>没有按总控或阶段计划投入，每少</w:t>
            </w:r>
            <w:r>
              <w:rPr>
                <w:sz w:val="24"/>
              </w:rPr>
              <w:t>10%</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50000</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5</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乙供设备材料</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每更换一个品牌</w:t>
            </w:r>
          </w:p>
        </w:tc>
        <w:tc>
          <w:tcPr>
            <w:tcW w:type="dxa" w:w="2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sz w:val="24"/>
              </w:rPr>
              <w:t>2000</w:t>
            </w:r>
          </w:p>
        </w:tc>
      </w:tr>
    </w:tbl>
    <w:p>
      <w:pPr>
        <w:pStyle w:val="null3"/>
        <w:spacing w:before="15"/>
        <w:ind w:right="15" w:firstLine="480"/>
        <w:jc w:val="both"/>
      </w:pPr>
      <w:r>
        <w:rPr>
          <w:sz w:val="24"/>
        </w:rPr>
        <w:t xml:space="preserve">49.4 </w:t>
      </w:r>
      <w:r>
        <w:rPr>
          <w:sz w:val="24"/>
        </w:rPr>
        <w:t>经发包人抽查发现承包人违反合同专用条款第</w:t>
      </w:r>
      <w:r>
        <w:rPr>
          <w:sz w:val="24"/>
        </w:rPr>
        <w:t>9.6（1）款的约定，其技术管理人员或施工作业人员没有佩带平安卡的，由承包人按每人次300元的标准向发包人支付违约金并立即改正。</w:t>
      </w:r>
    </w:p>
    <w:p>
      <w:pPr>
        <w:pStyle w:val="null3"/>
        <w:spacing w:before="15"/>
        <w:jc w:val="both"/>
      </w:pPr>
      <w:r>
        <w:rPr>
          <w:sz w:val="24"/>
        </w:rPr>
        <w:t>49.5 本合同未尽事宜，另行签订补充协议。</w:t>
      </w:r>
    </w:p>
    <w:p>
      <w:pPr>
        <w:pStyle w:val="null3"/>
        <w:spacing w:before="15"/>
        <w:jc w:val="both"/>
      </w:pPr>
      <w:r>
        <w:rPr>
          <w:sz w:val="21"/>
          <w:b/>
        </w:rPr>
        <w:t>附件一</w:t>
      </w:r>
      <w:r>
        <w:rPr>
          <w:sz w:val="21"/>
          <w:b/>
        </w:rPr>
        <w:t xml:space="preserve">  </w:t>
      </w:r>
      <w:r>
        <w:rPr>
          <w:sz w:val="21"/>
          <w:b/>
        </w:rPr>
        <w:t>现场管理机构人员名单</w:t>
      </w:r>
    </w:p>
    <w:tbl>
      <w:tblPr>
        <w:tblW w:w="0" w:type="auto"/>
        <w:tblBorders>
          <w:top w:val="none" w:color="000000" w:sz="4"/>
          <w:left w:val="none" w:color="000000" w:sz="4"/>
          <w:bottom w:val="none" w:color="000000" w:sz="4"/>
          <w:right w:val="none" w:color="000000" w:sz="4"/>
          <w:insideH w:val="none"/>
          <w:insideV w:val="none"/>
        </w:tblBorders>
      </w:tblPr>
      <w:tblGrid>
        <w:gridCol w:w="640"/>
        <w:gridCol w:w="1294"/>
        <w:gridCol w:w="1280"/>
        <w:gridCol w:w="1692"/>
        <w:gridCol w:w="2588"/>
        <w:gridCol w:w="796"/>
      </w:tblGrid>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序号</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姓名</w:t>
            </w:r>
          </w:p>
        </w:tc>
        <w:tc>
          <w:tcPr>
            <w:tcW w:type="dxa" w:w="1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职务</w:t>
            </w:r>
          </w:p>
        </w:tc>
        <w:tc>
          <w:tcPr>
            <w:tcW w:type="dxa" w:w="1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专业资格职称</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承担的主要项目名称</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备注</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sz w:val="21"/>
              </w:rPr>
              <w:t>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详见投标文件。</w:t>
            </w:r>
          </w:p>
        </w:tc>
      </w:tr>
    </w:tbl>
    <w:p>
      <w:pPr>
        <w:pStyle w:val="null3"/>
        <w:spacing w:before="15"/>
        <w:jc w:val="both"/>
      </w:pPr>
      <w:r>
        <w:rPr>
          <w:sz w:val="24"/>
          <w:b/>
        </w:rPr>
        <w:t>附件二</w:t>
      </w:r>
      <w:r>
        <w:rPr>
          <w:sz w:val="24"/>
          <w:b/>
        </w:rPr>
        <w:t xml:space="preserve">  </w:t>
      </w:r>
      <w:r>
        <w:rPr>
          <w:sz w:val="24"/>
          <w:b/>
        </w:rPr>
        <w:t>工程质量保修书</w:t>
      </w:r>
    </w:p>
    <w:p>
      <w:pPr>
        <w:pStyle w:val="null3"/>
        <w:spacing w:before="105" w:after="105"/>
        <w:ind w:right="15"/>
        <w:jc w:val="both"/>
      </w:pPr>
      <w:r>
        <w:rPr>
          <w:sz w:val="24"/>
        </w:rPr>
        <w:t>发包人：（全称）：广东省中医院</w:t>
      </w:r>
    </w:p>
    <w:p>
      <w:pPr>
        <w:pStyle w:val="null3"/>
        <w:spacing w:before="105" w:after="105"/>
        <w:ind w:right="15"/>
        <w:jc w:val="both"/>
      </w:pPr>
      <w:r>
        <w:rPr>
          <w:sz w:val="24"/>
        </w:rPr>
        <w:t>承包人：（全称）：</w:t>
      </w:r>
    </w:p>
    <w:p>
      <w:pPr>
        <w:pStyle w:val="null3"/>
        <w:spacing w:before="15" w:after="105"/>
        <w:ind w:right="15"/>
        <w:jc w:val="both"/>
      </w:pPr>
      <w:r>
        <w:rPr>
          <w:sz w:val="24"/>
        </w:rPr>
        <w:t>发包人、承包人根据《中华人民共和国建筑法》、《建设工程质量管理条例》，经协商一致，对广东省中医院大德路总院污水处理系统更新改造项目签定质量保修书。</w:t>
      </w:r>
    </w:p>
    <w:p>
      <w:pPr>
        <w:pStyle w:val="null3"/>
        <w:spacing w:before="105" w:after="105"/>
        <w:ind w:left="465" w:right="15"/>
        <w:jc w:val="both"/>
      </w:pPr>
      <w:r>
        <w:rPr>
          <w:sz w:val="24"/>
        </w:rPr>
        <w:t>一、工程质量保修范围和内容</w:t>
      </w:r>
    </w:p>
    <w:p>
      <w:pPr>
        <w:pStyle w:val="null3"/>
        <w:spacing w:before="105" w:after="105"/>
        <w:ind w:right="15" w:firstLine="720"/>
        <w:jc w:val="both"/>
      </w:pPr>
      <w:r>
        <w:rPr>
          <w:sz w:val="24"/>
        </w:rPr>
        <w:t>承包人在质量保修期内，按照有关法律、法规、规章的管理规定和双方约定，承担本工程质量保修责任。</w:t>
      </w:r>
    </w:p>
    <w:p>
      <w:pPr>
        <w:pStyle w:val="null3"/>
        <w:spacing w:before="105" w:after="105"/>
        <w:ind w:right="15" w:firstLine="480"/>
        <w:jc w:val="both"/>
      </w:pPr>
      <w:r>
        <w:rPr>
          <w:sz w:val="24"/>
        </w:rPr>
        <w:t>质量保修范围包括：设备材料，管线以及双方约定的其他项目。</w:t>
      </w:r>
      <w:r>
        <w:rPr>
          <w:sz w:val="21"/>
          <w:b/>
        </w:rPr>
        <w:t xml:space="preserve"> </w:t>
      </w:r>
    </w:p>
    <w:p>
      <w:pPr>
        <w:pStyle w:val="null3"/>
        <w:spacing w:before="105" w:after="105"/>
        <w:ind w:right="15" w:firstLine="461"/>
        <w:jc w:val="both"/>
      </w:pPr>
      <w:r>
        <w:rPr>
          <w:sz w:val="24"/>
        </w:rPr>
        <w:t>二、质量保修期</w:t>
      </w:r>
    </w:p>
    <w:p>
      <w:pPr>
        <w:pStyle w:val="null3"/>
        <w:spacing w:before="105" w:after="105"/>
        <w:ind w:right="15" w:firstLine="461"/>
        <w:jc w:val="both"/>
      </w:pPr>
      <w:r>
        <w:rPr>
          <w:sz w:val="24"/>
        </w:rPr>
        <w:t>双方根据《建设工程质量管理条例》及有关规定，约定本工程的质量保修期如下：</w:t>
      </w:r>
    </w:p>
    <w:p>
      <w:pPr>
        <w:pStyle w:val="null3"/>
        <w:spacing w:before="105" w:after="105"/>
        <w:ind w:right="15" w:firstLine="461"/>
        <w:jc w:val="both"/>
      </w:pPr>
      <w:r>
        <w:rPr>
          <w:sz w:val="24"/>
        </w:rPr>
        <w:t>1．地基基础工程和主体结构工程，为设计文件规定的该工程的合理使用年限；</w:t>
      </w:r>
    </w:p>
    <w:p>
      <w:pPr>
        <w:pStyle w:val="null3"/>
        <w:spacing w:before="105" w:after="105"/>
        <w:ind w:right="15" w:firstLine="461"/>
        <w:jc w:val="both"/>
      </w:pPr>
      <w:r>
        <w:rPr>
          <w:sz w:val="24"/>
        </w:rPr>
        <w:t>2．屋面防水工程、有防水要求的卫生间、房间和外墙面的防渗漏，为5年；</w:t>
      </w:r>
    </w:p>
    <w:p>
      <w:pPr>
        <w:pStyle w:val="null3"/>
        <w:spacing w:before="105" w:after="105"/>
        <w:ind w:right="15" w:firstLine="461"/>
        <w:jc w:val="both"/>
      </w:pPr>
      <w:r>
        <w:rPr>
          <w:sz w:val="24"/>
        </w:rPr>
        <w:t>3．供热与供冷系统，为2个采暖期、供冷期；</w:t>
      </w:r>
    </w:p>
    <w:p>
      <w:pPr>
        <w:pStyle w:val="null3"/>
        <w:spacing w:before="105" w:after="105"/>
        <w:ind w:right="15" w:firstLine="461"/>
        <w:jc w:val="both"/>
      </w:pPr>
      <w:r>
        <w:rPr>
          <w:sz w:val="24"/>
        </w:rPr>
        <w:t>4．电气管线、给排水管道、设备安装为2年；</w:t>
      </w:r>
    </w:p>
    <w:p>
      <w:pPr>
        <w:pStyle w:val="null3"/>
        <w:spacing w:before="105" w:after="105"/>
        <w:ind w:right="15" w:firstLine="461"/>
        <w:jc w:val="both"/>
      </w:pPr>
      <w:r>
        <w:rPr>
          <w:sz w:val="24"/>
        </w:rPr>
        <w:t>5．装修工程为2年；</w:t>
      </w:r>
    </w:p>
    <w:p>
      <w:pPr>
        <w:pStyle w:val="null3"/>
        <w:spacing w:before="105" w:after="105"/>
        <w:ind w:right="15" w:firstLine="461"/>
        <w:jc w:val="both"/>
      </w:pPr>
      <w:r>
        <w:rPr>
          <w:sz w:val="24"/>
        </w:rPr>
        <w:t>6．其他项目的保修期限为2年。</w:t>
      </w:r>
    </w:p>
    <w:p>
      <w:pPr>
        <w:pStyle w:val="null3"/>
        <w:spacing w:before="105" w:after="105"/>
        <w:ind w:right="15" w:firstLine="461"/>
        <w:jc w:val="both"/>
      </w:pPr>
      <w:r>
        <w:rPr>
          <w:sz w:val="24"/>
        </w:rPr>
        <w:t>质量保修期自工程竣工验收合格之日起计算。</w:t>
      </w:r>
    </w:p>
    <w:p>
      <w:pPr>
        <w:pStyle w:val="null3"/>
        <w:spacing w:before="105" w:after="105"/>
        <w:ind w:right="15" w:firstLine="461"/>
        <w:jc w:val="both"/>
      </w:pPr>
      <w:r>
        <w:rPr>
          <w:sz w:val="24"/>
        </w:rPr>
        <w:t>三、质量保修责任</w:t>
      </w:r>
    </w:p>
    <w:p>
      <w:pPr>
        <w:pStyle w:val="null3"/>
        <w:spacing w:before="105" w:after="105"/>
        <w:ind w:right="15" w:firstLine="461"/>
        <w:jc w:val="both"/>
      </w:pPr>
      <w:r>
        <w:rPr>
          <w:sz w:val="24"/>
        </w:rPr>
        <w:t>1．属于保修范围、内容的项目，承包人应当在接到保修通知之日起7天内派人保修。承包人不在约定期限内派人保修的，发包人可以委托他人修理。</w:t>
      </w:r>
    </w:p>
    <w:p>
      <w:pPr>
        <w:pStyle w:val="null3"/>
        <w:spacing w:before="105" w:after="105"/>
        <w:ind w:right="15" w:firstLine="461"/>
        <w:jc w:val="both"/>
      </w:pPr>
      <w:r>
        <w:rPr>
          <w:sz w:val="24"/>
        </w:rPr>
        <w:t>2．发生紧急抢修事故的，承包人在接到事故通知后，应当立即到达事故现场抢修。</w:t>
      </w:r>
    </w:p>
    <w:p>
      <w:pPr>
        <w:pStyle w:val="null3"/>
        <w:spacing w:before="105" w:after="105"/>
        <w:ind w:right="15" w:firstLine="461"/>
        <w:jc w:val="both"/>
      </w:pPr>
      <w:r>
        <w:rPr>
          <w:sz w:val="24"/>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pStyle w:val="null3"/>
        <w:spacing w:before="105" w:after="105"/>
        <w:ind w:right="15" w:firstLine="461"/>
        <w:jc w:val="both"/>
      </w:pPr>
      <w:r>
        <w:rPr>
          <w:sz w:val="24"/>
        </w:rPr>
        <w:t>4．质量保修完成后，由发包人组织验收。</w:t>
      </w:r>
    </w:p>
    <w:p>
      <w:pPr>
        <w:pStyle w:val="null3"/>
        <w:spacing w:before="105" w:after="105"/>
        <w:ind w:right="15" w:firstLine="461"/>
        <w:jc w:val="both"/>
      </w:pPr>
      <w:r>
        <w:rPr>
          <w:sz w:val="24"/>
        </w:rPr>
        <w:t>四、保修费用</w:t>
      </w:r>
    </w:p>
    <w:p>
      <w:pPr>
        <w:pStyle w:val="null3"/>
        <w:spacing w:before="105" w:after="105"/>
        <w:ind w:right="15" w:firstLine="461"/>
        <w:jc w:val="both"/>
      </w:pPr>
      <w:r>
        <w:rPr>
          <w:sz w:val="24"/>
        </w:rPr>
        <w:t>保修费用由造成质量缺陷的责任方承担。</w:t>
      </w:r>
    </w:p>
    <w:p>
      <w:pPr>
        <w:pStyle w:val="null3"/>
        <w:spacing w:before="105" w:after="105"/>
        <w:ind w:right="15" w:firstLine="461"/>
        <w:jc w:val="both"/>
      </w:pPr>
      <w:r>
        <w:rPr>
          <w:sz w:val="24"/>
        </w:rPr>
        <w:t>五、其他</w:t>
      </w:r>
    </w:p>
    <w:p>
      <w:pPr>
        <w:pStyle w:val="null3"/>
        <w:spacing w:before="15"/>
        <w:ind w:right="-105" w:firstLine="480"/>
        <w:jc w:val="both"/>
      </w:pPr>
      <w:r>
        <w:rPr>
          <w:sz w:val="24"/>
        </w:rPr>
        <w:t>本工程质量保修书，由施工合同发包人、承包人双方在竣工验收前共同签署，作为施工合同附件；其有效期限至保修期满。</w:t>
      </w:r>
    </w:p>
    <w:p>
      <w:pPr>
        <w:pStyle w:val="null3"/>
        <w:spacing w:before="105" w:after="105"/>
        <w:ind w:right="15"/>
        <w:jc w:val="both"/>
      </w:pPr>
      <w:r>
        <w:rPr>
          <w:sz w:val="24"/>
        </w:rPr>
        <w:t>发</w:t>
      </w:r>
      <w:r>
        <w:rPr>
          <w:sz w:val="24"/>
        </w:rPr>
        <w:t xml:space="preserve">  </w:t>
      </w:r>
      <w:r>
        <w:rPr>
          <w:sz w:val="24"/>
        </w:rPr>
        <w:t>包</w:t>
      </w:r>
      <w:r>
        <w:rPr>
          <w:sz w:val="24"/>
        </w:rPr>
        <w:t xml:space="preserve">  </w:t>
      </w:r>
      <w:r>
        <w:rPr>
          <w:sz w:val="24"/>
        </w:rPr>
        <w:t>人（公章）：广东省中医院</w:t>
      </w:r>
    </w:p>
    <w:p>
      <w:pPr>
        <w:pStyle w:val="null3"/>
        <w:spacing w:before="105" w:after="105"/>
        <w:ind w:right="15"/>
        <w:jc w:val="both"/>
      </w:pPr>
      <w:r>
        <w:rPr>
          <w:sz w:val="24"/>
        </w:rPr>
        <w:t>法定代表或授权代表（签字）：</w:t>
      </w:r>
    </w:p>
    <w:p>
      <w:pPr>
        <w:pStyle w:val="null3"/>
        <w:spacing w:before="105" w:after="105"/>
        <w:ind w:right="15"/>
        <w:jc w:val="both"/>
      </w:pPr>
      <w:r>
        <w:rPr>
          <w:sz w:val="21"/>
        </w:rPr>
        <w:t xml:space="preserve">                                             </w:t>
      </w:r>
      <w:r>
        <w:rPr>
          <w:sz w:val="24"/>
          <w:u w:val="single"/>
        </w:rPr>
        <w:t xml:space="preserve"> </w:t>
      </w:r>
      <w:r>
        <w:rPr>
          <w:sz w:val="24"/>
          <w:u w:val="single"/>
        </w:rPr>
        <w:t>20</w:t>
      </w:r>
      <w:r>
        <w:rPr>
          <w:sz w:val="21"/>
          <w:u w:val="single"/>
        </w:rPr>
        <w:t xml:space="preserve"> </w:t>
      </w:r>
      <w:r>
        <w:rPr>
          <w:sz w:val="24"/>
          <w:u w:val="single"/>
        </w:rPr>
        <w:t xml:space="preserve"> </w:t>
      </w:r>
      <w:r>
        <w:rPr>
          <w:sz w:val="24"/>
          <w:u w:val="single"/>
        </w:rPr>
        <w:t>年</w:t>
      </w:r>
      <w:r>
        <w:rPr>
          <w:sz w:val="24"/>
          <w:u w:val="single"/>
        </w:rPr>
        <w:t xml:space="preserve">  </w:t>
      </w:r>
      <w:r>
        <w:rPr>
          <w:sz w:val="24"/>
        </w:rPr>
        <w:t>月</w:t>
      </w:r>
      <w:r>
        <w:rPr>
          <w:sz w:val="21"/>
          <w:u w:val="single"/>
        </w:rPr>
        <w:t xml:space="preserve">  </w:t>
      </w:r>
      <w:r>
        <w:rPr>
          <w:sz w:val="24"/>
        </w:rPr>
        <w:t>日</w:t>
      </w:r>
      <w:r>
        <w:rPr>
          <w:sz w:val="24"/>
        </w:rPr>
        <w:t xml:space="preserve">  </w:t>
      </w:r>
    </w:p>
    <w:p>
      <w:pPr>
        <w:pStyle w:val="null3"/>
        <w:spacing w:before="105" w:after="105"/>
        <w:ind w:right="15"/>
        <w:jc w:val="both"/>
      </w:pPr>
      <w:r>
        <w:rPr>
          <w:sz w:val="24"/>
        </w:rPr>
        <w:t>承</w:t>
      </w:r>
      <w:r>
        <w:rPr>
          <w:sz w:val="24"/>
        </w:rPr>
        <w:t xml:space="preserve">  </w:t>
      </w:r>
      <w:r>
        <w:rPr>
          <w:sz w:val="24"/>
        </w:rPr>
        <w:t>包</w:t>
      </w:r>
      <w:r>
        <w:rPr>
          <w:sz w:val="24"/>
        </w:rPr>
        <w:t xml:space="preserve">  </w:t>
      </w:r>
      <w:r>
        <w:rPr>
          <w:sz w:val="24"/>
        </w:rPr>
        <w:t>人（公章）：</w:t>
      </w:r>
    </w:p>
    <w:p>
      <w:pPr>
        <w:pStyle w:val="null3"/>
        <w:spacing w:before="105" w:after="105"/>
        <w:ind w:right="15"/>
        <w:jc w:val="left"/>
      </w:pPr>
      <w:r>
        <w:rPr>
          <w:sz w:val="24"/>
        </w:rPr>
        <w:t>法定代表或授权代表（签字）：</w:t>
      </w:r>
    </w:p>
    <w:p>
      <w:pPr>
        <w:pStyle w:val="null3"/>
        <w:spacing w:before="105" w:after="105"/>
        <w:ind w:right="15" w:firstLine="5503"/>
        <w:jc w:val="left"/>
      </w:pPr>
      <w:r>
        <w:rPr>
          <w:sz w:val="24"/>
          <w:u w:val="single"/>
        </w:rPr>
        <w:t>20</w:t>
      </w:r>
      <w:r>
        <w:rPr>
          <w:sz w:val="21"/>
          <w:u w:val="single"/>
        </w:rPr>
        <w:t xml:space="preserve"> </w:t>
      </w:r>
      <w:r>
        <w:rPr>
          <w:sz w:val="24"/>
          <w:u w:val="single"/>
        </w:rPr>
        <w:t xml:space="preserve"> </w:t>
      </w:r>
      <w:r>
        <w:rPr>
          <w:sz w:val="24"/>
          <w:u w:val="single"/>
        </w:rPr>
        <w:t>年</w:t>
      </w:r>
      <w:r>
        <w:rPr>
          <w:sz w:val="24"/>
          <w:u w:val="single"/>
        </w:rPr>
        <w:t xml:space="preserve">  </w:t>
      </w:r>
      <w:r>
        <w:rPr>
          <w:sz w:val="24"/>
        </w:rPr>
        <w:t>月</w:t>
      </w:r>
      <w:r>
        <w:rPr>
          <w:sz w:val="21"/>
          <w:u w:val="single"/>
        </w:rPr>
        <w:t xml:space="preserve">  </w:t>
      </w:r>
      <w:r>
        <w:rPr>
          <w:sz w:val="24"/>
        </w:rPr>
        <w:t>日</w:t>
      </w:r>
    </w:p>
    <w:p>
      <w:pPr>
        <w:pStyle w:val="null3"/>
        <w:spacing w:before="15"/>
        <w:jc w:val="both"/>
      </w:pPr>
      <w:r>
        <w:rPr>
          <w:sz w:val="24"/>
          <w:b/>
        </w:rPr>
        <w:t>附件三</w:t>
      </w:r>
      <w:r>
        <w:rPr>
          <w:sz w:val="24"/>
          <w:b/>
        </w:rPr>
        <w:t xml:space="preserve">  </w:t>
      </w:r>
      <w:r>
        <w:rPr>
          <w:sz w:val="24"/>
          <w:b/>
        </w:rPr>
        <w:t>反</w:t>
      </w:r>
      <w:r>
        <w:rPr>
          <w:sz w:val="24"/>
          <w:b/>
        </w:rPr>
        <w:t>商业</w:t>
      </w:r>
      <w:r>
        <w:rPr>
          <w:sz w:val="24"/>
          <w:b/>
        </w:rPr>
        <w:t>贿赂合同</w:t>
      </w:r>
    </w:p>
    <w:p>
      <w:pPr>
        <w:pStyle w:val="null3"/>
        <w:spacing w:before="15" w:after="105"/>
        <w:ind w:right="15"/>
        <w:jc w:val="both"/>
      </w:pPr>
      <w:r>
        <w:rPr>
          <w:sz w:val="24"/>
        </w:rPr>
        <w:t>工程项目名称：广东省中医院大德路总院污水处理系统更新改造项目</w:t>
      </w:r>
    </w:p>
    <w:p>
      <w:pPr>
        <w:pStyle w:val="null3"/>
        <w:spacing w:before="15"/>
        <w:jc w:val="both"/>
      </w:pPr>
      <w:r>
        <w:rPr>
          <w:sz w:val="24"/>
        </w:rPr>
        <w:t>工程项目地址：</w:t>
      </w:r>
    </w:p>
    <w:p>
      <w:pPr>
        <w:pStyle w:val="null3"/>
        <w:spacing w:before="15"/>
        <w:jc w:val="both"/>
      </w:pPr>
      <w:r>
        <w:rPr>
          <w:sz w:val="24"/>
        </w:rPr>
        <w:t>发包人（甲方）：广东省中医院</w:t>
      </w:r>
    </w:p>
    <w:p>
      <w:pPr>
        <w:pStyle w:val="null3"/>
        <w:spacing w:before="15"/>
        <w:jc w:val="both"/>
      </w:pPr>
      <w:r>
        <w:rPr>
          <w:sz w:val="24"/>
        </w:rPr>
        <w:t>承包人（乙方）：</w:t>
      </w:r>
    </w:p>
    <w:p>
      <w:pPr>
        <w:pStyle w:val="null3"/>
        <w:jc w:val="both"/>
      </w:pPr>
      <w:r>
        <w:rPr>
          <w:sz w:val="24"/>
        </w:rPr>
        <w:t xml:space="preserve">    </w:t>
      </w:r>
      <w:r>
        <w:rPr>
          <w:sz w:val="24"/>
        </w:rPr>
        <w:t>根据《关于开展治理商业贿赂专项工作的意见》</w:t>
      </w:r>
      <w:r>
        <w:rPr>
          <w:sz w:val="24"/>
        </w:rPr>
        <w:t>(中办发[2006]9号)以及有关工程建设、廉政建设的规定，为做好工程建设中的反商业贿赂工作，建立起责任机制、督查机制和保障机制，保证工程建设高效优质，保证建设资金的安全和有效使用以及投资效益，甲方与乙方特订立如下合同。</w:t>
      </w:r>
    </w:p>
    <w:p>
      <w:pPr>
        <w:pStyle w:val="null3"/>
        <w:jc w:val="both"/>
      </w:pPr>
      <w:r>
        <w:rPr>
          <w:sz w:val="24"/>
        </w:rPr>
        <w:t xml:space="preserve">    </w:t>
      </w:r>
      <w:r>
        <w:rPr>
          <w:sz w:val="24"/>
        </w:rPr>
        <w:t>一、甲乙双方的权利和义务</w:t>
      </w:r>
    </w:p>
    <w:p>
      <w:pPr>
        <w:pStyle w:val="null3"/>
        <w:jc w:val="both"/>
      </w:pPr>
      <w:r>
        <w:rPr>
          <w:sz w:val="24"/>
        </w:rPr>
        <w:t xml:space="preserve">    </w:t>
      </w:r>
      <w:r>
        <w:rPr>
          <w:sz w:val="24"/>
        </w:rPr>
        <w:t>1、严格遵守党的政策规定和国家有关法律法规及广东省委、省政府关于反商业贿赂和加强党风廉政建设的有关规定。</w:t>
      </w:r>
    </w:p>
    <w:p>
      <w:pPr>
        <w:pStyle w:val="null3"/>
        <w:jc w:val="both"/>
      </w:pPr>
      <w:r>
        <w:rPr>
          <w:sz w:val="24"/>
        </w:rPr>
        <w:t xml:space="preserve">    </w:t>
      </w:r>
      <w:r>
        <w:rPr>
          <w:sz w:val="24"/>
        </w:rPr>
        <w:t>2、严格执行本代建项目的合同文件，自觉按合同办事。</w:t>
      </w:r>
    </w:p>
    <w:p>
      <w:pPr>
        <w:pStyle w:val="null3"/>
        <w:jc w:val="both"/>
      </w:pPr>
      <w:r>
        <w:rPr>
          <w:sz w:val="24"/>
        </w:rPr>
        <w:t xml:space="preserve">    </w:t>
      </w:r>
      <w:r>
        <w:rPr>
          <w:sz w:val="24"/>
        </w:rPr>
        <w:t>3、双方的业务活动坚持公开、公正、诚信、透明的原则(法律认定的商业秘密和合同文件另有规定除外)，不得损害国家和集体利益，违反工程建设管理规章制度。</w:t>
      </w:r>
    </w:p>
    <w:p>
      <w:pPr>
        <w:pStyle w:val="null3"/>
        <w:jc w:val="both"/>
      </w:pPr>
      <w:r>
        <w:rPr>
          <w:sz w:val="24"/>
        </w:rPr>
        <w:t xml:space="preserve">    </w:t>
      </w:r>
      <w:r>
        <w:rPr>
          <w:sz w:val="24"/>
        </w:rPr>
        <w:t>4、建立健全反商业贿赂和廉政制度，开展相关教育，设立反商业贿赂和廉政告示牌，公布举报电话，监督并认真查处违法违纪行为。</w:t>
      </w:r>
    </w:p>
    <w:p>
      <w:pPr>
        <w:pStyle w:val="null3"/>
        <w:jc w:val="both"/>
      </w:pPr>
      <w:r>
        <w:rPr>
          <w:sz w:val="24"/>
        </w:rPr>
        <w:t xml:space="preserve">    </w:t>
      </w:r>
      <w:r>
        <w:rPr>
          <w:sz w:val="24"/>
        </w:rPr>
        <w:t>5、发现对方在业务活动中有违反商业贿赂和廉政规定的行为，有及时提醒对方纠正的权利和义务。</w:t>
      </w:r>
    </w:p>
    <w:p>
      <w:pPr>
        <w:pStyle w:val="null3"/>
        <w:jc w:val="both"/>
      </w:pPr>
      <w:r>
        <w:rPr>
          <w:sz w:val="24"/>
        </w:rPr>
        <w:t xml:space="preserve">    </w:t>
      </w:r>
      <w:r>
        <w:rPr>
          <w:sz w:val="24"/>
        </w:rPr>
        <w:t>6、发现对方严重违反合同义务条款的行为，有向其上级有关部门举报、建议给予处理并要求告知处理结果的权利。</w:t>
      </w:r>
    </w:p>
    <w:p>
      <w:pPr>
        <w:pStyle w:val="null3"/>
        <w:jc w:val="both"/>
      </w:pPr>
      <w:r>
        <w:rPr>
          <w:sz w:val="24"/>
        </w:rPr>
        <w:t xml:space="preserve">    </w:t>
      </w:r>
      <w:r>
        <w:rPr>
          <w:sz w:val="24"/>
        </w:rPr>
        <w:t>7、双方或双方与勘察、设计、施工、设备材料供应单位不得串通、弄虚作假谋取不正当利益或降低工程质量等损害国家利益。</w:t>
      </w:r>
    </w:p>
    <w:p>
      <w:pPr>
        <w:pStyle w:val="null3"/>
        <w:jc w:val="both"/>
      </w:pPr>
      <w:r>
        <w:rPr>
          <w:sz w:val="24"/>
        </w:rPr>
        <w:t xml:space="preserve">    </w:t>
      </w:r>
      <w:r>
        <w:rPr>
          <w:sz w:val="24"/>
        </w:rPr>
        <w:t>8、乙方遵守《反商业贿赂合同》情况纳入甲方对乙方的绩效考评范围。</w:t>
      </w:r>
    </w:p>
    <w:p>
      <w:pPr>
        <w:pStyle w:val="null3"/>
        <w:jc w:val="both"/>
      </w:pPr>
      <w:r>
        <w:rPr>
          <w:sz w:val="24"/>
        </w:rPr>
        <w:t xml:space="preserve">    </w:t>
      </w:r>
      <w:r>
        <w:rPr>
          <w:sz w:val="24"/>
        </w:rPr>
        <w:t>二、甲方的义务</w:t>
      </w:r>
    </w:p>
    <w:p>
      <w:pPr>
        <w:pStyle w:val="null3"/>
        <w:jc w:val="both"/>
      </w:pPr>
      <w:r>
        <w:rPr>
          <w:sz w:val="24"/>
        </w:rPr>
        <w:t xml:space="preserve">    </w:t>
      </w:r>
      <w:r>
        <w:rPr>
          <w:sz w:val="24"/>
        </w:rPr>
        <w:t>1、甲方及其工作人员不索要或接受乙方的礼金、有价证券和贵重物品，不得在乙方报销任何应由甲方或甲方工作人员个人支付的费用等。</w:t>
      </w:r>
    </w:p>
    <w:p>
      <w:pPr>
        <w:pStyle w:val="null3"/>
        <w:jc w:val="both"/>
      </w:pPr>
      <w:r>
        <w:rPr>
          <w:sz w:val="24"/>
        </w:rPr>
        <w:t xml:space="preserve">    </w:t>
      </w:r>
      <w:r>
        <w:rPr>
          <w:sz w:val="24"/>
        </w:rPr>
        <w:t>2、甲方及其工作人员不得参加乙方安排的超标准宴请和娱乐活动；不得接受乙方提供的通迅工具、交通工具和高档办公用品等。</w:t>
      </w:r>
    </w:p>
    <w:p>
      <w:pPr>
        <w:pStyle w:val="null3"/>
        <w:jc w:val="both"/>
      </w:pPr>
      <w:r>
        <w:rPr>
          <w:sz w:val="24"/>
        </w:rPr>
        <w:t xml:space="preserve">    </w:t>
      </w:r>
      <w:r>
        <w:rPr>
          <w:sz w:val="24"/>
        </w:rPr>
        <w:t>3、甲方及其工作人员不得要求或者接受乙方为其住房装修、婚丧嫁娶活动、配偶子女的工作安排以及出国出境、旅游等提供方便等。</w:t>
      </w:r>
    </w:p>
    <w:p>
      <w:pPr>
        <w:pStyle w:val="null3"/>
        <w:jc w:val="both"/>
      </w:pPr>
      <w:r>
        <w:rPr>
          <w:sz w:val="24"/>
        </w:rPr>
        <w:t xml:space="preserve">    </w:t>
      </w:r>
      <w:r>
        <w:rPr>
          <w:sz w:val="24"/>
        </w:rPr>
        <w:t>4、甲方工作人员及其配偶、子女不得从事与项目有关的材料设备供应、工程承包、劳务活动等。</w:t>
      </w:r>
    </w:p>
    <w:p>
      <w:pPr>
        <w:pStyle w:val="null3"/>
        <w:jc w:val="both"/>
      </w:pPr>
      <w:r>
        <w:rPr>
          <w:sz w:val="24"/>
        </w:rPr>
        <w:t xml:space="preserve">    </w:t>
      </w:r>
      <w:r>
        <w:rPr>
          <w:sz w:val="24"/>
        </w:rPr>
        <w:t>5、甲方及其工作人员不得利用职权插手谋求不正当利益，不得以任何理由向乙方推荐项目建设相关单位或推销材料，不得要求乙方购买合同规定外的材料和设备。</w:t>
      </w:r>
    </w:p>
    <w:p>
      <w:pPr>
        <w:pStyle w:val="null3"/>
        <w:ind w:firstLine="435"/>
        <w:jc w:val="both"/>
      </w:pPr>
      <w:r>
        <w:rPr>
          <w:sz w:val="24"/>
        </w:rPr>
        <w:t>6、甲方工作人员要秉公办事，不准营私舞弊，不准利用职权从事各种个人有偿中介活动和安排介绍施工队伍。</w:t>
      </w:r>
    </w:p>
    <w:p>
      <w:pPr>
        <w:pStyle w:val="null3"/>
        <w:jc w:val="both"/>
      </w:pPr>
      <w:r>
        <w:rPr>
          <w:sz w:val="24"/>
        </w:rPr>
        <w:t xml:space="preserve">    </w:t>
      </w:r>
      <w:r>
        <w:rPr>
          <w:sz w:val="24"/>
        </w:rPr>
        <w:t>三、乙方义务</w:t>
      </w:r>
    </w:p>
    <w:p>
      <w:pPr>
        <w:pStyle w:val="null3"/>
        <w:jc w:val="both"/>
      </w:pPr>
      <w:r>
        <w:rPr>
          <w:sz w:val="24"/>
        </w:rPr>
        <w:t xml:space="preserve">    </w:t>
      </w:r>
      <w:r>
        <w:rPr>
          <w:sz w:val="24"/>
        </w:rPr>
        <w:t>1、乙方不得以任何理由向甲方及其工作人员行贿或馈赠礼金、有价证券、贵重礼品。</w:t>
      </w:r>
    </w:p>
    <w:p>
      <w:pPr>
        <w:pStyle w:val="null3"/>
        <w:jc w:val="both"/>
      </w:pPr>
      <w:r>
        <w:rPr>
          <w:sz w:val="24"/>
        </w:rPr>
        <w:t xml:space="preserve">    </w:t>
      </w:r>
      <w:r>
        <w:rPr>
          <w:sz w:val="24"/>
        </w:rPr>
        <w:t>2、乙方不得以任何名义为甲方及其工作人员报销应由甲方单位或个人支付的任何费用。</w:t>
      </w:r>
    </w:p>
    <w:p>
      <w:pPr>
        <w:pStyle w:val="null3"/>
        <w:jc w:val="both"/>
      </w:pPr>
      <w:r>
        <w:rPr>
          <w:sz w:val="24"/>
        </w:rPr>
        <w:t xml:space="preserve">    </w:t>
      </w:r>
      <w:r>
        <w:rPr>
          <w:sz w:val="24"/>
        </w:rPr>
        <w:t>3、乙方不得以任何理由安排甲方工作人员参加超标准宴请及娱乐活动。</w:t>
      </w:r>
    </w:p>
    <w:p>
      <w:pPr>
        <w:pStyle w:val="null3"/>
        <w:jc w:val="both"/>
      </w:pPr>
      <w:r>
        <w:rPr>
          <w:sz w:val="24"/>
        </w:rPr>
        <w:t xml:space="preserve">    </w:t>
      </w:r>
      <w:r>
        <w:rPr>
          <w:sz w:val="24"/>
        </w:rPr>
        <w:t>4、乙方不得为甲方单位和个人购置或提供通讯工具、交通工具和高档办公用品等。</w:t>
      </w:r>
    </w:p>
    <w:p>
      <w:pPr>
        <w:pStyle w:val="null3"/>
        <w:jc w:val="both"/>
      </w:pPr>
      <w:r>
        <w:rPr>
          <w:sz w:val="24"/>
        </w:rPr>
        <w:t xml:space="preserve">    </w:t>
      </w:r>
      <w:r>
        <w:rPr>
          <w:sz w:val="24"/>
        </w:rPr>
        <w:t>5、乙方与所施工项目有关的勘察、设计、施工、设备材料供应单位签订反商业贿赂合同，并严格按照相关规定做好反商业贿赂工作。</w:t>
      </w:r>
    </w:p>
    <w:p>
      <w:pPr>
        <w:pStyle w:val="null3"/>
        <w:jc w:val="both"/>
      </w:pPr>
      <w:r>
        <w:rPr>
          <w:sz w:val="24"/>
        </w:rPr>
        <w:t xml:space="preserve">    </w:t>
      </w:r>
      <w:r>
        <w:rPr>
          <w:sz w:val="24"/>
        </w:rPr>
        <w:t>四、违约责任</w:t>
      </w:r>
    </w:p>
    <w:p>
      <w:pPr>
        <w:pStyle w:val="null3"/>
        <w:jc w:val="both"/>
      </w:pPr>
      <w:r>
        <w:rPr>
          <w:sz w:val="24"/>
        </w:rPr>
        <w:t xml:space="preserve">    </w:t>
      </w:r>
      <w:r>
        <w:rPr>
          <w:sz w:val="24"/>
        </w:rPr>
        <w:t>1、甲方及其工作人员违反本合同第一、二条，按管理权限，依据有关规定给予党纪、政纪或组织处理；涉嫌犯罪的，移交司法机关追究刑事责任；给乙方单位造成经济损失的，应予以赔偿。</w:t>
      </w:r>
    </w:p>
    <w:p>
      <w:pPr>
        <w:pStyle w:val="null3"/>
        <w:ind w:firstLine="435"/>
        <w:jc w:val="both"/>
      </w:pPr>
      <w:r>
        <w:rPr>
          <w:sz w:val="24"/>
        </w:rPr>
        <w:t>2、乙方及其工作人员违反本合同第一、三条，按管理权限，依据有关规定给予党纪、政纪组织处理：给甲方单位造成经济损失的，应予以经济赔偿；情节严重的，甲方提请工程建设行政主管部门对乙方进行处理。</w:t>
      </w:r>
    </w:p>
    <w:p>
      <w:pPr>
        <w:pStyle w:val="null3"/>
        <w:ind w:firstLine="435"/>
        <w:jc w:val="both"/>
      </w:pPr>
      <w:r>
        <w:rPr>
          <w:sz w:val="24"/>
        </w:rPr>
        <w:t>五、双方约定：双方有义务对合同执行情况开展自查自纠，并自觉接受有关部门监督。本合同由双方或双方上级单位的行政监察机关负责监督执行。</w:t>
      </w:r>
    </w:p>
    <w:p>
      <w:pPr>
        <w:pStyle w:val="null3"/>
        <w:ind w:firstLine="435"/>
        <w:jc w:val="both"/>
      </w:pPr>
      <w:r>
        <w:rPr>
          <w:sz w:val="24"/>
        </w:rPr>
        <w:t>六、本合同有效期为甲乙双方签署之日起至该项目保修期满止。</w:t>
      </w:r>
    </w:p>
    <w:p>
      <w:pPr>
        <w:pStyle w:val="null3"/>
        <w:spacing w:before="15" w:after="105"/>
        <w:ind w:right="15" w:firstLine="480"/>
        <w:jc w:val="both"/>
      </w:pPr>
      <w:r>
        <w:rPr>
          <w:sz w:val="24"/>
        </w:rPr>
        <w:t>七、本合同作为</w:t>
      </w:r>
      <w:r>
        <w:rPr>
          <w:sz w:val="24"/>
        </w:rPr>
        <w:t>广东省中医院大德路总院污水处理系统更新改造项目合同的附件，与广东省中医院大德路总院污水处理系统更新改造项目合同具有同等的法律效力，经合同双方签署后生效。</w:t>
      </w:r>
    </w:p>
    <w:p>
      <w:pPr>
        <w:pStyle w:val="null3"/>
        <w:spacing w:before="15"/>
        <w:ind w:left="420"/>
        <w:jc w:val="both"/>
      </w:pPr>
      <w:r>
        <w:rPr>
          <w:sz w:val="24"/>
        </w:rPr>
        <w:t>甲方单位：广东省中医院</w:t>
      </w:r>
      <w:r>
        <w:rPr>
          <w:sz w:val="24"/>
        </w:rPr>
        <w:t xml:space="preserve">             </w:t>
      </w:r>
      <w:r>
        <w:rPr>
          <w:sz w:val="21"/>
        </w:rPr>
        <w:t xml:space="preserve">  </w:t>
      </w:r>
      <w:r>
        <w:rPr>
          <w:sz w:val="24"/>
        </w:rPr>
        <w:t xml:space="preserve"> </w:t>
      </w:r>
      <w:r>
        <w:rPr>
          <w:sz w:val="24"/>
        </w:rPr>
        <w:t>乙方单位：</w:t>
      </w:r>
    </w:p>
    <w:p>
      <w:pPr>
        <w:pStyle w:val="null3"/>
        <w:spacing w:before="15"/>
        <w:jc w:val="both"/>
      </w:pPr>
      <w:r>
        <w:rPr>
          <w:sz w:val="24"/>
        </w:rPr>
        <w:t>（盖章）</w:t>
      </w:r>
      <w:r>
        <w:rPr>
          <w:sz w:val="24"/>
        </w:rPr>
        <w:t xml:space="preserve">                            </w:t>
      </w:r>
      <w:r>
        <w:rPr>
          <w:sz w:val="21"/>
        </w:rPr>
        <w:t xml:space="preserve"> </w:t>
      </w:r>
      <w:r>
        <w:rPr>
          <w:sz w:val="24"/>
        </w:rPr>
        <w:t>（盖章）</w:t>
      </w:r>
    </w:p>
    <w:p>
      <w:pPr>
        <w:pStyle w:val="null3"/>
        <w:spacing w:before="15"/>
        <w:jc w:val="both"/>
      </w:pPr>
      <w:r>
        <w:rPr>
          <w:sz w:val="24"/>
        </w:rPr>
        <w:t>法定代表或授权代表：</w:t>
      </w:r>
      <w:r>
        <w:rPr>
          <w:sz w:val="24"/>
        </w:rPr>
        <w:t xml:space="preserve">              </w:t>
      </w:r>
      <w:r>
        <w:rPr>
          <w:sz w:val="21"/>
        </w:rPr>
        <w:t xml:space="preserve">   </w:t>
      </w:r>
      <w:r>
        <w:rPr>
          <w:sz w:val="24"/>
        </w:rPr>
        <w:t xml:space="preserve"> </w:t>
      </w:r>
      <w:r>
        <w:rPr>
          <w:sz w:val="24"/>
        </w:rPr>
        <w:t>法定代表或授权代表：</w:t>
      </w:r>
    </w:p>
    <w:p>
      <w:pPr>
        <w:pStyle w:val="null3"/>
        <w:spacing w:before="15"/>
        <w:jc w:val="both"/>
      </w:pPr>
      <w:r>
        <w:rPr>
          <w:sz w:val="24"/>
        </w:rPr>
        <w:t>地址：</w:t>
      </w:r>
      <w:r>
        <w:rPr>
          <w:sz w:val="24"/>
        </w:rPr>
        <w:t xml:space="preserve">                            </w:t>
      </w:r>
      <w:r>
        <w:rPr>
          <w:sz w:val="21"/>
        </w:rPr>
        <w:t xml:space="preserve">   </w:t>
      </w:r>
      <w:r>
        <w:rPr>
          <w:sz w:val="24"/>
        </w:rPr>
        <w:t xml:space="preserve"> </w:t>
      </w:r>
      <w:r>
        <w:rPr>
          <w:sz w:val="24"/>
        </w:rPr>
        <w:t>地址：</w:t>
      </w:r>
    </w:p>
    <w:p>
      <w:pPr>
        <w:pStyle w:val="null3"/>
        <w:spacing w:before="15"/>
        <w:jc w:val="both"/>
      </w:pPr>
      <w:r>
        <w:rPr>
          <w:sz w:val="24"/>
        </w:rPr>
        <w:t>电话：</w:t>
      </w:r>
      <w:r>
        <w:rPr>
          <w:sz w:val="24"/>
        </w:rPr>
        <w:t xml:space="preserve">020-81883756 　             </w:t>
      </w:r>
      <w:r>
        <w:rPr>
          <w:sz w:val="21"/>
        </w:rPr>
        <w:t xml:space="preserve">   </w:t>
      </w:r>
      <w:r>
        <w:rPr>
          <w:sz w:val="24"/>
        </w:rPr>
        <w:t xml:space="preserve"> </w:t>
      </w:r>
      <w:r>
        <w:rPr>
          <w:sz w:val="24"/>
        </w:rPr>
        <w:t>电话：</w:t>
      </w:r>
    </w:p>
    <w:p>
      <w:pPr>
        <w:pStyle w:val="null3"/>
        <w:spacing w:before="15"/>
        <w:jc w:val="both"/>
      </w:pPr>
      <w:r>
        <w:rPr>
          <w:sz w:val="24"/>
        </w:rPr>
        <w:t xml:space="preserve">20 年  月  日                    </w:t>
      </w:r>
      <w:r>
        <w:rPr>
          <w:sz w:val="21"/>
        </w:rPr>
        <w:t xml:space="preserve">   </w:t>
      </w:r>
      <w:r>
        <w:rPr>
          <w:sz w:val="24"/>
        </w:rPr>
        <w:t xml:space="preserve"> </w:t>
      </w:r>
      <w:r>
        <w:rPr>
          <w:sz w:val="24"/>
        </w:rPr>
        <w:t>20 年  月  日</w:t>
      </w:r>
    </w:p>
    <w:p>
      <w:pPr>
        <w:pStyle w:val="null3"/>
        <w:spacing w:before="15"/>
        <w:jc w:val="both"/>
      </w:pPr>
      <w:r>
        <w:rPr>
          <w:sz w:val="24"/>
          <w:b/>
        </w:rPr>
        <w:t>附件四</w:t>
      </w:r>
      <w:r>
        <w:rPr>
          <w:sz w:val="24"/>
          <w:b/>
        </w:rPr>
        <w:t xml:space="preserve">  </w:t>
      </w:r>
      <w:r>
        <w:rPr>
          <w:sz w:val="24"/>
          <w:b/>
        </w:rPr>
        <w:t>安全生产合同</w:t>
      </w:r>
    </w:p>
    <w:p>
      <w:pPr>
        <w:pStyle w:val="null3"/>
        <w:spacing w:before="105" w:after="105"/>
        <w:ind w:right="15"/>
        <w:jc w:val="both"/>
      </w:pPr>
      <w:r>
        <w:rPr>
          <w:sz w:val="24"/>
        </w:rPr>
        <w:t>发包人：（全称）：</w:t>
      </w:r>
      <w:r>
        <w:rPr>
          <w:sz w:val="24"/>
        </w:rPr>
        <w:t>广东省中医院</w:t>
      </w:r>
    </w:p>
    <w:p>
      <w:pPr>
        <w:pStyle w:val="null3"/>
        <w:spacing w:before="105" w:after="105"/>
        <w:ind w:left="1920" w:right="15"/>
        <w:jc w:val="both"/>
      </w:pPr>
      <w:r>
        <w:rPr>
          <w:sz w:val="24"/>
        </w:rPr>
        <w:t>承包人：（全称）：</w:t>
      </w:r>
    </w:p>
    <w:p>
      <w:pPr>
        <w:pStyle w:val="null3"/>
        <w:spacing w:before="15"/>
        <w:ind w:firstLine="480"/>
        <w:jc w:val="both"/>
      </w:pPr>
      <w:r>
        <w:rPr>
          <w:sz w:val="24"/>
        </w:rPr>
        <w:t>为在广东省中医院大德路总院污水处理系统更新改造项目的实施过程中创造安全、高效的施工环境，切实搞好本项目的安全管理工作，本项目业主</w:t>
      </w:r>
      <w:r>
        <w:rPr>
          <w:sz w:val="24"/>
          <w:u w:val="single"/>
        </w:rPr>
        <w:t>广东省中医院</w:t>
      </w:r>
      <w:r>
        <w:rPr>
          <w:sz w:val="24"/>
        </w:rPr>
        <w:t>（以下简称</w:t>
      </w:r>
      <w:r>
        <w:rPr>
          <w:sz w:val="24"/>
        </w:rPr>
        <w:t>“</w:t>
      </w:r>
      <w:r>
        <w:rPr>
          <w:sz w:val="24"/>
        </w:rPr>
        <w:t>发包人</w:t>
      </w:r>
      <w:r>
        <w:rPr>
          <w:sz w:val="24"/>
        </w:rPr>
        <w:t>”</w:t>
      </w:r>
      <w:r>
        <w:rPr>
          <w:sz w:val="24"/>
        </w:rPr>
        <w:t>）与承包人</w:t>
      </w:r>
      <w:r>
        <w:rPr>
          <w:sz w:val="21"/>
          <w:u w:val="single"/>
        </w:rPr>
        <w:t xml:space="preserve">       </w:t>
      </w:r>
      <w:r>
        <w:rPr>
          <w:sz w:val="24"/>
        </w:rPr>
        <w:t>（以下简称</w:t>
      </w:r>
      <w:r>
        <w:rPr>
          <w:sz w:val="24"/>
        </w:rPr>
        <w:t>“</w:t>
      </w:r>
      <w:r>
        <w:rPr>
          <w:sz w:val="24"/>
        </w:rPr>
        <w:t>承包人</w:t>
      </w:r>
      <w:r>
        <w:rPr>
          <w:sz w:val="24"/>
        </w:rPr>
        <w:t>”</w:t>
      </w:r>
      <w:r>
        <w:rPr>
          <w:sz w:val="24"/>
        </w:rPr>
        <w:t>），特此签订安全生产合同：</w:t>
      </w:r>
    </w:p>
    <w:p>
      <w:pPr>
        <w:pStyle w:val="null3"/>
        <w:ind w:left="420"/>
        <w:jc w:val="both"/>
      </w:pPr>
      <w:r>
        <w:rPr>
          <w:sz w:val="24"/>
        </w:rPr>
        <w:t>1</w:t>
      </w:r>
      <w:r>
        <w:rPr>
          <w:sz w:val="24"/>
        </w:rPr>
        <w:t>发包人职责</w:t>
      </w:r>
    </w:p>
    <w:p>
      <w:pPr>
        <w:pStyle w:val="null3"/>
        <w:numPr>
          <w:ilvl w:val="0"/>
          <w:numId w:val="3"/>
        </w:numPr>
        <w:jc w:val="both"/>
      </w:pPr>
      <w:r>
        <w:rPr>
          <w:sz w:val="24"/>
        </w:rPr>
        <w:t>严格遵守国家有关安全生产的法律法规，认真执行工程承包合同中的有关安全要求。</w:t>
      </w:r>
    </w:p>
    <w:p>
      <w:pPr>
        <w:pStyle w:val="null3"/>
        <w:numPr>
          <w:ilvl w:val="0"/>
          <w:numId w:val="3"/>
        </w:numPr>
        <w:jc w:val="both"/>
      </w:pPr>
      <w:r>
        <w:rPr>
          <w:sz w:val="24"/>
        </w:rPr>
        <w:t>按照</w:t>
      </w:r>
      <w:r>
        <w:rPr>
          <w:sz w:val="24"/>
        </w:rPr>
        <w:t>“</w:t>
      </w:r>
      <w:r>
        <w:rPr>
          <w:sz w:val="24"/>
        </w:rPr>
        <w:t>安全第一、预防为主</w:t>
      </w:r>
      <w:r>
        <w:rPr>
          <w:sz w:val="24"/>
        </w:rPr>
        <w:t>”</w:t>
      </w:r>
      <w:r>
        <w:rPr>
          <w:sz w:val="24"/>
        </w:rPr>
        <w:t>和坚持</w:t>
      </w:r>
      <w:r>
        <w:rPr>
          <w:sz w:val="24"/>
        </w:rPr>
        <w:t>“</w:t>
      </w:r>
      <w:r>
        <w:rPr>
          <w:sz w:val="24"/>
        </w:rPr>
        <w:t>管生产必须管安全</w:t>
      </w:r>
      <w:r>
        <w:rPr>
          <w:sz w:val="24"/>
        </w:rPr>
        <w:t>”</w:t>
      </w:r>
      <w:r>
        <w:rPr>
          <w:sz w:val="24"/>
        </w:rPr>
        <w:t>的原则进行安全生产管理，做到生产和安全工作同时计划、布置、检查、总结和评比。</w:t>
      </w:r>
    </w:p>
    <w:p>
      <w:pPr>
        <w:pStyle w:val="null3"/>
        <w:numPr>
          <w:ilvl w:val="0"/>
          <w:numId w:val="3"/>
        </w:numPr>
        <w:jc w:val="both"/>
      </w:pPr>
      <w:r>
        <w:rPr>
          <w:sz w:val="24"/>
        </w:rPr>
        <w:t>重要的安全设施必须坚持与主体工程</w:t>
      </w:r>
      <w:r>
        <w:rPr>
          <w:sz w:val="24"/>
        </w:rPr>
        <w:t>“三同时”的原则，即：同时设计、审批；同时施工；同时验收，投入使用。</w:t>
      </w:r>
    </w:p>
    <w:p>
      <w:pPr>
        <w:pStyle w:val="null3"/>
        <w:numPr>
          <w:ilvl w:val="0"/>
          <w:numId w:val="3"/>
        </w:numPr>
        <w:jc w:val="both"/>
      </w:pPr>
      <w:r>
        <w:rPr>
          <w:sz w:val="24"/>
        </w:rPr>
        <w:t>定期召开安全生产调度会，及时转达中央及地方有关安全生产的精神。</w:t>
      </w:r>
    </w:p>
    <w:p>
      <w:pPr>
        <w:pStyle w:val="null3"/>
        <w:numPr>
          <w:ilvl w:val="0"/>
          <w:numId w:val="3"/>
        </w:numPr>
        <w:jc w:val="both"/>
      </w:pPr>
      <w:r>
        <w:rPr>
          <w:sz w:val="24"/>
        </w:rPr>
        <w:t>组织对承包人施工现场安全生产检查，监督承包人及时处理发现的各种安全隐患。</w:t>
      </w:r>
    </w:p>
    <w:p>
      <w:pPr>
        <w:pStyle w:val="null3"/>
        <w:ind w:left="420"/>
        <w:jc w:val="both"/>
      </w:pPr>
      <w:r>
        <w:rPr>
          <w:sz w:val="24"/>
        </w:rPr>
        <w:t>2</w:t>
      </w:r>
      <w:r>
        <w:rPr>
          <w:sz w:val="24"/>
        </w:rPr>
        <w:t>承包人职责</w:t>
      </w:r>
    </w:p>
    <w:p>
      <w:pPr>
        <w:pStyle w:val="null3"/>
        <w:ind w:left="600"/>
        <w:jc w:val="both"/>
      </w:pPr>
      <w:r>
        <w:rPr>
          <w:sz w:val="24"/>
        </w:rPr>
        <w:t>（</w:t>
      </w:r>
      <w:r>
        <w:rPr>
          <w:sz w:val="24"/>
        </w:rPr>
        <w:t>1）</w:t>
      </w:r>
      <w:r>
        <w:rPr>
          <w:sz w:val="24"/>
        </w:rPr>
        <w:t>严格遵守国家有关安全生产的法律法规，认真执行工程承包合同中的有关安全要求。</w:t>
      </w:r>
    </w:p>
    <w:p>
      <w:pPr>
        <w:pStyle w:val="null3"/>
        <w:ind w:left="600"/>
        <w:jc w:val="both"/>
      </w:pPr>
      <w:r>
        <w:rPr>
          <w:sz w:val="24"/>
        </w:rPr>
        <w:t>（</w:t>
      </w:r>
      <w:r>
        <w:rPr>
          <w:sz w:val="24"/>
        </w:rPr>
        <w:t>2）</w:t>
      </w:r>
      <w:r>
        <w:rPr>
          <w:sz w:val="24"/>
        </w:rPr>
        <w:t>坚持</w:t>
      </w:r>
      <w:r>
        <w:rPr>
          <w:sz w:val="24"/>
        </w:rPr>
        <w:t>“</w:t>
      </w:r>
      <w:r>
        <w:rPr>
          <w:sz w:val="24"/>
        </w:rPr>
        <w:t>安全第一、预防为主</w:t>
      </w:r>
      <w:r>
        <w:rPr>
          <w:sz w:val="24"/>
        </w:rPr>
        <w:t>”</w:t>
      </w:r>
      <w:r>
        <w:rPr>
          <w:sz w:val="24"/>
        </w:rPr>
        <w:t>和</w:t>
      </w:r>
      <w:r>
        <w:rPr>
          <w:sz w:val="24"/>
        </w:rPr>
        <w:t>“</w:t>
      </w:r>
      <w:r>
        <w:rPr>
          <w:sz w:val="24"/>
        </w:rPr>
        <w:t>管生产必须管安全</w:t>
      </w:r>
      <w:r>
        <w:rPr>
          <w:sz w:val="24"/>
        </w:rPr>
        <w:t>”</w:t>
      </w:r>
      <w:r>
        <w:rPr>
          <w:sz w:val="24"/>
        </w:rPr>
        <w:t>的原则，加强安全生产宣传教育，增强全员安全生产意识，建立健全各项安全生产的管理规则和安全生产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pStyle w:val="null3"/>
        <w:ind w:left="600"/>
        <w:jc w:val="both"/>
      </w:pPr>
      <w:r>
        <w:rPr>
          <w:sz w:val="24"/>
        </w:rPr>
        <w:t>（</w:t>
      </w:r>
      <w:r>
        <w:rPr>
          <w:sz w:val="24"/>
        </w:rPr>
        <w:t>3）</w:t>
      </w:r>
      <w:r>
        <w:rPr>
          <w:sz w:val="24"/>
        </w:rPr>
        <w:t>建立健全安全生产责任制，从派住项目实施的项目经理到生产工人（包括临时雇请的民工）的安全生产管理系统必须做到纵向到底，一环不漏；各职能部门、人员的安全生产责任制做到横向到位，人人有责，项目经理是安全生产的第一责任人。现场设置的安全机构：应按施工人员的</w:t>
      </w:r>
      <w:r>
        <w:rPr>
          <w:sz w:val="24"/>
        </w:rPr>
        <w:t>1%-3%配备安全员，专职负责所有的安全和治安保卫工作及预防事故的发生。安全机构人员，有权按有关规定发布指令，并采取保护性措施防止事故发生。</w:t>
      </w:r>
    </w:p>
    <w:p>
      <w:pPr>
        <w:pStyle w:val="null3"/>
        <w:ind w:left="600"/>
        <w:jc w:val="both"/>
      </w:pPr>
      <w:r>
        <w:rPr>
          <w:sz w:val="24"/>
        </w:rPr>
        <w:t>（</w:t>
      </w:r>
      <w:r>
        <w:rPr>
          <w:sz w:val="24"/>
        </w:rPr>
        <w:t>4）</w:t>
      </w:r>
      <w:r>
        <w:rPr>
          <w:sz w:val="24"/>
        </w:rPr>
        <w:t>承包人在任何时候都应采取各种合理的预防措施，防止其员工发生各种违法、违禁、暴力或妨碍治安的行为。</w:t>
      </w:r>
    </w:p>
    <w:p>
      <w:pPr>
        <w:pStyle w:val="null3"/>
        <w:ind w:left="600"/>
        <w:jc w:val="both"/>
      </w:pPr>
      <w:r>
        <w:rPr>
          <w:sz w:val="24"/>
        </w:rPr>
        <w:t>（</w:t>
      </w:r>
      <w:r>
        <w:rPr>
          <w:sz w:val="24"/>
        </w:rPr>
        <w:t>5）</w:t>
      </w:r>
      <w:r>
        <w:rPr>
          <w:sz w:val="24"/>
        </w:rPr>
        <w:t>承包人必须具有劳动安全管理部门颁发的安全生产证书，参加施工的人员，必须接受安全技术教育，熟知和遵守本工种的各项安全技术操作规程，定期进行安全技术考核，合格后方准上岗操作。对于从事电气、起重、建筑登高架设作业、锅炉、压力容器、焊接、机动车船艇驾驶、爆破、潜水、瓦斯检验等特殊工种的人员、经过专业培训，获得《安全操作合格证》后，方准持证上岗。施工现场如出现特种行业无证操作现象时，项目经理必须承担管理责任。</w:t>
      </w:r>
    </w:p>
    <w:p>
      <w:pPr>
        <w:pStyle w:val="null3"/>
        <w:ind w:left="600"/>
        <w:jc w:val="both"/>
      </w:pPr>
      <w:r>
        <w:rPr>
          <w:sz w:val="24"/>
        </w:rPr>
        <w:t>（</w:t>
      </w:r>
      <w:r>
        <w:rPr>
          <w:sz w:val="24"/>
        </w:rPr>
        <w:t>6）</w:t>
      </w:r>
      <w:r>
        <w:rPr>
          <w:sz w:val="24"/>
        </w:rPr>
        <w:t>对于易燃易爆的材料除应专门妥善保管之外，还应配备足够的消防设施，所有施工人员都应熟悉消防设备的性能和使用方法；承包人不能将任何种类的爆炸物给予、易货以其他方式转让给任何其他人，或允许、容忍上述同样行为。</w:t>
      </w:r>
    </w:p>
    <w:p>
      <w:pPr>
        <w:pStyle w:val="null3"/>
        <w:ind w:left="600"/>
        <w:jc w:val="both"/>
      </w:pPr>
      <w:r>
        <w:rPr>
          <w:sz w:val="24"/>
        </w:rPr>
        <w:t>（</w:t>
      </w:r>
      <w:r>
        <w:rPr>
          <w:sz w:val="24"/>
        </w:rPr>
        <w:t>7）</w:t>
      </w:r>
      <w:r>
        <w:rPr>
          <w:sz w:val="24"/>
        </w:rPr>
        <w:t>操作人员上岗，必须按规定穿戴防护用品。施工负责人和安全检查员应随时检查劳动防护用品的穿戴情况，不按规定穿戴防护用品的人员不得上岗。</w:t>
      </w:r>
    </w:p>
    <w:p>
      <w:pPr>
        <w:pStyle w:val="null3"/>
        <w:ind w:left="600"/>
        <w:jc w:val="both"/>
      </w:pPr>
      <w:r>
        <w:rPr>
          <w:sz w:val="24"/>
        </w:rPr>
        <w:t>（</w:t>
      </w:r>
      <w:r>
        <w:rPr>
          <w:sz w:val="24"/>
        </w:rPr>
        <w:t>8）</w:t>
      </w:r>
      <w:r>
        <w:rPr>
          <w:sz w:val="24"/>
        </w:rPr>
        <w:t>所有施工机具设备和高空作业的设备均应定期检查，并有安全员的签名记录，保证其经常处于完好状态，不合格的机具、设备和劳动保护用品严禁使用。</w:t>
      </w:r>
    </w:p>
    <w:p>
      <w:pPr>
        <w:pStyle w:val="null3"/>
        <w:ind w:left="600"/>
        <w:jc w:val="both"/>
      </w:pPr>
      <w:r>
        <w:rPr>
          <w:sz w:val="24"/>
        </w:rPr>
        <w:t>（</w:t>
      </w:r>
      <w:r>
        <w:rPr>
          <w:sz w:val="24"/>
        </w:rPr>
        <w:t>9）</w:t>
      </w:r>
      <w:r>
        <w:rPr>
          <w:sz w:val="24"/>
        </w:rPr>
        <w:t>施工中采用新技术、新工艺、新设备、新材料，必须制定相应的安全技术措施，施工现场必须具有相关的安全标志牌。</w:t>
      </w:r>
    </w:p>
    <w:p>
      <w:pPr>
        <w:pStyle w:val="null3"/>
        <w:ind w:left="600"/>
        <w:jc w:val="both"/>
      </w:pPr>
      <w:r>
        <w:rPr>
          <w:sz w:val="24"/>
        </w:rPr>
        <w:t>（</w:t>
      </w:r>
      <w:r>
        <w:rPr>
          <w:sz w:val="24"/>
        </w:rPr>
        <w:t>10）</w:t>
      </w:r>
      <w:r>
        <w:rPr>
          <w:sz w:val="24"/>
        </w:rPr>
        <w:t>承包人必须按照本工程项目特点，组织制定本工程实施中的生产安全事故应急求援预案；如果发生安全事故，即按照《国务院关于特大安全事故行政责任追究的规定》以及其它有关规定，及上报有关部门，并坚持</w:t>
      </w:r>
      <w:r>
        <w:rPr>
          <w:sz w:val="24"/>
        </w:rPr>
        <w:t>“三不放过”的原则，严格处理相关责任人。</w:t>
      </w:r>
    </w:p>
    <w:p>
      <w:pPr>
        <w:pStyle w:val="null3"/>
        <w:ind w:left="420"/>
        <w:jc w:val="both"/>
      </w:pPr>
      <w:r>
        <w:rPr>
          <w:sz w:val="24"/>
        </w:rPr>
        <w:t>3</w:t>
      </w:r>
      <w:r>
        <w:rPr>
          <w:sz w:val="24"/>
        </w:rPr>
        <w:t>违约责任</w:t>
      </w:r>
    </w:p>
    <w:p>
      <w:pPr>
        <w:pStyle w:val="null3"/>
        <w:spacing w:before="15"/>
        <w:ind w:left="480"/>
        <w:jc w:val="both"/>
      </w:pPr>
      <w:r>
        <w:rPr>
          <w:sz w:val="24"/>
        </w:rPr>
        <w:t>如因发包人或承包人违约造成安全事故，将依法追究责任。</w:t>
      </w:r>
    </w:p>
    <w:p>
      <w:pPr>
        <w:pStyle w:val="null3"/>
        <w:spacing w:before="15"/>
        <w:ind w:left="480"/>
        <w:jc w:val="both"/>
      </w:pPr>
      <w:r>
        <w:rPr>
          <w:sz w:val="24"/>
        </w:rPr>
        <w:t>本合同自双方法定代表人或其代理人签署加盖公章后生效，全部工程竣工验收后失效。</w:t>
      </w:r>
    </w:p>
    <w:p>
      <w:pPr>
        <w:pStyle w:val="null3"/>
        <w:spacing w:before="105" w:after="105"/>
        <w:ind w:right="15"/>
        <w:jc w:val="both"/>
      </w:pPr>
      <w:r>
        <w:rPr>
          <w:sz w:val="24"/>
        </w:rPr>
        <w:t>发</w:t>
      </w:r>
      <w:r>
        <w:rPr>
          <w:sz w:val="24"/>
        </w:rPr>
        <w:t xml:space="preserve">  </w:t>
      </w:r>
      <w:r>
        <w:rPr>
          <w:sz w:val="24"/>
        </w:rPr>
        <w:t>包</w:t>
      </w:r>
      <w:r>
        <w:rPr>
          <w:sz w:val="24"/>
        </w:rPr>
        <w:t xml:space="preserve">  </w:t>
      </w:r>
      <w:r>
        <w:rPr>
          <w:sz w:val="24"/>
        </w:rPr>
        <w:t>人（公章）：</w:t>
      </w:r>
      <w:r>
        <w:rPr>
          <w:sz w:val="24"/>
        </w:rPr>
        <w:t>广东省中医院</w:t>
      </w:r>
    </w:p>
    <w:p>
      <w:pPr>
        <w:pStyle w:val="null3"/>
        <w:spacing w:before="105" w:after="105"/>
        <w:ind w:right="15"/>
        <w:jc w:val="both"/>
      </w:pPr>
      <w:r>
        <w:rPr>
          <w:sz w:val="24"/>
        </w:rPr>
        <w:t>法定代表或授权代表（签字）：</w:t>
      </w:r>
    </w:p>
    <w:p>
      <w:pPr>
        <w:pStyle w:val="null3"/>
        <w:spacing w:before="105" w:after="105"/>
        <w:ind w:right="15"/>
        <w:jc w:val="both"/>
      </w:pPr>
      <w:r>
        <w:rPr>
          <w:sz w:val="24"/>
        </w:rPr>
        <w:t>20 年  月  日</w:t>
      </w:r>
    </w:p>
    <w:p>
      <w:pPr>
        <w:pStyle w:val="null3"/>
        <w:spacing w:before="105" w:after="105"/>
        <w:ind w:right="15"/>
        <w:jc w:val="both"/>
      </w:pPr>
      <w:r>
        <w:rPr>
          <w:sz w:val="24"/>
        </w:rPr>
        <w:t>承</w:t>
      </w:r>
      <w:r>
        <w:rPr>
          <w:sz w:val="24"/>
        </w:rPr>
        <w:t xml:space="preserve">  </w:t>
      </w:r>
      <w:r>
        <w:rPr>
          <w:sz w:val="24"/>
        </w:rPr>
        <w:t>包</w:t>
      </w:r>
      <w:r>
        <w:rPr>
          <w:sz w:val="24"/>
        </w:rPr>
        <w:t xml:space="preserve">  </w:t>
      </w:r>
      <w:r>
        <w:rPr>
          <w:sz w:val="24"/>
        </w:rPr>
        <w:t>人（公章）：</w:t>
      </w:r>
    </w:p>
    <w:p>
      <w:pPr>
        <w:pStyle w:val="null3"/>
        <w:spacing w:before="105" w:after="105"/>
        <w:ind w:right="15"/>
        <w:jc w:val="both"/>
      </w:pPr>
      <w:r>
        <w:rPr>
          <w:sz w:val="24"/>
        </w:rPr>
        <w:t>法定代表或授权代表（签字）：</w:t>
      </w:r>
    </w:p>
    <w:p>
      <w:pPr>
        <w:pStyle w:val="null3"/>
        <w:jc w:val="both"/>
      </w:pPr>
      <w:r>
        <w:rPr>
          <w:sz w:val="24"/>
        </w:rPr>
        <w:t>20</w:t>
      </w:r>
      <w:r>
        <w:rPr>
          <w:sz w:val="21"/>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附件五</w:t>
      </w:r>
    </w:p>
    <w:p>
      <w:pPr>
        <w:pStyle w:val="null3"/>
        <w:jc w:val="center"/>
      </w:pPr>
      <w:r>
        <w:rPr>
          <w:sz w:val="32"/>
          <w:b/>
        </w:rPr>
        <w:t>履约银行保函</w:t>
      </w:r>
    </w:p>
    <w:p>
      <w:pPr>
        <w:pStyle w:val="null3"/>
        <w:jc w:val="both"/>
      </w:pPr>
      <w:r>
        <w:rPr>
          <w:sz w:val="24"/>
        </w:rPr>
        <w:t>致：</w:t>
      </w:r>
      <w:r>
        <w:rPr>
          <w:sz w:val="21"/>
          <w:u w:val="single"/>
        </w:rPr>
        <w:t xml:space="preserve">                             </w:t>
      </w:r>
      <w:r>
        <w:rPr>
          <w:sz w:val="24"/>
        </w:rPr>
        <w:t>（发包人全称）</w:t>
      </w:r>
    </w:p>
    <w:p>
      <w:pPr>
        <w:pStyle w:val="null3"/>
        <w:jc w:val="both"/>
      </w:pPr>
      <w:r>
        <w:rPr>
          <w:sz w:val="24"/>
        </w:rPr>
        <w:t>鉴于</w:t>
      </w:r>
      <w:r>
        <w:rPr>
          <w:sz w:val="21"/>
          <w:u w:val="single"/>
        </w:rPr>
        <w:t xml:space="preserve">           </w:t>
      </w:r>
      <w:r>
        <w:rPr>
          <w:sz w:val="24"/>
        </w:rPr>
        <w:t>（承包人全称）（下称</w:t>
      </w:r>
      <w:r>
        <w:rPr>
          <w:sz w:val="24"/>
        </w:rPr>
        <w:t>“承包人”）与</w:t>
      </w:r>
      <w:r>
        <w:rPr>
          <w:sz w:val="21"/>
          <w:u w:val="single"/>
        </w:rPr>
        <w:t xml:space="preserve">            </w:t>
      </w:r>
      <w:r>
        <w:rPr>
          <w:sz w:val="24"/>
        </w:rPr>
        <w:t>（发包人全称）（下称</w:t>
      </w:r>
      <w:r>
        <w:rPr>
          <w:sz w:val="24"/>
        </w:rPr>
        <w:t>“发包人”）签订</w:t>
      </w:r>
      <w:r>
        <w:rPr>
          <w:sz w:val="21"/>
          <w:u w:val="single"/>
        </w:rPr>
        <w:t xml:space="preserve">            </w:t>
      </w:r>
      <w:r>
        <w:rPr>
          <w:sz w:val="24"/>
        </w:rPr>
        <w:t>（工程名称）施工合同（编号</w:t>
      </w:r>
      <w:r>
        <w:rPr>
          <w:sz w:val="21"/>
          <w:u w:val="single"/>
        </w:rPr>
        <w:t xml:space="preserve">       </w:t>
      </w:r>
      <w:r>
        <w:rPr>
          <w:sz w:val="24"/>
        </w:rPr>
        <w:t>，</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签署），并保证承包人按合同约定履行实施、完成并保修合同工程的义务和责任；发包人在合同中要求承包人应通过经认可的银行提交合同指定的承包人履行本合同全部义务和责任的担保金等事实，我行愿意为承包人出具保函，以担保金额人民币（大写）</w:t>
      </w:r>
      <w:r>
        <w:rPr>
          <w:sz w:val="21"/>
          <w:u w:val="single"/>
        </w:rPr>
        <w:t xml:space="preserve">                         </w:t>
      </w:r>
      <w:r>
        <w:rPr>
          <w:sz w:val="24"/>
        </w:rPr>
        <w:t>元（￥</w:t>
      </w:r>
      <w:r>
        <w:rPr>
          <w:sz w:val="21"/>
          <w:u w:val="single"/>
        </w:rPr>
        <w:t xml:space="preserve">         </w:t>
      </w:r>
      <w:r>
        <w:rPr>
          <w:sz w:val="24"/>
        </w:rPr>
        <w:t>元）向发包人提供不可撤销的担保。</w:t>
      </w:r>
    </w:p>
    <w:p>
      <w:pPr>
        <w:pStyle w:val="null3"/>
        <w:jc w:val="both"/>
      </w:pPr>
      <w:r>
        <w:rPr>
          <w:sz w:val="24"/>
        </w:rPr>
        <w:t>如果承包人在履行合同过程中发生违约或违背合同约定的义务和责任时，我行保证在担保金额额度内偿还或偿清发包人因该项违约或违背所造成的经济损失，并在接到发包人要求的第</w:t>
      </w:r>
      <w:r>
        <w:rPr>
          <w:sz w:val="21"/>
          <w:u w:val="single"/>
        </w:rPr>
        <w:t xml:space="preserve">   </w:t>
      </w:r>
      <w:r>
        <w:rPr>
          <w:sz w:val="24"/>
        </w:rPr>
        <w:t>天内予以支付</w:t>
      </w:r>
      <w:r>
        <w:rPr>
          <w:sz w:val="24"/>
        </w:rPr>
        <w:t>,发包人应提供承包人有上述违约或违背合同事实的证据或相关的证明材料。</w:t>
      </w:r>
    </w:p>
    <w:p>
      <w:pPr>
        <w:pStyle w:val="null3"/>
        <w:jc w:val="both"/>
      </w:pPr>
      <w:r>
        <w:rPr>
          <w:sz w:val="24"/>
        </w:rPr>
        <w:t>在向我行提出要求前，我行将不坚持要求发包人首先向承包人提出上述款项的索赔。</w:t>
      </w:r>
    </w:p>
    <w:p>
      <w:pPr>
        <w:pStyle w:val="null3"/>
        <w:jc w:val="both"/>
      </w:pPr>
      <w:r>
        <w:rPr>
          <w:sz w:val="24"/>
        </w:rPr>
        <w:t>我行承诺：不论是否经我行知晓或同意，我行的义务和责任不应发包人与承包人对合同条款所作的任何修改或补充而解除。</w:t>
      </w:r>
    </w:p>
    <w:p>
      <w:pPr>
        <w:pStyle w:val="null3"/>
        <w:jc w:val="both"/>
      </w:pPr>
      <w:r>
        <w:rPr>
          <w:sz w:val="24"/>
        </w:rPr>
        <w:t>本保函在担保金额支付完毕，或工程竣工验收合格，发包人向承包人颁发竣工验收证书后第</w:t>
      </w:r>
      <w:r>
        <w:rPr>
          <w:sz w:val="24"/>
        </w:rPr>
        <w:t>15天起失效。</w:t>
      </w:r>
    </w:p>
    <w:p>
      <w:pPr>
        <w:pStyle w:val="null3"/>
        <w:jc w:val="both"/>
      </w:pPr>
      <w:r>
        <w:rPr>
          <w:sz w:val="24"/>
        </w:rPr>
        <w:t xml:space="preserve">                              </w:t>
      </w:r>
      <w:r>
        <w:rPr>
          <w:sz w:val="24"/>
        </w:rPr>
        <w:t>法定代表人或其授权的代理人：（签字签章）</w:t>
      </w:r>
    </w:p>
    <w:p>
      <w:pPr>
        <w:pStyle w:val="null3"/>
        <w:jc w:val="both"/>
      </w:pPr>
      <w:r>
        <w:rPr>
          <w:sz w:val="21"/>
        </w:rPr>
        <w:t xml:space="preserve">                                       </w:t>
      </w:r>
    </w:p>
    <w:p>
      <w:pPr>
        <w:pStyle w:val="null3"/>
        <w:jc w:val="both"/>
      </w:pPr>
      <w:r>
        <w:rPr>
          <w:sz w:val="24"/>
        </w:rPr>
        <w:t xml:space="preserve">                                      </w:t>
      </w:r>
      <w:r>
        <w:rPr>
          <w:sz w:val="24"/>
        </w:rPr>
        <w:t>担保银行盖章：</w:t>
      </w:r>
    </w:p>
    <w:p>
      <w:pPr>
        <w:pStyle w:val="null3"/>
        <w:jc w:val="both"/>
      </w:pPr>
      <w:r>
        <w:rPr>
          <w:sz w:val="24"/>
        </w:rPr>
        <w:t xml:space="preserve">                                      </w:t>
      </w:r>
      <w:r>
        <w:rPr>
          <w:sz w:val="24"/>
        </w:rPr>
        <w:t>地址：</w:t>
      </w:r>
    </w:p>
    <w:p>
      <w:pPr>
        <w:pStyle w:val="null3"/>
        <w:jc w:val="both"/>
      </w:pP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附件五</w:t>
      </w:r>
    </w:p>
    <w:p>
      <w:pPr>
        <w:pStyle w:val="null3"/>
        <w:jc w:val="center"/>
      </w:pPr>
      <w:r>
        <w:rPr>
          <w:sz w:val="24"/>
          <w:b/>
        </w:rPr>
        <w:t>广东省中医院施工管理规定</w:t>
      </w:r>
    </w:p>
    <w:p>
      <w:pPr>
        <w:pStyle w:val="null3"/>
        <w:jc w:val="center"/>
      </w:pPr>
      <w:r>
        <w:rPr>
          <w:sz w:val="24"/>
        </w:rPr>
        <w:t>为了进一步加强和规范广东省中医院临时施工管理，杜绝违章违规施工行为，为病人及医护人员提供安全、舒适的医疗环境，特制定此规定。</w:t>
      </w:r>
    </w:p>
    <w:p>
      <w:pPr>
        <w:pStyle w:val="null3"/>
        <w:jc w:val="both"/>
      </w:pPr>
      <w:r>
        <w:rPr>
          <w:sz w:val="24"/>
          <w:b/>
        </w:rPr>
        <w:t>一、总则</w:t>
      </w:r>
    </w:p>
    <w:p>
      <w:pPr>
        <w:pStyle w:val="null3"/>
        <w:ind w:firstLine="480"/>
        <w:jc w:val="both"/>
      </w:pPr>
      <w:r>
        <w:rPr>
          <w:sz w:val="24"/>
        </w:rPr>
        <w:t>1、凡在院区进行临时施工的单位和个人均应遵守此《管理规定》。</w:t>
      </w:r>
    </w:p>
    <w:p>
      <w:pPr>
        <w:pStyle w:val="null3"/>
        <w:ind w:firstLine="480"/>
        <w:jc w:val="both"/>
      </w:pPr>
      <w:r>
        <w:rPr>
          <w:sz w:val="24"/>
        </w:rPr>
        <w:t>2、凡在院区进行临时施工的单位和个人应遵守医院和物业管理处相关规章制度。</w:t>
      </w:r>
    </w:p>
    <w:p>
      <w:pPr>
        <w:pStyle w:val="null3"/>
        <w:ind w:firstLine="480"/>
        <w:jc w:val="both"/>
      </w:pPr>
      <w:r>
        <w:rPr>
          <w:sz w:val="24"/>
        </w:rPr>
        <w:t>3、凡在院区进行临时施工的单位和个人均应服从物业管理处的管理。</w:t>
      </w:r>
    </w:p>
    <w:p>
      <w:pPr>
        <w:pStyle w:val="null3"/>
        <w:jc w:val="both"/>
      </w:pPr>
      <w:r>
        <w:rPr>
          <w:sz w:val="24"/>
          <w:b/>
        </w:rPr>
        <w:t>二、《临时出入证》办理及管理</w:t>
      </w:r>
    </w:p>
    <w:p>
      <w:pPr>
        <w:pStyle w:val="null3"/>
        <w:ind w:firstLine="480"/>
        <w:jc w:val="both"/>
      </w:pPr>
      <w:r>
        <w:rPr>
          <w:sz w:val="24"/>
        </w:rPr>
        <w:t>1、所有进入院区内的施工人员必须办理《临时出入证》。</w:t>
      </w:r>
    </w:p>
    <w:p>
      <w:pPr>
        <w:pStyle w:val="null3"/>
        <w:ind w:firstLine="480"/>
        <w:jc w:val="both"/>
      </w:pPr>
      <w:r>
        <w:rPr>
          <w:sz w:val="24"/>
        </w:rPr>
        <w:t>2、施工人员出入医院及施工时必须佩带《临时出入证》。</w:t>
      </w:r>
    </w:p>
    <w:p>
      <w:pPr>
        <w:pStyle w:val="null3"/>
        <w:ind w:firstLine="480"/>
        <w:jc w:val="both"/>
      </w:pPr>
      <w:r>
        <w:rPr>
          <w:sz w:val="24"/>
        </w:rPr>
        <w:t>3、施工完毕后，凭《临时出入证》及收费收据到管理处办理押金退还手续。</w:t>
      </w:r>
    </w:p>
    <w:p>
      <w:pPr>
        <w:pStyle w:val="null3"/>
        <w:ind w:firstLine="480"/>
        <w:jc w:val="both"/>
      </w:pPr>
      <w:r>
        <w:rPr>
          <w:sz w:val="24"/>
        </w:rPr>
        <w:t>4、施工人员违规违章施工，将没收《临时出入证》。</w:t>
      </w:r>
    </w:p>
    <w:p>
      <w:pPr>
        <w:pStyle w:val="null3"/>
        <w:ind w:firstLine="480"/>
        <w:jc w:val="both"/>
      </w:pPr>
      <w:r>
        <w:rPr>
          <w:sz w:val="24"/>
        </w:rPr>
        <w:t>5、办理《临时出入证》，每张押金20元，工本费每张2元，如在有效期之内没有退还《临时出入证》，押金不予退还，如再需要施工，必须重新补办《临时出入证》。</w:t>
      </w:r>
    </w:p>
    <w:p>
      <w:pPr>
        <w:pStyle w:val="null3"/>
        <w:jc w:val="both"/>
      </w:pPr>
      <w:r>
        <w:rPr>
          <w:sz w:val="24"/>
          <w:b/>
        </w:rPr>
        <w:t>三、施工现场注意事项</w:t>
      </w:r>
    </w:p>
    <w:p>
      <w:pPr>
        <w:pStyle w:val="null3"/>
        <w:jc w:val="both"/>
      </w:pPr>
      <w:r>
        <w:rPr>
          <w:sz w:val="24"/>
        </w:rPr>
        <w:t xml:space="preserve">    </w:t>
      </w:r>
      <w:r>
        <w:rPr>
          <w:sz w:val="24"/>
        </w:rPr>
        <w:t>1、施工人员必须在规定的区域施工，不得流窜其他区域（楼层）。</w:t>
      </w:r>
    </w:p>
    <w:p>
      <w:pPr>
        <w:pStyle w:val="null3"/>
        <w:ind w:firstLine="570"/>
        <w:jc w:val="both"/>
      </w:pPr>
      <w:r>
        <w:rPr>
          <w:sz w:val="24"/>
        </w:rPr>
        <w:t>2、施工人员出入、施工材料、工具、设备及施工垃圾须经货梯运载。</w:t>
      </w:r>
    </w:p>
    <w:p>
      <w:pPr>
        <w:pStyle w:val="null3"/>
        <w:ind w:firstLine="570"/>
        <w:jc w:val="both"/>
      </w:pPr>
      <w:r>
        <w:rPr>
          <w:sz w:val="24"/>
        </w:rPr>
        <w:t>3、施工期间施工人员不得在现场吸烟和随意动火，如需要动火施工，必须到医院基建办办理相关手续，并做好相关的防护措施。</w:t>
      </w:r>
    </w:p>
    <w:p>
      <w:pPr>
        <w:pStyle w:val="null3"/>
        <w:ind w:firstLine="570"/>
        <w:jc w:val="both"/>
      </w:pPr>
      <w:r>
        <w:rPr>
          <w:sz w:val="24"/>
        </w:rPr>
        <w:t>4、施工现场必须按每100平方米配备2瓶二氧花碳或干粉灭火器的标准配置灭火器材；任何易燃易爆材料（如天那水、油漆）不得在医院内过夜存放。</w:t>
      </w:r>
    </w:p>
    <w:p>
      <w:pPr>
        <w:pStyle w:val="null3"/>
        <w:ind w:firstLine="570"/>
        <w:jc w:val="both"/>
      </w:pPr>
      <w:r>
        <w:rPr>
          <w:sz w:val="24"/>
        </w:rPr>
        <w:t>5、装修施工材料出入摆放指定区域，不得随意乱堆乱放。</w:t>
      </w:r>
    </w:p>
    <w:p>
      <w:pPr>
        <w:pStyle w:val="null3"/>
        <w:ind w:firstLine="570"/>
        <w:jc w:val="both"/>
      </w:pPr>
      <w:r>
        <w:rPr>
          <w:sz w:val="24"/>
        </w:rPr>
        <w:t>6、楼道、走廊、中筒和安全出口等部位不得擅自封闭或堆放施工材料、杂物，保证公共区域和消防通道的整洁、畅通。公共部位施工其物料和装修垃圾应堆放在指定区域。</w:t>
      </w:r>
    </w:p>
    <w:p>
      <w:pPr>
        <w:pStyle w:val="null3"/>
        <w:jc w:val="both"/>
      </w:pPr>
      <w:r>
        <w:rPr>
          <w:sz w:val="24"/>
          <w:b/>
        </w:rPr>
        <w:t>三、装修物料的搬运和垃圾清运的管理</w:t>
      </w:r>
    </w:p>
    <w:p>
      <w:pPr>
        <w:pStyle w:val="null3"/>
        <w:ind w:left="570"/>
        <w:jc w:val="both"/>
      </w:pPr>
      <w:r>
        <w:rPr>
          <w:sz w:val="24"/>
        </w:rPr>
        <w:t>1、易燃易爆物品做好安全防范工作。装修垃圾做到日产日清。</w:t>
      </w:r>
    </w:p>
    <w:p>
      <w:pPr>
        <w:pStyle w:val="null3"/>
        <w:ind w:firstLine="487"/>
        <w:jc w:val="both"/>
      </w:pPr>
      <w:r>
        <w:rPr>
          <w:sz w:val="24"/>
        </w:rPr>
        <w:t>2、装修物料和装修垃圾搬运或清运完毕后，应对相关区域进行清理、打扫、保持环境清洁卫生。因客观原因需延长堆放时间应及时报告后勤管理公司批准。</w:t>
      </w:r>
    </w:p>
    <w:p>
      <w:pPr>
        <w:pStyle w:val="null3"/>
        <w:ind w:firstLine="487"/>
        <w:jc w:val="both"/>
      </w:pPr>
      <w:r>
        <w:rPr>
          <w:sz w:val="24"/>
        </w:rPr>
        <w:t>3、施工单位装修工程完毕后，须将指定垃圾堆放点清理干净，并经管理处验收合格。</w:t>
      </w:r>
    </w:p>
    <w:p>
      <w:pPr>
        <w:pStyle w:val="null3"/>
        <w:jc w:val="both"/>
      </w:pPr>
      <w:r>
        <w:rPr>
          <w:sz w:val="24"/>
          <w:b/>
        </w:rPr>
        <w:t>四、货梯使用</w:t>
      </w:r>
    </w:p>
    <w:p>
      <w:pPr>
        <w:pStyle w:val="null3"/>
        <w:ind w:firstLine="487"/>
        <w:jc w:val="both"/>
      </w:pPr>
      <w:r>
        <w:rPr>
          <w:sz w:val="24"/>
        </w:rPr>
        <w:t>1、零散装修物料、装修垃圾必须先打包，后清运。清运时须在电梯口加盖垫板，电梯内铺垫布，防止散料漏进梯井，保持轿厢卫生整洁。</w:t>
      </w:r>
    </w:p>
    <w:p>
      <w:pPr>
        <w:pStyle w:val="null3"/>
        <w:ind w:firstLine="487"/>
        <w:jc w:val="both"/>
      </w:pPr>
      <w:r>
        <w:rPr>
          <w:sz w:val="24"/>
        </w:rPr>
        <w:t>2、搬运重物，不得碰坏、刮坏电梯和地面。否则，损失由施工单位负责。</w:t>
      </w:r>
    </w:p>
    <w:p>
      <w:pPr>
        <w:pStyle w:val="null3"/>
        <w:ind w:firstLine="480"/>
        <w:jc w:val="both"/>
      </w:pPr>
      <w:r>
        <w:rPr>
          <w:sz w:val="24"/>
        </w:rPr>
        <w:t>3、电梯出现故障时应停止运行，不得强行使用。</w:t>
      </w:r>
    </w:p>
    <w:p>
      <w:pPr>
        <w:pStyle w:val="null3"/>
        <w:ind w:left="570"/>
        <w:jc w:val="both"/>
      </w:pPr>
      <w:r>
        <w:rPr>
          <w:sz w:val="24"/>
        </w:rPr>
        <w:t>本施工单位同意遵守上述规定。</w:t>
      </w:r>
    </w:p>
    <w:p>
      <w:pPr>
        <w:pStyle w:val="null3"/>
        <w:jc w:val="both"/>
      </w:pPr>
      <w:r>
        <w:rPr>
          <w:sz w:val="24"/>
        </w:rPr>
        <w:t>施工单位负责人签名：</w:t>
      </w:r>
      <w:r>
        <w:rPr>
          <w:sz w:val="21"/>
          <w:u w:val="single"/>
        </w:rPr>
        <w:t xml:space="preserve">                         </w:t>
      </w:r>
      <w:r>
        <w:rPr>
          <w:sz w:val="24"/>
        </w:rPr>
        <w:t xml:space="preserve"> </w:t>
      </w:r>
      <w:r>
        <w:rPr>
          <w:sz w:val="24"/>
        </w:rPr>
        <w:t>日期：</w:t>
      </w:r>
      <w:r>
        <w:rPr>
          <w:sz w:val="21"/>
          <w:u w:val="single"/>
        </w:rPr>
        <w:t xml:space="preserve">                     </w:t>
      </w:r>
      <w:r>
        <w:rPr>
          <w:sz w:val="21"/>
        </w:rPr>
        <w:t xml:space="preserve"> </w:t>
      </w:r>
    </w:p>
    <w:p>
      <w:pPr>
        <w:pStyle w:val="null3"/>
        <w:ind w:left="570"/>
        <w:jc w:val="both"/>
      </w:pPr>
      <w:r>
        <w:rPr>
          <w:sz w:val="24"/>
        </w:rPr>
        <w:t>广东省中医院</w:t>
      </w:r>
      <w:r>
        <w:rPr>
          <w:sz w:val="24"/>
        </w:rPr>
        <w:t xml:space="preserve">                                                                                  </w:t>
      </w:r>
      <w:r>
        <w:rPr>
          <w:sz w:val="24"/>
        </w:rPr>
        <w:t>年</w:t>
      </w:r>
      <w:r>
        <w:rPr/>
        <w:t xml:space="preserve">   </w:t>
      </w:r>
      <w:r>
        <w:rPr>
          <w:sz w:val="24"/>
        </w:rPr>
        <w:t>月</w:t>
      </w:r>
      <w:r>
        <w:rPr/>
        <w:t xml:space="preserve">   </w:t>
      </w:r>
      <w:r>
        <w:rPr>
          <w:sz w:val="24"/>
        </w:rPr>
        <w:t>日</w:t>
      </w:r>
    </w:p>
    <w:p>
      <w:pPr>
        <w:pStyle w:val="null3"/>
        <w:jc w:val="both"/>
      </w:pPr>
      <w:r>
        <w:rPr>
          <w:sz w:val="24"/>
          <w:b/>
        </w:rPr>
        <w:t>附件</w:t>
      </w:r>
      <w:r>
        <w:rPr>
          <w:sz w:val="24"/>
          <w:b/>
        </w:rPr>
        <w:t>1</w:t>
      </w:r>
    </w:p>
    <w:p>
      <w:pPr>
        <w:pStyle w:val="null3"/>
        <w:jc w:val="center"/>
      </w:pPr>
      <w:r>
        <w:rPr>
          <w:sz w:val="24"/>
          <w:b/>
        </w:rPr>
        <w:t>安全文明施工违规项目及处罚金额一览表</w:t>
      </w:r>
    </w:p>
    <w:tbl>
      <w:tblPr>
        <w:tblW w:w="0" w:type="auto"/>
        <w:tblBorders>
          <w:top w:val="none" w:color="000000" w:sz="4"/>
          <w:left w:val="none" w:color="000000" w:sz="4"/>
          <w:bottom w:val="none" w:color="000000" w:sz="4"/>
          <w:right w:val="none" w:color="000000" w:sz="4"/>
          <w:insideH w:val="none"/>
          <w:insideV w:val="none"/>
        </w:tblBorders>
      </w:tblPr>
      <w:tblGrid>
        <w:gridCol w:w="850"/>
        <w:gridCol w:w="5621"/>
        <w:gridCol w:w="1234"/>
        <w:gridCol w:w="575"/>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违规项目内容</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处罚金额</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施工单位在</w:t>
            </w:r>
            <w:r>
              <w:rPr>
                <w:sz w:val="24"/>
              </w:rPr>
              <w:t>24小时内不能响应主管科室布置的施工任务，视情节处罚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200-500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遇到甲方突发紧急抢修事件时，施工单位接到通知</w:t>
            </w:r>
            <w:r>
              <w:rPr>
                <w:sz w:val="24"/>
              </w:rPr>
              <w:t>2小时内未响应，视情节处罚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200-500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施工单位因自身原因在约定时间后</w:t>
            </w:r>
            <w:r>
              <w:rPr>
                <w:sz w:val="24"/>
              </w:rPr>
              <w:t>3日内仍未完成布置的施工任务，视情节处罚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200-500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施工单位不服从管理，造成甲方经济损失或导致返工情况的，视情节处罚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200-500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为了便于衔接，甲方实行周例会制度，施工单位未派人准时参加，无故迟到或缺席</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工程施工涉及安全、环保、设备安全的事项时，未制定相应施工方案，未经甲方管理人员审批同意进行施工</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施工现场管理人员和作业人员在工作期间未按规定穿工作服、戴安全帽，佩戴身份标识卡</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酒后作业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施工现场吸烟、打赤膊、随地大小便等不文明行为</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特种作业人员未持证上岗，操作证未在有效期内</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电工在进行施工时，未佩戴绝缘防护用具，在带电作业时没有工人看护</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在登高或其他危险作业时，未做防护、保护措施</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有较大噪音的施工项目，未在规定时间内施工</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工期</w:t>
            </w:r>
            <w:r>
              <w:rPr>
                <w:sz w:val="24"/>
              </w:rPr>
              <w:t>3天以上未悬挂施工告示牌，未尽通知义务</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在施工现场发现事故隐患，事故苗头未及时上报停工</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在梁、柱、承重墙上钻孔、打凿等，影响结构安全</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水电线路的敷设不符合施工现场安全管理规范</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材料的堆放，没有分种类、分区域，未按规范做保护防护措施</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临时用电的防漏设施，配电系统不完善，未按照操作规范进行配置；使用电气、电动、电源等未按规范接地，设备没有做保护、防护设施，未安排专人监管</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水暖工在进行施工时，没有先切断主水源，未按操作规范进行施工者</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在进行施工时，特别在使用电动带刃工具时，未按操作规范进行施工者</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油工在进行喷涂施工时，没有做到通风、换气、没有佩戴防护用具和进行防护措施</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施工现场使用碘钨灯</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在进行隐蔽工程、防水工程施工时需要开槽、切割，未佩戴保护、防护用具，未按规范进行使用和施工</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施工现场有气割、焊接工程，未严格按规范进行操作</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施工现场有拆除工程，拆除时没有专人进行现场指挥和疏通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施工现场未配备有效数量的灭火器，摆放位置不对；未经许可乱挪动消防设施；施工中损坏消防设施、设备器材者，照价赔偿，视情节处罚；施工期间未经允许拆除消防、安防设备</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危险区域未设专人看护或未做警告标志，未按规定做好现场围闭</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作业停止时间过长，未切断电源处理</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电气、电动机械进行修理，未做保护、防护措施</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外露线头、灯口四周未做绝缘、防火处理</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施工完毕后，乱扔杂物、施工垃圾未清理或未运至指定地点</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施工完毕后，施工单位未积极配合甲方对维修改造事项的验收，未按时递交结算资料</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违章作业，当生产与安全发生冲突，不服从安全要求，野蛮施工者</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故意浪费材料，破坏甲方物品，损坏成品者，除照价赔偿外，视情节处罚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500-1000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施工单位未经允许或未办理开工手续的情况下擅自动工、擅自扩大工程量</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500-1000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施工单位为谋求自身利益，通过各种手段贿赂甲方相关管理人员的，视情节处罚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500-1000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施工单位工作人员施工态度应良好，无故顶撞、恐吓、殴打甲方人员的，视情节处罚，情节严重者移交司法机关处理</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500-5000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5-40</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施工项目中经查实发现有材料造假、工程质量有重大缺陷、虚报工程量、验收签证资料伪造甲方人员签名等行为的，视情节处罚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5000－10000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5-40</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盗窃医院财物者处以</w:t>
            </w:r>
            <w:r>
              <w:rPr>
                <w:sz w:val="24"/>
              </w:rPr>
              <w:t>5倍罚款，情节严重者送交公安机关处理</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施工期间占用消防通道堆放器材和物品，阻碍消防道畅通</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施工期间未经允许使用消防水（未造成严重后果）；如造成严后果责任一切由施工方承担</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5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施工项目未签定</w:t>
            </w:r>
            <w:r>
              <w:rPr>
                <w:sz w:val="24"/>
              </w:rPr>
              <w:t>“医院建设、装修工程安全协议”施工协议未挂在施工现场备查</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pPr>
      <w:r>
        <w:rPr/>
        <w:t xml:space="preserve"> </w:t>
      </w:r>
    </w:p>
    <w:p>
      <w:pPr>
        <w:pStyle w:val="null3"/>
        <w:jc w:val="both"/>
      </w:pPr>
      <w:r>
        <w:rPr>
          <w:sz w:val="24"/>
          <w:b/>
        </w:rPr>
        <w:t>附件</w:t>
      </w:r>
      <w:r>
        <w:rPr>
          <w:sz w:val="24"/>
          <w:b/>
        </w:rPr>
        <w:t>2                        xx工程处罚通知单</w:t>
      </w:r>
    </w:p>
    <w:tbl>
      <w:tblPr>
        <w:tblW w:w="0" w:type="auto"/>
        <w:tblBorders>
          <w:top w:val="none" w:color="000000" w:sz="4"/>
          <w:left w:val="none" w:color="000000" w:sz="4"/>
          <w:bottom w:val="none" w:color="000000" w:sz="4"/>
          <w:right w:val="none" w:color="000000" w:sz="4"/>
          <w:insideH w:val="none"/>
          <w:insideV w:val="none"/>
        </w:tblBorders>
      </w:tblPr>
      <w:tblGrid>
        <w:gridCol w:w="1036"/>
        <w:gridCol w:w="3034"/>
        <w:gridCol w:w="998"/>
        <w:gridCol w:w="3211"/>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施工单位</w:t>
            </w:r>
          </w:p>
        </w:tc>
        <w:tc>
          <w:tcPr>
            <w:tcW w:type="dxa" w:w="3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主管科室</w:t>
            </w:r>
          </w:p>
        </w:tc>
        <w:tc>
          <w:tcPr>
            <w:tcW w:type="dxa" w:w="3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时</w:t>
            </w:r>
            <w:r>
              <w:rPr>
                <w:sz w:val="24"/>
              </w:rPr>
              <w:t xml:space="preserve">    </w:t>
            </w:r>
            <w:r>
              <w:rPr>
                <w:sz w:val="24"/>
              </w:rPr>
              <w:t>间</w:t>
            </w:r>
          </w:p>
        </w:tc>
        <w:tc>
          <w:tcPr>
            <w:tcW w:type="dxa" w:w="3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___年___月___日___时</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w:t>
            </w:r>
            <w:r>
              <w:rPr>
                <w:sz w:val="24"/>
              </w:rPr>
              <w:t xml:space="preserve">    </w:t>
            </w:r>
            <w:r>
              <w:rPr>
                <w:sz w:val="24"/>
              </w:rPr>
              <w:t>点</w:t>
            </w:r>
          </w:p>
        </w:tc>
        <w:tc>
          <w:tcPr>
            <w:tcW w:type="dxa" w:w="3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处罚依据</w:t>
            </w:r>
          </w:p>
        </w:tc>
        <w:tc>
          <w:tcPr>
            <w:tcW w:type="dxa" w:w="72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违反安全文明施工管理规定第</w:t>
            </w:r>
            <w:r>
              <w:rPr>
                <w:sz w:val="24"/>
              </w:rPr>
              <w:t>_____条。</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处罚结论</w:t>
            </w:r>
          </w:p>
        </w:tc>
        <w:tc>
          <w:tcPr>
            <w:tcW w:type="dxa" w:w="72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罚款</w:t>
            </w:r>
            <w:r>
              <w:rPr>
                <w:sz w:val="24"/>
              </w:rPr>
              <w:t>______元，扣______分。</w:t>
            </w:r>
          </w:p>
        </w:tc>
      </w:tr>
      <w:tr>
        <w:tc>
          <w:tcPr>
            <w:tcW w:type="dxa" w:w="82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事由：</w:t>
            </w:r>
          </w:p>
          <w:p>
            <w:pPr>
              <w:pStyle w:val="null3"/>
              <w:jc w:val="both"/>
            </w:pPr>
            <w:r>
              <w:rPr>
                <w:sz w:val="24"/>
              </w:rPr>
              <w:t>项目负责人：</w:t>
            </w:r>
            <w:r>
              <w:rPr>
                <w:sz w:val="24"/>
              </w:rPr>
              <w:t xml:space="preserve">                </w:t>
            </w:r>
            <w:r>
              <w:rPr>
                <w:sz w:val="24"/>
              </w:rPr>
              <w:t>科室负责人：</w:t>
            </w:r>
            <w:r>
              <w:rPr>
                <w:sz w:val="24"/>
              </w:rPr>
              <w:t xml:space="preserve">               </w:t>
            </w:r>
            <w:r>
              <w:rPr>
                <w:sz w:val="24"/>
              </w:rPr>
              <w:t>施工方负责人：</w:t>
            </w:r>
            <w:r>
              <w:rPr>
                <w:sz w:val="24"/>
              </w:rPr>
              <w:t xml:space="preserve">    </w:t>
            </w:r>
          </w:p>
        </w:tc>
      </w:tr>
    </w:tbl>
    <w:p>
      <w:pPr>
        <w:pStyle w:val="null3"/>
        <w:jc w:val="both"/>
      </w:pPr>
      <w:r>
        <w:rPr>
          <w:sz w:val="24"/>
          <w:b/>
        </w:rPr>
        <w:t>注：此单一式两份，施工单位及主管科室各一份，解释权归属主管科室。</w:t>
      </w:r>
    </w:p>
    <w:p>
      <w:pPr>
        <w:pStyle w:val="null3"/>
        <w:jc w:val="both"/>
      </w:pPr>
      <w:r>
        <w:rPr/>
        <w:t xml:space="preserve"> </w:t>
      </w:r>
    </w:p>
    <w:p>
      <w:pPr>
        <w:pStyle w:val="null3"/>
        <w:jc w:val="both"/>
      </w:pPr>
      <w:r>
        <w:rPr>
          <w:sz w:val="24"/>
        </w:rPr>
        <w:t>附件</w:t>
      </w:r>
      <w:r>
        <w:rPr>
          <w:sz w:val="24"/>
        </w:rPr>
        <w:t>3</w:t>
      </w:r>
    </w:p>
    <w:p>
      <w:pPr>
        <w:pStyle w:val="null3"/>
        <w:jc w:val="center"/>
      </w:pPr>
      <w:r>
        <w:rPr>
          <w:sz w:val="24"/>
          <w:b/>
        </w:rPr>
        <w:t>工程围蔽施工要求</w:t>
      </w:r>
    </w:p>
    <w:p>
      <w:pPr>
        <w:pStyle w:val="null3"/>
        <w:ind w:firstLine="480"/>
        <w:jc w:val="both"/>
      </w:pPr>
      <w:r>
        <w:rPr>
          <w:sz w:val="24"/>
        </w:rPr>
        <w:t>1. 施工现场作业区域必须设置全封闭围栏围蔽，防止无关人员误入作业区域发生伤害事故。室内装修围蔽要求参照下图执行（根据工程实际情况选用）：</w:t>
      </w:r>
    </w:p>
    <w:p>
      <w:pPr>
        <w:pStyle w:val="null3"/>
        <w:jc w:val="center"/>
      </w:pPr>
      <w:r>
        <w:rPr>
          <w:sz w:val="24"/>
        </w:rPr>
        <w:t>图一：围蔽材料</w:t>
      </w:r>
      <w:r>
        <w:rPr>
          <w:sz w:val="24"/>
        </w:rPr>
        <w:t>—优质pvc</w:t>
      </w:r>
    </w:p>
    <w:p>
      <w:pPr>
        <w:pStyle w:val="null3"/>
        <w:jc w:val="both"/>
      </w:pPr>
      <w:r>
        <w:drawing>
          <wp:inline distT="0" distR="0" distB="0" distL="0">
            <wp:extent cx="4191000" cy="289560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4191000" cy="2895600"/>
                    </a:xfrm>
                    <a:prstGeom prst="rect">
                      <a:avLst/>
                    </a:prstGeom>
                  </pic:spPr>
                </pic:pic>
              </a:graphicData>
            </a:graphic>
          </wp:inline>
        </w:drawing>
      </w:r>
    </w:p>
    <w:p>
      <w:pPr>
        <w:pStyle w:val="null3"/>
        <w:jc w:val="center"/>
      </w:pPr>
      <w:r>
        <w:rPr>
          <w:sz w:val="24"/>
        </w:rPr>
        <w:t>图二：围蔽材料</w:t>
      </w:r>
      <w:r>
        <w:rPr>
          <w:sz w:val="24"/>
        </w:rPr>
        <w:t>—木夹板、各类彩钢板</w:t>
      </w:r>
    </w:p>
    <w:p>
      <w:pPr>
        <w:pStyle w:val="null3"/>
        <w:jc w:val="both"/>
      </w:pPr>
      <w:r>
        <w:drawing>
          <wp:inline distT="0" distR="0" distB="0" distL="0">
            <wp:extent cx="5191125" cy="210502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5191125" cy="2105025"/>
                    </a:xfrm>
                    <a:prstGeom prst="rect">
                      <a:avLst/>
                    </a:prstGeom>
                  </pic:spPr>
                </pic:pic>
              </a:graphicData>
            </a:graphic>
          </wp:inline>
        </w:drawing>
      </w:r>
    </w:p>
    <w:p>
      <w:pPr>
        <w:pStyle w:val="null3"/>
        <w:jc w:val="both"/>
      </w:pPr>
      <w:r>
        <w:rPr>
          <w:sz w:val="24"/>
        </w:rPr>
        <w:t xml:space="preserve"> </w:t>
      </w:r>
      <w:r>
        <w:rPr>
          <w:sz w:val="24"/>
        </w:rPr>
        <w:t>室外装修工程围蔽要求参照下图执行（根据工程实际情况选用）：</w:t>
      </w:r>
    </w:p>
    <w:p>
      <w:pPr>
        <w:pStyle w:val="null3"/>
        <w:jc w:val="center"/>
      </w:pPr>
      <w:r>
        <w:rPr>
          <w:sz w:val="24"/>
        </w:rPr>
        <w:t>图一：彩条布</w:t>
      </w:r>
    </w:p>
    <w:p>
      <w:pPr>
        <w:pStyle w:val="null3"/>
        <w:jc w:val="both"/>
      </w:pPr>
      <w:r>
        <w:drawing>
          <wp:inline distT="0" distR="0" distB="0" distL="0">
            <wp:extent cx="3762375" cy="209550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3762375" cy="2095500"/>
                    </a:xfrm>
                    <a:prstGeom prst="rect">
                      <a:avLst/>
                    </a:prstGeom>
                  </pic:spPr>
                </pic:pic>
              </a:graphicData>
            </a:graphic>
          </wp:inline>
        </w:drawing>
      </w:r>
    </w:p>
    <w:p>
      <w:pPr>
        <w:pStyle w:val="null3"/>
        <w:jc w:val="center"/>
      </w:pPr>
      <w:r>
        <w:rPr>
          <w:sz w:val="24"/>
        </w:rPr>
        <w:t>图二：各类彩钢板、彩钢瓦</w:t>
      </w:r>
      <w:r>
        <w:drawing>
          <wp:inline distT="0" distR="0" distB="0" distL="0">
            <wp:extent cx="2800350" cy="210502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2800350" cy="2105025"/>
                    </a:xfrm>
                    <a:prstGeom prst="rect">
                      <a:avLst/>
                    </a:prstGeom>
                  </pic:spPr>
                </pic:pic>
              </a:graphicData>
            </a:graphic>
          </wp:inline>
        </w:drawing>
      </w:r>
      <w:r>
        <w:drawing>
          <wp:inline distT="0" distR="0" distB="0" distL="0">
            <wp:extent cx="2400300" cy="2105025"/>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2400300" cy="2105025"/>
                    </a:xfrm>
                    <a:prstGeom prst="rect">
                      <a:avLst/>
                    </a:prstGeom>
                  </pic:spPr>
                </pic:pic>
              </a:graphicData>
            </a:graphic>
          </wp:inline>
        </w:drawing>
      </w:r>
    </w:p>
    <w:p>
      <w:pPr>
        <w:pStyle w:val="null3"/>
        <w:jc w:val="both"/>
      </w:pPr>
      <w:r>
        <w:rPr>
          <w:sz w:val="24"/>
        </w:rPr>
        <w:t>2.根据高处作业坠落半径的相关要求，15米以下作业的坠落半径为3米，因此高处作业区域3米外应设置围栏或拉设警戒线，防止地面作业人员进人坠落半径内发生高处坠物伤人。</w:t>
      </w:r>
    </w:p>
    <w:p>
      <w:pPr>
        <w:pStyle w:val="null3"/>
        <w:ind w:firstLine="480"/>
        <w:jc w:val="both"/>
      </w:pPr>
      <w:r>
        <w:rPr>
          <w:sz w:val="24"/>
        </w:rPr>
        <w:t>3.存在高处作业的施工现场，必须在作业区域内设置全封闭围栏，并在高处作业区域3米外设置围栏或拉设警戒线，因此存在高处作业的施工区域应设置两道围栏，一道在高处作业区域3米外，防止地面作业人员进入坠落半径内发生高处坠物伤人，一道对整个作业区域进行全封闭围蔽，防止无关人员误入作业区域发生伤害事故。</w:t>
      </w:r>
    </w:p>
    <w:p>
      <w:pPr>
        <w:pStyle w:val="null3"/>
        <w:jc w:val="center"/>
      </w:pPr>
      <w:r>
        <w:rPr>
          <w:sz w:val="24"/>
          <w:b/>
        </w:rPr>
        <w:t>施工告知书</w:t>
      </w:r>
    </w:p>
    <w:p>
      <w:pPr>
        <w:pStyle w:val="null3"/>
        <w:jc w:val="both"/>
      </w:pPr>
      <w:r>
        <w:rPr>
          <w:sz w:val="21"/>
        </w:rPr>
        <w:t xml:space="preserve"> </w:t>
      </w:r>
    </w:p>
    <w:p>
      <w:pPr>
        <w:pStyle w:val="null3"/>
        <w:jc w:val="both"/>
      </w:pPr>
      <w:r>
        <w:rPr>
          <w:sz w:val="24"/>
        </w:rPr>
        <w:t xml:space="preserve">        </w:t>
      </w:r>
      <w:r>
        <w:rPr>
          <w:sz w:val="24"/>
        </w:rPr>
        <w:t>科：</w:t>
      </w:r>
    </w:p>
    <w:p>
      <w:pPr>
        <w:pStyle w:val="null3"/>
        <w:ind w:firstLine="480"/>
        <w:jc w:val="both"/>
      </w:pPr>
      <w:r>
        <w:rPr>
          <w:sz w:val="24"/>
        </w:rPr>
        <w:t>根据贵科申请，经医院批准，</w:t>
      </w:r>
      <w:r>
        <w:rPr>
          <w:sz w:val="24"/>
        </w:rPr>
        <w:t xml:space="preserve">           </w:t>
      </w:r>
      <w:r>
        <w:rPr>
          <w:sz w:val="24"/>
        </w:rPr>
        <w:t>（项目）即将在贵科</w:t>
      </w:r>
      <w:r>
        <w:rPr>
          <w:sz w:val="24"/>
        </w:rPr>
        <w:t xml:space="preserve">          </w:t>
      </w:r>
      <w:r>
        <w:rPr>
          <w:sz w:val="24"/>
        </w:rPr>
        <w:t>进行施工改造，历时</w:t>
      </w:r>
      <w:r>
        <w:rPr>
          <w:sz w:val="24"/>
        </w:rPr>
        <w:t xml:space="preserve">      </w:t>
      </w:r>
      <w:r>
        <w:rPr>
          <w:sz w:val="24"/>
        </w:rPr>
        <w:t>天。为确保该项目高效、安全、顺利的完成，在这期间我科将严格要求施工单位按其与我院签订《文明施工承诺书》进行施工，采取防护措施以减少施工产生粉尘及噪音等，并做好施工现场围蔽工作。施工时间定在每天上午</w:t>
      </w:r>
      <w:r>
        <w:rPr>
          <w:sz w:val="24"/>
        </w:rPr>
        <w:t xml:space="preserve">  </w:t>
      </w:r>
      <w:r>
        <w:rPr>
          <w:sz w:val="24"/>
        </w:rPr>
        <w:t>时至</w:t>
      </w:r>
      <w:r>
        <w:rPr>
          <w:sz w:val="24"/>
        </w:rPr>
        <w:t xml:space="preserve">  </w:t>
      </w:r>
      <w:r>
        <w:rPr>
          <w:sz w:val="24"/>
        </w:rPr>
        <w:t>时、下午</w:t>
      </w:r>
      <w:r>
        <w:rPr>
          <w:sz w:val="24"/>
        </w:rPr>
        <w:t xml:space="preserve">  </w:t>
      </w:r>
      <w:r>
        <w:rPr>
          <w:sz w:val="24"/>
        </w:rPr>
        <w:t>时至晚上</w:t>
      </w:r>
      <w:r>
        <w:rPr>
          <w:sz w:val="24"/>
        </w:rPr>
        <w:t xml:space="preserve">  </w:t>
      </w:r>
      <w:r>
        <w:rPr>
          <w:sz w:val="24"/>
        </w:rPr>
        <w:t>时。但工程施工不可避免的会给贵科带来一些干扰及不便，如：</w:t>
      </w:r>
    </w:p>
    <w:p>
      <w:pPr>
        <w:pStyle w:val="null3"/>
        <w:ind w:firstLine="600"/>
        <w:jc w:val="both"/>
      </w:pPr>
      <w:r>
        <w:rPr>
          <w:sz w:val="24"/>
        </w:rPr>
        <w:t>1、在拆旧及水电改造时震动、噪声及灰尘会比较大；</w:t>
      </w:r>
    </w:p>
    <w:p>
      <w:pPr>
        <w:pStyle w:val="null3"/>
        <w:ind w:firstLine="600"/>
        <w:jc w:val="both"/>
      </w:pPr>
      <w:r>
        <w:rPr>
          <w:sz w:val="24"/>
        </w:rPr>
        <w:t>2、粉刷、油漆、做防水的时候，异味会比较浓；</w:t>
      </w:r>
    </w:p>
    <w:p>
      <w:pPr>
        <w:pStyle w:val="null3"/>
        <w:ind w:firstLine="600"/>
        <w:jc w:val="both"/>
      </w:pPr>
      <w:r>
        <w:rPr>
          <w:sz w:val="24"/>
        </w:rPr>
        <w:t>3、电焊、切割的时候，会有火花及烟雾及噪音；</w:t>
      </w:r>
    </w:p>
    <w:p>
      <w:pPr>
        <w:pStyle w:val="null3"/>
        <w:ind w:firstLine="600"/>
        <w:jc w:val="both"/>
      </w:pPr>
      <w:r>
        <w:rPr>
          <w:sz w:val="24"/>
        </w:rPr>
        <w:t>4、因运送施工材料及工程垃圾占用货用电梯；</w:t>
      </w:r>
    </w:p>
    <w:p>
      <w:pPr>
        <w:pStyle w:val="null3"/>
        <w:ind w:firstLine="480"/>
        <w:jc w:val="both"/>
      </w:pPr>
      <w:r>
        <w:rPr>
          <w:sz w:val="24"/>
        </w:rPr>
        <w:t>以上因施工原因给贵科带来的不便，敬请谅解，如贵科对施工的时间或其它的一些注意事项有好的建议和要求，请以书面的形式及时告知，我科会根据实际情况予以调整。</w:t>
      </w:r>
    </w:p>
    <w:p>
      <w:pPr>
        <w:pStyle w:val="null3"/>
        <w:jc w:val="both"/>
      </w:pPr>
      <w:r>
        <w:rPr>
          <w:sz w:val="24"/>
        </w:rPr>
        <w:t>施工单位现场负责人：</w:t>
      </w:r>
      <w:r>
        <w:rPr>
          <w:sz w:val="24"/>
        </w:rPr>
        <w:t xml:space="preserve">            </w:t>
      </w:r>
      <w:r>
        <w:rPr>
          <w:sz w:val="24"/>
        </w:rPr>
        <w:t>电话：</w:t>
      </w:r>
      <w:r>
        <w:rPr>
          <w:sz w:val="24"/>
        </w:rPr>
        <w:t xml:space="preserve">               </w:t>
      </w:r>
    </w:p>
    <w:p>
      <w:pPr>
        <w:pStyle w:val="null3"/>
        <w:jc w:val="both"/>
      </w:pPr>
      <w:r>
        <w:rPr>
          <w:sz w:val="24"/>
        </w:rPr>
        <w:t>（职能科室）现场负责人：</w:t>
      </w:r>
      <w:r>
        <w:rPr>
          <w:sz w:val="24"/>
        </w:rPr>
        <w:t xml:space="preserve">        </w:t>
      </w:r>
      <w:r>
        <w:rPr>
          <w:sz w:val="24"/>
        </w:rPr>
        <w:t>电话：</w:t>
      </w:r>
      <w:r>
        <w:rPr>
          <w:sz w:val="24"/>
        </w:rPr>
        <w:t xml:space="preserve">               </w:t>
      </w:r>
    </w:p>
    <w:p>
      <w:pPr>
        <w:pStyle w:val="null3"/>
        <w:jc w:val="both"/>
      </w:pPr>
      <w:r>
        <w:rPr>
          <w:sz w:val="24"/>
        </w:rPr>
        <w:t>职能科室：</w:t>
      </w:r>
    </w:p>
    <w:p>
      <w:pPr>
        <w:pStyle w:val="null3"/>
        <w:ind w:firstLine="4680"/>
        <w:jc w:val="both"/>
      </w:pP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 xml:space="preserve">          </w:t>
      </w:r>
      <w:r>
        <w:rPr>
          <w:sz w:val="24"/>
        </w:rPr>
        <w:t>科（使用科室）负责人签收：</w:t>
      </w:r>
    </w:p>
    <w:p>
      <w:pPr>
        <w:pStyle w:val="null3"/>
        <w:jc w:val="both"/>
      </w:pPr>
      <w:r>
        <w:rPr>
          <w:sz w:val="24"/>
        </w:rPr>
        <w:t>本施工告知书一式两份，双方各持一份。（供甲方使用）</w:t>
      </w:r>
    </w:p>
    <w:p>
      <w:pPr>
        <w:pStyle w:val="null3"/>
      </w:pPr>
      <w:r>
        <w:rPr>
          <w:sz w:val="24"/>
          <w:b/>
        </w:rPr>
        <w:t>附件</w:t>
      </w:r>
      <w:r>
        <w:rPr>
          <w:sz w:val="24"/>
          <w:b/>
        </w:rPr>
        <w:t>4                           施工单位进场须知</w:t>
      </w:r>
    </w:p>
    <w:p>
      <w:pPr>
        <w:pStyle w:val="null3"/>
        <w:jc w:val="both"/>
      </w:pPr>
      <w:r>
        <w:rPr>
          <w:sz w:val="24"/>
          <w:b/>
        </w:rPr>
        <w:t>一、项目基本情况（请施工单位及项目主管科室填写）</w:t>
      </w:r>
    </w:p>
    <w:tbl>
      <w:tblPr>
        <w:tblW w:w="0" w:type="auto"/>
        <w:tblBorders>
          <w:top w:val="none" w:color="000000" w:sz="4"/>
          <w:left w:val="none" w:color="000000" w:sz="4"/>
          <w:bottom w:val="none" w:color="000000" w:sz="4"/>
          <w:right w:val="none" w:color="000000" w:sz="4"/>
          <w:insideH w:val="none"/>
          <w:insideV w:val="none"/>
        </w:tblBorders>
      </w:tblPr>
      <w:tblGrid>
        <w:gridCol w:w="1948"/>
        <w:gridCol w:w="2414"/>
        <w:gridCol w:w="1644"/>
        <w:gridCol w:w="2263"/>
      </w:tblGrid>
      <w:tr>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施工项目名称</w:t>
            </w:r>
          </w:p>
        </w:tc>
        <w:tc>
          <w:tcPr>
            <w:tcW w:type="dxa" w:w="2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施工单位名称</w:t>
            </w:r>
          </w:p>
        </w:tc>
        <w:tc>
          <w:tcPr>
            <w:tcW w:type="dxa" w:w="2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施工单位现场负责人</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联系电话</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项目主管科室</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施工期限</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主管科室项目负责人</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联系电话</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二、施工单位办事指南</w:t>
      </w:r>
    </w:p>
    <w:p>
      <w:pPr>
        <w:pStyle w:val="null3"/>
        <w:ind w:firstLine="472"/>
        <w:jc w:val="both"/>
      </w:pPr>
      <w:r>
        <w:rPr>
          <w:sz w:val="24"/>
          <w:b/>
        </w:rPr>
        <w:t>请施工单位携带</w:t>
      </w:r>
      <w:r>
        <w:rPr>
          <w:sz w:val="24"/>
          <w:b/>
        </w:rPr>
        <w:t>①</w:t>
      </w:r>
      <w:r>
        <w:rPr>
          <w:sz w:val="24"/>
          <w:b/>
        </w:rPr>
        <w:t>合同原件、</w:t>
      </w:r>
      <w:r>
        <w:rPr>
          <w:sz w:val="24"/>
          <w:b/>
        </w:rPr>
        <w:t>②</w:t>
      </w:r>
      <w:r>
        <w:rPr>
          <w:sz w:val="24"/>
          <w:b/>
        </w:rPr>
        <w:t>安全文明承诺书原件、</w:t>
      </w:r>
      <w:r>
        <w:rPr>
          <w:sz w:val="24"/>
          <w:b/>
        </w:rPr>
        <w:t>③</w:t>
      </w:r>
      <w:r>
        <w:rPr>
          <w:sz w:val="24"/>
          <w:b/>
        </w:rPr>
        <w:t>各附件表格（加盖公司公章，项目主管科室签名盖章）等资料按下表指南办理进场手续。</w:t>
      </w:r>
    </w:p>
    <w:tbl>
      <w:tblPr>
        <w:tblW w:w="0" w:type="auto"/>
        <w:tblBorders>
          <w:top w:val="none" w:color="000000" w:sz="4"/>
          <w:left w:val="none" w:color="000000" w:sz="4"/>
          <w:bottom w:val="none" w:color="000000" w:sz="4"/>
          <w:right w:val="none" w:color="000000" w:sz="4"/>
          <w:insideH w:val="none"/>
          <w:insideV w:val="none"/>
        </w:tblBorders>
      </w:tblPr>
      <w:tblGrid>
        <w:gridCol w:w="618"/>
        <w:gridCol w:w="1726"/>
        <w:gridCol w:w="1236"/>
        <w:gridCol w:w="3593"/>
        <w:gridCol w:w="1108"/>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序号</w:t>
            </w:r>
          </w:p>
        </w:tc>
        <w:tc>
          <w:tcPr>
            <w:tcW w:type="dxa" w:w="1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办理事项</w:t>
            </w:r>
          </w:p>
        </w:tc>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办理地点</w:t>
            </w:r>
          </w:p>
        </w:tc>
        <w:tc>
          <w:tcPr>
            <w:tcW w:type="dxa" w:w="3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办理流程</w:t>
            </w:r>
          </w:p>
        </w:tc>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科室签名</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《临时出入证》</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45" w:after="330"/>
              <w:jc w:val="center"/>
            </w:pPr>
            <w:r>
              <w:rPr>
                <w:sz w:val="24"/>
              </w:rPr>
              <w:t>保卫处</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填写附件</w:t>
            </w:r>
            <w:r>
              <w:rPr>
                <w:sz w:val="24"/>
              </w:rPr>
              <w:t>8-1</w:t>
            </w:r>
            <w:r>
              <w:rPr>
                <w:sz w:val="24"/>
                <w:b/>
              </w:rPr>
              <w:t>《临时出入证申请表》</w:t>
            </w:r>
            <w:r>
              <w:rPr>
                <w:sz w:val="24"/>
              </w:rPr>
              <w:t>及所有施工人员</w:t>
            </w:r>
            <w:r>
              <w:rPr>
                <w:sz w:val="24"/>
                <w:b/>
              </w:rPr>
              <w:t>身份证复印件</w:t>
            </w:r>
            <w:r>
              <w:rPr>
                <w:sz w:val="24"/>
              </w:rPr>
              <w:t>、</w:t>
            </w:r>
            <w:r>
              <w:rPr>
                <w:sz w:val="24"/>
                <w:b/>
              </w:rPr>
              <w:t>一寸证件照一张</w:t>
            </w:r>
            <w:r>
              <w:rPr>
                <w:sz w:val="24"/>
              </w:rPr>
              <w:t>，到保卫处办理。</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临时门禁卡</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保卫处</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填写附件</w:t>
            </w:r>
            <w:r>
              <w:rPr>
                <w:sz w:val="24"/>
              </w:rPr>
              <w:t>8-2</w:t>
            </w:r>
            <w:r>
              <w:rPr>
                <w:sz w:val="24"/>
                <w:b/>
              </w:rPr>
              <w:t>《临时门禁卡申请单》</w:t>
            </w:r>
            <w:r>
              <w:rPr>
                <w:sz w:val="24"/>
              </w:rPr>
              <w:t>，缴纳押金（</w:t>
            </w:r>
            <w:r>
              <w:rPr>
                <w:sz w:val="24"/>
              </w:rPr>
              <w:t>50元/张），遗失补办50元/张，施工可退回押金。</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《动火证》</w:t>
            </w:r>
          </w:p>
          <w:p>
            <w:pPr>
              <w:pStyle w:val="null3"/>
              <w:jc w:val="center"/>
            </w:pPr>
            <w:r>
              <w:rPr>
                <w:sz w:val="24"/>
              </w:rPr>
              <w:t>（如有需要）</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保卫处</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填写附件</w:t>
            </w:r>
            <w:r>
              <w:rPr>
                <w:sz w:val="24"/>
              </w:rPr>
              <w:t>8-3</w:t>
            </w:r>
            <w:r>
              <w:rPr>
                <w:sz w:val="24"/>
                <w:b/>
              </w:rPr>
              <w:t>《动火证申请书》</w:t>
            </w:r>
            <w:r>
              <w:rPr>
                <w:sz w:val="24"/>
              </w:rPr>
              <w:t>，到保卫处办理，每动火一次办理一张。</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《施工垃圾</w:t>
            </w:r>
          </w:p>
          <w:p>
            <w:pPr>
              <w:pStyle w:val="null3"/>
              <w:jc w:val="center"/>
            </w:pPr>
            <w:r>
              <w:rPr>
                <w:sz w:val="24"/>
              </w:rPr>
              <w:t>临时堆放证》</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总务处</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如需临时堆放施工垃圾，可在总务处办理此证。此证一般情况下，仅限于周六、周日使用，且施工垃圾须当晚清走。</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《车辆临时</w:t>
            </w:r>
          </w:p>
          <w:p>
            <w:pPr>
              <w:pStyle w:val="null3"/>
              <w:jc w:val="center"/>
            </w:pPr>
            <w:r>
              <w:rPr>
                <w:sz w:val="24"/>
              </w:rPr>
              <w:t>停放证》</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总务处</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填写附件</w:t>
            </w:r>
            <w:r>
              <w:rPr>
                <w:sz w:val="24"/>
                <w:b/>
              </w:rPr>
              <w:t>《车辆临时出入证申请表》</w:t>
            </w:r>
            <w:r>
              <w:rPr>
                <w:sz w:val="24"/>
              </w:rPr>
              <w:t>加盖公司公章，经主管科室签名盖章后，交至总务处办理。</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《物品临时存放申请单》</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总务处</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按附件《关于物品临时存放公共区域的管理规定》执行及填写申请。</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《开工令》</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工程管理</w:t>
            </w:r>
          </w:p>
          <w:p>
            <w:pPr>
              <w:pStyle w:val="null3"/>
              <w:jc w:val="center"/>
            </w:pPr>
            <w:r>
              <w:rPr>
                <w:sz w:val="24"/>
              </w:rPr>
              <w:t>科室</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经以上部门签名后，持本表到工程管理科室开具</w:t>
            </w:r>
            <w:r>
              <w:rPr>
                <w:sz w:val="24"/>
                <w:b/>
              </w:rPr>
              <w:t>《开工令》</w:t>
            </w:r>
            <w:r>
              <w:rPr>
                <w:sz w:val="24"/>
              </w:rPr>
              <w:t>。</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W w:w="0" w:type="auto"/>
        <w:tblInd w:type="dxa" w:w="90"/>
        <w:tblBorders>
          <w:top w:val="none" w:color="000000" w:sz="4"/>
          <w:left w:val="none" w:color="000000" w:sz="4"/>
          <w:bottom w:val="none" w:color="000000" w:sz="4"/>
          <w:right w:val="none" w:color="000000" w:sz="4"/>
          <w:insideH w:val="none"/>
          <w:insideV w:val="none"/>
        </w:tblBorders>
      </w:tblPr>
      <w:tblGrid>
        <w:gridCol w:w="1115"/>
        <w:gridCol w:w="948"/>
        <w:gridCol w:w="788"/>
        <w:gridCol w:w="948"/>
        <w:gridCol w:w="553"/>
        <w:gridCol w:w="1099"/>
        <w:gridCol w:w="948"/>
        <w:gridCol w:w="788"/>
        <w:gridCol w:w="1082"/>
      </w:tblGrid>
      <w:tr>
        <w:tc>
          <w:tcPr>
            <w:tcW w:type="dxa" w:w="3799"/>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附件</w:t>
            </w:r>
            <w:r>
              <w:rPr>
                <w:sz w:val="24"/>
                <w:b/>
              </w:rPr>
              <w:t>5</w:t>
            </w:r>
            <w:r>
              <w:rPr>
                <w:sz w:val="21"/>
              </w:rPr>
              <w:t xml:space="preserve">   </w:t>
            </w:r>
          </w:p>
          <w:p>
            <w:pPr>
              <w:pStyle w:val="null3"/>
              <w:ind w:firstLine="1325"/>
              <w:jc w:val="both"/>
            </w:pPr>
            <w:r>
              <w:rPr>
                <w:sz w:val="24"/>
                <w:b/>
              </w:rPr>
              <w:t>临时出入证申请表</w:t>
            </w: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91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附件</w:t>
            </w:r>
            <w:r>
              <w:rPr>
                <w:sz w:val="24"/>
              </w:rPr>
              <w:t>8-2</w:t>
            </w:r>
          </w:p>
          <w:p>
            <w:pPr>
              <w:pStyle w:val="null3"/>
              <w:jc w:val="both"/>
            </w:pPr>
            <w:r>
              <w:rPr>
                <w:sz w:val="24"/>
                <w:b/>
              </w:rPr>
              <w:t>临时门禁卡申请表</w:t>
            </w:r>
          </w:p>
        </w:tc>
      </w:tr>
      <w:tr>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姓名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性别</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姓名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出入区域</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有效期</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开通区域</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有效期</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身份证号码</w:t>
            </w:r>
          </w:p>
        </w:tc>
        <w:tc>
          <w:tcPr>
            <w:tcW w:type="dxa" w:w="268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身份证号码</w:t>
            </w:r>
          </w:p>
        </w:tc>
        <w:tc>
          <w:tcPr>
            <w:tcW w:type="dxa" w:w="281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公司名称</w:t>
            </w:r>
          </w:p>
        </w:tc>
        <w:tc>
          <w:tcPr>
            <w:tcW w:type="dxa" w:w="268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公司名称</w:t>
            </w:r>
          </w:p>
        </w:tc>
        <w:tc>
          <w:tcPr>
            <w:tcW w:type="dxa" w:w="281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施工项目</w:t>
            </w:r>
          </w:p>
        </w:tc>
        <w:tc>
          <w:tcPr>
            <w:tcW w:type="dxa" w:w="268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施工项目</w:t>
            </w:r>
          </w:p>
        </w:tc>
        <w:tc>
          <w:tcPr>
            <w:tcW w:type="dxa" w:w="281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临时出入证办理</w:t>
            </w: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91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门禁卡办理</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初次办理</w:t>
            </w:r>
            <w:r>
              <w:rPr>
                <w:sz w:val="24"/>
              </w:rPr>
              <w:t>□</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出入证编号</w:t>
            </w:r>
          </w:p>
        </w:tc>
        <w:tc>
          <w:tcPr>
            <w:tcW w:type="dxa" w:w="1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初次办理</w:t>
            </w:r>
            <w:r>
              <w:rPr>
                <w:sz w:val="24"/>
              </w:rPr>
              <w:t>□</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门禁卡卡号</w:t>
            </w:r>
          </w:p>
        </w:tc>
        <w:tc>
          <w:tcPr>
            <w:tcW w:type="dxa" w:w="18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变更</w:t>
            </w:r>
            <w:r>
              <w:rPr>
                <w:sz w:val="24"/>
              </w:rPr>
              <w:t>□</w:t>
            </w:r>
          </w:p>
          <w:p>
            <w:pPr>
              <w:pStyle w:val="null3"/>
              <w:jc w:val="center"/>
            </w:pPr>
            <w:r>
              <w:rPr>
                <w:sz w:val="24"/>
              </w:rPr>
              <w:t>损坏</w:t>
            </w:r>
            <w:r>
              <w:rPr>
                <w:sz w:val="24"/>
              </w:rPr>
              <w:t>□</w:t>
            </w:r>
          </w:p>
          <w:p>
            <w:pPr>
              <w:pStyle w:val="null3"/>
              <w:jc w:val="center"/>
            </w:pPr>
            <w:r>
              <w:rPr>
                <w:sz w:val="24"/>
              </w:rPr>
              <w:t>遗失</w:t>
            </w:r>
            <w:r>
              <w:rPr>
                <w:sz w:val="24"/>
              </w:rPr>
              <w:t>□</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原编号</w:t>
            </w:r>
          </w:p>
        </w:tc>
        <w:tc>
          <w:tcPr>
            <w:tcW w:type="dxa" w:w="1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变更</w:t>
            </w:r>
            <w:r>
              <w:rPr>
                <w:sz w:val="24"/>
              </w:rPr>
              <w:t>□</w:t>
            </w:r>
          </w:p>
          <w:p>
            <w:pPr>
              <w:pStyle w:val="null3"/>
              <w:jc w:val="center"/>
            </w:pPr>
            <w:r>
              <w:rPr>
                <w:sz w:val="24"/>
              </w:rPr>
              <w:t>损坏</w:t>
            </w:r>
            <w:r>
              <w:rPr>
                <w:sz w:val="24"/>
              </w:rPr>
              <w:t>□</w:t>
            </w:r>
          </w:p>
          <w:p>
            <w:pPr>
              <w:pStyle w:val="null3"/>
              <w:jc w:val="center"/>
            </w:pPr>
            <w:r>
              <w:rPr>
                <w:sz w:val="24"/>
              </w:rPr>
              <w:t>遗失</w:t>
            </w:r>
            <w:r>
              <w:rPr>
                <w:sz w:val="24"/>
              </w:rPr>
              <w:t>□</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原门卡卡号</w:t>
            </w:r>
          </w:p>
        </w:tc>
        <w:tc>
          <w:tcPr>
            <w:tcW w:type="dxa" w:w="18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5"/>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重新申请编号</w:t>
            </w:r>
          </w:p>
        </w:tc>
        <w:tc>
          <w:tcPr>
            <w:tcW w:type="dxa" w:w="17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99"/>
            <w:vMerge/>
            <w:tcBorders>
              <w:top w:val="none" w:color="000000" w:sz="4"/>
              <w:left w:val="singl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重新申请卡号</w:t>
            </w:r>
          </w:p>
        </w:tc>
        <w:tc>
          <w:tcPr>
            <w:tcW w:type="dxa" w:w="18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申请人：</w:t>
      </w:r>
      <w:r>
        <w:rPr>
          <w:sz w:val="24"/>
          <w:b/>
        </w:rPr>
        <w:t xml:space="preserve">                                                          </w:t>
      </w:r>
      <w:r>
        <w:rPr>
          <w:sz w:val="24"/>
          <w:b/>
        </w:rPr>
        <w:t>申请人：</w:t>
      </w:r>
      <w:r>
        <w:rPr>
          <w:sz w:val="24"/>
          <w:b/>
        </w:rPr>
        <w:t xml:space="preserve">                    </w:t>
      </w:r>
    </w:p>
    <w:p>
      <w:pPr>
        <w:pStyle w:val="null3"/>
        <w:jc w:val="both"/>
      </w:pPr>
      <w:r>
        <w:rPr>
          <w:sz w:val="24"/>
          <w:b/>
        </w:rPr>
        <w:t xml:space="preserve">                              </w:t>
      </w:r>
      <w:r>
        <w:rPr>
          <w:sz w:val="24"/>
          <w:b/>
        </w:rPr>
        <w:t>公司盖章</w:t>
      </w:r>
      <w:r>
        <w:rPr>
          <w:sz w:val="24"/>
          <w:b/>
        </w:rPr>
        <w:t xml:space="preserve">                                                          </w:t>
      </w:r>
      <w:r>
        <w:rPr>
          <w:sz w:val="24"/>
          <w:b/>
        </w:rPr>
        <w:t>公司盖章</w:t>
      </w:r>
    </w:p>
    <w:p>
      <w:pPr>
        <w:pStyle w:val="null3"/>
        <w:jc w:val="both"/>
      </w:pPr>
      <w:r>
        <w:rPr>
          <w:sz w:val="24"/>
          <w:b/>
        </w:rPr>
        <w:t>主管部门签名：</w:t>
      </w:r>
      <w:r>
        <w:rPr>
          <w:sz w:val="24"/>
          <w:b/>
        </w:rPr>
        <w:t xml:space="preserve">                                                    </w:t>
      </w:r>
      <w:r>
        <w:rPr>
          <w:sz w:val="24"/>
          <w:b/>
        </w:rPr>
        <w:t>主管部门签名：</w:t>
      </w:r>
    </w:p>
    <w:p>
      <w:pPr>
        <w:pStyle w:val="null3"/>
        <w:jc w:val="both"/>
      </w:pPr>
      <w:r>
        <w:rPr>
          <w:sz w:val="24"/>
          <w:b/>
        </w:rPr>
        <w:t>办理人：</w:t>
      </w:r>
      <w:r>
        <w:rPr>
          <w:sz w:val="24"/>
          <w:b/>
        </w:rPr>
        <w:t xml:space="preserve">                      </w:t>
      </w:r>
      <w:r>
        <w:rPr>
          <w:sz w:val="24"/>
          <w:b/>
        </w:rPr>
        <w:t>保卫处签名：</w:t>
      </w:r>
      <w:r>
        <w:rPr>
          <w:sz w:val="24"/>
          <w:b/>
        </w:rPr>
        <w:t xml:space="preserve">                        </w:t>
      </w:r>
      <w:r>
        <w:rPr>
          <w:sz w:val="24"/>
          <w:b/>
        </w:rPr>
        <w:t>办理人：</w:t>
      </w:r>
      <w:r>
        <w:rPr>
          <w:sz w:val="24"/>
          <w:b/>
        </w:rPr>
        <w:t xml:space="preserve">                      </w:t>
      </w:r>
      <w:r>
        <w:rPr>
          <w:sz w:val="24"/>
          <w:b/>
        </w:rPr>
        <w:t>保卫处签名：</w:t>
      </w:r>
    </w:p>
    <w:p>
      <w:pPr>
        <w:pStyle w:val="null3"/>
        <w:jc w:val="both"/>
      </w:pPr>
      <w:r>
        <w:rPr/>
        <w:t xml:space="preserve"> </w:t>
      </w:r>
    </w:p>
    <w:p>
      <w:pPr>
        <w:pStyle w:val="null3"/>
        <w:jc w:val="both"/>
      </w:pPr>
      <w:r>
        <w:rPr>
          <w:sz w:val="24"/>
          <w:b/>
        </w:rPr>
        <w:t>附件</w:t>
      </w:r>
      <w:r>
        <w:rPr>
          <w:sz w:val="24"/>
          <w:b/>
        </w:rPr>
        <w:t>6             医院施工现场动火证申请表</w:t>
      </w:r>
    </w:p>
    <w:p>
      <w:pPr>
        <w:pStyle w:val="null3"/>
        <w:ind w:firstLine="7680"/>
        <w:jc w:val="both"/>
      </w:pPr>
      <w:r>
        <w:rPr>
          <w:sz w:val="24"/>
        </w:rPr>
        <w:t>编号：</w:t>
      </w:r>
    </w:p>
    <w:tbl>
      <w:tblPr>
        <w:tblW w:w="0" w:type="auto"/>
        <w:tblBorders>
          <w:top w:val="none" w:color="000000" w:sz="4"/>
          <w:left w:val="none" w:color="000000" w:sz="4"/>
          <w:bottom w:val="none" w:color="000000" w:sz="4"/>
          <w:right w:val="none" w:color="000000" w:sz="4"/>
          <w:insideH w:val="none"/>
          <w:insideV w:val="none"/>
        </w:tblBorders>
      </w:tblPr>
      <w:tblGrid>
        <w:gridCol w:w="868"/>
        <w:gridCol w:w="801"/>
        <w:gridCol w:w="572"/>
        <w:gridCol w:w="859"/>
        <w:gridCol w:w="9"/>
        <w:gridCol w:w="2682"/>
        <w:gridCol w:w="2501"/>
      </w:tblGrid>
      <w:tr>
        <w:tc>
          <w:tcPr>
            <w:tcW w:type="dxa" w:w="8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w:t>
            </w:r>
            <w:r>
              <w:rPr>
                <w:sz w:val="24"/>
              </w:rPr>
              <w:t xml:space="preserve">  </w:t>
            </w:r>
            <w:r>
              <w:rPr>
                <w:sz w:val="24"/>
              </w:rPr>
              <w:t>位</w:t>
            </w:r>
          </w:p>
        </w:tc>
        <w:tc>
          <w:tcPr>
            <w:tcW w:type="dxa" w:w="223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w:t>
            </w:r>
          </w:p>
        </w:tc>
        <w:tc>
          <w:tcPr>
            <w:tcW w:type="dxa" w:w="269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动火必须做到</w:t>
            </w:r>
          </w:p>
        </w:tc>
        <w:tc>
          <w:tcPr>
            <w:tcW w:type="dxa" w:w="25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868"/>
            <w:vMerge/>
            <w:tcBorders>
              <w:top w:val="single" w:color="000000" w:sz="4"/>
              <w:left w:val="single" w:color="000000" w:sz="4"/>
              <w:bottom w:val="single" w:color="000000" w:sz="4"/>
              <w:right w:val="single" w:color="000000" w:sz="4"/>
            </w:tcBorders>
          </w:tcPr>
          <w:p/>
        </w:tc>
        <w:tc>
          <w:tcPr>
            <w:tcW w:type="dxa" w:w="22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w:t>
            </w:r>
          </w:p>
        </w:tc>
        <w:tc>
          <w:tcPr>
            <w:tcW w:type="dxa" w:w="26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1．动火人必须有特种作业人员操作证、动火证，按操作规程动火。</w:t>
            </w:r>
          </w:p>
          <w:p>
            <w:pPr>
              <w:pStyle w:val="null3"/>
              <w:jc w:val="both"/>
            </w:pPr>
            <w:r>
              <w:rPr>
                <w:sz w:val="24"/>
              </w:rPr>
              <w:t>2．主管科室责任人指定专人现场看火，并配备灭火器材，动火前清除5米内易燃易爆物品，防止发生火灾事故。</w:t>
            </w:r>
          </w:p>
          <w:p>
            <w:pPr>
              <w:pStyle w:val="null3"/>
              <w:jc w:val="both"/>
            </w:pPr>
            <w:r>
              <w:rPr>
                <w:sz w:val="24"/>
              </w:rPr>
              <w:t>3．遇有无法清除的易燃物，必须采取防火措施。</w:t>
            </w:r>
          </w:p>
          <w:p>
            <w:pPr>
              <w:pStyle w:val="null3"/>
              <w:jc w:val="both"/>
            </w:pPr>
            <w:r>
              <w:rPr>
                <w:sz w:val="24"/>
              </w:rPr>
              <w:t>4．主管部门责任人、看火人要了解动火区域的情况。</w:t>
            </w:r>
          </w:p>
          <w:p>
            <w:pPr>
              <w:pStyle w:val="null3"/>
              <w:jc w:val="both"/>
            </w:pPr>
            <w:r>
              <w:rPr>
                <w:sz w:val="24"/>
              </w:rPr>
              <w:t>5．结束后必须对现场进行检查，确认无火灾隐患，切断电源后方可离开。</w:t>
            </w: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乙方</w:t>
            </w:r>
          </w:p>
          <w:p>
            <w:pPr>
              <w:pStyle w:val="null3"/>
              <w:jc w:val="center"/>
            </w:pPr>
            <w:r>
              <w:rPr>
                <w:sz w:val="24"/>
              </w:rPr>
              <w:t>动火人</w:t>
            </w:r>
          </w:p>
        </w:tc>
        <w:tc>
          <w:tcPr>
            <w:tcW w:type="dxa" w:w="22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2"/>
            <w:vMerge/>
            <w:tcBorders>
              <w:top w:val="none" w:color="000000" w:sz="4"/>
              <w:left w:val="none" w:color="000000" w:sz="4"/>
              <w:bottom w:val="single" w:color="000000" w:sz="4"/>
              <w:right w:val="single" w:color="000000" w:sz="4"/>
            </w:tcBorders>
          </w:tcP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甲方主管科室责任人</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甲方</w:t>
            </w:r>
          </w:p>
          <w:p>
            <w:pPr>
              <w:pStyle w:val="null3"/>
              <w:jc w:val="both"/>
            </w:pPr>
            <w:r>
              <w:rPr>
                <w:sz w:val="24"/>
              </w:rPr>
              <w:t>看火人</w:t>
            </w:r>
          </w:p>
        </w:tc>
        <w:tc>
          <w:tcPr>
            <w:tcW w:type="dxa" w:w="8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2"/>
            <w:vMerge/>
            <w:tcBorders>
              <w:top w:val="none" w:color="000000" w:sz="4"/>
              <w:left w:val="none" w:color="000000" w:sz="4"/>
              <w:bottom w:val="single" w:color="000000" w:sz="4"/>
              <w:right w:val="single" w:color="000000" w:sz="4"/>
            </w:tcBorders>
          </w:tcP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w:t>
            </w:r>
          </w:p>
          <w:p>
            <w:pPr>
              <w:pStyle w:val="null3"/>
              <w:jc w:val="center"/>
            </w:pPr>
            <w:r>
              <w:rPr>
                <w:sz w:val="24"/>
              </w:rPr>
              <w:t>部位</w:t>
            </w:r>
          </w:p>
        </w:tc>
        <w:tc>
          <w:tcPr>
            <w:tcW w:type="dxa" w:w="22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2"/>
            <w:vMerge/>
            <w:tcBorders>
              <w:top w:val="none" w:color="000000" w:sz="4"/>
              <w:left w:val="none" w:color="000000" w:sz="4"/>
              <w:bottom w:val="single" w:color="000000" w:sz="4"/>
              <w:right w:val="single" w:color="000000" w:sz="4"/>
            </w:tcBorders>
          </w:tcP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w:t>
            </w:r>
          </w:p>
          <w:p>
            <w:pPr>
              <w:pStyle w:val="null3"/>
              <w:jc w:val="center"/>
            </w:pPr>
            <w:r>
              <w:rPr>
                <w:sz w:val="24"/>
              </w:rPr>
              <w:t>项目</w:t>
            </w:r>
          </w:p>
        </w:tc>
        <w:tc>
          <w:tcPr>
            <w:tcW w:type="dxa" w:w="22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2"/>
            <w:vMerge/>
            <w:tcBorders>
              <w:top w:val="none" w:color="000000" w:sz="4"/>
              <w:left w:val="none" w:color="000000" w:sz="4"/>
              <w:bottom w:val="single" w:color="000000" w:sz="4"/>
              <w:right w:val="single" w:color="000000" w:sz="4"/>
            </w:tcBorders>
          </w:tcP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w:t>
            </w:r>
          </w:p>
          <w:p>
            <w:pPr>
              <w:pStyle w:val="null3"/>
              <w:jc w:val="center"/>
            </w:pPr>
            <w:r>
              <w:rPr>
                <w:sz w:val="24"/>
              </w:rPr>
              <w:t>时间</w:t>
            </w:r>
          </w:p>
        </w:tc>
        <w:tc>
          <w:tcPr>
            <w:tcW w:type="dxa" w:w="22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p>
        </w:tc>
        <w:tc>
          <w:tcPr>
            <w:tcW w:type="dxa" w:w="2682"/>
            <w:vMerge/>
            <w:tcBorders>
              <w:top w:val="none" w:color="000000" w:sz="4"/>
              <w:left w:val="none" w:color="000000" w:sz="4"/>
              <w:bottom w:val="single" w:color="000000" w:sz="4"/>
              <w:right w:val="single" w:color="000000" w:sz="4"/>
            </w:tcBorders>
          </w:tcP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4"/>
              </w:rPr>
              <w:t>现场防火措施预案</w:t>
            </w:r>
          </w:p>
          <w:p>
            <w:pPr>
              <w:pStyle w:val="null3"/>
              <w:ind w:left="120" w:right="120"/>
              <w:jc w:val="center"/>
            </w:pPr>
            <w:r>
              <w:rPr>
                <w:sz w:val="24"/>
              </w:rPr>
              <w:t>灭火器材配置情况</w:t>
            </w:r>
          </w:p>
        </w:tc>
        <w:tc>
          <w:tcPr>
            <w:tcW w:type="dxa" w:w="492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both"/>
            </w:pPr>
            <w:r>
              <w:rPr>
                <w:sz w:val="24"/>
              </w:rPr>
              <w:t>注备</w:t>
            </w:r>
          </w:p>
        </w:tc>
        <w:tc>
          <w:tcPr>
            <w:tcW w:type="dxa" w:w="492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主管科室责任人是指科室正副科长或正副主任；看火人是指本科室现场防火负责人</w:t>
            </w:r>
          </w:p>
        </w:tc>
        <w:tc>
          <w:tcPr>
            <w:tcW w:type="dxa" w:w="2501"/>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4"/>
        </w:rPr>
        <w:t>乙方安全负责人（签名）：</w:t>
      </w:r>
      <w:r>
        <w:rPr>
          <w:sz w:val="24"/>
        </w:rPr>
        <w:t xml:space="preserve">               </w:t>
      </w:r>
      <w:r>
        <w:rPr>
          <w:sz w:val="24"/>
        </w:rPr>
        <w:t>批准单位（公章）：</w:t>
      </w:r>
      <w:r>
        <w:rPr>
          <w:sz w:val="24"/>
        </w:rPr>
        <w:t xml:space="preserve">    </w:t>
      </w:r>
      <w:r>
        <w:rPr>
          <w:sz w:val="24"/>
        </w:rPr>
        <w:t>批准人：</w:t>
      </w:r>
    </w:p>
    <w:p>
      <w:pPr>
        <w:pStyle w:val="null3"/>
        <w:jc w:val="both"/>
      </w:pPr>
      <w:r>
        <w:rPr>
          <w:sz w:val="24"/>
        </w:rPr>
        <w:t xml:space="preserve">              </w:t>
      </w:r>
      <w:r>
        <w:rPr>
          <w:sz w:val="24"/>
        </w:rPr>
        <w:t>（公章）</w:t>
      </w:r>
      <w:r>
        <w:rPr>
          <w:sz w:val="24"/>
        </w:rPr>
        <w:t xml:space="preserve">                               </w:t>
      </w:r>
    </w:p>
    <w:p>
      <w:pPr>
        <w:pStyle w:val="null3"/>
        <w:ind w:firstLine="7440"/>
        <w:jc w:val="both"/>
      </w:pPr>
      <w:r>
        <w:rPr>
          <w:sz w:val="24"/>
        </w:rPr>
        <w:t>年</w:t>
      </w:r>
      <w:r>
        <w:rPr>
          <w:sz w:val="24"/>
        </w:rPr>
        <w:t xml:space="preserve">    </w:t>
      </w:r>
      <w:r>
        <w:rPr>
          <w:sz w:val="24"/>
        </w:rPr>
        <w:t>月</w:t>
      </w:r>
      <w:r>
        <w:rPr>
          <w:sz w:val="24"/>
        </w:rPr>
        <w:t xml:space="preserve">    </w:t>
      </w:r>
      <w:r>
        <w:rPr>
          <w:sz w:val="24"/>
        </w:rPr>
        <w:t>日</w:t>
      </w:r>
    </w:p>
    <w:p>
      <w:pPr>
        <w:pStyle w:val="null3"/>
        <w:ind w:firstLine="354"/>
        <w:jc w:val="both"/>
      </w:pPr>
      <w:r>
        <w:rPr>
          <w:sz w:val="24"/>
          <w:b/>
        </w:rPr>
        <w:t>医院施工现场动火证</w:t>
      </w:r>
    </w:p>
    <w:tbl>
      <w:tblPr>
        <w:tblW w:w="0" w:type="auto"/>
        <w:tblBorders>
          <w:top w:val="none" w:color="000000" w:sz="4"/>
          <w:left w:val="none" w:color="000000" w:sz="4"/>
          <w:bottom w:val="none" w:color="000000" w:sz="4"/>
          <w:right w:val="none" w:color="000000" w:sz="4"/>
          <w:insideH w:val="none"/>
          <w:insideV w:val="none"/>
        </w:tblBorders>
      </w:tblPr>
      <w:tblGrid>
        <w:gridCol w:w="1410"/>
        <w:gridCol w:w="1170"/>
        <w:gridCol w:w="900"/>
        <w:gridCol w:w="1215"/>
      </w:tblGrid>
      <w:tr>
        <w:tc>
          <w:tcPr>
            <w:tcW w:type="dxa" w:w="14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w:t>
            </w:r>
            <w:r>
              <w:rPr>
                <w:sz w:val="24"/>
              </w:rPr>
              <w:t xml:space="preserve">  </w:t>
            </w:r>
            <w:r>
              <w:rPr>
                <w:sz w:val="24"/>
              </w:rPr>
              <w:t>位</w:t>
            </w:r>
          </w:p>
        </w:tc>
        <w:tc>
          <w:tcPr>
            <w:tcW w:type="dxa" w:w="328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w:t>
            </w:r>
          </w:p>
        </w:tc>
      </w:tr>
      <w:tr>
        <w:tc>
          <w:tcPr>
            <w:tcW w:type="dxa" w:w="1410"/>
            <w:vMerge/>
            <w:tcBorders>
              <w:top w:val="single" w:color="000000" w:sz="4"/>
              <w:left w:val="single" w:color="000000" w:sz="4"/>
              <w:bottom w:val="single" w:color="000000" w:sz="4"/>
              <w:right w:val="single" w:color="000000" w:sz="4"/>
            </w:tcBorders>
          </w:tcPr>
          <w:p/>
        </w:tc>
        <w:tc>
          <w:tcPr>
            <w:tcW w:type="dxa" w:w="328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乙方动火人</w:t>
            </w:r>
          </w:p>
        </w:tc>
        <w:tc>
          <w:tcPr>
            <w:tcW w:type="dxa" w:w="328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甲方主管部门责任人</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p>
          <w:p>
            <w:pPr>
              <w:pStyle w:val="null3"/>
              <w:jc w:val="both"/>
            </w:pPr>
            <w:r>
              <w:rPr>
                <w:sz w:val="24"/>
              </w:rPr>
              <w:t>看火人</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w:t>
            </w:r>
          </w:p>
          <w:p>
            <w:pPr>
              <w:pStyle w:val="null3"/>
              <w:jc w:val="center"/>
            </w:pPr>
            <w:r>
              <w:rPr>
                <w:sz w:val="24"/>
              </w:rPr>
              <w:t>部位</w:t>
            </w:r>
          </w:p>
        </w:tc>
        <w:tc>
          <w:tcPr>
            <w:tcW w:type="dxa" w:w="328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w:t>
            </w:r>
          </w:p>
          <w:p>
            <w:pPr>
              <w:pStyle w:val="null3"/>
              <w:jc w:val="center"/>
            </w:pPr>
            <w:r>
              <w:rPr>
                <w:sz w:val="24"/>
              </w:rPr>
              <w:t>项目</w:t>
            </w:r>
          </w:p>
        </w:tc>
        <w:tc>
          <w:tcPr>
            <w:tcW w:type="dxa" w:w="328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w:t>
            </w:r>
          </w:p>
          <w:p>
            <w:pPr>
              <w:pStyle w:val="null3"/>
              <w:jc w:val="center"/>
            </w:pPr>
            <w:r>
              <w:rPr>
                <w:sz w:val="24"/>
              </w:rPr>
              <w:t>时间</w:t>
            </w:r>
          </w:p>
        </w:tc>
        <w:tc>
          <w:tcPr>
            <w:tcW w:type="dxa" w:w="328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动火必须做到</w:t>
            </w:r>
          </w:p>
        </w:tc>
      </w:tr>
      <w:tr>
        <w:tc>
          <w:tcPr>
            <w:tcW w:type="dxa" w:w="46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1．动火人必须持有特种作业人员操作证、动火证，按操作规程动火。</w:t>
            </w:r>
          </w:p>
          <w:p>
            <w:pPr>
              <w:pStyle w:val="null3"/>
              <w:jc w:val="both"/>
            </w:pPr>
            <w:r>
              <w:rPr>
                <w:sz w:val="24"/>
              </w:rPr>
              <w:t>2．主管科室责任人指定专人现场看火，并配备灭火器材，动火前清除5米内易燃易爆物品，防止发生火灾事故。</w:t>
            </w:r>
          </w:p>
          <w:p>
            <w:pPr>
              <w:pStyle w:val="null3"/>
              <w:jc w:val="both"/>
            </w:pPr>
            <w:r>
              <w:rPr>
                <w:sz w:val="24"/>
              </w:rPr>
              <w:t>3．遇有无法清除的易燃物，必须采取防火措施。</w:t>
            </w:r>
          </w:p>
          <w:p>
            <w:pPr>
              <w:pStyle w:val="null3"/>
              <w:jc w:val="both"/>
            </w:pPr>
            <w:r>
              <w:rPr>
                <w:sz w:val="24"/>
              </w:rPr>
              <w:t>4．主管部门责任人、看火人要了解动火区域的情况。</w:t>
            </w:r>
          </w:p>
          <w:p>
            <w:pPr>
              <w:pStyle w:val="null3"/>
              <w:jc w:val="both"/>
            </w:pPr>
            <w:r>
              <w:rPr>
                <w:sz w:val="24"/>
              </w:rPr>
              <w:t>5．结束后必须对现场进行检查，确认无火灾隐患，切断电源后方可离开。</w:t>
            </w:r>
          </w:p>
        </w:tc>
      </w:tr>
    </w:tbl>
    <w:p>
      <w:pPr>
        <w:pStyle w:val="null3"/>
        <w:jc w:val="both"/>
      </w:pPr>
      <w:r>
        <w:rPr>
          <w:sz w:val="24"/>
        </w:rPr>
        <w:t>批准单位（公章）：</w:t>
      </w:r>
      <w:r>
        <w:rPr>
          <w:sz w:val="24"/>
        </w:rPr>
        <w:t xml:space="preserve">       </w:t>
      </w:r>
      <w:r>
        <w:rPr>
          <w:sz w:val="24"/>
        </w:rPr>
        <w:t>批准人：</w:t>
      </w:r>
      <w:r>
        <w:rPr>
          <w:sz w:val="24"/>
        </w:rPr>
        <w:t>年</w:t>
      </w:r>
    </w:p>
    <w:p>
      <w:pPr>
        <w:pStyle w:val="null3"/>
        <w:ind w:firstLine="354"/>
        <w:jc w:val="both"/>
      </w:pPr>
      <w:r>
        <w:rPr/>
        <w:t xml:space="preserve"> </w:t>
      </w:r>
    </w:p>
    <w:p>
      <w:pPr>
        <w:pStyle w:val="null3"/>
        <w:jc w:val="both"/>
      </w:pPr>
      <w:r>
        <w:rPr>
          <w:sz w:val="24"/>
          <w:b/>
        </w:rPr>
        <w:t>附件</w:t>
      </w:r>
      <w:r>
        <w:rPr>
          <w:sz w:val="24"/>
          <w:b/>
        </w:rPr>
        <w:t>7           医院车辆临时出入证申请表</w:t>
      </w:r>
    </w:p>
    <w:tbl>
      <w:tblPr>
        <w:tblW w:w="0" w:type="auto"/>
        <w:tblBorders>
          <w:top w:val="none" w:color="000000" w:sz="4"/>
          <w:left w:val="none" w:color="000000" w:sz="4"/>
          <w:bottom w:val="none" w:color="000000" w:sz="4"/>
          <w:right w:val="none" w:color="000000" w:sz="4"/>
          <w:insideH w:val="none"/>
          <w:insideV w:val="none"/>
        </w:tblBorders>
      </w:tblPr>
      <w:tblGrid>
        <w:gridCol w:w="1623"/>
        <w:gridCol w:w="2485"/>
        <w:gridCol w:w="1418"/>
        <w:gridCol w:w="2763"/>
      </w:tblGrid>
      <w:tr>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姓名</w:t>
            </w:r>
          </w:p>
        </w:tc>
        <w:tc>
          <w:tcPr>
            <w:tcW w:type="dxa" w:w="666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车牌号码</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停放时间</w:t>
            </w:r>
          </w:p>
        </w:tc>
        <w:tc>
          <w:tcPr>
            <w:tcW w:type="dxa" w:w="2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入口位置</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出口位置</w:t>
            </w:r>
          </w:p>
        </w:tc>
        <w:tc>
          <w:tcPr>
            <w:tcW w:type="dxa" w:w="2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联系人</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联系电话</w:t>
            </w:r>
          </w:p>
        </w:tc>
        <w:tc>
          <w:tcPr>
            <w:tcW w:type="dxa" w:w="2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出入证有效期</w:t>
            </w:r>
          </w:p>
        </w:tc>
        <w:tc>
          <w:tcPr>
            <w:tcW w:type="dxa" w:w="66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年</w:t>
            </w:r>
            <w:r>
              <w:rPr>
                <w:sz w:val="24"/>
                <w:b/>
              </w:rPr>
              <w:t xml:space="preserve">   </w:t>
            </w:r>
            <w:r>
              <w:rPr>
                <w:sz w:val="24"/>
                <w:b/>
              </w:rPr>
              <w:t>月</w:t>
            </w:r>
            <w:r>
              <w:rPr>
                <w:sz w:val="24"/>
                <w:b/>
              </w:rPr>
              <w:t xml:space="preserve">   </w:t>
            </w:r>
            <w:r>
              <w:rPr>
                <w:sz w:val="24"/>
                <w:b/>
              </w:rPr>
              <w:t>日　　</w:t>
            </w:r>
            <w:r>
              <w:rPr>
                <w:sz w:val="24"/>
                <w:b/>
              </w:rPr>
              <w:t>——　　　年　　月　　日</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申请</w:t>
            </w:r>
          </w:p>
          <w:p>
            <w:pPr>
              <w:pStyle w:val="null3"/>
              <w:jc w:val="center"/>
            </w:pPr>
            <w:r>
              <w:rPr>
                <w:sz w:val="24"/>
                <w:b/>
              </w:rPr>
              <w:t>理由</w:t>
            </w:r>
          </w:p>
          <w:p>
            <w:pPr>
              <w:pStyle w:val="null3"/>
              <w:ind w:firstLine="4096"/>
              <w:jc w:val="center"/>
            </w:pPr>
          </w:p>
        </w:tc>
        <w:tc>
          <w:tcPr>
            <w:tcW w:type="dxa" w:w="66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 xml:space="preserve">                              </w:t>
            </w:r>
            <w:r>
              <w:rPr>
                <w:sz w:val="24"/>
                <w:b/>
              </w:rPr>
              <w:t>签名：</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申请</w:t>
            </w:r>
          </w:p>
          <w:p>
            <w:pPr>
              <w:pStyle w:val="null3"/>
              <w:jc w:val="center"/>
            </w:pPr>
            <w:r>
              <w:rPr>
                <w:sz w:val="24"/>
                <w:b/>
              </w:rPr>
              <w:t>科室意见</w:t>
            </w:r>
          </w:p>
          <w:p>
            <w:pPr>
              <w:pStyle w:val="null3"/>
              <w:jc w:val="both"/>
            </w:pPr>
          </w:p>
        </w:tc>
        <w:tc>
          <w:tcPr>
            <w:tcW w:type="dxa" w:w="66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科室负责人（签名）：</w:t>
            </w:r>
          </w:p>
          <w:p>
            <w:pPr>
              <w:pStyle w:val="null3"/>
              <w:ind w:left="3600"/>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总务处</w:t>
            </w:r>
          </w:p>
          <w:p>
            <w:pPr>
              <w:pStyle w:val="null3"/>
              <w:jc w:val="center"/>
            </w:pPr>
            <w:r>
              <w:rPr>
                <w:sz w:val="24"/>
                <w:b/>
              </w:rPr>
              <w:t>审批意见</w:t>
            </w:r>
          </w:p>
          <w:p>
            <w:pPr>
              <w:pStyle w:val="null3"/>
              <w:ind w:firstLine="3855"/>
              <w:jc w:val="center"/>
            </w:pPr>
          </w:p>
        </w:tc>
        <w:tc>
          <w:tcPr>
            <w:tcW w:type="dxa" w:w="66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科室负责人（签名）：</w:t>
            </w:r>
          </w:p>
          <w:p>
            <w:pPr>
              <w:pStyle w:val="null3"/>
              <w:ind w:left="3585"/>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bl>
    <w:p>
      <w:pPr>
        <w:pStyle w:val="null3"/>
      </w:pPr>
      <w:r>
        <w:rPr/>
        <w:t xml:space="preserve"> </w:t>
      </w:r>
    </w:p>
    <w:p>
      <w:pPr>
        <w:pStyle w:val="null3"/>
        <w:jc w:val="both"/>
      </w:pPr>
      <w:r>
        <w:rPr>
          <w:sz w:val="24"/>
          <w:b/>
        </w:rPr>
        <w:t>附件</w:t>
      </w:r>
      <w:r>
        <w:rPr>
          <w:sz w:val="24"/>
          <w:b/>
        </w:rPr>
        <w:t>8             关于物品临时存放公共区域的管理规定</w:t>
      </w:r>
    </w:p>
    <w:p>
      <w:pPr>
        <w:pStyle w:val="null3"/>
        <w:jc w:val="center"/>
      </w:pPr>
      <w:r>
        <w:rPr>
          <w:sz w:val="24"/>
        </w:rPr>
        <w:t>一、目的</w:t>
      </w:r>
    </w:p>
    <w:p>
      <w:pPr>
        <w:pStyle w:val="null3"/>
        <w:ind w:firstLine="480"/>
        <w:jc w:val="both"/>
      </w:pPr>
      <w:r>
        <w:rPr>
          <w:sz w:val="24"/>
        </w:rPr>
        <w:t>为加强院区内公共区域临时存放物品的管理，规范流程，确保院区安全和维护整体环境，特制定本规定。</w:t>
      </w:r>
    </w:p>
    <w:p>
      <w:pPr>
        <w:pStyle w:val="null3"/>
        <w:numPr>
          <w:ilvl w:val="0"/>
          <w:numId w:val="3"/>
        </w:numPr>
        <w:jc w:val="both"/>
      </w:pPr>
      <w:r>
        <w:rPr>
          <w:sz w:val="24"/>
        </w:rPr>
        <w:t>适用范围</w:t>
      </w:r>
    </w:p>
    <w:p>
      <w:pPr>
        <w:pStyle w:val="null3"/>
        <w:ind w:firstLine="480"/>
        <w:jc w:val="both"/>
      </w:pPr>
      <w:r>
        <w:rPr>
          <w:sz w:val="24"/>
        </w:rPr>
        <w:t>院区内所有临时堆放物品，包括待用物品（含施工材料）和待清理废物。</w:t>
      </w:r>
    </w:p>
    <w:p>
      <w:pPr>
        <w:pStyle w:val="null3"/>
        <w:numPr>
          <w:ilvl w:val="0"/>
          <w:numId w:val="3"/>
        </w:numPr>
        <w:jc w:val="both"/>
      </w:pPr>
      <w:r>
        <w:rPr>
          <w:sz w:val="24"/>
        </w:rPr>
        <w:t>规定细则</w:t>
      </w:r>
    </w:p>
    <w:p>
      <w:pPr>
        <w:pStyle w:val="null3"/>
        <w:numPr>
          <w:ilvl w:val="0"/>
          <w:numId w:val="3"/>
        </w:numPr>
        <w:jc w:val="both"/>
      </w:pPr>
      <w:r>
        <w:rPr>
          <w:sz w:val="24"/>
        </w:rPr>
        <w:t>物品临时存放的职能管理科室是总务处和保卫处。如供应商</w:t>
      </w:r>
      <w:r>
        <w:rPr>
          <w:sz w:val="24"/>
        </w:rPr>
        <w:t>/服务商/承包商需在院区范围内临时堆放物品，由所属主管科室提出申请；</w:t>
      </w:r>
    </w:p>
    <w:p>
      <w:pPr>
        <w:pStyle w:val="null3"/>
        <w:numPr>
          <w:ilvl w:val="0"/>
          <w:numId w:val="3"/>
        </w:numPr>
        <w:jc w:val="both"/>
      </w:pPr>
      <w:r>
        <w:rPr>
          <w:sz w:val="24"/>
        </w:rPr>
        <w:t>需临时堆放物品的科室须填写《临时物品堆放申请单》，经职能科室总务处和保卫处批准及登记后方可堆放；</w:t>
      </w:r>
    </w:p>
    <w:p>
      <w:pPr>
        <w:pStyle w:val="null3"/>
        <w:numPr>
          <w:ilvl w:val="0"/>
          <w:numId w:val="3"/>
        </w:numPr>
        <w:jc w:val="both"/>
      </w:pPr>
      <w:r>
        <w:rPr>
          <w:sz w:val="24"/>
        </w:rPr>
        <w:t>物品必须堆放在指定区域内，张贴《临时存放物品信息卡》，以便管理；</w:t>
      </w:r>
    </w:p>
    <w:p>
      <w:pPr>
        <w:pStyle w:val="null3"/>
        <w:numPr>
          <w:ilvl w:val="0"/>
          <w:numId w:val="3"/>
        </w:numPr>
        <w:jc w:val="both"/>
      </w:pPr>
      <w:r>
        <w:rPr>
          <w:sz w:val="24"/>
        </w:rPr>
        <w:t>申请科室或合作单位负责物品临时堆放的安全管理，职能科室做好巡查工作。</w:t>
      </w:r>
    </w:p>
    <w:p>
      <w:pPr>
        <w:pStyle w:val="null3"/>
        <w:numPr>
          <w:ilvl w:val="0"/>
          <w:numId w:val="3"/>
        </w:numPr>
        <w:jc w:val="both"/>
      </w:pPr>
      <w:r>
        <w:rPr>
          <w:sz w:val="24"/>
        </w:rPr>
        <w:t>物品临时堆放期限到期后，申请科室或合作单位自行处理；超过申请期限，如需继续存放，须重新办理申请，征得职能科室同意后方可再继续堆放。</w:t>
      </w:r>
    </w:p>
    <w:p>
      <w:pPr>
        <w:pStyle w:val="null3"/>
        <w:numPr>
          <w:ilvl w:val="0"/>
          <w:numId w:val="3"/>
        </w:numPr>
        <w:jc w:val="both"/>
      </w:pPr>
      <w:r>
        <w:rPr>
          <w:sz w:val="24"/>
        </w:rPr>
        <w:t>凡未经批准乱堆乱放、不张贴信息资料牌、超期存放或造成安全事故等，职能科室有权处置并酌情给予通报和罚款。</w:t>
      </w:r>
    </w:p>
    <w:p>
      <w:pPr>
        <w:pStyle w:val="null3"/>
        <w:jc w:val="both"/>
      </w:pPr>
      <w:r>
        <w:rPr>
          <w:sz w:val="24"/>
        </w:rPr>
        <w:t>四、注意事项</w:t>
      </w:r>
    </w:p>
    <w:p>
      <w:pPr>
        <w:pStyle w:val="null3"/>
        <w:ind w:firstLine="424"/>
        <w:jc w:val="both"/>
      </w:pPr>
      <w:r>
        <w:rPr>
          <w:sz w:val="24"/>
        </w:rPr>
        <w:t>1、新安装的设备仪器包装木箱、木条等包装物不可丢弃在楼梯通道、外围、地库等公共区域，需由供应商及时清理，若有保质期限要求，按物品临时堆放处理填写申请单，获得批准后方可堆放在指定区域；</w:t>
      </w:r>
    </w:p>
    <w:p>
      <w:pPr>
        <w:pStyle w:val="null3"/>
        <w:ind w:firstLine="424"/>
        <w:jc w:val="both"/>
      </w:pPr>
      <w:r>
        <w:rPr>
          <w:sz w:val="24"/>
        </w:rPr>
        <w:t>2、建筑施工材料必须堆放到指定区域，施工垃圾按要求到总务处领取《临时堆放证》（仅限周末可以堆放），要做到及时清运处理；</w:t>
      </w:r>
    </w:p>
    <w:p>
      <w:pPr>
        <w:pStyle w:val="null3"/>
        <w:ind w:firstLine="424"/>
        <w:jc w:val="both"/>
      </w:pPr>
      <w:r>
        <w:rPr>
          <w:sz w:val="24"/>
        </w:rPr>
        <w:t>3、报废家具、设备按医院资产报废流程处理，科室向主管部门申请获得批复后由主管部门通知物业公司安排人员进行搬运，放置在仓库或指定区域。</w:t>
      </w:r>
    </w:p>
    <w:p>
      <w:pPr>
        <w:pStyle w:val="null3"/>
        <w:jc w:val="both"/>
      </w:pPr>
      <w:r>
        <w:rPr>
          <w:sz w:val="21"/>
        </w:rPr>
        <w:t xml:space="preserve">                                                         </w:t>
      </w:r>
    </w:p>
    <w:p>
      <w:pPr>
        <w:pStyle w:val="null3"/>
        <w:jc w:val="both"/>
      </w:pPr>
      <w:r>
        <w:rPr>
          <w:sz w:val="24"/>
          <w:b/>
        </w:rPr>
        <w:t>附件</w:t>
      </w:r>
      <w:r>
        <w:rPr>
          <w:sz w:val="24"/>
          <w:b/>
        </w:rPr>
        <w:t>9                物品临时存放申请单</w:t>
      </w:r>
    </w:p>
    <w:tbl>
      <w:tblPr>
        <w:tblW w:w="0" w:type="auto"/>
        <w:tblBorders>
          <w:top w:val="none" w:color="000000" w:sz="4"/>
          <w:left w:val="none" w:color="000000" w:sz="4"/>
          <w:bottom w:val="none" w:color="000000" w:sz="4"/>
          <w:right w:val="none" w:color="000000" w:sz="4"/>
          <w:insideH w:val="none"/>
          <w:insideV w:val="none"/>
        </w:tblBorders>
      </w:tblPr>
      <w:tblGrid>
        <w:gridCol w:w="2496"/>
        <w:gridCol w:w="2625"/>
        <w:gridCol w:w="1692"/>
        <w:gridCol w:w="1463"/>
      </w:tblGrid>
      <w:tr>
        <w:tc>
          <w:tcPr>
            <w:tcW w:type="dxa" w:w="2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申请科室或</w:t>
            </w:r>
          </w:p>
          <w:p>
            <w:pPr>
              <w:pStyle w:val="null3"/>
              <w:jc w:val="center"/>
            </w:pPr>
            <w:r>
              <w:rPr>
                <w:sz w:val="24"/>
                <w:b/>
              </w:rPr>
              <w:t>单位（供应商</w:t>
            </w:r>
            <w:r>
              <w:rPr>
                <w:sz w:val="24"/>
                <w:b/>
              </w:rPr>
              <w:t>/服务商/承包商）</w:t>
            </w:r>
          </w:p>
        </w:tc>
        <w:tc>
          <w:tcPr>
            <w:tcW w:type="dxa" w:w="578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联系人</w:t>
            </w:r>
          </w:p>
        </w:tc>
        <w:tc>
          <w:tcPr>
            <w:tcW w:type="dxa" w:w="2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联系电话</w:t>
            </w:r>
          </w:p>
        </w:tc>
        <w:tc>
          <w:tcPr>
            <w:tcW w:type="dxa" w:w="1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存放物品名称</w:t>
            </w:r>
          </w:p>
        </w:tc>
        <w:tc>
          <w:tcPr>
            <w:tcW w:type="dxa" w:w="57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申请存放位置</w:t>
            </w:r>
          </w:p>
        </w:tc>
        <w:tc>
          <w:tcPr>
            <w:tcW w:type="dxa" w:w="57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申请存放期限</w:t>
            </w:r>
          </w:p>
        </w:tc>
        <w:tc>
          <w:tcPr>
            <w:tcW w:type="dxa" w:w="57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至</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24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申请科室或申请单位的主管科室意见</w:t>
            </w:r>
          </w:p>
        </w:tc>
        <w:tc>
          <w:tcPr>
            <w:tcW w:type="dxa" w:w="57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项目负责人申请理由：</w:t>
            </w:r>
          </w:p>
          <w:p>
            <w:pPr>
              <w:pStyle w:val="null3"/>
              <w:jc w:val="both"/>
            </w:pPr>
            <w:r>
              <w:rPr>
                <w:sz w:val="24"/>
                <w:b/>
              </w:rPr>
              <w:t xml:space="preserve">         </w:t>
            </w:r>
            <w:r>
              <w:rPr>
                <w:sz w:val="24"/>
                <w:b/>
              </w:rPr>
              <w:t>项目负责人：</w:t>
            </w:r>
            <w:r>
              <w:rPr>
                <w:sz w:val="24"/>
                <w:b/>
              </w:rPr>
              <w:t xml:space="preserve">      </w:t>
            </w:r>
            <w:r>
              <w:rPr>
                <w:sz w:val="24"/>
                <w:b/>
              </w:rPr>
              <w:t>时间：</w:t>
            </w:r>
            <w:r>
              <w:rPr>
                <w:sz w:val="24"/>
                <w:b/>
              </w:rPr>
              <w:t xml:space="preserve">    </w:t>
            </w:r>
          </w:p>
        </w:tc>
      </w:tr>
      <w:tr>
        <w:tc>
          <w:tcPr>
            <w:tcW w:type="dxa" w:w="2496"/>
            <w:vMerge/>
            <w:tcBorders>
              <w:top w:val="none" w:color="000000" w:sz="4"/>
              <w:left w:val="single" w:color="000000" w:sz="4"/>
              <w:bottom w:val="single" w:color="000000" w:sz="4"/>
              <w:right w:val="single" w:color="000000" w:sz="4"/>
            </w:tcBorders>
          </w:tcPr>
          <w:p/>
        </w:tc>
        <w:tc>
          <w:tcPr>
            <w:tcW w:type="dxa" w:w="57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安全责任人审批意见：</w:t>
            </w:r>
          </w:p>
          <w:p>
            <w:pPr>
              <w:pStyle w:val="null3"/>
              <w:jc w:val="both"/>
            </w:pPr>
            <w:r>
              <w:rPr>
                <w:sz w:val="24"/>
                <w:b/>
              </w:rPr>
              <w:t xml:space="preserve">         </w:t>
            </w:r>
            <w:r>
              <w:rPr>
                <w:sz w:val="24"/>
                <w:b/>
              </w:rPr>
              <w:t>安全责任人：</w:t>
            </w:r>
            <w:r>
              <w:rPr>
                <w:sz w:val="24"/>
                <w:b/>
              </w:rPr>
              <w:t xml:space="preserve">      </w:t>
            </w:r>
            <w:r>
              <w:rPr>
                <w:sz w:val="24"/>
                <w:b/>
              </w:rPr>
              <w:t>时间：</w:t>
            </w:r>
          </w:p>
        </w:tc>
      </w:tr>
      <w:tr>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保卫处</w:t>
            </w:r>
          </w:p>
          <w:p>
            <w:pPr>
              <w:pStyle w:val="null3"/>
              <w:jc w:val="center"/>
            </w:pPr>
            <w:r>
              <w:rPr>
                <w:sz w:val="24"/>
                <w:b/>
              </w:rPr>
              <w:t>审批意见</w:t>
            </w:r>
          </w:p>
        </w:tc>
        <w:tc>
          <w:tcPr>
            <w:tcW w:type="dxa" w:w="57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科室主管：</w:t>
            </w:r>
            <w:r>
              <w:rPr>
                <w:sz w:val="24"/>
                <w:b/>
              </w:rPr>
              <w:t xml:space="preserve">      </w:t>
            </w:r>
            <w:r>
              <w:rPr>
                <w:sz w:val="24"/>
                <w:b/>
              </w:rPr>
              <w:t>时间：</w:t>
            </w:r>
          </w:p>
        </w:tc>
      </w:tr>
      <w:tr>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总务处</w:t>
            </w:r>
          </w:p>
          <w:p>
            <w:pPr>
              <w:pStyle w:val="null3"/>
              <w:jc w:val="center"/>
            </w:pPr>
            <w:r>
              <w:rPr>
                <w:sz w:val="24"/>
                <w:b/>
              </w:rPr>
              <w:t>审批意见</w:t>
            </w:r>
          </w:p>
        </w:tc>
        <w:tc>
          <w:tcPr>
            <w:tcW w:type="dxa" w:w="578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科室主管：</w:t>
            </w:r>
            <w:r>
              <w:rPr>
                <w:sz w:val="24"/>
                <w:b/>
              </w:rPr>
              <w:t xml:space="preserve">      </w:t>
            </w:r>
            <w:r>
              <w:rPr>
                <w:sz w:val="24"/>
                <w:b/>
              </w:rPr>
              <w:t>时间：</w:t>
            </w:r>
          </w:p>
        </w:tc>
      </w:tr>
    </w:tbl>
    <w:p>
      <w:pPr>
        <w:pStyle w:val="null3"/>
        <w:jc w:val="both"/>
      </w:pPr>
      <w:r>
        <w:rPr>
          <w:sz w:val="24"/>
        </w:rPr>
        <w:t>备注：本单一式两份，总务处和申请单位各一份。</w:t>
      </w:r>
    </w:p>
    <w:p>
      <w:pPr>
        <w:pStyle w:val="null3"/>
        <w:jc w:val="both"/>
      </w:pPr>
      <w:r>
        <w:rPr>
          <w:sz w:val="24"/>
          <w:b/>
        </w:rPr>
        <w:t>附件</w:t>
      </w:r>
      <w:r>
        <w:rPr>
          <w:sz w:val="24"/>
          <w:b/>
        </w:rPr>
        <w:t>10                          开工令</w:t>
      </w:r>
    </w:p>
    <w:p>
      <w:pPr>
        <w:pStyle w:val="null3"/>
        <w:jc w:val="both"/>
      </w:pPr>
      <w:r>
        <w:rPr>
          <w:sz w:val="24"/>
        </w:rPr>
        <w:t>工程名称：</w:t>
      </w:r>
      <w:r>
        <w:rPr>
          <w:sz w:val="21"/>
          <w:u w:val="single"/>
        </w:rPr>
        <w:t xml:space="preserve">                   </w:t>
      </w:r>
      <w:r>
        <w:rPr>
          <w:sz w:val="24"/>
        </w:rPr>
        <w:t xml:space="preserve">    </w:t>
      </w:r>
      <w:r>
        <w:rPr>
          <w:sz w:val="24"/>
        </w:rPr>
        <w:t>合同编号：</w:t>
      </w:r>
      <w:r>
        <w:rPr>
          <w:sz w:val="21"/>
          <w:u w:val="single"/>
        </w:rPr>
        <w:t xml:space="preserve">                </w:t>
      </w:r>
    </w:p>
    <w:p>
      <w:pPr>
        <w:pStyle w:val="null3"/>
        <w:jc w:val="both"/>
      </w:pPr>
      <w:r>
        <w:rPr>
          <w:sz w:val="24"/>
        </w:rPr>
        <w:t>致</w:t>
      </w:r>
      <w:r>
        <w:rPr>
          <w:sz w:val="24"/>
          <w:u w:val="single"/>
        </w:rPr>
        <w:t>：</w:t>
      </w:r>
      <w:r>
        <w:rPr>
          <w:sz w:val="24"/>
          <w:u w:val="single"/>
        </w:rPr>
        <w:t xml:space="preserve">                           </w:t>
      </w:r>
      <w:r>
        <w:rPr>
          <w:sz w:val="24"/>
        </w:rPr>
        <w:t>公司：</w:t>
      </w:r>
    </w:p>
    <w:p>
      <w:pPr>
        <w:pStyle w:val="null3"/>
        <w:ind w:firstLine="570"/>
        <w:jc w:val="both"/>
      </w:pPr>
      <w:r>
        <w:rPr>
          <w:sz w:val="24"/>
        </w:rPr>
        <w:t>经审核，你方已经完成了工程施工前的准备工作，满足开工条件，同意你方于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日起开始施工。</w:t>
      </w:r>
    </w:p>
    <w:p>
      <w:pPr>
        <w:pStyle w:val="null3"/>
        <w:ind w:firstLine="570"/>
        <w:jc w:val="both"/>
      </w:pPr>
      <w:r>
        <w:rPr>
          <w:sz w:val="24"/>
        </w:rPr>
        <w:t xml:space="preserve">                                   </w:t>
      </w:r>
      <w:r>
        <w:rPr>
          <w:sz w:val="24"/>
        </w:rPr>
        <w:t>职能科室：</w:t>
      </w:r>
    </w:p>
    <w:p>
      <w:pPr>
        <w:pStyle w:val="null3"/>
        <w:ind w:firstLine="570"/>
        <w:jc w:val="both"/>
      </w:pPr>
      <w:r>
        <w:rPr>
          <w:sz w:val="24"/>
        </w:rPr>
        <w:t xml:space="preserve">                                  </w:t>
      </w:r>
      <w:r>
        <w:rPr>
          <w:sz w:val="24"/>
        </w:rPr>
        <w:t>20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440001-2026-12295</w:t>
      </w:r>
    </w:p>
    <w:p>
      <w:pPr>
        <w:pStyle w:val="null3"/>
        <w:jc w:val="center"/>
        <w:outlineLvl w:val="3"/>
      </w:pPr>
      <w:r>
        <w:rPr>
          <w:sz w:val="24"/>
          <w:b/>
        </w:rPr>
        <w:t>采购项目编号：</w:t>
      </w:r>
      <w:r>
        <w:rPr>
          <w:sz w:val="24"/>
          <w:b/>
        </w:rPr>
        <w:t>0724-2630Z1762631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广东省中医院大德路总院污水处理系统更新改造项目</w:t>
      </w:r>
      <w:r>
        <w:rPr>
          <w:u w:val="single"/>
        </w:rPr>
        <w:t>”</w:t>
      </w:r>
      <w:r>
        <w:rPr/>
        <w:t>项目的竞争性磋商[采购项目编号为：</w:t>
      </w:r>
      <w:r>
        <w:rPr>
          <w:u w:val="single"/>
        </w:rPr>
        <w:t>0724-2630Z1762631</w:t>
      </w:r>
      <w:r>
        <w:rPr/>
        <w:t>]，我方愿参与响应。</w:t>
      </w:r>
    </w:p>
    <w:p>
      <w:pPr>
        <w:pStyle w:val="null3"/>
        <w:ind w:firstLine="480"/>
      </w:pPr>
      <w:r>
        <w:rPr/>
        <w:t>我方确认收到贵方提供的</w:t>
      </w:r>
      <w:r>
        <w:rPr>
          <w:u w:val="single"/>
        </w:rPr>
        <w:t>“</w:t>
      </w:r>
      <w:r>
        <w:rPr>
          <w:u w:val="single"/>
        </w:rPr>
        <w:t>广东省中医院大德路总院污水处理系统更新改造项目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广东省中医院大德路总院污水处理系统更新改造项目</w:t>
      </w:r>
      <w:r>
        <w:rPr/>
        <w:t>”项目采购[采购项目编号为</w:t>
      </w:r>
      <w:r>
        <w:rPr/>
        <w:t>0724-2630Z1762631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广东省中医院大德路总院污水处理系统更新改造项目</w:t>
      </w:r>
      <w:r>
        <w:rPr/>
        <w:t>（采购项目编号：</w:t>
      </w:r>
      <w:r>
        <w:rPr/>
        <w:t>0724-2630Z1762631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广东省中医院大德路总院污水处理系统更新改造项目</w:t>
      </w:r>
      <w:r>
        <w:rPr/>
        <w:t>”项目（采购项目编号：</w:t>
      </w:r>
      <w:r>
        <w:rPr/>
        <w:t>0724-2630Z1762631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numbering.xml" Type="http://schemas.openxmlformats.org/officeDocument/2006/relationships/numbering"/><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