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2F6E5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2025-2027年嵊泗烟草食堂福利（蔬菜、肉类、粮油副食等）采购项目（重新招标）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中标结果公告</w:t>
      </w:r>
    </w:p>
    <w:p w14:paraId="3755A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bookmarkStart w:id="0" w:name="_Toc584438478_WPSOffice_Level2"/>
      <w:r>
        <w:rPr>
          <w:rFonts w:hint="eastAsia" w:ascii="宋体" w:hAnsi="宋体" w:eastAsia="宋体" w:cs="宋体"/>
          <w:b/>
          <w:bCs/>
          <w:sz w:val="24"/>
          <w:u w:val="none"/>
        </w:rPr>
        <w:t>一、招标人名称：</w:t>
      </w:r>
      <w:bookmarkEnd w:id="0"/>
      <w:r>
        <w:rPr>
          <w:rFonts w:hint="eastAsia" w:ascii="宋体" w:hAnsi="宋体" w:eastAsia="宋体" w:cs="宋体"/>
          <w:sz w:val="24"/>
          <w:u w:val="none"/>
        </w:rPr>
        <w:t>舟山市烟草公司嵊泗分公司</w:t>
      </w:r>
    </w:p>
    <w:p w14:paraId="6C5E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bookmarkStart w:id="1" w:name="_Toc875109272_WPSOffice_Level2"/>
      <w:r>
        <w:rPr>
          <w:rFonts w:hint="eastAsia" w:ascii="宋体" w:hAnsi="宋体" w:eastAsia="宋体" w:cs="宋体"/>
          <w:b/>
          <w:bCs/>
          <w:sz w:val="24"/>
          <w:u w:val="none"/>
        </w:rPr>
        <w:t>二、项目名称：</w:t>
      </w:r>
      <w:bookmarkEnd w:id="1"/>
      <w:r>
        <w:rPr>
          <w:rFonts w:hint="eastAsia" w:ascii="宋体" w:hAnsi="宋体" w:eastAsia="宋体" w:cs="宋体"/>
          <w:sz w:val="24"/>
          <w:u w:val="none"/>
        </w:rPr>
        <w:t>2025-2027年嵊泗烟草食堂福利（蔬菜、肉类、粮油副食等）采购项目（重新招标）</w:t>
      </w:r>
    </w:p>
    <w:p w14:paraId="2D455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u w:val="none"/>
        </w:rPr>
      </w:pPr>
      <w:bookmarkStart w:id="2" w:name="_Toc1711755311_WPSOffice_Level2"/>
      <w:r>
        <w:rPr>
          <w:rFonts w:hint="eastAsia" w:ascii="宋体" w:hAnsi="宋体" w:eastAsia="宋体" w:cs="宋体"/>
          <w:b/>
          <w:bCs/>
          <w:sz w:val="24"/>
          <w:u w:val="none"/>
        </w:rPr>
        <w:t>三、招标项目编号：</w:t>
      </w:r>
      <w:bookmarkEnd w:id="2"/>
      <w:r>
        <w:rPr>
          <w:rFonts w:hint="eastAsia" w:ascii="宋体" w:hAnsi="宋体" w:eastAsia="宋体" w:cs="宋体"/>
          <w:sz w:val="24"/>
          <w:u w:val="none"/>
        </w:rPr>
        <w:t>ZSYC-W3311250045</w:t>
      </w:r>
    </w:p>
    <w:p w14:paraId="0E53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bookmarkStart w:id="3" w:name="_Toc1640572782_WPSOffice_Level2"/>
      <w:r>
        <w:rPr>
          <w:rFonts w:hint="eastAsia" w:ascii="宋体" w:hAnsi="宋体" w:eastAsia="宋体" w:cs="宋体"/>
          <w:b/>
          <w:bCs/>
          <w:sz w:val="24"/>
          <w:u w:val="none"/>
        </w:rPr>
        <w:t>四、招标组织形式（适用于公招项目）：</w:t>
      </w:r>
      <w:r>
        <w:rPr>
          <w:rFonts w:hint="eastAsia" w:ascii="宋体" w:hAnsi="宋体" w:eastAsia="宋体" w:cs="宋体"/>
          <w:sz w:val="24"/>
          <w:u w:val="none"/>
        </w:rPr>
        <w:t>委托招标</w:t>
      </w:r>
      <w:bookmarkEnd w:id="3"/>
    </w:p>
    <w:p w14:paraId="3A6A7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bookmarkStart w:id="4" w:name="_Toc491390380_WPSOffice_Level2"/>
      <w:r>
        <w:rPr>
          <w:rFonts w:hint="eastAsia" w:ascii="宋体" w:hAnsi="宋体" w:eastAsia="宋体" w:cs="宋体"/>
          <w:b/>
          <w:bCs/>
          <w:sz w:val="24"/>
          <w:u w:val="none"/>
        </w:rPr>
        <w:t>五、采购方式：</w:t>
      </w:r>
      <w:bookmarkEnd w:id="4"/>
      <w:r>
        <w:rPr>
          <w:rFonts w:hint="eastAsia" w:ascii="宋体" w:hAnsi="宋体" w:eastAsia="宋体" w:cs="宋体"/>
          <w:b/>
          <w:bCs/>
          <w:sz w:val="24"/>
          <w:u w:val="none"/>
        </w:rPr>
        <w:t>公开招标</w:t>
      </w:r>
    </w:p>
    <w:p w14:paraId="3E2F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bookmarkStart w:id="5" w:name="_Toc573702473_WPSOffice_Level2"/>
      <w:r>
        <w:rPr>
          <w:rFonts w:hint="eastAsia" w:ascii="宋体" w:hAnsi="宋体" w:eastAsia="宋体" w:cs="宋体"/>
          <w:b/>
          <w:bCs/>
          <w:sz w:val="24"/>
          <w:u w:val="none"/>
        </w:rPr>
        <w:t>六、招标公告发布日期：</w:t>
      </w:r>
      <w:bookmarkEnd w:id="5"/>
      <w:r>
        <w:rPr>
          <w:rFonts w:hint="eastAsia" w:ascii="宋体" w:hAnsi="宋体" w:eastAsia="宋体" w:cs="宋体"/>
          <w:sz w:val="24"/>
          <w:u w:val="none"/>
        </w:rPr>
        <w:t>2025年8月19日</w:t>
      </w:r>
    </w:p>
    <w:p w14:paraId="65A6E8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</w:rPr>
      </w:pPr>
      <w:bookmarkStart w:id="6" w:name="_Toc1689522385_WPSOffice_Level2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</w:rPr>
        <w:t>七、定标日期：</w:t>
      </w:r>
      <w:bookmarkEnd w:id="6"/>
      <w:bookmarkStart w:id="7" w:name="B11_定标日期"/>
      <w:bookmarkEnd w:id="7"/>
      <w:r>
        <w:rPr>
          <w:rFonts w:hint="eastAsia" w:ascii="宋体" w:hAnsi="宋体" w:eastAsia="宋体" w:cs="宋体"/>
          <w:sz w:val="24"/>
          <w:u w:val="none"/>
        </w:rPr>
        <w:t>2025年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u w:val="none"/>
        </w:rPr>
        <w:t>月1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u w:val="none"/>
        </w:rPr>
        <w:t>日</w:t>
      </w:r>
    </w:p>
    <w:p w14:paraId="0C625C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</w:rPr>
      </w:pPr>
      <w:bookmarkStart w:id="8" w:name="_Toc782338491_WPSOffice_Level2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</w:rPr>
        <w:t>八、中标结果</w:t>
      </w:r>
      <w:bookmarkEnd w:id="8"/>
    </w:p>
    <w:p w14:paraId="2160D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u w:val="none"/>
        </w:rPr>
        <w:t>中标人：</w:t>
      </w:r>
      <w:r>
        <w:rPr>
          <w:rFonts w:hint="eastAsia" w:ascii="宋体" w:hAnsi="宋体" w:eastAsia="宋体" w:cs="宋体"/>
          <w:sz w:val="24"/>
          <w:u w:val="none"/>
        </w:rPr>
        <w:t>舟山市欧乐购超市有限公司</w:t>
      </w:r>
    </w:p>
    <w:p w14:paraId="2246B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u w:val="none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u w:val="none"/>
        </w:rPr>
        <w:t>中标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u w:val="none"/>
          <w:lang w:val="en-US" w:eastAsia="zh-CN"/>
        </w:rPr>
        <w:t>价</w:t>
      </w:r>
      <w:r>
        <w:rPr>
          <w:rFonts w:hint="eastAsia" w:ascii="宋体" w:hAnsi="宋体" w:eastAsia="宋体" w:cs="宋体"/>
          <w:color w:val="000000"/>
          <w:kern w:val="0"/>
          <w:sz w:val="24"/>
          <w:u w:val="none"/>
        </w:rPr>
        <w:t>：</w:t>
      </w:r>
      <w:r>
        <w:rPr>
          <w:rFonts w:hint="eastAsia" w:ascii="宋体" w:hAnsi="宋体" w:eastAsia="宋体" w:cs="宋体"/>
          <w:sz w:val="24"/>
          <w:u w:val="none"/>
        </w:rPr>
        <w:t>下浮率6%</w:t>
      </w:r>
      <w:bookmarkStart w:id="10" w:name="_GoBack"/>
      <w:bookmarkEnd w:id="10"/>
    </w:p>
    <w:p w14:paraId="7102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u w:val="none"/>
        </w:rPr>
      </w:pPr>
      <w:bookmarkStart w:id="9" w:name="_Toc962509024_WPSOffice_Level2"/>
      <w:r>
        <w:rPr>
          <w:rFonts w:hint="eastAsia" w:ascii="宋体" w:hAnsi="宋体" w:eastAsia="宋体" w:cs="宋体"/>
          <w:b/>
          <w:bCs/>
          <w:sz w:val="24"/>
          <w:u w:val="none"/>
        </w:rPr>
        <w:t>九、联系方式</w:t>
      </w:r>
      <w:bookmarkEnd w:id="9"/>
    </w:p>
    <w:p w14:paraId="6EA62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u w:val="none"/>
        </w:rPr>
        <w:t>1.招标人联系方式</w:t>
      </w:r>
    </w:p>
    <w:p w14:paraId="35AB5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  <w:u w:val="none"/>
        </w:rPr>
        <w:t>联系人：周洁</w:t>
      </w:r>
    </w:p>
    <w:p w14:paraId="62A7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  <w:u w:val="none"/>
        </w:rPr>
        <w:t>联系电话：0580-5083592</w:t>
      </w:r>
    </w:p>
    <w:p w14:paraId="6208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u w:val="none"/>
        </w:rPr>
        <w:t>传  真：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/</w:t>
      </w:r>
    </w:p>
    <w:p w14:paraId="148E9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  <w:u w:val="none"/>
        </w:rPr>
        <w:t>地  址：舟山市嵊泗县菜园镇奇观路8号</w:t>
      </w:r>
    </w:p>
    <w:p w14:paraId="65AC1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u w:val="none"/>
        </w:rPr>
        <w:t>2.招标代理机构联系方式</w:t>
      </w:r>
    </w:p>
    <w:p w14:paraId="1A899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  <w:u w:val="none"/>
        </w:rPr>
        <w:t>联系人：黄志伟、蔡术宇、陈涵珺、刘闻凯、王京</w:t>
      </w:r>
    </w:p>
    <w:p w14:paraId="4C3BF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  <w:u w:val="none"/>
        </w:rPr>
        <w:t>联系电话：0571-86580858、18958170858、18957170805</w:t>
      </w:r>
    </w:p>
    <w:p w14:paraId="6B30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  <w:u w:val="none"/>
        </w:rPr>
        <w:t>传  真：020-37860699</w:t>
      </w:r>
    </w:p>
    <w:p w14:paraId="49E6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  <w:u w:val="none"/>
        </w:rPr>
        <w:t>地  址：浙江省杭州市上城区婺江路217号1号楼10层</w:t>
      </w:r>
    </w:p>
    <w:p w14:paraId="08509CC7">
      <w:pPr>
        <w:spacing w:line="360" w:lineRule="auto"/>
        <w:ind w:firstLine="4560" w:firstLineChars="1900"/>
        <w:jc w:val="right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  <w:u w:val="none"/>
        </w:rPr>
        <w:t xml:space="preserve">  舟山市烟草公司嵊泗分公司  </w:t>
      </w:r>
    </w:p>
    <w:p w14:paraId="6FA745D0">
      <w:pPr>
        <w:spacing w:line="360" w:lineRule="auto"/>
        <w:ind w:firstLine="4320" w:firstLineChars="1800"/>
        <w:jc w:val="right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国义招标股份有限公司</w:t>
      </w:r>
      <w:r>
        <w:rPr>
          <w:rFonts w:hint="eastAsia" w:ascii="宋体" w:hAnsi="宋体" w:eastAsia="宋体" w:cs="宋体"/>
          <w:sz w:val="24"/>
          <w:u w:val="none"/>
        </w:rPr>
        <w:t xml:space="preserve">  </w:t>
      </w:r>
    </w:p>
    <w:p w14:paraId="5EB189A7">
      <w:pPr>
        <w:adjustRightInd w:val="0"/>
        <w:snapToGrid w:val="0"/>
        <w:spacing w:line="360" w:lineRule="auto"/>
        <w:ind w:firstLine="4800" w:firstLineChars="2000"/>
        <w:jc w:val="right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snapToGrid w:val="0"/>
          <w:kern w:val="0"/>
          <w:sz w:val="24"/>
          <w:u w:val="none"/>
        </w:rPr>
        <w:t>年</w:t>
      </w:r>
      <w:r>
        <w:rPr>
          <w:rFonts w:hint="eastAsia" w:ascii="宋体" w:hAnsi="宋体" w:eastAsia="宋体" w:cs="宋体"/>
          <w:sz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u w:val="none"/>
        </w:rPr>
        <w:t xml:space="preserve"> </w:t>
      </w:r>
      <w:r>
        <w:rPr>
          <w:rFonts w:hint="eastAsia" w:ascii="宋体" w:hAnsi="宋体" w:eastAsia="宋体" w:cs="宋体"/>
          <w:snapToGrid w:val="0"/>
          <w:kern w:val="0"/>
          <w:sz w:val="24"/>
          <w:u w:val="none"/>
        </w:rPr>
        <w:t>月</w:t>
      </w:r>
      <w:r>
        <w:rPr>
          <w:rFonts w:hint="eastAsia" w:ascii="宋体" w:hAnsi="宋体" w:eastAsia="宋体" w:cs="宋体"/>
          <w:sz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u w:val="none"/>
        </w:rPr>
        <w:t xml:space="preserve"> </w:t>
      </w:r>
      <w:r>
        <w:rPr>
          <w:rFonts w:hint="eastAsia" w:ascii="宋体" w:hAnsi="宋体" w:eastAsia="宋体" w:cs="宋体"/>
          <w:snapToGrid w:val="0"/>
          <w:kern w:val="0"/>
          <w:sz w:val="24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MjM5MGM3ZDg0NTc0MWUxMzlmMzI1Y2EzODJkNGUifQ=="/>
  </w:docVars>
  <w:rsids>
    <w:rsidRoot w:val="00000000"/>
    <w:rsid w:val="00AD10E6"/>
    <w:rsid w:val="00FB1F46"/>
    <w:rsid w:val="01DA157E"/>
    <w:rsid w:val="02B0310F"/>
    <w:rsid w:val="02F56D74"/>
    <w:rsid w:val="056A57F8"/>
    <w:rsid w:val="067D59FE"/>
    <w:rsid w:val="069F3BC7"/>
    <w:rsid w:val="07F74A5A"/>
    <w:rsid w:val="0A3D797F"/>
    <w:rsid w:val="0AC27E84"/>
    <w:rsid w:val="0D6E7E4F"/>
    <w:rsid w:val="0F4E7F38"/>
    <w:rsid w:val="101A606C"/>
    <w:rsid w:val="121F796A"/>
    <w:rsid w:val="131C1163"/>
    <w:rsid w:val="13AE25FC"/>
    <w:rsid w:val="16157A01"/>
    <w:rsid w:val="17314335"/>
    <w:rsid w:val="17B44FF8"/>
    <w:rsid w:val="17B463B0"/>
    <w:rsid w:val="17C51DDE"/>
    <w:rsid w:val="18C474BD"/>
    <w:rsid w:val="1924013B"/>
    <w:rsid w:val="1CE65C54"/>
    <w:rsid w:val="1D4E37F9"/>
    <w:rsid w:val="1EF64839"/>
    <w:rsid w:val="1F451B79"/>
    <w:rsid w:val="1FC41B50"/>
    <w:rsid w:val="1FF2646E"/>
    <w:rsid w:val="20784E15"/>
    <w:rsid w:val="22D756A2"/>
    <w:rsid w:val="24727DCD"/>
    <w:rsid w:val="251610A0"/>
    <w:rsid w:val="251946ED"/>
    <w:rsid w:val="25B91997"/>
    <w:rsid w:val="25C66622"/>
    <w:rsid w:val="275163C0"/>
    <w:rsid w:val="282060BB"/>
    <w:rsid w:val="2A3A3C56"/>
    <w:rsid w:val="2D71156A"/>
    <w:rsid w:val="2F703A18"/>
    <w:rsid w:val="304C2E5D"/>
    <w:rsid w:val="31DD5420"/>
    <w:rsid w:val="33527747"/>
    <w:rsid w:val="35066443"/>
    <w:rsid w:val="35531555"/>
    <w:rsid w:val="375241BA"/>
    <w:rsid w:val="376B702A"/>
    <w:rsid w:val="38254139"/>
    <w:rsid w:val="388F0AF6"/>
    <w:rsid w:val="39A93E39"/>
    <w:rsid w:val="3A127C30"/>
    <w:rsid w:val="3A325909"/>
    <w:rsid w:val="3B105142"/>
    <w:rsid w:val="3B1479D8"/>
    <w:rsid w:val="3B6C6B34"/>
    <w:rsid w:val="3B783AC3"/>
    <w:rsid w:val="3F6F51DD"/>
    <w:rsid w:val="41326E0A"/>
    <w:rsid w:val="42D02437"/>
    <w:rsid w:val="443F1622"/>
    <w:rsid w:val="47975C19"/>
    <w:rsid w:val="489B7043"/>
    <w:rsid w:val="48B86B8B"/>
    <w:rsid w:val="4B5419E9"/>
    <w:rsid w:val="4C1930A0"/>
    <w:rsid w:val="4C1D2027"/>
    <w:rsid w:val="4C59349D"/>
    <w:rsid w:val="4C917B55"/>
    <w:rsid w:val="4D07114B"/>
    <w:rsid w:val="4D2A1ED3"/>
    <w:rsid w:val="4FD20B2A"/>
    <w:rsid w:val="50B96C00"/>
    <w:rsid w:val="5233653E"/>
    <w:rsid w:val="5540344C"/>
    <w:rsid w:val="584C2108"/>
    <w:rsid w:val="589D0BB5"/>
    <w:rsid w:val="599E6993"/>
    <w:rsid w:val="59F74D60"/>
    <w:rsid w:val="5C732359"/>
    <w:rsid w:val="5C77796F"/>
    <w:rsid w:val="5C7B745F"/>
    <w:rsid w:val="5CDB3CB0"/>
    <w:rsid w:val="5CE329E1"/>
    <w:rsid w:val="5D9E36DE"/>
    <w:rsid w:val="5EAC457F"/>
    <w:rsid w:val="5FBE6E32"/>
    <w:rsid w:val="5FD749AD"/>
    <w:rsid w:val="601E25DC"/>
    <w:rsid w:val="604D18F2"/>
    <w:rsid w:val="626D6D88"/>
    <w:rsid w:val="627E55B4"/>
    <w:rsid w:val="63E363CC"/>
    <w:rsid w:val="6723497B"/>
    <w:rsid w:val="68031F16"/>
    <w:rsid w:val="6942558D"/>
    <w:rsid w:val="696C260A"/>
    <w:rsid w:val="6C0528A2"/>
    <w:rsid w:val="6C374D29"/>
    <w:rsid w:val="6D6F091A"/>
    <w:rsid w:val="6E7206C2"/>
    <w:rsid w:val="6EAC3F30"/>
    <w:rsid w:val="70381498"/>
    <w:rsid w:val="715E4F2E"/>
    <w:rsid w:val="71CA25C3"/>
    <w:rsid w:val="76CC0B8C"/>
    <w:rsid w:val="774E5A33"/>
    <w:rsid w:val="7B424F78"/>
    <w:rsid w:val="7BC95652"/>
    <w:rsid w:val="7BCE0F02"/>
    <w:rsid w:val="7D3B4375"/>
    <w:rsid w:val="7F5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kern w:val="44"/>
      <w:sz w:val="36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四号 加粗"/>
    <w:basedOn w:val="3"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444</Characters>
  <Lines>0</Lines>
  <Paragraphs>0</Paragraphs>
  <TotalTime>31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2024-07-22T00:56:00Z</dcterms:created>
  <dc:creator>gmgitc</dc:creator>
  <cp:lastModifiedBy>刘闻凯</cp:lastModifiedBy>
  <dcterms:modified xsi:type="dcterms:W3CDTF">2025-09-12T03:44:16Z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5D5250AFEAC145D4BC43684182682B54_12</vt:lpwstr>
  </property>
  <property fmtid="{D5CDD505-2E9C-101B-9397-08002B2CF9AE}" pid="4" name="KSOTemplateDocerSaveRecord">
    <vt:lpwstr>eyJoZGlkIjoiZmJmMjM5MGM3ZDg0NTc0MWUxMzlmMzI1Y2EzODJkNGUiLCJ1c2VySWQiOiI0MDM3MDQ2MDUifQ==</vt:lpwstr>
  </property>
</Properties>
</file>