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440101-2025-17361</w:t>
      </w:r>
    </w:p>
    <w:p>
      <w:pPr>
        <w:pStyle w:val="null3"/>
        <w:jc w:val="center"/>
        <w:outlineLvl w:val="3"/>
      </w:pPr>
      <w:r>
        <w:rPr>
          <w:sz w:val="24"/>
          <w:b/>
        </w:rPr>
        <w:t>采购项目编号：</w:t>
      </w:r>
      <w:r>
        <w:rPr>
          <w:sz w:val="24"/>
          <w:b/>
        </w:rPr>
        <w:t>0724-2531Z2896581</w:t>
      </w:r>
    </w:p>
    <w:p>
      <w:pPr>
        <w:pStyle w:val="null3"/>
        <w:jc w:val="center"/>
        <w:outlineLvl w:val="3"/>
      </w:pPr>
      <w:r>
        <w:rPr>
          <w:sz w:val="24"/>
          <w:b/>
        </w:rPr>
        <w:t>项目名称：</w:t>
      </w:r>
      <w:r>
        <w:rPr>
          <w:sz w:val="24"/>
          <w:b/>
        </w:rPr>
        <w:t>广州市第十二人民医院黄埔院区手术室、ICU层流系统维保服务项目</w:t>
      </w:r>
    </w:p>
    <w:p>
      <w:pPr>
        <w:pStyle w:val="null3"/>
        <w:jc w:val="center"/>
        <w:outlineLvl w:val="3"/>
      </w:pPr>
      <w:r>
        <w:rPr>
          <w:sz w:val="24"/>
          <w:b/>
        </w:rPr>
        <w:t>采购人：</w:t>
      </w:r>
      <w:r>
        <w:rPr>
          <w:sz w:val="24"/>
          <w:b/>
        </w:rPr>
        <w:t>广州市第十二人民医院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 xml:space="preserve">国义招标股份有限公司 </w:t>
      </w:r>
      <w:r>
        <w:rPr/>
        <w:t>受</w:t>
      </w:r>
      <w:r>
        <w:rPr/>
        <w:t>广州市第十二人民医院</w:t>
      </w:r>
      <w:r>
        <w:rPr/>
        <w:t>的委托，采用</w:t>
      </w:r>
      <w:r>
        <w:rPr/>
        <w:t>公开招标</w:t>
      </w:r>
      <w:r>
        <w:rPr/>
        <w:t>方式组织采购</w:t>
      </w:r>
      <w:r>
        <w:rPr/>
        <w:t>广州市第十二人民医院黄埔院区手术室、ICU层流系统维保服务项目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广州市第十二人民医院黄埔院区手术室、ICU层流系统维保服务项目</w:t>
      </w:r>
    </w:p>
    <w:p>
      <w:pPr>
        <w:pStyle w:val="null3"/>
        <w:ind w:firstLine="480"/>
      </w:pPr>
      <w:r>
        <w:rPr/>
        <w:t>采购计划编号：</w:t>
      </w:r>
      <w:r>
        <w:rPr/>
        <w:t>440101-2025-17361</w:t>
      </w:r>
    </w:p>
    <w:p>
      <w:pPr>
        <w:pStyle w:val="null3"/>
        <w:ind w:firstLine="480"/>
      </w:pPr>
      <w:r>
        <w:rPr/>
        <w:t>采购项目编号：</w:t>
      </w:r>
      <w:r>
        <w:rPr/>
        <w:t>0724-2531Z2896581</w:t>
      </w:r>
    </w:p>
    <w:p>
      <w:pPr>
        <w:pStyle w:val="null3"/>
        <w:ind w:firstLine="480"/>
      </w:pPr>
      <w:r>
        <w:rPr/>
        <w:t>采购方式：</w:t>
      </w:r>
      <w:r>
        <w:rPr/>
        <w:t>公开招标</w:t>
      </w:r>
    </w:p>
    <w:p>
      <w:pPr>
        <w:pStyle w:val="null3"/>
        <w:ind w:firstLine="480"/>
      </w:pPr>
      <w:r>
        <w:rPr/>
        <w:t>预算金额：</w:t>
      </w:r>
      <w:r>
        <w:rPr/>
        <w:t>500,000.00</w:t>
      </w:r>
      <w:r>
        <w:rPr/>
        <w:t>元</w:t>
      </w:r>
    </w:p>
    <w:p>
      <w:pPr>
        <w:pStyle w:val="null3"/>
        <w:outlineLvl w:val="3"/>
      </w:pPr>
      <w:r>
        <w:rPr>
          <w:sz w:val="24"/>
          <w:b/>
        </w:rPr>
        <w:t>2.项目内容及需求情况（采购项目技术规格、参数及要求）</w:t>
      </w:r>
    </w:p>
    <w:p>
      <w:pPr>
        <w:pStyle w:val="null3"/>
      </w:pPr>
      <w:r>
        <w:rPr/>
        <w:t>采购包1(黄埔院区手术室、ICU层流系统维保服务):</w:t>
      </w:r>
    </w:p>
    <w:p>
      <w:pPr>
        <w:pStyle w:val="null3"/>
      </w:pPr>
      <w:r>
        <w:rPr/>
        <w:t>采购包预算金额：500,000.00元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医疗设备维修和保养服务</w:t>
            </w:r>
          </w:p>
        </w:tc>
        <w:tc>
          <w:tcPr>
            <w:tcW w:type="dxa" w:w="2136"/>
          </w:tcPr>
          <w:p>
            <w:pPr>
              <w:pStyle w:val="null3"/>
            </w:pPr>
            <w:r>
              <w:rPr/>
              <w:t>黄埔院区手术室、ICU层流系统维保服务</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合同履行期限：自签订合同之日起二年</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1）具有独立承担民事责任的能力：在中华人民共和国境内注册的法人或其他组织或自然人。分支机构投标的，总公司出具给分支机构的授权书。</w:t>
      </w:r>
    </w:p>
    <w:p>
      <w:pPr>
        <w:pStyle w:val="null3"/>
      </w:pPr>
      <w:r>
        <w:rPr/>
        <w:t>2）有依法缴纳税收和社会保障资金的良好记录：提供承诺函，格式自拟。</w:t>
      </w:r>
    </w:p>
    <w:p>
      <w:pPr>
        <w:pStyle w:val="null3"/>
      </w:pPr>
      <w:r>
        <w:rPr/>
        <w:t>3）具有良好的商业信誉和健全的财务会计制度：提供承诺函，格式自拟。</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参照投标（报价）函相关承诺格式内容。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采购包1（黄埔院区手术室、ICU层流系统维保服务）：</w:t>
      </w:r>
      <w:r>
        <w:rPr/>
        <w:t>本项目为专门面向中小企业采购的项目（本项目采购标的所属行业：工业），投标人按照格式提供中小企业声明函。</w:t>
      </w:r>
    </w:p>
    <w:p>
      <w:pPr>
        <w:pStyle w:val="null3"/>
        <w:outlineLvl w:val="3"/>
      </w:pPr>
      <w:r>
        <w:rPr>
          <w:sz w:val="24"/>
          <w:b/>
        </w:rPr>
        <w:t>3.本项目特定的资格要求：</w:t>
      </w:r>
    </w:p>
    <w:p>
      <w:pPr>
        <w:pStyle w:val="null3"/>
      </w:pPr>
      <w:r>
        <w:rPr/>
        <w:t>采购包1（黄埔院区手术室、ICU层流系统维保服务）：</w:t>
      </w:r>
    </w:p>
    <w:p>
      <w:pPr>
        <w:pStyle w:val="null3"/>
      </w:pPr>
      <w:r>
        <w:rPr/>
        <w:t>1)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Pr>
        <w:pStyle w:val="null3"/>
      </w:pPr>
      <w:r>
        <w:rPr/>
        <w:t>2)供应商必须符合法律、行政法规规定的其他条件。</w:t>
      </w:r>
    </w:p>
    <w:p>
      <w:pPr>
        <w:pStyle w:val="null3"/>
      </w:pPr>
      <w:r>
        <w:rPr/>
        <w:t>3)单位负责人为同一人或者存在直接控股、管理关系的不同供应商，不得参加同一包号投标或者未划分包号的同一招标项目投标。(投标人出具声明函)</w:t>
      </w:r>
    </w:p>
    <w:p>
      <w:pPr>
        <w:pStyle w:val="null3"/>
      </w:pPr>
      <w:r>
        <w:rPr/>
        <w:t>4)为采购项目提供整体设计、规范编制或者项目管理、监理、检测等服务的供应商，不得再参加该采购项目的其他采购活动。(投标人出具声明函)。</w:t>
      </w:r>
    </w:p>
    <w:p>
      <w:pPr>
        <w:pStyle w:val="null3"/>
      </w:pPr>
      <w:r>
        <w:rPr/>
        <w:t>5)已获取本次采购文件。(具体方式详见本项目公告)；</w:t>
      </w:r>
    </w:p>
    <w:p>
      <w:pPr>
        <w:pStyle w:val="null3"/>
      </w:pPr>
      <w:r>
        <w:rPr/>
        <w:t>6)本项目不接受联合体投标，不得分包转包（提供承诺函，格式自拟）。</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国义招标股份有限公司网站（https://www.ebidding.com/）</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广州市第十二人民医院</w:t>
      </w:r>
    </w:p>
    <w:p>
      <w:pPr>
        <w:pStyle w:val="null3"/>
        <w:ind w:firstLine="480"/>
      </w:pPr>
      <w:r>
        <w:rPr/>
        <w:t xml:space="preserve"> 地址：</w:t>
      </w:r>
      <w:r>
        <w:rPr/>
        <w:t>广州市天河区黄埔大道西天强路1号</w:t>
      </w:r>
    </w:p>
    <w:p>
      <w:pPr>
        <w:pStyle w:val="null3"/>
        <w:ind w:firstLine="480"/>
      </w:pPr>
      <w:r>
        <w:rPr/>
        <w:t xml:space="preserve"> 联系方式：</w:t>
      </w:r>
      <w:r>
        <w:rPr/>
        <w:t>38665704</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020-37860535\37860526</w:t>
      </w:r>
    </w:p>
    <w:p>
      <w:pPr>
        <w:pStyle w:val="null3"/>
        <w:outlineLvl w:val="3"/>
      </w:pPr>
      <w:r>
        <w:rPr>
          <w:sz w:val="24"/>
          <w:b/>
        </w:rPr>
        <w:t xml:space="preserve"> 3.项目联系方式</w:t>
      </w:r>
    </w:p>
    <w:p>
      <w:pPr>
        <w:pStyle w:val="null3"/>
        <w:ind w:firstLine="480"/>
      </w:pPr>
      <w:r>
        <w:rPr/>
        <w:t xml:space="preserve"> 项目联系人：</w:t>
      </w:r>
      <w:r>
        <w:rPr/>
        <w:t>郑发权、邓子华</w:t>
      </w:r>
    </w:p>
    <w:p>
      <w:pPr>
        <w:pStyle w:val="null3"/>
        <w:ind w:firstLine="480"/>
      </w:pPr>
      <w:r>
        <w:rPr/>
        <w:t xml:space="preserve"> 电话：</w:t>
      </w:r>
      <w:r>
        <w:rPr/>
        <w:t>020-37860535\37860526</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b/>
        </w:rPr>
        <w:t>（一）项目概况</w:t>
      </w:r>
    </w:p>
    <w:p>
      <w:pPr>
        <w:pStyle w:val="null3"/>
        <w:ind w:firstLine="360"/>
        <w:jc w:val="both"/>
      </w:pPr>
      <w:r>
        <w:rPr>
          <w:sz w:val="21"/>
        </w:rPr>
        <w:t>1．项目标的及采购限价：</w:t>
      </w:r>
    </w:p>
    <w:tbl>
      <w:tblPr>
        <w:tblW w:w="0" w:type="auto"/>
        <w:tblInd w:type="dxa" w:w="375"/>
        <w:tblBorders>
          <w:top w:val="none" w:color="000000" w:sz="4"/>
          <w:left w:val="none" w:color="000000" w:sz="4"/>
          <w:bottom w:val="none" w:color="000000" w:sz="4"/>
          <w:right w:val="none" w:color="000000" w:sz="4"/>
          <w:insideH w:val="none"/>
          <w:insideV w:val="none"/>
        </w:tblBorders>
      </w:tblPr>
      <w:tblGrid>
        <w:gridCol w:w="713"/>
        <w:gridCol w:w="2124"/>
        <w:gridCol w:w="668"/>
        <w:gridCol w:w="1887"/>
        <w:gridCol w:w="2882"/>
      </w:tblGrid>
      <w:tr>
        <w:tc>
          <w:tcPr>
            <w:tcW w:type="dxa" w:w="713"/>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b/>
                <w:color w:val="000000"/>
              </w:rPr>
              <w:t>序</w:t>
            </w:r>
            <w:r>
              <w:rPr>
                <w:sz w:val="21"/>
                <w:b/>
                <w:color w:val="000000"/>
              </w:rPr>
              <w:t>号</w:t>
            </w:r>
          </w:p>
        </w:tc>
        <w:tc>
          <w:tcPr>
            <w:tcW w:type="dxa" w:w="2124"/>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b/>
                <w:color w:val="000000"/>
              </w:rPr>
              <w:t>标的名称</w:t>
            </w:r>
          </w:p>
        </w:tc>
        <w:tc>
          <w:tcPr>
            <w:tcW w:type="dxa" w:w="668"/>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b/>
              </w:rPr>
              <w:t>数量</w:t>
            </w:r>
          </w:p>
        </w:tc>
        <w:tc>
          <w:tcPr>
            <w:tcW w:type="dxa" w:w="1887"/>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b/>
              </w:rPr>
              <w:t>最高限价</w:t>
            </w:r>
            <w:r>
              <w:rPr>
                <w:sz w:val="21"/>
                <w:b/>
              </w:rPr>
              <w:t>(人民币)</w:t>
            </w:r>
          </w:p>
        </w:tc>
        <w:tc>
          <w:tcPr>
            <w:tcW w:type="dxa" w:w="2882"/>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b/>
              </w:rPr>
              <w:t>采购预算</w:t>
            </w:r>
          </w:p>
        </w:tc>
      </w:tr>
      <w:tr>
        <w:tc>
          <w:tcPr>
            <w:tcW w:type="dxa" w:w="71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212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黄埔院区手术室、</w:t>
            </w:r>
            <w:r>
              <w:rPr>
                <w:sz w:val="21"/>
              </w:rPr>
              <w:t>ICU层流系统维保服务</w:t>
            </w:r>
          </w:p>
        </w:tc>
        <w:tc>
          <w:tcPr>
            <w:tcW w:type="dxa" w:w="66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1项</w:t>
            </w:r>
          </w:p>
        </w:tc>
        <w:tc>
          <w:tcPr>
            <w:tcW w:type="dxa" w:w="188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人民币</w:t>
            </w:r>
            <w:r>
              <w:rPr>
                <w:sz w:val="21"/>
              </w:rPr>
              <w:t>49.7</w:t>
            </w:r>
            <w:r>
              <w:rPr>
                <w:sz w:val="21"/>
              </w:rPr>
              <w:t>万元</w:t>
            </w:r>
          </w:p>
        </w:tc>
        <w:tc>
          <w:tcPr>
            <w:tcW w:type="dxa" w:w="288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每年预算为</w:t>
            </w:r>
            <w:r>
              <w:rPr>
                <w:sz w:val="21"/>
              </w:rPr>
              <w:t>25</w:t>
            </w:r>
            <w:r>
              <w:rPr>
                <w:sz w:val="21"/>
              </w:rPr>
              <w:t>万元</w:t>
            </w:r>
            <w:r>
              <w:rPr>
                <w:sz w:val="21"/>
              </w:rPr>
              <w:t>/年，两年总预算为人民币</w:t>
            </w:r>
            <w:r>
              <w:rPr>
                <w:sz w:val="21"/>
              </w:rPr>
              <w:t>50</w:t>
            </w:r>
            <w:r>
              <w:rPr>
                <w:sz w:val="21"/>
              </w:rPr>
              <w:t>万元</w:t>
            </w:r>
          </w:p>
        </w:tc>
      </w:tr>
    </w:tbl>
    <w:p>
      <w:pPr>
        <w:pStyle w:val="null3"/>
        <w:ind w:firstLine="360"/>
        <w:jc w:val="both"/>
      </w:pPr>
      <w:r>
        <w:rPr>
          <w:sz w:val="21"/>
          <w:color w:val="000000"/>
        </w:rPr>
        <w:t>详细</w:t>
      </w:r>
      <w:r>
        <w:rPr>
          <w:sz w:val="21"/>
          <w:color w:val="000000"/>
        </w:rPr>
        <w:t>服务</w:t>
      </w:r>
      <w:r>
        <w:rPr>
          <w:sz w:val="21"/>
          <w:color w:val="000000"/>
        </w:rPr>
        <w:t>规范请参阅招标文件中的用户需求书。</w:t>
      </w:r>
      <w:r>
        <w:rPr>
          <w:sz w:val="21"/>
        </w:rPr>
        <w:t>投标人必须对所投的全部招标内容进行投标报价，如有缺漏，将导致投标无效。</w:t>
      </w:r>
      <w:r>
        <w:rPr>
          <w:sz w:val="21"/>
        </w:rPr>
        <w:t>如投标报价超出最高限价人民币49.7万元</w:t>
      </w:r>
      <w:r>
        <w:rPr>
          <w:sz w:val="21"/>
        </w:rPr>
        <w:t>，将导致投标无效。</w:t>
      </w:r>
    </w:p>
    <w:p>
      <w:pPr>
        <w:pStyle w:val="null3"/>
        <w:jc w:val="both"/>
      </w:pPr>
      <w:r>
        <w:rPr>
          <w:sz w:val="21"/>
          <w:b/>
        </w:rPr>
        <w:t>（二）用户需求书</w:t>
      </w:r>
    </w:p>
    <w:p>
      <w:pPr>
        <w:pStyle w:val="null3"/>
        <w:jc w:val="both"/>
      </w:pPr>
      <w:r>
        <w:rPr>
          <w:sz w:val="21"/>
          <w:b/>
        </w:rPr>
        <w:t>一、总体要求：</w:t>
      </w:r>
    </w:p>
    <w:p>
      <w:pPr>
        <w:pStyle w:val="null3"/>
        <w:jc w:val="both"/>
      </w:pPr>
      <w:r>
        <w:rPr>
          <w:sz w:val="21"/>
        </w:rPr>
        <w:t>1、项目采购背景及目的：广州市第十二人民医院黄埔院区日间手术室、DSA手术室、ICU洁净空调系统设备正常运行需求、保证洁净层流系统正常，提供舒适洁净工作环境。</w:t>
      </w:r>
    </w:p>
    <w:p>
      <w:pPr>
        <w:pStyle w:val="null3"/>
        <w:jc w:val="left"/>
      </w:pPr>
      <w:r>
        <w:rPr>
          <w:sz w:val="21"/>
        </w:rPr>
        <w:t>2、服务方式：中标人对服务地点内的洁净系统及配套设备设施各系统的现状情况及维护保养工作的具体要求与内容进行保养维护服务，实行总价承包，包安全文明项目实施、包维修保养人员、其他人员的人身安全及空调设备的运行安全，包括维修保养的技术服务费及人工费、管理费、措施费、规费、利润、税金；所有招标范围内各设备品牌型号相匹配的全新的零配件的更换、耗材费用全包（（设备达到使用年限、整套设备更换、整体改造除外；另外项目质保期内配件、工程质量等遗留问题由实施</w:t>
      </w:r>
      <w:r>
        <w:rPr>
          <w:sz w:val="21"/>
        </w:rPr>
        <w:t>单位负责，维保单位负责日常保养工作</w:t>
      </w:r>
      <w:r>
        <w:rPr>
          <w:sz w:val="21"/>
        </w:rPr>
        <w:t>)，净化区域每年通过具有国家部门颁发专业检测资质证书的第三方检测单位检测并合格，并负责办理相关的净化检测手续和支付检测费；</w:t>
      </w:r>
    </w:p>
    <w:p>
      <w:pPr>
        <w:pStyle w:val="null3"/>
        <w:jc w:val="both"/>
      </w:pPr>
      <w:r>
        <w:rPr>
          <w:sz w:val="21"/>
        </w:rPr>
        <w:t>3、项目地址：广州市黄埔区丹水坑路123号</w:t>
      </w:r>
    </w:p>
    <w:p>
      <w:pPr>
        <w:pStyle w:val="null3"/>
        <w:jc w:val="both"/>
      </w:pPr>
      <w:r>
        <w:rPr>
          <w:sz w:val="21"/>
        </w:rPr>
        <w:t>4、服务期限：自签订合同之日起二年</w:t>
      </w:r>
    </w:p>
    <w:p>
      <w:pPr>
        <w:pStyle w:val="null3"/>
        <w:jc w:val="both"/>
      </w:pPr>
      <w:r>
        <w:rPr>
          <w:sz w:val="21"/>
          <w:b/>
        </w:rPr>
        <w:t>二</w:t>
      </w:r>
      <w:r>
        <w:rPr>
          <w:sz w:val="21"/>
          <w:b/>
        </w:rPr>
        <w:t>、维保服务的工作要求</w:t>
      </w:r>
    </w:p>
    <w:p>
      <w:pPr>
        <w:pStyle w:val="null3"/>
        <w:jc w:val="left"/>
      </w:pPr>
      <w:r>
        <w:rPr>
          <w:sz w:val="21"/>
          <w:b/>
        </w:rPr>
        <w:t>1、投标人必须按照以下管理规范对采购人的设备进行维保、清洗等</w:t>
      </w:r>
    </w:p>
    <w:p>
      <w:pPr>
        <w:pStyle w:val="null3"/>
        <w:jc w:val="left"/>
      </w:pPr>
      <w:r>
        <w:rPr>
          <w:sz w:val="21"/>
        </w:rPr>
        <w:t>（</w:t>
      </w:r>
      <w:r>
        <w:rPr>
          <w:sz w:val="21"/>
        </w:rPr>
        <w:t>1）国标：GB19210-2003《空调通风系统清洗规范》</w:t>
      </w:r>
    </w:p>
    <w:p>
      <w:pPr>
        <w:pStyle w:val="null3"/>
        <w:jc w:val="left"/>
      </w:pPr>
      <w:r>
        <w:rPr>
          <w:sz w:val="21"/>
        </w:rPr>
        <w:t>（</w:t>
      </w:r>
      <w:r>
        <w:rPr>
          <w:sz w:val="21"/>
        </w:rPr>
        <w:t>2）</w:t>
      </w:r>
      <w:r>
        <w:rPr>
          <w:sz w:val="21"/>
        </w:rPr>
        <w:t>国家疾病预防控制局</w:t>
      </w:r>
      <w:r>
        <w:rPr>
          <w:sz w:val="21"/>
        </w:rPr>
        <w:t>WS 10013-2023</w:t>
      </w:r>
      <w:r>
        <w:rPr>
          <w:sz w:val="21"/>
        </w:rPr>
        <w:t>《公共场所集中空调通风系统卫生规范》</w:t>
      </w:r>
    </w:p>
    <w:p>
      <w:pPr>
        <w:pStyle w:val="null3"/>
        <w:jc w:val="left"/>
      </w:pPr>
      <w:r>
        <w:rPr>
          <w:sz w:val="21"/>
        </w:rPr>
        <w:t>（</w:t>
      </w:r>
      <w:r>
        <w:rPr>
          <w:sz w:val="21"/>
        </w:rPr>
        <w:t>3）国标：</w:t>
      </w:r>
      <w:r>
        <w:rPr>
          <w:sz w:val="21"/>
        </w:rPr>
        <w:t>GB50333-2013</w:t>
      </w:r>
      <w:r>
        <w:rPr>
          <w:sz w:val="21"/>
        </w:rPr>
        <w:t>《医院洁净手术部建筑技术规范》执行</w:t>
      </w:r>
    </w:p>
    <w:p>
      <w:pPr>
        <w:pStyle w:val="null3"/>
        <w:jc w:val="left"/>
      </w:pPr>
      <w:r>
        <w:rPr>
          <w:sz w:val="21"/>
        </w:rPr>
        <w:t>（</w:t>
      </w:r>
      <w:r>
        <w:rPr>
          <w:sz w:val="21"/>
        </w:rPr>
        <w:t>4）国标：《</w:t>
      </w:r>
      <w:r>
        <w:rPr>
          <w:sz w:val="21"/>
        </w:rPr>
        <w:t>一般通风用空气过滤器检测标准</w:t>
      </w:r>
      <w:r>
        <w:rPr>
          <w:sz w:val="21"/>
        </w:rPr>
        <w:t>》</w:t>
      </w:r>
      <w:r>
        <w:rPr>
          <w:sz w:val="21"/>
        </w:rPr>
        <w:t>ISO16890标准</w:t>
      </w:r>
    </w:p>
    <w:p>
      <w:pPr>
        <w:pStyle w:val="null3"/>
        <w:jc w:val="left"/>
      </w:pPr>
      <w:r>
        <w:rPr>
          <w:sz w:val="21"/>
        </w:rPr>
        <w:t>（</w:t>
      </w:r>
      <w:r>
        <w:rPr>
          <w:sz w:val="21"/>
        </w:rPr>
        <w:t>5）《</w:t>
      </w:r>
      <w:r>
        <w:rPr>
          <w:sz w:val="21"/>
        </w:rPr>
        <w:t>医院洁净手术部建筑技术规范</w:t>
      </w:r>
      <w:r>
        <w:rPr>
          <w:sz w:val="21"/>
        </w:rPr>
        <w:t>》</w:t>
      </w:r>
      <w:r>
        <w:rPr>
          <w:sz w:val="21"/>
        </w:rPr>
        <w:t>GB50333-2013标准</w:t>
      </w:r>
    </w:p>
    <w:p>
      <w:pPr>
        <w:pStyle w:val="null3"/>
        <w:spacing w:before="45"/>
        <w:jc w:val="left"/>
      </w:pPr>
      <w:r>
        <w:rPr>
          <w:sz w:val="21"/>
          <w:b/>
        </w:rPr>
        <w:t>2、</w:t>
      </w:r>
      <w:r>
        <w:rPr>
          <w:sz w:val="21"/>
          <w:b/>
        </w:rPr>
        <w:t>项目维修保养标准</w:t>
      </w:r>
    </w:p>
    <w:p>
      <w:pPr>
        <w:pStyle w:val="null3"/>
        <w:spacing w:before="45"/>
        <w:jc w:val="left"/>
      </w:pPr>
      <w:r>
        <w:rPr>
          <w:sz w:val="21"/>
          <w:color w:val="000000"/>
        </w:rPr>
        <w:t>1</w:t>
      </w:r>
      <w:r>
        <w:rPr>
          <w:sz w:val="21"/>
          <w:color w:val="000000"/>
        </w:rPr>
        <w:t>.空气处理机组、新风机组应定期检查，保持清洁。</w:t>
      </w:r>
    </w:p>
    <w:p>
      <w:pPr>
        <w:pStyle w:val="null3"/>
        <w:spacing w:before="45"/>
        <w:jc w:val="left"/>
      </w:pPr>
      <w:r>
        <w:rPr>
          <w:sz w:val="21"/>
          <w:color w:val="000000"/>
        </w:rPr>
        <w:t>2</w:t>
      </w:r>
      <w:r>
        <w:rPr>
          <w:sz w:val="21"/>
          <w:color w:val="000000"/>
        </w:rPr>
        <w:t>.新风机组粗效滤网须每周清洁一次；粗效过滤器须3月更换一次；中效过滤器须每周检查，6个月更换一次；亚高效过滤器须每年更换。发现污染和堵塞及时更换。</w:t>
      </w:r>
    </w:p>
    <w:p>
      <w:pPr>
        <w:pStyle w:val="null3"/>
        <w:spacing w:before="45"/>
        <w:jc w:val="left"/>
      </w:pPr>
      <w:r>
        <w:rPr>
          <w:sz w:val="21"/>
          <w:color w:val="000000"/>
        </w:rPr>
        <w:t>3</w:t>
      </w:r>
      <w:r>
        <w:rPr>
          <w:sz w:val="21"/>
          <w:color w:val="000000"/>
        </w:rPr>
        <w:t>.末端高效过滤器须每年检查一次</w:t>
      </w:r>
      <w:r>
        <w:rPr>
          <w:sz w:val="21"/>
        </w:rPr>
        <w:t>，当阻力超过设计初阻力</w:t>
      </w:r>
      <w:r>
        <w:rPr>
          <w:sz w:val="21"/>
        </w:rPr>
        <w:t>160Pa或已经使用3年以上时须更换。</w:t>
      </w:r>
    </w:p>
    <w:p>
      <w:pPr>
        <w:pStyle w:val="null3"/>
        <w:spacing w:before="45"/>
        <w:jc w:val="left"/>
      </w:pPr>
      <w:r>
        <w:rPr>
          <w:sz w:val="21"/>
          <w:color w:val="000000"/>
        </w:rPr>
        <w:t>4</w:t>
      </w:r>
      <w:r>
        <w:rPr>
          <w:sz w:val="21"/>
          <w:color w:val="000000"/>
        </w:rPr>
        <w:t>.排风机组中的中效过滤器须每</w:t>
      </w:r>
      <w:r>
        <w:rPr>
          <w:sz w:val="21"/>
          <w:color w:val="000000"/>
        </w:rPr>
        <w:t>半</w:t>
      </w:r>
      <w:r>
        <w:rPr>
          <w:sz w:val="21"/>
          <w:color w:val="000000"/>
        </w:rPr>
        <w:t>年更换，发现污染和堵塞及时更换。</w:t>
      </w:r>
    </w:p>
    <w:p>
      <w:pPr>
        <w:pStyle w:val="null3"/>
        <w:spacing w:before="45"/>
        <w:jc w:val="left"/>
      </w:pPr>
      <w:r>
        <w:rPr>
          <w:sz w:val="21"/>
          <w:color w:val="000000"/>
        </w:rPr>
        <w:t>5</w:t>
      </w:r>
      <w:r>
        <w:rPr>
          <w:sz w:val="21"/>
          <w:color w:val="000000"/>
        </w:rPr>
        <w:t>.定期检查回风口过滤网，须每周清洁一次，每年更换一次。如遇特殊污染，及时更换，并用消毒剂擦拭回风口内表面</w:t>
      </w:r>
      <w:r>
        <w:rPr>
          <w:sz w:val="21"/>
          <w:color w:val="000000"/>
        </w:rPr>
        <w:t>。</w:t>
      </w:r>
    </w:p>
    <w:p>
      <w:pPr>
        <w:pStyle w:val="null3"/>
        <w:spacing w:before="45"/>
        <w:jc w:val="left"/>
      </w:pPr>
      <w:r>
        <w:rPr>
          <w:sz w:val="21"/>
          <w:color w:val="000000"/>
        </w:rPr>
        <w:t>6.</w:t>
      </w:r>
      <w:r>
        <w:rPr>
          <w:sz w:val="21"/>
          <w:color w:val="000000"/>
        </w:rPr>
        <w:t>定期检查回风口过滤</w:t>
      </w:r>
      <w:r>
        <w:rPr>
          <w:sz w:val="21"/>
          <w:color w:val="000000"/>
        </w:rPr>
        <w:t>器</w:t>
      </w:r>
      <w:r>
        <w:rPr>
          <w:sz w:val="21"/>
          <w:color w:val="000000"/>
        </w:rPr>
        <w:t>须每</w:t>
      </w:r>
      <w:r>
        <w:rPr>
          <w:sz w:val="21"/>
          <w:color w:val="000000"/>
        </w:rPr>
        <w:t>3个月</w:t>
      </w:r>
      <w:r>
        <w:rPr>
          <w:sz w:val="21"/>
          <w:color w:val="000000"/>
        </w:rPr>
        <w:t>更换</w:t>
      </w:r>
      <w:r>
        <w:rPr>
          <w:sz w:val="21"/>
          <w:color w:val="000000"/>
        </w:rPr>
        <w:t>一次，</w:t>
      </w:r>
      <w:r>
        <w:rPr>
          <w:sz w:val="21"/>
          <w:color w:val="000000"/>
        </w:rPr>
        <w:t>发现污染和堵塞及时更换。</w:t>
      </w:r>
    </w:p>
    <w:p>
      <w:pPr>
        <w:pStyle w:val="null3"/>
        <w:spacing w:before="45"/>
        <w:jc w:val="left"/>
      </w:pPr>
      <w:r>
        <w:rPr>
          <w:sz w:val="21"/>
        </w:rPr>
        <w:t>7.</w:t>
      </w:r>
      <w:r>
        <w:rPr>
          <w:sz w:val="21"/>
        </w:rPr>
        <w:t>高效过滤器送风系统每</w:t>
      </w:r>
      <w:r>
        <w:rPr>
          <w:sz w:val="21"/>
        </w:rPr>
        <w:t>6个月检查一次。</w:t>
      </w:r>
    </w:p>
    <w:p>
      <w:pPr>
        <w:pStyle w:val="null3"/>
        <w:spacing w:before="45"/>
        <w:jc w:val="left"/>
      </w:pPr>
      <w:r>
        <w:rPr>
          <w:sz w:val="21"/>
          <w:color w:val="000000"/>
        </w:rPr>
        <w:t>8</w:t>
      </w:r>
      <w:r>
        <w:rPr>
          <w:sz w:val="21"/>
          <w:color w:val="000000"/>
        </w:rPr>
        <w:t>.设专门维护管理人员，遵循设备的使用说明进行保养与维护；并制定运行手册，有检查和记录。</w:t>
      </w:r>
    </w:p>
    <w:p>
      <w:pPr>
        <w:pStyle w:val="null3"/>
        <w:spacing w:before="45"/>
        <w:jc w:val="left"/>
      </w:pPr>
      <w:r>
        <w:rPr>
          <w:sz w:val="21"/>
          <w:color w:val="000000"/>
        </w:rPr>
        <w:t>9</w:t>
      </w:r>
      <w:r>
        <w:rPr>
          <w:sz w:val="21"/>
          <w:color w:val="000000"/>
        </w:rPr>
        <w:t>.每</w:t>
      </w:r>
      <w:r>
        <w:rPr>
          <w:sz w:val="21"/>
          <w:color w:val="000000"/>
        </w:rPr>
        <w:t>半年</w:t>
      </w:r>
      <w:r>
        <w:rPr>
          <w:sz w:val="21"/>
          <w:color w:val="000000"/>
        </w:rPr>
        <w:t>进行一次自检，</w:t>
      </w:r>
      <w:r>
        <w:rPr>
          <w:sz w:val="21"/>
          <w:color w:val="000000"/>
        </w:rPr>
        <w:t>采购人</w:t>
      </w:r>
      <w:r>
        <w:rPr>
          <w:sz w:val="21"/>
          <w:color w:val="000000"/>
        </w:rPr>
        <w:t>人员现场监督，并出具检测报告，内容包括风速</w:t>
      </w:r>
      <w:r>
        <w:rPr>
          <w:sz w:val="21"/>
          <w:color w:val="000000"/>
        </w:rPr>
        <w:t>/风量、噪音、温度、相对湿度、压差、空气悬浮粒子、换气次数等，并按国家规范进行室内各项指标作出处理。</w:t>
      </w:r>
    </w:p>
    <w:p>
      <w:pPr>
        <w:pStyle w:val="null3"/>
        <w:jc w:val="left"/>
        <w:outlineLvl w:val="2"/>
      </w:pPr>
      <w:r>
        <w:rPr>
          <w:sz w:val="21"/>
          <w:b/>
        </w:rPr>
        <w:t>3、</w:t>
      </w:r>
      <w:r>
        <w:rPr>
          <w:sz w:val="21"/>
          <w:b/>
        </w:rPr>
        <w:t>维护保养技术人员要求</w:t>
      </w:r>
    </w:p>
    <w:p>
      <w:pPr>
        <w:pStyle w:val="null3"/>
      </w:pPr>
      <w:r>
        <w:rPr>
          <w:sz w:val="21"/>
        </w:rPr>
        <w:t>1</w:t>
      </w:r>
      <w:r>
        <w:rPr>
          <w:sz w:val="21"/>
        </w:rPr>
        <w:t>.</w:t>
      </w:r>
      <w:r>
        <w:rPr>
          <w:sz w:val="21"/>
        </w:rPr>
        <w:t>维保单位人员</w:t>
      </w:r>
      <w:r>
        <w:rPr>
          <w:sz w:val="21"/>
        </w:rPr>
        <w:t>可以</w:t>
      </w:r>
      <w:r>
        <w:rPr>
          <w:sz w:val="21"/>
        </w:rPr>
        <w:t>不驻点服务，但负责维保的人员应当相对固定。为维保区域内的设备提供定期的维护保养（如工作人员休假等，维保单位必须另派同等技术工程人员</w:t>
      </w:r>
      <w:r>
        <w:rPr>
          <w:sz w:val="21"/>
        </w:rPr>
        <w:t>服务</w:t>
      </w:r>
      <w:r>
        <w:rPr>
          <w:sz w:val="21"/>
        </w:rPr>
        <w:t>，</w:t>
      </w:r>
      <w:r>
        <w:rPr>
          <w:sz w:val="21"/>
        </w:rPr>
        <w:t>须确报</w:t>
      </w:r>
      <w:r>
        <w:rPr>
          <w:sz w:val="21"/>
        </w:rPr>
        <w:t>做好交接班</w:t>
      </w:r>
      <w:r>
        <w:rPr>
          <w:sz w:val="21"/>
        </w:rPr>
        <w:t>，</w:t>
      </w:r>
      <w:r>
        <w:rPr>
          <w:sz w:val="21"/>
        </w:rPr>
        <w:t>不影响维保服务</w:t>
      </w:r>
      <w:r>
        <w:rPr>
          <w:sz w:val="21"/>
        </w:rPr>
        <w:t>）；系统有故障，立即响应。依据相关标准，保证以上服务区域的净化系统达到使用标准，净化指标符合国家的规范要求</w:t>
      </w:r>
    </w:p>
    <w:p>
      <w:pPr>
        <w:pStyle w:val="null3"/>
        <w:jc w:val="left"/>
      </w:pPr>
      <w:r>
        <w:rPr>
          <w:sz w:val="21"/>
        </w:rPr>
        <w:t>▲</w:t>
      </w:r>
      <w:r>
        <w:rPr>
          <w:sz w:val="21"/>
        </w:rPr>
        <w:t>2.</w:t>
      </w:r>
      <w:r>
        <w:rPr>
          <w:sz w:val="21"/>
        </w:rPr>
        <w:t>供应商至少常年为本项目配备</w:t>
      </w:r>
      <w:r>
        <w:rPr>
          <w:sz w:val="21"/>
        </w:rPr>
        <w:t>4</w:t>
      </w:r>
      <w:r>
        <w:rPr>
          <w:sz w:val="21"/>
        </w:rPr>
        <w:t>人或以上的维修保养团队，维修保养团队人员需在</w:t>
      </w:r>
      <w:r>
        <w:rPr>
          <w:sz w:val="21"/>
        </w:rPr>
        <w:t>15分钟内进行客服响应，</w:t>
      </w:r>
      <w:r>
        <w:rPr>
          <w:sz w:val="21"/>
        </w:rPr>
        <w:t>两个小时</w:t>
      </w:r>
      <w:r>
        <w:rPr>
          <w:sz w:val="21"/>
        </w:rPr>
        <w:t>内工程师上门进行服务。</w:t>
      </w:r>
    </w:p>
    <w:p>
      <w:pPr>
        <w:pStyle w:val="null3"/>
        <w:jc w:val="left"/>
      </w:pPr>
      <w:r>
        <w:rPr>
          <w:sz w:val="21"/>
        </w:rPr>
        <w:t>★</w:t>
      </w:r>
      <w:r>
        <w:rPr>
          <w:sz w:val="21"/>
        </w:rPr>
        <w:t>3</w:t>
      </w:r>
      <w:r>
        <w:rPr>
          <w:sz w:val="21"/>
        </w:rPr>
        <w:t>.要求中标人负责本项目的服务团队至少配备一名具有国家职业技能等级一级（高级技师）或以上等级证书的</w:t>
      </w:r>
      <w:r>
        <w:rPr>
          <w:sz w:val="21"/>
        </w:rPr>
        <w:t>维修电工</w:t>
      </w:r>
      <w:r>
        <w:rPr>
          <w:sz w:val="21"/>
        </w:rPr>
        <w:t>为技术主管，负责本维保区域内的设备提供日常的维护保养。（投标时提供持证人员有效的技能等级国家职业资格证书复印件、查询网址以</w:t>
      </w:r>
      <w:r>
        <w:rPr>
          <w:sz w:val="21"/>
        </w:rPr>
        <w:t>http://zscx.osta.org.cn/为准查询结果截图，加盖投标人公章）</w:t>
      </w:r>
      <w:r>
        <w:rPr>
          <w:sz w:val="21"/>
        </w:rPr>
        <w:t>。</w:t>
      </w:r>
    </w:p>
    <w:p>
      <w:pPr>
        <w:pStyle w:val="null3"/>
        <w:jc w:val="left"/>
      </w:pPr>
      <w:r>
        <w:rPr>
          <w:sz w:val="21"/>
        </w:rPr>
        <w:t>▲</w:t>
      </w:r>
      <w:r>
        <w:rPr>
          <w:sz w:val="21"/>
        </w:rPr>
        <w:t>5.每次派</w:t>
      </w:r>
      <w:r>
        <w:rPr>
          <w:sz w:val="21"/>
        </w:rPr>
        <w:t>专业</w:t>
      </w:r>
      <w:r>
        <w:rPr>
          <w:sz w:val="21"/>
        </w:rPr>
        <w:t>维护保养人员不少于</w:t>
      </w:r>
      <w:r>
        <w:rPr>
          <w:sz w:val="21"/>
        </w:rPr>
        <w:t>2</w:t>
      </w:r>
      <w:r>
        <w:rPr>
          <w:sz w:val="21"/>
        </w:rPr>
        <w:t>人，负责洁净</w:t>
      </w:r>
      <w:r>
        <w:rPr>
          <w:sz w:val="21"/>
        </w:rPr>
        <w:t>区域</w:t>
      </w:r>
      <w:r>
        <w:rPr>
          <w:sz w:val="21"/>
        </w:rPr>
        <w:t>空调系统维护保养兼滤网设备消毒清洗等工作，</w:t>
      </w:r>
      <w:r>
        <w:rPr>
          <w:sz w:val="21"/>
        </w:rPr>
        <w:t>同时要求持证上岗并</w:t>
      </w:r>
      <w:r>
        <w:rPr>
          <w:sz w:val="21"/>
        </w:rPr>
        <w:t>依据相关标准，保证以上服务区域的净化系统达到使用标准，净化指标符合国家的规范要求</w:t>
      </w:r>
      <w:r>
        <w:rPr>
          <w:sz w:val="21"/>
        </w:rPr>
        <w:t>。</w:t>
      </w:r>
    </w:p>
    <w:p>
      <w:pPr>
        <w:pStyle w:val="null3"/>
        <w:jc w:val="both"/>
      </w:pPr>
      <w:r>
        <w:rPr>
          <w:sz w:val="21"/>
        </w:rPr>
        <w:t>6.</w:t>
      </w:r>
      <w:r>
        <w:rPr>
          <w:sz w:val="21"/>
        </w:rPr>
        <w:t>中标人维保人员统一穿着工作服，佩带胸卡，仪表整洁，文明上岗，并严格遵守采购人的有关管理规定。维保人员每天记录空调设备的运行情况、维护保养、各项技术指标记录等，每月交由采购人审核。发现问题及时向采购人书面报告，并提出整改意见。</w:t>
      </w:r>
    </w:p>
    <w:p>
      <w:pPr>
        <w:pStyle w:val="null3"/>
        <w:jc w:val="both"/>
      </w:pPr>
      <w:r>
        <w:rPr>
          <w:sz w:val="21"/>
        </w:rPr>
        <w:t>7. 定期对维保区域内的设备进行巡查，发现故障即时通知使用科室和医院相关管理部门，然后进行维修保养。根据科室实际情况合理安排维保时间，不影响科室正常工作秩序。</w:t>
      </w:r>
    </w:p>
    <w:p>
      <w:pPr>
        <w:pStyle w:val="null3"/>
        <w:jc w:val="both"/>
      </w:pPr>
      <w:r>
        <w:rPr>
          <w:sz w:val="21"/>
        </w:rPr>
        <w:t>8. 每季度提前向采购人提交保养预排表，包含定期维护的日期及内容，清洗、更换滤网和过滤器的日期和内容。月、季度、年度检查要落实，每次巡检及保养需要维保人员详细填写记录，并由使用部门人员签字确认，</w:t>
      </w:r>
      <w:r>
        <w:rPr>
          <w:sz w:val="21"/>
        </w:rPr>
        <w:t>预排表和巡检维护表作为支付该月维保费的依据之一。</w:t>
      </w:r>
    </w:p>
    <w:p>
      <w:pPr>
        <w:pStyle w:val="null3"/>
        <w:jc w:val="both"/>
      </w:pPr>
      <w:r>
        <w:rPr>
          <w:sz w:val="21"/>
        </w:rPr>
        <w:t>9. 建立各房间的使用档案（如：故障情况、维修内容、监测数据、更换各种设备配件等）的实际使用情况，每季度装订成册提交医院相关管理部门。此表作为支付该月维保费的依据之一。</w:t>
      </w:r>
    </w:p>
    <w:p>
      <w:pPr>
        <w:pStyle w:val="null3"/>
        <w:jc w:val="both"/>
      </w:pPr>
      <w:r>
        <w:rPr>
          <w:sz w:val="21"/>
        </w:rPr>
        <w:t>10.维保单位须严格按照操作规程作业，遵守采购人各项管理规定，并无条件接受采购人的管理和安排。</w:t>
      </w:r>
    </w:p>
    <w:p>
      <w:pPr>
        <w:pStyle w:val="null3"/>
        <w:jc w:val="both"/>
      </w:pPr>
      <w:r>
        <w:rPr>
          <w:sz w:val="21"/>
        </w:rPr>
        <w:t>11.中标单位日常的维修工作需建立详细的登记、汇总、统计制度。为医院维修的所有项目，需要以安全、实用、美观为大前提，在维修作业过程中，需要做好标示、指引、围栏等项目安全措施，确保项目运行安全；对部</w:t>
      </w:r>
      <w:r>
        <w:rPr>
          <w:sz w:val="21"/>
        </w:rPr>
        <w:t>分维修后影响外观的维修事项，需要事先与采购人交待清楚维修后的情况，待医院确认后才</w:t>
      </w:r>
      <w:r>
        <w:rPr>
          <w:sz w:val="21"/>
        </w:rPr>
        <w:t>实施。</w:t>
      </w:r>
    </w:p>
    <w:p>
      <w:pPr>
        <w:pStyle w:val="null3"/>
        <w:jc w:val="both"/>
      </w:pPr>
      <w:r>
        <w:rPr>
          <w:sz w:val="21"/>
        </w:rPr>
        <w:t>1</w:t>
      </w:r>
      <w:r>
        <w:rPr>
          <w:sz w:val="21"/>
        </w:rPr>
        <w:t>2</w:t>
      </w:r>
      <w:r>
        <w:rPr>
          <w:sz w:val="21"/>
        </w:rPr>
        <w:t>.系统发生紧急故障，维保人员接到报修故障后，必须在1小时内到达故障现场进行原因排查分析，当日内维修处理使设备恢复正常运行。如遇特殊情况，立即向需求科室及监管科室负责人说明情况，及时提出解决方案。如遇非常规易损件损坏需要采购更换，则根据采购时长，待配件到现场后24小时内更换修复。超过24小时修复，除在每月服务评分表中扣分外，扣罚当月维保费用10%，超过48小时修复扣罚当月维保费用20%，以此累加直至故障修复。</w:t>
      </w:r>
    </w:p>
    <w:p>
      <w:pPr>
        <w:pStyle w:val="null3"/>
        <w:jc w:val="both"/>
      </w:pPr>
      <w:r>
        <w:rPr>
          <w:sz w:val="21"/>
        </w:rPr>
        <w:t>1</w:t>
      </w:r>
      <w:r>
        <w:rPr>
          <w:sz w:val="21"/>
        </w:rPr>
        <w:t>3</w:t>
      </w:r>
      <w:r>
        <w:rPr>
          <w:sz w:val="21"/>
        </w:rPr>
        <w:t>.维保单位每次维护工作都需记录，包括保养、检查、维修、清洗、消毒、监测等。建立技术档案资料、电子台账。相关维护工单应与使用部门负责人确认。相关记录资料应一式三联，一联给使用科室留底，一联交医院主管科室，一联维保单位留底。需每月把系统维保情况书面向采购人汇报，发现问题及时提出整改意见，以便采购人随时检查，保证随时发现和解决问题，确保设备运行状况良好。如遇特殊情况，必须及时汇报；维保单位每年度须向医院提交一次维修保养总结报告，合同到期后一周内还须向医院提交整个维修保养期内总结报告。</w:t>
      </w:r>
    </w:p>
    <w:p>
      <w:pPr>
        <w:pStyle w:val="null3"/>
        <w:jc w:val="both"/>
      </w:pPr>
      <w:r>
        <w:rPr>
          <w:sz w:val="21"/>
        </w:rPr>
        <w:t>1</w:t>
      </w:r>
      <w:r>
        <w:rPr>
          <w:sz w:val="21"/>
        </w:rPr>
        <w:t>4</w:t>
      </w:r>
      <w:r>
        <w:rPr>
          <w:sz w:val="21"/>
        </w:rPr>
        <w:t>.维保单位在开展维保工作前，需制定年度维保工作计划和月度维保工作计划并提交给采购人。</w:t>
      </w:r>
    </w:p>
    <w:p>
      <w:pPr>
        <w:pStyle w:val="null3"/>
        <w:jc w:val="both"/>
      </w:pPr>
      <w:r>
        <w:rPr>
          <w:sz w:val="21"/>
        </w:rPr>
        <w:t>1</w:t>
      </w:r>
      <w:r>
        <w:rPr>
          <w:sz w:val="21"/>
        </w:rPr>
        <w:t>5</w:t>
      </w:r>
      <w:r>
        <w:rPr>
          <w:sz w:val="21"/>
        </w:rPr>
        <w:t>.依据维保项目特点及要求，维保单位配备满足维保项目要求的项目管理班子、技术人员及足够的机械设备。</w:t>
      </w:r>
    </w:p>
    <w:p>
      <w:pPr>
        <w:pStyle w:val="null3"/>
        <w:jc w:val="both"/>
      </w:pPr>
      <w:r>
        <w:rPr>
          <w:sz w:val="21"/>
        </w:rPr>
        <w:t>1</w:t>
      </w:r>
      <w:r>
        <w:rPr>
          <w:sz w:val="21"/>
        </w:rPr>
        <w:t>6</w:t>
      </w:r>
      <w:r>
        <w:rPr>
          <w:sz w:val="21"/>
        </w:rPr>
        <w:t>.参与维保人员必须具有相关作业人员上岗证书，设专人进行现场监管。拆卸、搬迁和安装过程中，不得损坏其它公共设施，工完场清。维保</w:t>
      </w:r>
      <w:r>
        <w:rPr>
          <w:sz w:val="21"/>
        </w:rPr>
        <w:t>项目实施</w:t>
      </w:r>
      <w:r>
        <w:rPr>
          <w:sz w:val="21"/>
        </w:rPr>
        <w:t>过程中，正确使用各种操作工具，确保维保人员、医院工作人员及患者人身和财产的安全。</w:t>
      </w:r>
    </w:p>
    <w:p>
      <w:pPr>
        <w:pStyle w:val="null3"/>
        <w:jc w:val="both"/>
      </w:pPr>
      <w:r>
        <w:rPr>
          <w:sz w:val="21"/>
        </w:rPr>
        <w:t>1</w:t>
      </w:r>
      <w:r>
        <w:rPr>
          <w:sz w:val="21"/>
        </w:rPr>
        <w:t>7</w:t>
      </w:r>
      <w:r>
        <w:rPr>
          <w:sz w:val="21"/>
        </w:rPr>
        <w:t>.维保过程中，必须设置必要的防护和警示标志。高空</w:t>
      </w:r>
      <w:r>
        <w:rPr>
          <w:sz w:val="21"/>
        </w:rPr>
        <w:t>作业</w:t>
      </w:r>
      <w:r>
        <w:rPr>
          <w:sz w:val="21"/>
        </w:rPr>
        <w:t>必需配戴安全帽及安全带。因维保工作发生任何安全意外事故与医院无关，但维保过程中违规造成医院工作人员及患者人身和财产损失的，将由维保单位承担一切经济和法律责任。维修保养中因维保单位责任造成的停工、返工、材料、器材损失等均由维保单位承担。</w:t>
      </w:r>
    </w:p>
    <w:p>
      <w:pPr>
        <w:pStyle w:val="null3"/>
        <w:jc w:val="both"/>
      </w:pPr>
      <w:r>
        <w:rPr>
          <w:sz w:val="21"/>
        </w:rPr>
        <w:t>1</w:t>
      </w:r>
      <w:r>
        <w:rPr>
          <w:sz w:val="21"/>
        </w:rPr>
        <w:t>8</w:t>
      </w:r>
      <w:r>
        <w:rPr>
          <w:sz w:val="21"/>
        </w:rPr>
        <w:t>.维修保养时须保证建筑物外观，确保不损坏建筑物及建筑物外观整洁。</w:t>
      </w:r>
    </w:p>
    <w:p>
      <w:pPr>
        <w:pStyle w:val="null3"/>
        <w:jc w:val="both"/>
      </w:pPr>
      <w:r>
        <w:rPr>
          <w:sz w:val="21"/>
        </w:rPr>
        <w:t>19</w:t>
      </w:r>
      <w:r>
        <w:rPr>
          <w:sz w:val="21"/>
        </w:rPr>
        <w:t>.维保单位起草制定《洁净空调系统安全应急预案》，待采购人审核确定后，维保单位根据应急预案每年至少演练1次。</w:t>
      </w:r>
    </w:p>
    <w:p>
      <w:pPr>
        <w:pStyle w:val="null3"/>
        <w:jc w:val="both"/>
      </w:pPr>
      <w:r>
        <w:rPr>
          <w:sz w:val="21"/>
        </w:rPr>
        <w:t>20</w:t>
      </w:r>
      <w:r>
        <w:rPr>
          <w:sz w:val="21"/>
        </w:rPr>
        <w:t>.维保单位有义务协助采购人进行节能降耗管理，采取适当的节能措施进行节能降耗。</w:t>
      </w:r>
    </w:p>
    <w:p>
      <w:pPr>
        <w:pStyle w:val="null3"/>
        <w:jc w:val="both"/>
      </w:pPr>
      <w:r>
        <w:rPr>
          <w:sz w:val="21"/>
        </w:rPr>
        <w:t>2</w:t>
      </w:r>
      <w:r>
        <w:rPr>
          <w:sz w:val="21"/>
        </w:rPr>
        <w:t>1</w:t>
      </w:r>
      <w:r>
        <w:rPr>
          <w:sz w:val="21"/>
        </w:rPr>
        <w:t>.维修保养质量考核及扣罚要求详见（附表3：维保工作质量检查内容及评分表）每</w:t>
      </w:r>
      <w:r>
        <w:rPr>
          <w:sz w:val="21"/>
        </w:rPr>
        <w:t>季度</w:t>
      </w:r>
      <w:r>
        <w:rPr>
          <w:sz w:val="21"/>
        </w:rPr>
        <w:t>1次，由主管科室按保养维护考核标准考核：</w:t>
      </w:r>
    </w:p>
    <w:p>
      <w:pPr>
        <w:pStyle w:val="null3"/>
        <w:jc w:val="both"/>
      </w:pPr>
      <w:r>
        <w:rPr>
          <w:sz w:val="21"/>
        </w:rPr>
        <w:t>1）考核分值低于90分（不含90分）但高于85分（含85分）的部分，每分按200元扣减费用；（例如：当月得分88分，需扣2*200=400元，如此类推。）</w:t>
      </w:r>
    </w:p>
    <w:p>
      <w:pPr>
        <w:pStyle w:val="null3"/>
        <w:jc w:val="both"/>
      </w:pPr>
      <w:r>
        <w:rPr>
          <w:sz w:val="21"/>
        </w:rPr>
        <w:t>2）考核分值低于85分（不含85分）但高于75分（含75分）的部分，除累加上面扣除的费用之外，每分按300元扣减费用；（例如：当月得分83分，需扣1000+2*300=1600元，如此类推。）</w:t>
      </w:r>
    </w:p>
    <w:p>
      <w:pPr>
        <w:pStyle w:val="null3"/>
        <w:jc w:val="both"/>
      </w:pPr>
      <w:r>
        <w:rPr>
          <w:sz w:val="21"/>
        </w:rPr>
        <w:t>3）考核分值低于75分（不含75分）的部分，除累加上面扣除的费用之外，每分按500元扣减费用；（例如当月得分73分，需扣4000+2*500=5000元，如此类推。）</w:t>
      </w:r>
    </w:p>
    <w:p>
      <w:pPr>
        <w:pStyle w:val="null3"/>
        <w:jc w:val="both"/>
      </w:pPr>
      <w:r>
        <w:rPr>
          <w:sz w:val="21"/>
        </w:rPr>
        <w:t>4）一年累计2次出现75分以下（不含75分）的，采购人有权终止合同无需承担责任。</w:t>
      </w:r>
    </w:p>
    <w:p>
      <w:pPr>
        <w:pStyle w:val="null3"/>
        <w:jc w:val="both"/>
      </w:pPr>
      <w:r>
        <w:rPr>
          <w:sz w:val="21"/>
        </w:rPr>
        <w:t>5）半年内累计3次出现75分以下，双方自动解除合同。</w:t>
      </w:r>
    </w:p>
    <w:p>
      <w:pPr>
        <w:pStyle w:val="null3"/>
        <w:jc w:val="both"/>
      </w:pPr>
      <w:r>
        <w:rPr>
          <w:sz w:val="21"/>
        </w:rPr>
        <w:t>22.</w:t>
      </w:r>
      <w:r>
        <w:rPr>
          <w:sz w:val="21"/>
        </w:rPr>
        <w:t>时间响应要求如下：</w:t>
      </w:r>
    </w:p>
    <w:p>
      <w:pPr>
        <w:pStyle w:val="null3"/>
        <w:jc w:val="both"/>
      </w:pPr>
      <w:r>
        <w:rPr>
          <w:sz w:val="21"/>
        </w:rPr>
        <w:t>（</w:t>
      </w:r>
      <w:r>
        <w:rPr>
          <w:sz w:val="21"/>
        </w:rPr>
        <w:t>1）一般情况要求在15分钟内进行客服响应。</w:t>
      </w:r>
    </w:p>
    <w:p>
      <w:pPr>
        <w:pStyle w:val="null3"/>
        <w:jc w:val="both"/>
      </w:pPr>
      <w:r>
        <w:rPr>
          <w:sz w:val="21"/>
        </w:rPr>
        <w:t>（</w:t>
      </w:r>
      <w:r>
        <w:rPr>
          <w:sz w:val="21"/>
        </w:rPr>
        <w:t>2）</w:t>
      </w:r>
      <w:r>
        <w:rPr>
          <w:sz w:val="21"/>
        </w:rPr>
        <w:t>两</w:t>
      </w:r>
      <w:r>
        <w:rPr>
          <w:sz w:val="21"/>
        </w:rPr>
        <w:t>小时内工程师到达现场。</w:t>
      </w:r>
    </w:p>
    <w:p>
      <w:pPr>
        <w:pStyle w:val="null3"/>
        <w:jc w:val="both"/>
      </w:pPr>
      <w:r>
        <w:rPr>
          <w:sz w:val="21"/>
        </w:rPr>
        <w:t>（</w:t>
      </w:r>
      <w:r>
        <w:rPr>
          <w:sz w:val="21"/>
        </w:rPr>
        <w:t>3）发生故障时，一般情况要求在24小时内排除故障。重要或紧急情况下（如突发医院感染暴发、突发重要设备故障、突发公共卫生时间等）供应商应尽快排除故障或提供备用方案应急解决问题。</w:t>
      </w:r>
    </w:p>
    <w:p>
      <w:pPr>
        <w:pStyle w:val="null3"/>
        <w:spacing w:before="120" w:after="120"/>
        <w:jc w:val="both"/>
      </w:pPr>
      <w:r>
        <w:rPr>
          <w:sz w:val="21"/>
          <w:b/>
        </w:rPr>
        <w:t>三</w:t>
      </w:r>
      <w:r>
        <w:rPr>
          <w:sz w:val="21"/>
          <w:b/>
        </w:rPr>
        <w:t>、</w:t>
      </w:r>
      <w:r>
        <w:rPr>
          <w:sz w:val="21"/>
          <w:b/>
        </w:rPr>
        <w:t>维护内容维护规范及要求</w:t>
      </w:r>
    </w:p>
    <w:p>
      <w:pPr>
        <w:pStyle w:val="null3"/>
        <w:jc w:val="left"/>
      </w:pPr>
      <w:r>
        <w:rPr>
          <w:sz w:val="21"/>
        </w:rPr>
        <w:t>1</w:t>
      </w:r>
      <w:r>
        <w:rPr>
          <w:sz w:val="21"/>
        </w:rPr>
        <w:t>.</w:t>
      </w:r>
      <w:r>
        <w:rPr>
          <w:sz w:val="21"/>
          <w:b/>
        </w:rPr>
        <w:t>▲</w:t>
      </w:r>
      <w:r>
        <w:rPr>
          <w:sz w:val="21"/>
        </w:rPr>
        <w:t>投标人重点设备</w:t>
      </w:r>
      <w:r>
        <w:rPr>
          <w:sz w:val="21"/>
        </w:rPr>
        <w:t>（</w:t>
      </w:r>
      <w:r>
        <w:rPr>
          <w:sz w:val="21"/>
        </w:rPr>
        <w:t>1.风量罩；2.风速计；3.照度计；4.噪音计；5.差压计；6.数字温湿度计；7.尘埃粒子计数器；8.臭氧检测仪；9.离子检测仪；10.激光测霾仪）齐全，</w:t>
      </w:r>
      <w:r>
        <w:rPr>
          <w:sz w:val="21"/>
        </w:rPr>
        <w:t>提供</w:t>
      </w:r>
      <w:r>
        <w:rPr>
          <w:sz w:val="21"/>
        </w:rPr>
        <w:t>投标人购买上述重点检测设备发票相关证明材料扫描件</w:t>
      </w:r>
      <w:r>
        <w:rPr>
          <w:sz w:val="21"/>
        </w:rPr>
        <w:t>或者租赁合同复印件加盖投标人公章</w:t>
      </w:r>
      <w:r>
        <w:rPr>
          <w:sz w:val="21"/>
        </w:rPr>
        <w:t>，同时须提供上述设备具有经</w:t>
      </w:r>
      <w:r>
        <w:rPr>
          <w:sz w:val="21"/>
        </w:rPr>
        <w:t>CNAS</w:t>
      </w:r>
      <w:r>
        <w:rPr>
          <w:sz w:val="21"/>
        </w:rPr>
        <w:t>认证的第三方检测机构出具的有效的检定或校准证书复印件并加盖投标人公章</w:t>
      </w:r>
      <w:r>
        <w:rPr>
          <w:sz w:val="21"/>
        </w:rPr>
        <w:t>，</w:t>
      </w:r>
      <w:r>
        <w:rPr>
          <w:sz w:val="21"/>
        </w:rPr>
        <w:t>净化技术指标中标人每季度按使用科室要求抽检</w:t>
      </w:r>
      <w:r>
        <w:rPr>
          <w:sz w:val="21"/>
        </w:rPr>
        <w:t>1间检测一次，并提交报告给</w:t>
      </w:r>
      <w:r>
        <w:rPr>
          <w:sz w:val="21"/>
        </w:rPr>
        <w:t>采购人</w:t>
      </w:r>
      <w:r>
        <w:rPr>
          <w:sz w:val="21"/>
        </w:rPr>
        <w:t>相关部门。</w:t>
      </w:r>
      <w:r>
        <w:rPr>
          <w:sz w:val="21"/>
        </w:rPr>
        <w:t>（检测指标如下：</w:t>
      </w:r>
      <w:r>
        <w:rPr>
          <w:sz w:val="21"/>
        </w:rPr>
        <w:t>A：温湿度、B：照度、C：噪声、D：尘埃粒子、E：压差、F：换气次数或风速）。</w:t>
      </w:r>
    </w:p>
    <w:p>
      <w:pPr>
        <w:pStyle w:val="null3"/>
        <w:jc w:val="both"/>
      </w:pPr>
      <w:r>
        <w:rPr>
          <w:sz w:val="21"/>
        </w:rPr>
        <w:t>2.空调冷水机组维护保养要求：压缩机冷冻油的油压及油量；系统探漏（制冷剂）；有无不正常的声响、震动及高温；冷凝器及冷却器的温度、压力；各种阀门是否正常；冷水机出入水的温度及压力；主电路上接线端子并压实；各仪表、控制器的工作状态；检查清洗干燥过滤器，干燥剂吸潮后应进行干燥处理或更换。</w:t>
      </w:r>
    </w:p>
    <w:p>
      <w:pPr>
        <w:pStyle w:val="null3"/>
        <w:jc w:val="both"/>
      </w:pPr>
      <w:r>
        <w:rPr>
          <w:sz w:val="21"/>
        </w:rPr>
        <w:t>3.空气处理设备、风机盘管的检查保养、加油；清理管路、除污；空气处理机的清扫、除尘。</w:t>
      </w:r>
    </w:p>
    <w:p>
      <w:pPr>
        <w:pStyle w:val="null3"/>
        <w:jc w:val="both"/>
      </w:pPr>
      <w:r>
        <w:rPr>
          <w:sz w:val="21"/>
        </w:rPr>
        <w:t>4.冷冻水泵及冷却水泵的检查、加油；电机、电器绝缘检测、加油、检查及更换密封元件；水系统关键部位的阀门、过滤器、单向阀、压力表、温度计、保温情况的检查及更换修理。</w:t>
      </w:r>
    </w:p>
    <w:p>
      <w:pPr>
        <w:pStyle w:val="null3"/>
        <w:jc w:val="both"/>
      </w:pPr>
      <w:r>
        <w:rPr>
          <w:sz w:val="21"/>
        </w:rPr>
        <w:t>5.自动门滑轮的日常检查及更换（包含：主动轮、从动轮、防脱轨轮、导向轮）；自动门开门方式（包含：点控开关、门洞感应器、脚踏感应器、挂式门把手）、自动门门头上指示灯的维护保养；自动门导轨清洁、检查自动门皮带；医疗射线防护系统的检查及维护。</w:t>
      </w:r>
    </w:p>
    <w:p>
      <w:pPr>
        <w:pStyle w:val="null3"/>
        <w:jc w:val="both"/>
      </w:pPr>
      <w:r>
        <w:rPr>
          <w:sz w:val="21"/>
        </w:rPr>
        <w:t>6.弱电系统：医疗电话系统、医疗呼叫系统、视监控系统与存储管理、医用智能网络系统、背景音乐系统、有线电视系统、可视门禁系统、护士站中央控制系统、电话弱电面板的维护保养。不包括医院信息系统设备。</w:t>
      </w:r>
    </w:p>
    <w:p>
      <w:pPr>
        <w:pStyle w:val="null3"/>
        <w:jc w:val="both"/>
      </w:pPr>
      <w:r>
        <w:rPr>
          <w:sz w:val="21"/>
        </w:rPr>
        <w:t>7.配电系统：以双电源转换总开关下端为起点、配电箱开关、配电柜内接线端子、配电箱内接线端子的维护保养。</w:t>
      </w:r>
    </w:p>
    <w:p>
      <w:pPr>
        <w:pStyle w:val="null3"/>
        <w:jc w:val="both"/>
      </w:pPr>
      <w:r>
        <w:rPr>
          <w:sz w:val="21"/>
        </w:rPr>
        <w:t>8</w:t>
      </w:r>
      <w:r>
        <w:rPr>
          <w:sz w:val="21"/>
        </w:rPr>
        <w:t>.</w:t>
      </w:r>
      <w:r>
        <w:rPr>
          <w:sz w:val="21"/>
        </w:rPr>
        <w:t>刷手池自动感应式水龙头的检查维护保养。</w:t>
      </w:r>
    </w:p>
    <w:p>
      <w:pPr>
        <w:pStyle w:val="null3"/>
        <w:jc w:val="both"/>
      </w:pPr>
      <w:r>
        <w:rPr>
          <w:sz w:val="21"/>
        </w:rPr>
        <w:t>9.医气系统：医用气体终端维护保养。</w:t>
      </w:r>
    </w:p>
    <w:p>
      <w:pPr>
        <w:pStyle w:val="null3"/>
        <w:jc w:val="both"/>
      </w:pPr>
      <w:r>
        <w:rPr>
          <w:sz w:val="21"/>
          <w:b/>
        </w:rPr>
        <w:t>▲</w:t>
      </w:r>
      <w:r>
        <w:rPr>
          <w:sz w:val="21"/>
        </w:rPr>
        <w:t>10.</w:t>
      </w:r>
      <w:r>
        <w:rPr>
          <w:sz w:val="24"/>
        </w:rPr>
        <w:t>为保证核心设备净化空气处理机组运行的稳定与故障处理的可靠，投标人拟投入的维保服务团队人员中至少有一位参加过净化空气处理机组原厂（广东同方瑞风节能科技股份有限公司）维修培训，需提供相关人员原厂培训证明材料加盖公章。</w:t>
      </w:r>
    </w:p>
    <w:p>
      <w:pPr>
        <w:pStyle w:val="null3"/>
        <w:jc w:val="both"/>
      </w:pPr>
      <w:r>
        <w:rPr>
          <w:sz w:val="21"/>
          <w:b/>
        </w:rPr>
        <w:t>▲</w:t>
      </w:r>
      <w:r>
        <w:rPr>
          <w:sz w:val="21"/>
        </w:rPr>
        <w:t>11.</w:t>
      </w:r>
      <w:r>
        <w:rPr>
          <w:sz w:val="24"/>
        </w:rPr>
        <w:t>为保证恒温恒湿自动控制系统运行的稳定与故障处理的可靠，投标人拟投入的维保服务团队人员中至少有一位参加过恒温恒湿自动控制系统原厂（广州能迪能源科技股份有限公司）维修培训，需提供相关人员原厂培训证明材料加盖公章</w:t>
      </w:r>
      <w:r>
        <w:rPr>
          <w:sz w:val="21"/>
        </w:rPr>
        <w:t>。</w:t>
      </w:r>
    </w:p>
    <w:p>
      <w:pPr>
        <w:pStyle w:val="null3"/>
        <w:spacing w:before="120" w:after="120"/>
        <w:jc w:val="both"/>
      </w:pPr>
      <w:r>
        <w:rPr>
          <w:sz w:val="21"/>
          <w:b/>
        </w:rPr>
        <w:t>四、维保具体工作及技术要求细则</w:t>
      </w:r>
    </w:p>
    <w:p>
      <w:pPr>
        <w:pStyle w:val="null3"/>
        <w:spacing w:after="120"/>
        <w:jc w:val="both"/>
      </w:pPr>
      <w:r>
        <w:rPr>
          <w:sz w:val="21"/>
        </w:rPr>
        <w:t>（</w:t>
      </w:r>
      <w:r>
        <w:rPr>
          <w:sz w:val="21"/>
        </w:rPr>
        <w:t>1）围护结构</w:t>
      </w:r>
    </w:p>
    <w:p>
      <w:pPr>
        <w:pStyle w:val="null3"/>
        <w:jc w:val="both"/>
      </w:pPr>
      <w:r>
        <w:rPr>
          <w:sz w:val="21"/>
        </w:rPr>
        <w:t>①定期检查检测围护结构及其连接缝隙处的密封情况,</w:t>
      </w:r>
      <w:r>
        <w:rPr>
          <w:sz w:val="21"/>
        </w:rPr>
        <w:t>检查计时钟、</w:t>
      </w:r>
      <w:r>
        <w:rPr>
          <w:sz w:val="21"/>
        </w:rPr>
        <w:t>“手术中”指示灯、自动门红外感应装置、 洗手池、器械柜书写台、应急照明、灯具与天花的密封程度等，保障正常使用。</w:t>
      </w:r>
    </w:p>
    <w:p>
      <w:pPr>
        <w:pStyle w:val="null3"/>
        <w:jc w:val="both"/>
      </w:pPr>
      <w:r>
        <w:rPr>
          <w:sz w:val="21"/>
        </w:rPr>
        <w:t>②定期检查门、窗、风口的整合度及门锁、层流天花板、防撞带的牢固性。</w:t>
      </w:r>
    </w:p>
    <w:p>
      <w:pPr>
        <w:pStyle w:val="null3"/>
        <w:jc w:val="both"/>
      </w:pPr>
      <w:r>
        <w:rPr>
          <w:sz w:val="21"/>
        </w:rPr>
        <w:t>③检查地面的平整性、密封性及粘合度。</w:t>
      </w:r>
    </w:p>
    <w:p>
      <w:pPr>
        <w:pStyle w:val="null3"/>
        <w:jc w:val="both"/>
      </w:pPr>
      <w:r>
        <w:rPr>
          <w:sz w:val="21"/>
        </w:rPr>
        <w:t>④检查排风门的调节情况及其过滤网片的积尘度。</w:t>
      </w:r>
    </w:p>
    <w:p>
      <w:pPr>
        <w:pStyle w:val="null3"/>
        <w:jc w:val="both"/>
      </w:pPr>
      <w:r>
        <w:rPr>
          <w:sz w:val="21"/>
        </w:rPr>
        <w:t>⑤检查高效过滤器的畅通性及其漏风情况。</w:t>
      </w:r>
    </w:p>
    <w:p>
      <w:pPr>
        <w:pStyle w:val="null3"/>
        <w:jc w:val="both"/>
      </w:pPr>
      <w:r>
        <w:rPr>
          <w:sz w:val="21"/>
        </w:rPr>
        <w:t>⑥检查空调排风机口的通畅性、积尘情况及冷热效果。</w:t>
      </w:r>
    </w:p>
    <w:p>
      <w:pPr>
        <w:pStyle w:val="null3"/>
        <w:jc w:val="both"/>
      </w:pPr>
      <w:r>
        <w:rPr>
          <w:sz w:val="21"/>
        </w:rPr>
        <w:t>⑦检查自动门、污物门，相关轨道保养除尘及轮滑定期加油，检查自动门污物门门把手是否紧固是否卡手。</w:t>
      </w:r>
    </w:p>
    <w:p>
      <w:pPr>
        <w:pStyle w:val="null3"/>
        <w:jc w:val="both"/>
      </w:pPr>
      <w:r>
        <w:rPr>
          <w:sz w:val="21"/>
        </w:rPr>
        <w:t>⑧检查装饰墙壁的洁净情况，提醒招标人处理。</w:t>
      </w:r>
    </w:p>
    <w:p>
      <w:pPr>
        <w:pStyle w:val="null3"/>
        <w:jc w:val="both"/>
      </w:pPr>
      <w:r>
        <w:rPr>
          <w:sz w:val="21"/>
        </w:rPr>
        <w:t>⑨对传送窗、设备柜进行维护保养。</w:t>
      </w:r>
    </w:p>
    <w:p>
      <w:pPr>
        <w:pStyle w:val="null3"/>
        <w:jc w:val="both"/>
      </w:pPr>
      <w:r>
        <w:rPr>
          <w:sz w:val="21"/>
        </w:rPr>
        <w:t>⑩检查洁净区域的地板是否有起鼓现象并分析原因。</w:t>
      </w:r>
    </w:p>
    <w:p>
      <w:pPr>
        <w:pStyle w:val="null3"/>
        <w:spacing w:after="120"/>
        <w:jc w:val="both"/>
      </w:pPr>
      <w:r>
        <w:rPr>
          <w:sz w:val="21"/>
        </w:rPr>
        <w:t>（</w:t>
      </w:r>
      <w:r>
        <w:rPr>
          <w:sz w:val="21"/>
        </w:rPr>
        <w:t>2）洁净空气空调系统</w:t>
      </w:r>
    </w:p>
    <w:p>
      <w:pPr>
        <w:pStyle w:val="null3"/>
        <w:spacing w:after="120"/>
        <w:jc w:val="both"/>
      </w:pPr>
      <w:r>
        <w:rPr>
          <w:sz w:val="21"/>
          <w:b/>
        </w:rPr>
        <w:t>①送、回、排风系统及其调节设备</w:t>
      </w:r>
      <w:r>
        <w:rPr>
          <w:sz w:val="21"/>
          <w:b/>
        </w:rPr>
        <w:t>：</w:t>
      </w:r>
    </w:p>
    <w:p>
      <w:pPr>
        <w:pStyle w:val="null3"/>
        <w:jc w:val="both"/>
      </w:pPr>
      <w:r>
        <w:rPr>
          <w:sz w:val="21"/>
        </w:rPr>
        <w:t>1.</w:t>
      </w:r>
      <w:r>
        <w:rPr>
          <w:sz w:val="21"/>
        </w:rPr>
        <w:t>检查风管的密闭性、风管内的积尘情况及风管外保温层的完整度。</w:t>
      </w:r>
    </w:p>
    <w:p>
      <w:pPr>
        <w:pStyle w:val="null3"/>
        <w:jc w:val="both"/>
      </w:pPr>
      <w:r>
        <w:rPr>
          <w:sz w:val="21"/>
        </w:rPr>
        <w:t>2.</w:t>
      </w:r>
      <w:r>
        <w:rPr>
          <w:sz w:val="21"/>
        </w:rPr>
        <w:t>检查风管内的风速及其噪声情况。</w:t>
      </w:r>
    </w:p>
    <w:p>
      <w:pPr>
        <w:pStyle w:val="null3"/>
        <w:jc w:val="both"/>
      </w:pPr>
      <w:r>
        <w:rPr>
          <w:sz w:val="21"/>
        </w:rPr>
        <w:t>3.</w:t>
      </w:r>
      <w:r>
        <w:rPr>
          <w:sz w:val="21"/>
        </w:rPr>
        <w:t>检查风管上手动调节设备的正常使用情况。</w:t>
      </w:r>
    </w:p>
    <w:p>
      <w:pPr>
        <w:pStyle w:val="null3"/>
        <w:jc w:val="both"/>
      </w:pPr>
      <w:r>
        <w:rPr>
          <w:sz w:val="21"/>
        </w:rPr>
        <w:t>4</w:t>
      </w:r>
      <w:r>
        <w:rPr>
          <w:sz w:val="21"/>
        </w:rPr>
        <w:t>.检查风口上滤网及设备内各种（初、中、高）滤网的完好度及其积尘情况。</w:t>
      </w:r>
    </w:p>
    <w:p>
      <w:pPr>
        <w:pStyle w:val="null3"/>
        <w:jc w:val="both"/>
      </w:pPr>
      <w:r>
        <w:rPr>
          <w:sz w:val="21"/>
        </w:rPr>
        <w:t>5</w:t>
      </w:r>
      <w:r>
        <w:rPr>
          <w:sz w:val="21"/>
        </w:rPr>
        <w:t>.确保所有风管阀门开启闭合顺利。</w:t>
      </w:r>
    </w:p>
    <w:p>
      <w:pPr>
        <w:pStyle w:val="null3"/>
        <w:jc w:val="both"/>
      </w:pPr>
      <w:r>
        <w:rPr>
          <w:sz w:val="21"/>
        </w:rPr>
        <w:t>6</w:t>
      </w:r>
      <w:r>
        <w:rPr>
          <w:sz w:val="21"/>
        </w:rPr>
        <w:t>.检查所有法兰连接处是否漏风，净化风管是否漏风。</w:t>
      </w:r>
    </w:p>
    <w:p>
      <w:pPr>
        <w:pStyle w:val="null3"/>
        <w:jc w:val="both"/>
      </w:pPr>
      <w:r>
        <w:rPr>
          <w:sz w:val="21"/>
        </w:rPr>
        <w:t>7</w:t>
      </w:r>
      <w:r>
        <w:rPr>
          <w:sz w:val="21"/>
        </w:rPr>
        <w:t>.检查空调机的冷凝水的排水口是否堵塞。</w:t>
      </w:r>
    </w:p>
    <w:p>
      <w:pPr>
        <w:pStyle w:val="null3"/>
        <w:jc w:val="both"/>
      </w:pPr>
      <w:r>
        <w:rPr>
          <w:sz w:val="21"/>
        </w:rPr>
        <w:t>8</w:t>
      </w:r>
      <w:r>
        <w:rPr>
          <w:sz w:val="21"/>
        </w:rPr>
        <w:t>.检查空调机组风管的保温是否密封完整。</w:t>
      </w:r>
    </w:p>
    <w:p>
      <w:pPr>
        <w:pStyle w:val="null3"/>
        <w:jc w:val="both"/>
      </w:pPr>
      <w:r>
        <w:rPr>
          <w:sz w:val="21"/>
        </w:rPr>
        <w:t>9</w:t>
      </w:r>
      <w:r>
        <w:rPr>
          <w:sz w:val="21"/>
        </w:rPr>
        <w:t>.对排风机组的维护保养、对止回阀的维护保养。</w:t>
      </w:r>
    </w:p>
    <w:p>
      <w:pPr>
        <w:pStyle w:val="null3"/>
        <w:spacing w:after="120"/>
        <w:jc w:val="both"/>
      </w:pPr>
      <w:r>
        <w:rPr>
          <w:sz w:val="21"/>
          <w:b/>
        </w:rPr>
        <w:t xml:space="preserve">②水系统维护、冷水机组维修保养 </w:t>
      </w:r>
      <w:r>
        <w:rPr>
          <w:sz w:val="21"/>
          <w:b/>
        </w:rPr>
        <w:t>：</w:t>
      </w:r>
    </w:p>
    <w:p>
      <w:pPr>
        <w:pStyle w:val="null3"/>
        <w:jc w:val="both"/>
      </w:pPr>
      <w:r>
        <w:rPr>
          <w:sz w:val="21"/>
        </w:rPr>
        <w:t>1.检查冷冻水管的畅通情况及管路的滴漏情况</w:t>
      </w:r>
    </w:p>
    <w:p>
      <w:pPr>
        <w:pStyle w:val="null3"/>
        <w:jc w:val="both"/>
      </w:pPr>
      <w:r>
        <w:rPr>
          <w:sz w:val="21"/>
        </w:rPr>
        <w:t>2.检查冷冻水管路中及与设备相连接的调节设施的正常使用情况。</w:t>
      </w:r>
    </w:p>
    <w:p>
      <w:pPr>
        <w:pStyle w:val="null3"/>
        <w:jc w:val="both"/>
      </w:pPr>
      <w:r>
        <w:rPr>
          <w:sz w:val="21"/>
        </w:rPr>
        <w:t>3.检查空调管道的水过滤器是否堵塞。</w:t>
      </w:r>
    </w:p>
    <w:p>
      <w:pPr>
        <w:pStyle w:val="null3"/>
        <w:jc w:val="both"/>
      </w:pPr>
      <w:r>
        <w:rPr>
          <w:sz w:val="21"/>
        </w:rPr>
        <w:t>4.检查压缩机冷冻油的油压及油量，每年进行压缩机电机绝缘情况检查。</w:t>
      </w:r>
    </w:p>
    <w:p>
      <w:pPr>
        <w:pStyle w:val="null3"/>
        <w:jc w:val="both"/>
      </w:pPr>
      <w:r>
        <w:rPr>
          <w:sz w:val="21"/>
        </w:rPr>
        <w:t>5.进行系统探漏（制冷剂），发现漏点及时处理。对制冷机组定期检查、检测和维护。</w:t>
      </w:r>
    </w:p>
    <w:p>
      <w:pPr>
        <w:pStyle w:val="null3"/>
        <w:jc w:val="both"/>
      </w:pPr>
      <w:r>
        <w:rPr>
          <w:sz w:val="21"/>
        </w:rPr>
        <w:t>6.检查有无不正常的声响、震动及高温。</w:t>
      </w:r>
    </w:p>
    <w:p>
      <w:pPr>
        <w:pStyle w:val="null3"/>
        <w:jc w:val="both"/>
      </w:pPr>
      <w:r>
        <w:rPr>
          <w:sz w:val="21"/>
        </w:rPr>
        <w:t>7.检查冷凝器及冷却器的温度、压力；检查各个阀门是否正常；检查冷水机出入水的温度及压力；</w:t>
      </w:r>
    </w:p>
    <w:p>
      <w:pPr>
        <w:pStyle w:val="null3"/>
        <w:jc w:val="both"/>
      </w:pPr>
      <w:r>
        <w:rPr>
          <w:sz w:val="21"/>
        </w:rPr>
        <w:t>8.检查各仪表、控制器的工作状态、循环水泵运行情况，检查清洗干燥过滤器，干燥剂吸潮后应进行干燥处理或更换，定期检查清洗、更换过滤器、过滤网。</w:t>
      </w:r>
    </w:p>
    <w:p>
      <w:pPr>
        <w:pStyle w:val="null3"/>
        <w:spacing w:after="120"/>
        <w:jc w:val="both"/>
      </w:pPr>
      <w:r>
        <w:rPr>
          <w:sz w:val="21"/>
          <w:b/>
        </w:rPr>
        <w:t>③空气处理机组维护</w:t>
      </w:r>
      <w:r>
        <w:rPr>
          <w:sz w:val="21"/>
          <w:b/>
        </w:rPr>
        <w:t>：</w:t>
      </w:r>
    </w:p>
    <w:p>
      <w:pPr>
        <w:pStyle w:val="null3"/>
        <w:jc w:val="both"/>
      </w:pPr>
      <w:r>
        <w:rPr>
          <w:sz w:val="21"/>
        </w:rPr>
        <w:t>1.检查空气处理机组外框的密封情况。</w:t>
      </w:r>
    </w:p>
    <w:p>
      <w:pPr>
        <w:pStyle w:val="null3"/>
        <w:jc w:val="both"/>
      </w:pPr>
      <w:r>
        <w:rPr>
          <w:sz w:val="21"/>
        </w:rPr>
        <w:t>2.检查机组内初、中、高效过滤器的完好度及其积尘情况。</w:t>
      </w:r>
    </w:p>
    <w:p>
      <w:pPr>
        <w:pStyle w:val="null3"/>
        <w:jc w:val="both"/>
      </w:pPr>
      <w:r>
        <w:rPr>
          <w:sz w:val="21"/>
        </w:rPr>
        <w:t>3.检查机组内表冷气的畅通情况、积尘情况及其换热效果。</w:t>
      </w:r>
    </w:p>
    <w:p>
      <w:pPr>
        <w:pStyle w:val="null3"/>
        <w:jc w:val="both"/>
      </w:pPr>
      <w:r>
        <w:rPr>
          <w:sz w:val="21"/>
        </w:rPr>
        <w:t>4.检查表冷器积水盘的完好度及其积水情况。</w:t>
      </w:r>
    </w:p>
    <w:p>
      <w:pPr>
        <w:pStyle w:val="null3"/>
        <w:jc w:val="both"/>
      </w:pPr>
      <w:r>
        <w:rPr>
          <w:sz w:val="21"/>
        </w:rPr>
        <w:t>5.检查机组内加压风机的运转情况。</w:t>
      </w:r>
    </w:p>
    <w:p>
      <w:pPr>
        <w:pStyle w:val="null3"/>
        <w:jc w:val="both"/>
      </w:pPr>
      <w:r>
        <w:rPr>
          <w:sz w:val="21"/>
        </w:rPr>
        <w:t>6.检查空调机组减震器是否正常。</w:t>
      </w:r>
    </w:p>
    <w:p>
      <w:pPr>
        <w:pStyle w:val="null3"/>
        <w:spacing w:after="120"/>
        <w:jc w:val="both"/>
      </w:pPr>
      <w:r>
        <w:rPr>
          <w:sz w:val="21"/>
          <w:b/>
        </w:rPr>
        <w:t>④其他</w:t>
      </w:r>
      <w:r>
        <w:rPr>
          <w:sz w:val="21"/>
          <w:b/>
        </w:rPr>
        <w:t>:</w:t>
      </w:r>
    </w:p>
    <w:p>
      <w:pPr>
        <w:pStyle w:val="null3"/>
        <w:jc w:val="both"/>
      </w:pPr>
      <w:r>
        <w:rPr>
          <w:sz w:val="21"/>
        </w:rPr>
        <w:t>1.</w:t>
      </w:r>
      <w:r>
        <w:rPr>
          <w:sz w:val="21"/>
        </w:rPr>
        <w:t>检查机组是否正常开启、远程开启是否正常、机组运行反馈信号是否正常、机组的本地开启是否运行正常、机组出水、回水温度压力是否达到相关要求。</w:t>
      </w:r>
    </w:p>
    <w:p>
      <w:pPr>
        <w:pStyle w:val="null3"/>
        <w:jc w:val="both"/>
      </w:pPr>
      <w:r>
        <w:rPr>
          <w:sz w:val="21"/>
        </w:rPr>
        <w:t>2.</w:t>
      </w:r>
      <w:r>
        <w:rPr>
          <w:sz w:val="21"/>
        </w:rPr>
        <w:t>检查空调机风机传动是否正常、空调电机接线是否牢固、风机皮带是否松动。</w:t>
      </w:r>
    </w:p>
    <w:p>
      <w:pPr>
        <w:pStyle w:val="null3"/>
        <w:jc w:val="both"/>
      </w:pPr>
      <w:r>
        <w:rPr>
          <w:sz w:val="21"/>
        </w:rPr>
        <w:t>3.</w:t>
      </w:r>
      <w:r>
        <w:rPr>
          <w:sz w:val="21"/>
        </w:rPr>
        <w:t>检查手术室运行温度是否正常、运行湿度是否正常，设备层所有空调供、回水管的压力与进、出冷冻水的温</w:t>
      </w:r>
      <w:r>
        <w:rPr>
          <w:sz w:val="21"/>
        </w:rPr>
        <w:t>度是否在规范标准内。</w:t>
      </w:r>
    </w:p>
    <w:p>
      <w:pPr>
        <w:pStyle w:val="null3"/>
        <w:jc w:val="both"/>
      </w:pPr>
      <w:r>
        <w:rPr>
          <w:sz w:val="21"/>
        </w:rPr>
        <w:t>4.</w:t>
      </w:r>
      <w:r>
        <w:rPr>
          <w:sz w:val="21"/>
        </w:rPr>
        <w:t>检查手术室内与室外的压差是否在规范标准内、检查压力表显示的压差情况。</w:t>
      </w:r>
    </w:p>
    <w:p>
      <w:pPr>
        <w:pStyle w:val="null3"/>
        <w:jc w:val="both"/>
      </w:pPr>
      <w:r>
        <w:rPr>
          <w:sz w:val="21"/>
        </w:rPr>
        <w:t>5.</w:t>
      </w:r>
      <w:r>
        <w:rPr>
          <w:sz w:val="21"/>
        </w:rPr>
        <w:t>检查空调箱的密封性是否良好、空调机组送排风风阀开度是否正常、空调箱维修门是否密闭。</w:t>
      </w:r>
    </w:p>
    <w:p>
      <w:pPr>
        <w:pStyle w:val="null3"/>
        <w:jc w:val="both"/>
      </w:pPr>
      <w:r>
        <w:rPr>
          <w:sz w:val="21"/>
        </w:rPr>
        <w:t>6.</w:t>
      </w:r>
      <w:r>
        <w:rPr>
          <w:sz w:val="21"/>
        </w:rPr>
        <w:t>检查电加热器与加湿器是否正常，并做好常规保养工作。</w:t>
      </w:r>
    </w:p>
    <w:p>
      <w:pPr>
        <w:pStyle w:val="null3"/>
        <w:jc w:val="both"/>
      </w:pPr>
      <w:r>
        <w:rPr>
          <w:sz w:val="21"/>
        </w:rPr>
        <w:t>7.</w:t>
      </w:r>
      <w:r>
        <w:rPr>
          <w:sz w:val="21"/>
        </w:rPr>
        <w:t>检查涡轮、涡杆传动是否正常。</w:t>
      </w:r>
    </w:p>
    <w:p>
      <w:pPr>
        <w:pStyle w:val="null3"/>
        <w:jc w:val="both"/>
      </w:pPr>
      <w:r>
        <w:rPr>
          <w:sz w:val="21"/>
        </w:rPr>
        <w:t>8.</w:t>
      </w:r>
      <w:r>
        <w:rPr>
          <w:sz w:val="21"/>
        </w:rPr>
        <w:t>检查净化机组内、新风机组内的初、中效过滤器是否堵塞，是否需清洗更换，并提醒招标人。对空调机组的过滤器进行阻力检测。</w:t>
      </w:r>
    </w:p>
    <w:p>
      <w:pPr>
        <w:pStyle w:val="null3"/>
        <w:jc w:val="both"/>
      </w:pPr>
      <w:r>
        <w:rPr>
          <w:sz w:val="21"/>
        </w:rPr>
        <w:t>9.</w:t>
      </w:r>
      <w:r>
        <w:rPr>
          <w:sz w:val="21"/>
        </w:rPr>
        <w:t>检查各防火阀是否误操作。</w:t>
      </w:r>
    </w:p>
    <w:p>
      <w:pPr>
        <w:pStyle w:val="null3"/>
        <w:jc w:val="both"/>
      </w:pPr>
      <w:r>
        <w:rPr>
          <w:sz w:val="21"/>
        </w:rPr>
        <w:t>10.</w:t>
      </w:r>
      <w:r>
        <w:rPr>
          <w:sz w:val="21"/>
        </w:rPr>
        <w:t>对空调机组风机、电机的维护保养；对高温报警器的维护保养；对比例积分阀的维护保养；对压差计的维护保养。</w:t>
      </w:r>
    </w:p>
    <w:p>
      <w:pPr>
        <w:pStyle w:val="null3"/>
        <w:spacing w:after="120"/>
        <w:jc w:val="both"/>
      </w:pPr>
      <w:r>
        <w:rPr>
          <w:sz w:val="21"/>
          <w:b/>
        </w:rPr>
        <w:t>（</w:t>
      </w:r>
      <w:r>
        <w:rPr>
          <w:sz w:val="21"/>
          <w:b/>
        </w:rPr>
        <w:t>3</w:t>
      </w:r>
      <w:r>
        <w:rPr>
          <w:sz w:val="21"/>
          <w:b/>
        </w:rPr>
        <w:t>）</w:t>
      </w:r>
      <w:r>
        <w:rPr>
          <w:sz w:val="21"/>
          <w:b/>
        </w:rPr>
        <w:t>给排水系统</w:t>
      </w:r>
      <w:r>
        <w:rPr>
          <w:sz w:val="21"/>
          <w:b/>
        </w:rPr>
        <w:t>：</w:t>
      </w:r>
    </w:p>
    <w:p>
      <w:pPr>
        <w:pStyle w:val="null3"/>
        <w:jc w:val="both"/>
      </w:pPr>
      <w:r>
        <w:rPr>
          <w:sz w:val="21"/>
        </w:rPr>
        <w:t>1.</w:t>
      </w:r>
      <w:r>
        <w:rPr>
          <w:sz w:val="21"/>
        </w:rPr>
        <w:t>检查设备层所有空调供、回水管的压力与进、出冷冻水的温度是否符合规范。</w:t>
      </w:r>
    </w:p>
    <w:p>
      <w:pPr>
        <w:pStyle w:val="null3"/>
        <w:jc w:val="both"/>
      </w:pPr>
      <w:r>
        <w:rPr>
          <w:sz w:val="21"/>
        </w:rPr>
        <w:t>2.</w:t>
      </w:r>
      <w:r>
        <w:rPr>
          <w:sz w:val="21"/>
        </w:rPr>
        <w:t>检查空调机的冷凝水的排水口是否有积水和堵塞。</w:t>
      </w:r>
    </w:p>
    <w:p>
      <w:pPr>
        <w:pStyle w:val="null3"/>
        <w:jc w:val="both"/>
      </w:pPr>
      <w:r>
        <w:rPr>
          <w:sz w:val="21"/>
        </w:rPr>
        <w:t>3.</w:t>
      </w:r>
      <w:r>
        <w:rPr>
          <w:sz w:val="21"/>
        </w:rPr>
        <w:t>检查洗手池、刷手池出水是否正常、排水是否正常，自动感应式水龙头是否正常，刷手池池身是否有异常。</w:t>
      </w:r>
    </w:p>
    <w:p>
      <w:pPr>
        <w:pStyle w:val="null3"/>
        <w:spacing w:after="120"/>
        <w:jc w:val="both"/>
      </w:pPr>
      <w:r>
        <w:rPr>
          <w:sz w:val="21"/>
          <w:b/>
        </w:rPr>
        <w:t>（</w:t>
      </w:r>
      <w:r>
        <w:rPr>
          <w:sz w:val="21"/>
          <w:b/>
        </w:rPr>
        <w:t>4</w:t>
      </w:r>
      <w:r>
        <w:rPr>
          <w:sz w:val="21"/>
          <w:b/>
        </w:rPr>
        <w:t>）</w:t>
      </w:r>
      <w:r>
        <w:rPr>
          <w:sz w:val="21"/>
          <w:b/>
        </w:rPr>
        <w:t>医用气体系统</w:t>
      </w:r>
      <w:r>
        <w:rPr>
          <w:sz w:val="21"/>
          <w:b/>
        </w:rPr>
        <w:t>：</w:t>
      </w:r>
    </w:p>
    <w:p>
      <w:pPr>
        <w:pStyle w:val="null3"/>
        <w:jc w:val="both"/>
      </w:pPr>
      <w:r>
        <w:rPr>
          <w:sz w:val="21"/>
        </w:rPr>
        <w:t>1.</w:t>
      </w:r>
      <w:r>
        <w:rPr>
          <w:sz w:val="21"/>
        </w:rPr>
        <w:t>检查医用气体管路畅通情况及管路的渗漏情况。</w:t>
      </w:r>
    </w:p>
    <w:p>
      <w:pPr>
        <w:pStyle w:val="null3"/>
        <w:jc w:val="both"/>
      </w:pPr>
      <w:r>
        <w:rPr>
          <w:sz w:val="21"/>
        </w:rPr>
        <w:t>2.</w:t>
      </w:r>
      <w:r>
        <w:rPr>
          <w:sz w:val="21"/>
        </w:rPr>
        <w:t>检查医用气体管路末端设施的正常使用情况，气体终端自封快速接嘴插拔是否顺利。</w:t>
      </w:r>
    </w:p>
    <w:p>
      <w:pPr>
        <w:pStyle w:val="null3"/>
        <w:jc w:val="both"/>
      </w:pPr>
      <w:r>
        <w:rPr>
          <w:sz w:val="21"/>
        </w:rPr>
        <w:t>3.</w:t>
      </w:r>
      <w:r>
        <w:rPr>
          <w:sz w:val="21"/>
        </w:rPr>
        <w:t>检查氧气站系统的切换减压装置是否在规范压力下</w:t>
      </w:r>
      <w:r>
        <w:rPr>
          <w:sz w:val="21"/>
        </w:rPr>
        <w:t>, 检查各设备带气体终端的压力是否在规范压力下。</w:t>
      </w:r>
    </w:p>
    <w:p>
      <w:pPr>
        <w:pStyle w:val="null3"/>
        <w:jc w:val="both"/>
      </w:pPr>
      <w:r>
        <w:rPr>
          <w:sz w:val="21"/>
        </w:rPr>
        <w:t>4.</w:t>
      </w:r>
      <w:r>
        <w:rPr>
          <w:sz w:val="21"/>
        </w:rPr>
        <w:t>检查安全卸压装置、报警装置动作是否灵敏。</w:t>
      </w:r>
    </w:p>
    <w:p>
      <w:pPr>
        <w:pStyle w:val="null3"/>
        <w:jc w:val="both"/>
      </w:pPr>
      <w:r>
        <w:rPr>
          <w:sz w:val="21"/>
        </w:rPr>
        <w:t>5.</w:t>
      </w:r>
      <w:r>
        <w:rPr>
          <w:sz w:val="21"/>
        </w:rPr>
        <w:t>检查气体输送管道是否不漏气不堵塞</w:t>
      </w:r>
      <w:r>
        <w:rPr>
          <w:sz w:val="21"/>
        </w:rPr>
        <w:t>,检查各气体阀门是否漏气。</w:t>
      </w:r>
    </w:p>
    <w:p>
      <w:pPr>
        <w:pStyle w:val="null3"/>
        <w:jc w:val="both"/>
      </w:pPr>
      <w:r>
        <w:rPr>
          <w:sz w:val="21"/>
        </w:rPr>
        <w:t>6.</w:t>
      </w:r>
      <w:r>
        <w:rPr>
          <w:sz w:val="21"/>
        </w:rPr>
        <w:t>检查管路阀门，各医用气体管网是否运转正常，有无漏气现象。</w:t>
      </w:r>
    </w:p>
    <w:p>
      <w:pPr>
        <w:pStyle w:val="null3"/>
        <w:jc w:val="both"/>
      </w:pPr>
      <w:r>
        <w:rPr>
          <w:sz w:val="21"/>
        </w:rPr>
        <w:t>7.</w:t>
      </w:r>
      <w:r>
        <w:rPr>
          <w:sz w:val="21"/>
        </w:rPr>
        <w:t>对医用控制板的维护保养。</w:t>
      </w:r>
    </w:p>
    <w:p>
      <w:pPr>
        <w:pStyle w:val="null3"/>
        <w:spacing w:after="120"/>
        <w:jc w:val="both"/>
      </w:pPr>
      <w:r>
        <w:rPr>
          <w:sz w:val="21"/>
          <w:b/>
        </w:rPr>
        <w:t>（</w:t>
      </w:r>
      <w:r>
        <w:rPr>
          <w:sz w:val="21"/>
          <w:b/>
        </w:rPr>
        <w:t>5</w:t>
      </w:r>
      <w:r>
        <w:rPr>
          <w:sz w:val="21"/>
          <w:b/>
        </w:rPr>
        <w:t>）</w:t>
      </w:r>
      <w:r>
        <w:rPr>
          <w:sz w:val="21"/>
          <w:b/>
        </w:rPr>
        <w:t>弱电系统</w:t>
      </w:r>
      <w:r>
        <w:rPr>
          <w:sz w:val="21"/>
          <w:b/>
        </w:rPr>
        <w:t>:</w:t>
      </w:r>
    </w:p>
    <w:p>
      <w:pPr>
        <w:pStyle w:val="null3"/>
        <w:jc w:val="both"/>
      </w:pPr>
      <w:r>
        <w:rPr>
          <w:sz w:val="21"/>
        </w:rPr>
        <w:t>1.</w:t>
      </w:r>
      <w:r>
        <w:rPr>
          <w:sz w:val="21"/>
        </w:rPr>
        <w:t>检查线路的安全通畅情况。</w:t>
      </w:r>
    </w:p>
    <w:p>
      <w:pPr>
        <w:pStyle w:val="null3"/>
        <w:jc w:val="both"/>
      </w:pPr>
      <w:r>
        <w:rPr>
          <w:sz w:val="21"/>
        </w:rPr>
        <w:t>2.</w:t>
      </w:r>
      <w:r>
        <w:rPr>
          <w:sz w:val="21"/>
        </w:rPr>
        <w:t>检查电气设备的用电情况。</w:t>
      </w:r>
    </w:p>
    <w:p>
      <w:pPr>
        <w:pStyle w:val="null3"/>
        <w:jc w:val="both"/>
      </w:pPr>
      <w:r>
        <w:rPr>
          <w:sz w:val="21"/>
        </w:rPr>
        <w:t>3.</w:t>
      </w:r>
      <w:r>
        <w:rPr>
          <w:sz w:val="21"/>
        </w:rPr>
        <w:t>检查灯具的工作情况（照明灯具、报警指示灯、</w:t>
      </w:r>
      <w:r>
        <w:rPr>
          <w:sz w:val="21"/>
        </w:rPr>
        <w:t>“手术中”灯、“放射中”灯、紫外线消毒灯、安全指示牌）并 进行维护保养。</w:t>
      </w:r>
    </w:p>
    <w:p>
      <w:pPr>
        <w:pStyle w:val="null3"/>
        <w:jc w:val="both"/>
      </w:pPr>
      <w:r>
        <w:rPr>
          <w:sz w:val="21"/>
        </w:rPr>
        <w:t>4.</w:t>
      </w:r>
      <w:r>
        <w:rPr>
          <w:sz w:val="21"/>
        </w:rPr>
        <w:t>检查电气设备的操控情况。</w:t>
      </w:r>
    </w:p>
    <w:p>
      <w:pPr>
        <w:pStyle w:val="null3"/>
        <w:jc w:val="both"/>
      </w:pPr>
      <w:r>
        <w:rPr>
          <w:sz w:val="21"/>
        </w:rPr>
        <w:t>5.</w:t>
      </w:r>
      <w:r>
        <w:rPr>
          <w:sz w:val="21"/>
        </w:rPr>
        <w:t>检查开关、电源插座、电源接地、控制箱内元器件、空调配电柜、配电柜开关、配电柜、风冷热泵、漏电报警系统、夹层桥架、盖板是否正常，并进行维护保养。</w:t>
      </w:r>
    </w:p>
    <w:p>
      <w:pPr>
        <w:pStyle w:val="null3"/>
        <w:jc w:val="both"/>
      </w:pPr>
      <w:r>
        <w:rPr>
          <w:sz w:val="21"/>
        </w:rPr>
        <w:t>6.</w:t>
      </w:r>
      <w:r>
        <w:rPr>
          <w:sz w:val="21"/>
        </w:rPr>
        <w:t>检查强电箱运行指示灯是否正常、强电系统本地启动是否正常、强电箱内接线是否牢固。</w:t>
      </w:r>
    </w:p>
    <w:p>
      <w:pPr>
        <w:pStyle w:val="null3"/>
        <w:jc w:val="both"/>
      </w:pPr>
      <w:r>
        <w:rPr>
          <w:sz w:val="21"/>
        </w:rPr>
        <w:t>7.</w:t>
      </w:r>
      <w:r>
        <w:rPr>
          <w:sz w:val="21"/>
        </w:rPr>
        <w:t>检查敏感元器件的接线是否受到强弱电的干扰，检查继电器、变频器输出，检查手术室对讲系统通话是否正常，检查监控电脑运行数据传输是否正常，检查手术室远程控制是否正常。</w:t>
      </w:r>
    </w:p>
    <w:p>
      <w:pPr>
        <w:pStyle w:val="null3"/>
        <w:jc w:val="both"/>
      </w:pPr>
      <w:r>
        <w:rPr>
          <w:sz w:val="21"/>
        </w:rPr>
        <w:t>8.</w:t>
      </w:r>
      <w:r>
        <w:rPr>
          <w:sz w:val="21"/>
        </w:rPr>
        <w:t>检查自动控制及弱电线条执行器的开关方向和动作方向、阀门开度与控制器的输出、阀门行程工作、手动</w:t>
      </w:r>
      <w:r>
        <w:rPr>
          <w:sz w:val="21"/>
        </w:rPr>
        <w:t>/自 动切换是否正常，检查控制器输出数据是否正确，控制器的输出相位是否正确。</w:t>
      </w:r>
    </w:p>
    <w:p>
      <w:pPr>
        <w:pStyle w:val="null3"/>
        <w:jc w:val="both"/>
      </w:pPr>
      <w:r>
        <w:rPr>
          <w:sz w:val="21"/>
        </w:rPr>
        <w:t>9.</w:t>
      </w:r>
      <w:r>
        <w:rPr>
          <w:sz w:val="21"/>
        </w:rPr>
        <w:t>检查自动控制及弱电系统的自动联锁和紧急停车按钮等装置是否正常。</w:t>
      </w:r>
    </w:p>
    <w:p>
      <w:pPr>
        <w:pStyle w:val="null3"/>
        <w:jc w:val="both"/>
      </w:pPr>
      <w:r>
        <w:rPr>
          <w:sz w:val="21"/>
        </w:rPr>
        <w:t>10.</w:t>
      </w:r>
      <w:r>
        <w:rPr>
          <w:sz w:val="21"/>
        </w:rPr>
        <w:t>检测手术室系统远程控制是否正常。</w:t>
      </w:r>
    </w:p>
    <w:p>
      <w:pPr>
        <w:pStyle w:val="null3"/>
        <w:jc w:val="both"/>
      </w:pPr>
      <w:r>
        <w:rPr>
          <w:sz w:val="21"/>
        </w:rPr>
        <w:t>11.</w:t>
      </w:r>
      <w:r>
        <w:rPr>
          <w:sz w:val="21"/>
        </w:rPr>
        <w:t>检查所有自控系统的所有传感器输入输出信号是否正确。</w:t>
      </w:r>
    </w:p>
    <w:p>
      <w:pPr>
        <w:pStyle w:val="null3"/>
        <w:jc w:val="both"/>
      </w:pPr>
      <w:r>
        <w:rPr>
          <w:sz w:val="21"/>
        </w:rPr>
        <w:t>12.</w:t>
      </w:r>
      <w:r>
        <w:rPr>
          <w:sz w:val="21"/>
        </w:rPr>
        <w:t>进行自动控制系统的调试和维护保养，并对自动控制电柜进行维护保养。</w:t>
      </w:r>
    </w:p>
    <w:p>
      <w:pPr>
        <w:pStyle w:val="null3"/>
        <w:jc w:val="both"/>
      </w:pPr>
      <w:r>
        <w:rPr>
          <w:sz w:val="21"/>
        </w:rPr>
        <w:t>13.</w:t>
      </w:r>
      <w:r>
        <w:rPr>
          <w:sz w:val="21"/>
        </w:rPr>
        <w:t>对风冷热泵维护保养</w:t>
      </w:r>
    </w:p>
    <w:p>
      <w:pPr>
        <w:pStyle w:val="null3"/>
        <w:jc w:val="both"/>
      </w:pPr>
      <w:r>
        <w:rPr>
          <w:sz w:val="21"/>
        </w:rPr>
        <w:t>14.</w:t>
      </w:r>
      <w:r>
        <w:rPr>
          <w:sz w:val="21"/>
        </w:rPr>
        <w:t>对手术室空调控制面板、时钟面板、电话面板、医用气体面板、主控制面板的接线柱、接线、显示情况、设</w:t>
      </w:r>
      <w:r>
        <w:rPr>
          <w:sz w:val="21"/>
        </w:rPr>
        <w:t>定情况进行检查保养。</w:t>
      </w:r>
    </w:p>
    <w:p>
      <w:pPr>
        <w:pStyle w:val="null3"/>
        <w:spacing w:after="120"/>
        <w:jc w:val="both"/>
      </w:pPr>
      <w:r>
        <w:rPr>
          <w:sz w:val="21"/>
          <w:b/>
        </w:rPr>
        <w:t>（</w:t>
      </w:r>
      <w:r>
        <w:rPr>
          <w:sz w:val="21"/>
          <w:b/>
        </w:rPr>
        <w:t>6</w:t>
      </w:r>
      <w:r>
        <w:rPr>
          <w:sz w:val="21"/>
          <w:b/>
        </w:rPr>
        <w:t>）</w:t>
      </w:r>
      <w:r>
        <w:rPr>
          <w:sz w:val="21"/>
          <w:b/>
        </w:rPr>
        <w:t>其他</w:t>
      </w:r>
      <w:r>
        <w:rPr>
          <w:sz w:val="21"/>
          <w:b/>
        </w:rPr>
        <w:t>:</w:t>
      </w:r>
    </w:p>
    <w:p>
      <w:pPr>
        <w:pStyle w:val="null3"/>
        <w:jc w:val="both"/>
      </w:pPr>
      <w:r>
        <w:rPr>
          <w:sz w:val="21"/>
        </w:rPr>
        <w:t>1</w:t>
      </w:r>
      <w:r>
        <w:rPr>
          <w:sz w:val="21"/>
        </w:rPr>
        <w:t>.每半年进行全面的技术指标监测，并提交报告给医院相关部门。</w:t>
      </w:r>
    </w:p>
    <w:p>
      <w:pPr>
        <w:pStyle w:val="null3"/>
        <w:jc w:val="both"/>
      </w:pPr>
      <w:r>
        <w:rPr>
          <w:sz w:val="21"/>
        </w:rPr>
        <w:t>①静压差②换气次数③截面风速④室内温度⑤湿度⑥新风量⑦噪声⑧照度⑨空气尘粒数⑩空气沉降菌总数口空气洁 净度等。</w:t>
      </w:r>
    </w:p>
    <w:p>
      <w:pPr>
        <w:pStyle w:val="null3"/>
        <w:jc w:val="both"/>
      </w:pPr>
      <w:r>
        <w:rPr>
          <w:sz w:val="21"/>
        </w:rPr>
        <w:t>2.</w:t>
      </w:r>
      <w:r>
        <w:rPr>
          <w:sz w:val="21"/>
        </w:rPr>
        <w:t>每月对所有空调系统进行本地开启测试</w:t>
      </w:r>
    </w:p>
    <w:p>
      <w:pPr>
        <w:pStyle w:val="null3"/>
        <w:jc w:val="both"/>
      </w:pPr>
      <w:r>
        <w:rPr>
          <w:sz w:val="21"/>
        </w:rPr>
        <w:t>3.</w:t>
      </w:r>
      <w:r>
        <w:rPr>
          <w:sz w:val="21"/>
        </w:rPr>
        <w:t>每年清洗一次空气处理机组、表冷器、加热（湿）器、冷凝水盘等。</w:t>
      </w:r>
    </w:p>
    <w:p>
      <w:pPr>
        <w:pStyle w:val="null3"/>
        <w:spacing w:before="165"/>
        <w:jc w:val="both"/>
      </w:pPr>
      <w:r>
        <w:rPr>
          <w:sz w:val="21"/>
          <w:b/>
        </w:rPr>
        <w:t>五、</w:t>
      </w:r>
      <w:r>
        <w:rPr>
          <w:sz w:val="21"/>
          <w:b/>
        </w:rPr>
        <w:t>其他要求</w:t>
      </w:r>
    </w:p>
    <w:p>
      <w:pPr>
        <w:pStyle w:val="null3"/>
        <w:jc w:val="both"/>
      </w:pPr>
      <w:r>
        <w:rPr>
          <w:sz w:val="21"/>
        </w:rPr>
        <w:t>1、维修保养人员要遵守医院一切规章制度，听从医院指派人员的指导；</w:t>
      </w:r>
    </w:p>
    <w:p>
      <w:pPr>
        <w:pStyle w:val="null3"/>
        <w:jc w:val="both"/>
      </w:pPr>
      <w:r>
        <w:rPr>
          <w:sz w:val="21"/>
        </w:rPr>
        <w:t>2、专派维修保养领队或主管人员负责维修保养过程的安全协调工作，防止一切与维修保养现场有关联的意外事件的发生；</w:t>
      </w:r>
    </w:p>
    <w:p>
      <w:pPr>
        <w:pStyle w:val="null3"/>
        <w:jc w:val="both"/>
      </w:pPr>
      <w:r>
        <w:rPr>
          <w:sz w:val="21"/>
        </w:rPr>
        <w:t>3、在不影响需医院正常工作的情况下进行维修保养工作，应做到文明实施，做好安全防护措施，并为实际操作人员购买相应的社保；</w:t>
      </w:r>
    </w:p>
    <w:p>
      <w:pPr>
        <w:pStyle w:val="null3"/>
        <w:jc w:val="both"/>
      </w:pPr>
      <w:r>
        <w:rPr>
          <w:sz w:val="21"/>
        </w:rPr>
        <w:t>4、要做好清洁完工后的现场清理工作；</w:t>
      </w:r>
    </w:p>
    <w:p>
      <w:pPr>
        <w:pStyle w:val="null3"/>
        <w:jc w:val="both"/>
      </w:pPr>
      <w:r>
        <w:rPr>
          <w:sz w:val="21"/>
        </w:rPr>
        <w:t>5、在维修期间，应严格遵守设备维修的安全操作规则，杜绝由于操作不当而发生的事故；</w:t>
      </w:r>
    </w:p>
    <w:p>
      <w:pPr>
        <w:pStyle w:val="null3"/>
        <w:jc w:val="both"/>
      </w:pPr>
      <w:r>
        <w:rPr>
          <w:sz w:val="21"/>
        </w:rPr>
        <w:t>6、爱护一切财物，在维修保养过程中损坏财物，等价赔偿；</w:t>
      </w:r>
    </w:p>
    <w:p>
      <w:pPr>
        <w:pStyle w:val="null3"/>
        <w:jc w:val="both"/>
      </w:pPr>
      <w:r>
        <w:rPr>
          <w:sz w:val="21"/>
        </w:rPr>
        <w:t>7、维修保养中因中标人责任造成的停工、返工、材料、器材损失等均由中标人承担；</w:t>
      </w:r>
    </w:p>
    <w:p>
      <w:pPr>
        <w:pStyle w:val="null3"/>
        <w:jc w:val="both"/>
      </w:pPr>
      <w:r>
        <w:rPr>
          <w:sz w:val="21"/>
        </w:rPr>
        <w:t>8、维修保养时须保证建筑物外观，确保不损坏建筑物及建筑物外观整洁；</w:t>
      </w:r>
    </w:p>
    <w:p>
      <w:pPr>
        <w:pStyle w:val="null3"/>
        <w:jc w:val="both"/>
      </w:pPr>
      <w:r>
        <w:rPr>
          <w:sz w:val="21"/>
        </w:rPr>
        <w:t>9、中标人应文明实施，统一着装，佩带工作证，并遵守维保现场的安全，维保过程中必须采取得当的安全防护措施，确保人身安全，如在维保过程中发生事故、工作人员及其他人员受到伤害的由中标人负责，医院不负任何责任。</w:t>
      </w:r>
    </w:p>
    <w:p>
      <w:pPr>
        <w:pStyle w:val="null3"/>
        <w:jc w:val="both"/>
      </w:pPr>
      <w:r>
        <w:rPr>
          <w:sz w:val="21"/>
        </w:rPr>
        <w:t>10、维保人员应树立为医院、病人服务的思想，对病人及其家属态度和蔼，每次上门服务必须与使用部门负责人充分沟通，征得同意才可以实施，遇到暂时不能修复时，维保人员要向使用部门负责人解释原因、大概修复时间，并尽快修复。</w:t>
      </w:r>
    </w:p>
    <w:p>
      <w:pPr>
        <w:pStyle w:val="null3"/>
        <w:jc w:val="both"/>
      </w:pPr>
      <w:r>
        <w:rPr>
          <w:sz w:val="21"/>
        </w:rPr>
        <w:t>11、维修保养后保证制冷设备及其附属设备安全运转使用，达到正常的制冷效果。</w:t>
      </w:r>
    </w:p>
    <w:p>
      <w:pPr>
        <w:pStyle w:val="null3"/>
        <w:jc w:val="both"/>
      </w:pPr>
      <w:r>
        <w:rPr>
          <w:sz w:val="21"/>
        </w:rPr>
        <w:t>12、中标人应设有用户服务中心，提供24小时电话服务，完全受理，监督服务实施，收集所有服务过程文件，审核存档。认证答复用户在使用中发现的各种问题。</w:t>
      </w:r>
    </w:p>
    <w:p>
      <w:pPr>
        <w:pStyle w:val="null3"/>
        <w:jc w:val="both"/>
      </w:pPr>
      <w:r>
        <w:rPr>
          <w:sz w:val="21"/>
        </w:rPr>
        <w:t>13、为医院指定范围的空调机建立完整维修保养档案，每年提供给医院。投标人须认真制定维保方案与措施，并自行提供全部维保设备。</w:t>
      </w:r>
    </w:p>
    <w:p>
      <w:pPr>
        <w:pStyle w:val="null3"/>
        <w:jc w:val="both"/>
        <w:outlineLvl w:val="2"/>
      </w:pPr>
      <w:r>
        <w:rPr>
          <w:sz w:val="21"/>
          <w:b/>
        </w:rPr>
        <w:t>六、</w:t>
      </w:r>
      <w:r>
        <w:rPr>
          <w:sz w:val="21"/>
          <w:b/>
        </w:rPr>
        <w:t>制度与档案文件资料管理要求</w:t>
      </w:r>
    </w:p>
    <w:p>
      <w:pPr>
        <w:pStyle w:val="null3"/>
        <w:jc w:val="both"/>
      </w:pPr>
      <w:r>
        <w:rPr>
          <w:sz w:val="21"/>
        </w:rPr>
        <w:t>1.建立健全洁净空调系统管理与医气管理的相关规章制度，包括：岗位职责、值班、交接班要求、应急管理、安全管理、作业人员教育与培训等人员管理类制度。机房管理等空间管理类制度。合同签订后一个月内完成。</w:t>
      </w:r>
    </w:p>
    <w:p>
      <w:pPr>
        <w:pStyle w:val="null3"/>
        <w:jc w:val="both"/>
      </w:pPr>
      <w:r>
        <w:rPr>
          <w:sz w:val="21"/>
        </w:rPr>
        <w:t>2.建立后的规则制度应严格执行，采购人不定期检查规章制度的执行情况。</w:t>
      </w:r>
    </w:p>
    <w:p>
      <w:pPr>
        <w:pStyle w:val="null3"/>
        <w:jc w:val="both"/>
      </w:pPr>
      <w:r>
        <w:rPr>
          <w:sz w:val="21"/>
        </w:rPr>
        <w:t>3.中标人应针对采购人现场设备的实际状态，对所有出现异常可能会大面积影响采购人正常的诊疗工作开展的状态做出事前分析，并按国家卫生健康委员会下发的《医疗和疾控机构后勤安全生产工作管理指南》制作完备的应急预案方案，所有应急预案应在中标后的第一个季度内完成，每延长一天，扣除第一季度维保款项的1%。</w:t>
      </w:r>
    </w:p>
    <w:p>
      <w:pPr>
        <w:pStyle w:val="null3"/>
        <w:jc w:val="both"/>
      </w:pPr>
      <w:r>
        <w:rPr>
          <w:sz w:val="21"/>
        </w:rPr>
        <w:t>4.每个应急预案每年至少演练两次。具体演练项目需要提前告知采购人，采购人给出预案场景，中标人需要针对该场景模式下的演练做出具体可操作的演练方案。</w:t>
      </w:r>
    </w:p>
    <w:p>
      <w:pPr>
        <w:pStyle w:val="null3"/>
        <w:jc w:val="both"/>
      </w:pPr>
      <w:r>
        <w:rPr>
          <w:sz w:val="21"/>
        </w:rPr>
        <w:t>5.中标人需在合同签订后两个月内做好与本项目相关的各项管理制度、各项SOP操作流程、编写应急预案、完善培训机制等文件交主管科室审核，并按主管科室意见修订，合同签订后一个季度内完成定版并印刷，每延长一天，扣除第一季度维保款项的1%。对每个工作任务每一个操作流程都需要有作业指导书进行标准化指导。作业指导书要求做到图文并茂，任何人参照该指导书都可以进行相关操作。流程确认须随机抽取驻场工作人员能对着流程准确无误完成相关操作为最低标准，达不到此标准皆判定为流程编写未完成。至少需要制订的流程有以下</w:t>
      </w:r>
    </w:p>
    <w:p>
      <w:pPr>
        <w:pStyle w:val="null3"/>
        <w:jc w:val="both"/>
      </w:pPr>
      <w:r>
        <w:rPr>
          <w:sz w:val="21"/>
        </w:rPr>
        <w:t>(1)洁净空调开关机操作流程</w:t>
      </w:r>
    </w:p>
    <w:p>
      <w:pPr>
        <w:pStyle w:val="null3"/>
        <w:jc w:val="both"/>
      </w:pPr>
      <w:r>
        <w:rPr>
          <w:sz w:val="21"/>
        </w:rPr>
        <w:t>(2)洁净空调机组更换初中效过滤器操作流程</w:t>
      </w:r>
    </w:p>
    <w:p>
      <w:pPr>
        <w:pStyle w:val="null3"/>
        <w:jc w:val="both"/>
      </w:pPr>
      <w:r>
        <w:rPr>
          <w:sz w:val="21"/>
        </w:rPr>
        <w:t>(3)洁净区域更换高效过滤器操作流程</w:t>
      </w:r>
    </w:p>
    <w:p>
      <w:pPr>
        <w:pStyle w:val="null3"/>
        <w:jc w:val="both"/>
      </w:pPr>
      <w:r>
        <w:rPr>
          <w:sz w:val="21"/>
        </w:rPr>
        <w:t>(4)加湿器保养作业操作流程</w:t>
      </w:r>
    </w:p>
    <w:p>
      <w:pPr>
        <w:pStyle w:val="null3"/>
        <w:jc w:val="both"/>
      </w:pPr>
      <w:r>
        <w:rPr>
          <w:sz w:val="21"/>
        </w:rPr>
        <w:t>(5)巡检工作流程</w:t>
      </w:r>
    </w:p>
    <w:p>
      <w:pPr>
        <w:pStyle w:val="null3"/>
        <w:jc w:val="both"/>
      </w:pPr>
      <w:r>
        <w:rPr>
          <w:sz w:val="21"/>
        </w:rPr>
        <w:t>(6)机房管理制度</w:t>
      </w:r>
    </w:p>
    <w:p>
      <w:pPr>
        <w:pStyle w:val="null3"/>
        <w:jc w:val="both"/>
      </w:pPr>
      <w:r>
        <w:rPr>
          <w:sz w:val="21"/>
        </w:rPr>
        <w:t>（</w:t>
      </w:r>
      <w:r>
        <w:rPr>
          <w:sz w:val="21"/>
        </w:rPr>
        <w:t>7）安全操作规程</w:t>
      </w:r>
    </w:p>
    <w:p>
      <w:pPr>
        <w:pStyle w:val="null3"/>
        <w:jc w:val="both"/>
      </w:pPr>
      <w:r>
        <w:rPr>
          <w:sz w:val="21"/>
          <w:b/>
        </w:rPr>
        <w:t>七、附表</w:t>
      </w:r>
    </w:p>
    <w:p>
      <w:pPr>
        <w:pStyle w:val="null3"/>
        <w:jc w:val="both"/>
      </w:pPr>
      <w:r>
        <w:rPr>
          <w:sz w:val="21"/>
        </w:rPr>
        <w:t>附表</w:t>
      </w:r>
      <w:r>
        <w:rPr>
          <w:sz w:val="21"/>
        </w:rPr>
        <w:t>1  维护内容维护规范及要求</w:t>
      </w:r>
    </w:p>
    <w:tbl>
      <w:tblPr>
        <w:tblW w:w="0" w:type="auto"/>
        <w:tblBorders>
          <w:top w:val="none" w:color="000000" w:sz="4"/>
          <w:left w:val="none" w:color="000000" w:sz="4"/>
          <w:bottom w:val="none" w:color="000000" w:sz="4"/>
          <w:right w:val="none" w:color="000000" w:sz="4"/>
          <w:insideH w:val="none"/>
          <w:insideV w:val="none"/>
        </w:tblBorders>
      </w:tblPr>
      <w:tblGrid>
        <w:gridCol w:w="904"/>
        <w:gridCol w:w="2532"/>
        <w:gridCol w:w="4841"/>
      </w:tblGrid>
      <w:tr>
        <w:tc>
          <w:tcPr>
            <w:tcW w:type="dxa" w:w="3436"/>
            <w:gridSpan w:val="2"/>
            <w:tcBorders>
              <w:top w:val="single" w:color="000000" w:sz="8"/>
              <w:left w:val="single" w:color="000000" w:sz="8"/>
              <w:bottom w:val="single" w:color="000000" w:sz="8"/>
              <w:right w:val="single" w:color="000000" w:sz="8"/>
            </w:tcBorders>
            <w:tcMar>
              <w:top w:type="dxa" w:w="0"/>
              <w:left w:type="dxa" w:w="15"/>
              <w:bottom w:type="dxa" w:w="0"/>
              <w:right w:type="dxa" w:w="15"/>
            </w:tcMar>
            <w:vAlign w:val="top"/>
          </w:tcPr>
          <w:p>
            <w:pPr>
              <w:pStyle w:val="null3"/>
              <w:jc w:val="center"/>
            </w:pPr>
            <w:r>
              <w:rPr>
                <w:sz w:val="21"/>
                <w:b/>
              </w:rPr>
              <w:t>维护内容</w:t>
            </w:r>
          </w:p>
        </w:tc>
        <w:tc>
          <w:tcPr>
            <w:tcW w:type="dxa" w:w="4841"/>
            <w:vMerge w:val="restart"/>
            <w:tcBorders>
              <w:top w:val="single" w:color="000000" w:sz="8"/>
              <w:left w:val="none" w:color="000000" w:sz="4"/>
              <w:bottom w:val="single" w:color="000000" w:sz="8"/>
              <w:right w:val="single" w:color="000000" w:sz="8"/>
            </w:tcBorders>
            <w:tcMar>
              <w:top w:type="dxa" w:w="0"/>
              <w:left w:type="dxa" w:w="15"/>
              <w:bottom w:type="dxa" w:w="0"/>
              <w:right w:type="dxa" w:w="15"/>
            </w:tcMar>
            <w:vAlign w:val="top"/>
          </w:tcPr>
          <w:p>
            <w:pPr>
              <w:pStyle w:val="null3"/>
              <w:jc w:val="center"/>
            </w:pPr>
            <w:r>
              <w:rPr>
                <w:sz w:val="21"/>
                <w:b/>
              </w:rPr>
              <w:t>维护规范及要求</w:t>
            </w:r>
          </w:p>
        </w:tc>
      </w:tr>
      <w:tr>
        <w:tc>
          <w:tcPr>
            <w:tcW w:type="dxa" w:w="904"/>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center"/>
            </w:pPr>
            <w:r>
              <w:rPr>
                <w:sz w:val="21"/>
                <w:b/>
              </w:rPr>
              <w:t>对</w:t>
            </w:r>
            <w:r>
              <w:rPr>
                <w:sz w:val="21"/>
                <w:b/>
              </w:rPr>
              <w:t xml:space="preserve">   </w:t>
            </w:r>
            <w:r>
              <w:rPr>
                <w:sz w:val="21"/>
                <w:b/>
              </w:rPr>
              <w:t>象</w:t>
            </w:r>
          </w:p>
        </w:tc>
        <w:tc>
          <w:tcPr>
            <w:tcW w:type="dxa" w:w="2532"/>
            <w:tcBorders>
              <w:top w:val="none" w:color="000000" w:sz="4"/>
              <w:left w:val="none" w:color="000000" w:sz="4"/>
              <w:bottom w:val="single" w:color="000000" w:sz="8"/>
              <w:right w:val="single" w:color="000000" w:sz="8"/>
            </w:tcBorders>
            <w:tcMar>
              <w:top w:type="dxa" w:w="0"/>
              <w:left w:type="dxa" w:w="15"/>
              <w:bottom w:type="dxa" w:w="0"/>
              <w:right w:type="dxa" w:w="15"/>
            </w:tcMar>
            <w:vAlign w:val="top"/>
          </w:tcPr>
          <w:p>
            <w:pPr>
              <w:pStyle w:val="null3"/>
              <w:jc w:val="center"/>
            </w:pPr>
            <w:r>
              <w:rPr>
                <w:sz w:val="21"/>
                <w:b/>
              </w:rPr>
              <w:t>项</w:t>
            </w:r>
            <w:r>
              <w:rPr>
                <w:sz w:val="21"/>
                <w:b/>
              </w:rPr>
              <w:t xml:space="preserve">   </w:t>
            </w:r>
            <w:r>
              <w:rPr>
                <w:sz w:val="21"/>
                <w:b/>
              </w:rPr>
              <w:t>目</w:t>
            </w:r>
          </w:p>
        </w:tc>
        <w:tc>
          <w:tcPr>
            <w:tcW w:type="dxa" w:w="4841"/>
            <w:vMerge/>
            <w:tcBorders>
              <w:top w:val="single" w:color="000000" w:sz="8"/>
              <w:left w:val="none" w:color="000000" w:sz="4"/>
              <w:bottom w:val="single" w:color="000000" w:sz="8"/>
              <w:right w:val="single" w:color="000000" w:sz="8"/>
            </w:tcBorders>
          </w:tcPr>
          <w:p/>
        </w:tc>
      </w:tr>
      <w:tr>
        <w:tc>
          <w:tcPr>
            <w:tcW w:type="dxa" w:w="904"/>
            <w:vMerge w:val="restart"/>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center"/>
            </w:pPr>
            <w:r>
              <w:rPr>
                <w:sz w:val="21"/>
                <w:b/>
              </w:rPr>
              <w:t>净化空调机组和新风机组</w:t>
            </w:r>
          </w:p>
        </w:tc>
        <w:tc>
          <w:tcPr>
            <w:tcW w:type="dxa" w:w="2532"/>
            <w:tcBorders>
              <w:top w:val="none" w:color="000000" w:sz="4"/>
              <w:left w:val="none" w:color="000000" w:sz="4"/>
              <w:bottom w:val="single" w:color="000000" w:sz="8"/>
              <w:right w:val="single" w:color="000000" w:sz="8"/>
            </w:tcBorders>
            <w:tcMar>
              <w:top w:type="dxa" w:w="0"/>
              <w:left w:type="dxa" w:w="15"/>
              <w:bottom w:type="dxa" w:w="0"/>
              <w:right w:type="dxa" w:w="15"/>
            </w:tcMar>
            <w:vAlign w:val="top"/>
          </w:tcPr>
          <w:p>
            <w:pPr>
              <w:pStyle w:val="null3"/>
              <w:jc w:val="left"/>
            </w:pPr>
            <w:r>
              <w:rPr>
                <w:sz w:val="21"/>
              </w:rPr>
              <w:t>初效段风机叶轮清洁</w:t>
            </w:r>
          </w:p>
        </w:tc>
        <w:tc>
          <w:tcPr>
            <w:tcW w:type="dxa" w:w="4841"/>
            <w:tcBorders>
              <w:top w:val="none" w:color="000000" w:sz="4"/>
              <w:left w:val="none" w:color="000000" w:sz="4"/>
              <w:bottom w:val="single" w:color="000000" w:sz="8"/>
              <w:right w:val="single" w:color="000000" w:sz="8"/>
            </w:tcBorders>
            <w:tcMar>
              <w:top w:type="dxa" w:w="0"/>
              <w:left w:type="dxa" w:w="15"/>
              <w:bottom w:type="dxa" w:w="0"/>
              <w:right w:type="dxa" w:w="15"/>
            </w:tcMar>
            <w:vAlign w:val="top"/>
          </w:tcPr>
          <w:p>
            <w:pPr>
              <w:pStyle w:val="null3"/>
              <w:jc w:val="left"/>
            </w:pPr>
            <w:r>
              <w:rPr>
                <w:sz w:val="21"/>
              </w:rPr>
              <w:t>根据风机叶轮玷污粉尘情况，不定期做清洗。</w:t>
            </w:r>
          </w:p>
        </w:tc>
      </w:tr>
      <w:tr>
        <w:tc>
          <w:tcPr>
            <w:tcW w:type="dxa" w:w="904"/>
            <w:vMerge/>
            <w:tcBorders>
              <w:top w:val="none" w:color="000000" w:sz="4"/>
              <w:left w:val="single" w:color="000000" w:sz="8"/>
              <w:bottom w:val="single" w:color="000000" w:sz="8"/>
              <w:right w:val="single" w:color="000000" w:sz="8"/>
            </w:tcBorders>
          </w:tcPr>
          <w:p/>
        </w:tc>
        <w:tc>
          <w:tcPr>
            <w:tcW w:type="dxa" w:w="2532"/>
            <w:tcBorders>
              <w:top w:val="none" w:color="000000" w:sz="4"/>
              <w:left w:val="none" w:color="000000" w:sz="4"/>
              <w:bottom w:val="single" w:color="000000" w:sz="8"/>
              <w:right w:val="single" w:color="000000" w:sz="8"/>
            </w:tcBorders>
            <w:tcMar>
              <w:top w:type="dxa" w:w="0"/>
              <w:left w:type="dxa" w:w="15"/>
              <w:bottom w:type="dxa" w:w="0"/>
              <w:right w:type="dxa" w:w="15"/>
            </w:tcMar>
            <w:vAlign w:val="top"/>
          </w:tcPr>
          <w:p>
            <w:pPr>
              <w:pStyle w:val="null3"/>
              <w:jc w:val="left"/>
            </w:pPr>
            <w:r>
              <w:rPr>
                <w:sz w:val="21"/>
              </w:rPr>
              <w:t>过滤器清洗、更换</w:t>
            </w:r>
          </w:p>
        </w:tc>
        <w:tc>
          <w:tcPr>
            <w:tcW w:type="dxa" w:w="4841"/>
            <w:tcBorders>
              <w:top w:val="none" w:color="000000" w:sz="4"/>
              <w:left w:val="none" w:color="000000" w:sz="4"/>
              <w:bottom w:val="single" w:color="000000" w:sz="8"/>
              <w:right w:val="single" w:color="000000" w:sz="8"/>
            </w:tcBorders>
            <w:tcMar>
              <w:top w:type="dxa" w:w="0"/>
              <w:left w:type="dxa" w:w="15"/>
              <w:bottom w:type="dxa" w:w="0"/>
              <w:right w:type="dxa" w:w="15"/>
            </w:tcMar>
            <w:vAlign w:val="top"/>
          </w:tcPr>
          <w:p>
            <w:pPr>
              <w:pStyle w:val="null3"/>
              <w:jc w:val="both"/>
            </w:pPr>
            <w:r>
              <w:rPr>
                <w:sz w:val="21"/>
              </w:rPr>
              <w:t>定期清洗初中效过滤器、回风口、排风口并进行记录。按照初效过滤器每年更换</w:t>
            </w:r>
            <w:r>
              <w:rPr>
                <w:sz w:val="21"/>
              </w:rPr>
              <w:t>4次；中效过滤器每年更换２次；亚高效过滤器每年更换1次；高效过滤器每年检查一次，当阻力超过设计初阻力160Pa或已经使用3年以上时须更换的频次及时提醒采购人采购及更换。</w:t>
            </w:r>
          </w:p>
        </w:tc>
      </w:tr>
      <w:tr>
        <w:tc>
          <w:tcPr>
            <w:tcW w:type="dxa" w:w="904"/>
            <w:vMerge/>
            <w:tcBorders>
              <w:top w:val="none" w:color="000000" w:sz="4"/>
              <w:left w:val="single" w:color="000000" w:sz="8"/>
              <w:bottom w:val="single" w:color="000000" w:sz="8"/>
              <w:right w:val="single" w:color="000000" w:sz="8"/>
            </w:tcBorders>
          </w:tcPr>
          <w:p/>
        </w:tc>
        <w:tc>
          <w:tcPr>
            <w:tcW w:type="dxa" w:w="2532"/>
            <w:tcBorders>
              <w:top w:val="none" w:color="000000" w:sz="4"/>
              <w:left w:val="none" w:color="000000" w:sz="4"/>
              <w:bottom w:val="single" w:color="000000" w:sz="8"/>
              <w:right w:val="single" w:color="000000" w:sz="8"/>
            </w:tcBorders>
            <w:tcMar>
              <w:top w:type="dxa" w:w="0"/>
              <w:left w:type="dxa" w:w="15"/>
              <w:bottom w:type="dxa" w:w="0"/>
              <w:right w:type="dxa" w:w="15"/>
            </w:tcMar>
            <w:vAlign w:val="top"/>
          </w:tcPr>
          <w:p>
            <w:pPr>
              <w:pStyle w:val="null3"/>
              <w:jc w:val="left"/>
            </w:pPr>
            <w:r>
              <w:rPr>
                <w:sz w:val="21"/>
              </w:rPr>
              <w:t>中效压差检查或更换</w:t>
            </w:r>
          </w:p>
        </w:tc>
        <w:tc>
          <w:tcPr>
            <w:tcW w:type="dxa" w:w="4841"/>
            <w:tcBorders>
              <w:top w:val="none" w:color="000000" w:sz="4"/>
              <w:left w:val="none" w:color="000000" w:sz="4"/>
              <w:bottom w:val="single" w:color="000000" w:sz="8"/>
              <w:right w:val="single" w:color="000000" w:sz="8"/>
            </w:tcBorders>
            <w:tcMar>
              <w:top w:type="dxa" w:w="0"/>
              <w:left w:type="dxa" w:w="15"/>
              <w:bottom w:type="dxa" w:w="0"/>
              <w:right w:type="dxa" w:w="15"/>
            </w:tcMar>
            <w:vAlign w:val="top"/>
          </w:tcPr>
          <w:p>
            <w:pPr>
              <w:pStyle w:val="null3"/>
              <w:jc w:val="left"/>
            </w:pPr>
            <w:r>
              <w:rPr>
                <w:sz w:val="21"/>
              </w:rPr>
              <w:t>及时更换风阻超过要求及破损的过滤器。</w:t>
            </w:r>
            <w:r>
              <w:rPr>
                <w:sz w:val="21"/>
              </w:rPr>
              <w:t xml:space="preserve">     </w:t>
            </w:r>
          </w:p>
        </w:tc>
      </w:tr>
      <w:tr>
        <w:tc>
          <w:tcPr>
            <w:tcW w:type="dxa" w:w="904"/>
            <w:vMerge/>
            <w:tcBorders>
              <w:top w:val="none" w:color="000000" w:sz="4"/>
              <w:left w:val="single" w:color="000000" w:sz="8"/>
              <w:bottom w:val="single" w:color="000000" w:sz="8"/>
              <w:right w:val="single" w:color="000000" w:sz="8"/>
            </w:tcBorders>
          </w:tcPr>
          <w:p/>
        </w:tc>
        <w:tc>
          <w:tcPr>
            <w:tcW w:type="dxa" w:w="2532"/>
            <w:tcBorders>
              <w:top w:val="none" w:color="000000" w:sz="4"/>
              <w:left w:val="none" w:color="000000" w:sz="4"/>
              <w:bottom w:val="single" w:color="000000" w:sz="8"/>
              <w:right w:val="single" w:color="000000" w:sz="8"/>
            </w:tcBorders>
            <w:tcMar>
              <w:top w:type="dxa" w:w="0"/>
              <w:left w:type="dxa" w:w="15"/>
              <w:bottom w:type="dxa" w:w="0"/>
              <w:right w:type="dxa" w:w="15"/>
            </w:tcMar>
            <w:vAlign w:val="top"/>
          </w:tcPr>
          <w:p>
            <w:pPr>
              <w:pStyle w:val="null3"/>
              <w:jc w:val="left"/>
            </w:pPr>
            <w:r>
              <w:rPr>
                <w:sz w:val="21"/>
              </w:rPr>
              <w:t>风机状态检查、维护</w:t>
            </w:r>
          </w:p>
        </w:tc>
        <w:tc>
          <w:tcPr>
            <w:tcW w:type="dxa" w:w="4841"/>
            <w:tcBorders>
              <w:top w:val="none" w:color="000000" w:sz="4"/>
              <w:left w:val="none" w:color="000000" w:sz="4"/>
              <w:bottom w:val="single" w:color="000000" w:sz="8"/>
              <w:right w:val="single" w:color="000000" w:sz="8"/>
            </w:tcBorders>
            <w:tcMar>
              <w:top w:type="dxa" w:w="0"/>
              <w:left w:type="dxa" w:w="15"/>
              <w:bottom w:type="dxa" w:w="0"/>
              <w:right w:type="dxa" w:w="15"/>
            </w:tcMar>
            <w:vAlign w:val="top"/>
          </w:tcPr>
          <w:p>
            <w:pPr>
              <w:pStyle w:val="null3"/>
              <w:jc w:val="left"/>
            </w:pPr>
            <w:r>
              <w:rPr>
                <w:sz w:val="21"/>
              </w:rPr>
              <w:t>检查风机转速（风机电流）、绝缘性能、运行平稳度、噪音轴承润滑状况及变频器性能，有问题即时调整或维护；对风机轴承补充润滑油更换，检查、调节或更换皮带。紧固电机座及相关螺丝。</w:t>
            </w:r>
          </w:p>
        </w:tc>
      </w:tr>
      <w:tr>
        <w:tc>
          <w:tcPr>
            <w:tcW w:type="dxa" w:w="904"/>
            <w:vMerge/>
            <w:tcBorders>
              <w:top w:val="none" w:color="000000" w:sz="4"/>
              <w:left w:val="single" w:color="000000" w:sz="8"/>
              <w:bottom w:val="single" w:color="000000" w:sz="8"/>
              <w:right w:val="single" w:color="000000" w:sz="8"/>
            </w:tcBorders>
          </w:tcPr>
          <w:p/>
        </w:tc>
        <w:tc>
          <w:tcPr>
            <w:tcW w:type="dxa" w:w="2532"/>
            <w:tcBorders>
              <w:top w:val="none" w:color="000000" w:sz="4"/>
              <w:left w:val="none" w:color="000000" w:sz="4"/>
              <w:bottom w:val="single" w:color="000000" w:sz="8"/>
              <w:right w:val="single" w:color="000000" w:sz="8"/>
            </w:tcBorders>
            <w:tcMar>
              <w:top w:type="dxa" w:w="0"/>
              <w:left w:type="dxa" w:w="15"/>
              <w:bottom w:type="dxa" w:w="0"/>
              <w:right w:type="dxa" w:w="15"/>
            </w:tcMar>
            <w:vAlign w:val="top"/>
          </w:tcPr>
          <w:p>
            <w:pPr>
              <w:pStyle w:val="null3"/>
              <w:jc w:val="left"/>
            </w:pPr>
            <w:r>
              <w:rPr>
                <w:sz w:val="21"/>
              </w:rPr>
              <w:t>电气接线检查、维护</w:t>
            </w:r>
          </w:p>
        </w:tc>
        <w:tc>
          <w:tcPr>
            <w:tcW w:type="dxa" w:w="4841"/>
            <w:tcBorders>
              <w:top w:val="none" w:color="000000" w:sz="4"/>
              <w:left w:val="none" w:color="000000" w:sz="4"/>
              <w:bottom w:val="single" w:color="000000" w:sz="8"/>
              <w:right w:val="single" w:color="000000" w:sz="8"/>
            </w:tcBorders>
            <w:tcMar>
              <w:top w:type="dxa" w:w="0"/>
              <w:left w:type="dxa" w:w="15"/>
              <w:bottom w:type="dxa" w:w="0"/>
              <w:right w:type="dxa" w:w="15"/>
            </w:tcMar>
            <w:vAlign w:val="top"/>
          </w:tcPr>
          <w:p>
            <w:pPr>
              <w:pStyle w:val="null3"/>
              <w:jc w:val="left"/>
            </w:pPr>
            <w:r>
              <w:rPr>
                <w:sz w:val="21"/>
              </w:rPr>
              <w:t>跟紧接线柱螺丝，检查电线接头有无松动、裸露。</w:t>
            </w:r>
          </w:p>
        </w:tc>
      </w:tr>
      <w:tr>
        <w:tc>
          <w:tcPr>
            <w:tcW w:type="dxa" w:w="904"/>
            <w:vMerge/>
            <w:tcBorders>
              <w:top w:val="none" w:color="000000" w:sz="4"/>
              <w:left w:val="single" w:color="000000" w:sz="8"/>
              <w:bottom w:val="single" w:color="000000" w:sz="8"/>
              <w:right w:val="single" w:color="000000" w:sz="8"/>
            </w:tcBorders>
          </w:tcPr>
          <w:p/>
        </w:tc>
        <w:tc>
          <w:tcPr>
            <w:tcW w:type="dxa" w:w="2532"/>
            <w:tcBorders>
              <w:top w:val="none" w:color="000000" w:sz="4"/>
              <w:left w:val="none" w:color="000000" w:sz="4"/>
              <w:bottom w:val="single" w:color="000000" w:sz="8"/>
              <w:right w:val="single" w:color="000000" w:sz="8"/>
            </w:tcBorders>
            <w:tcMar>
              <w:top w:type="dxa" w:w="0"/>
              <w:left w:type="dxa" w:w="15"/>
              <w:bottom w:type="dxa" w:w="0"/>
              <w:right w:type="dxa" w:w="15"/>
            </w:tcMar>
            <w:vAlign w:val="top"/>
          </w:tcPr>
          <w:p>
            <w:pPr>
              <w:pStyle w:val="null3"/>
              <w:jc w:val="left"/>
            </w:pPr>
            <w:r>
              <w:rPr>
                <w:sz w:val="21"/>
              </w:rPr>
              <w:t>温控器、电动比例积分阀检修</w:t>
            </w:r>
          </w:p>
        </w:tc>
        <w:tc>
          <w:tcPr>
            <w:tcW w:type="dxa" w:w="4841"/>
            <w:tcBorders>
              <w:top w:val="none" w:color="000000" w:sz="4"/>
              <w:left w:val="none" w:color="000000" w:sz="4"/>
              <w:bottom w:val="single" w:color="000000" w:sz="8"/>
              <w:right w:val="single" w:color="000000" w:sz="8"/>
            </w:tcBorders>
            <w:tcMar>
              <w:top w:type="dxa" w:w="0"/>
              <w:left w:type="dxa" w:w="15"/>
              <w:bottom w:type="dxa" w:w="0"/>
              <w:right w:type="dxa" w:w="15"/>
            </w:tcMar>
            <w:vAlign w:val="top"/>
          </w:tcPr>
          <w:p>
            <w:pPr>
              <w:pStyle w:val="null3"/>
              <w:jc w:val="left"/>
            </w:pPr>
            <w:r>
              <w:rPr>
                <w:sz w:val="21"/>
              </w:rPr>
              <w:t>检查温控器、电动比例积分阀的探温、控制及动作情况，控制失灵的要及时修复或更换。每季给予比例积分阀上润滑油。</w:t>
            </w:r>
          </w:p>
        </w:tc>
      </w:tr>
      <w:tr>
        <w:tc>
          <w:tcPr>
            <w:tcW w:type="dxa" w:w="904"/>
            <w:vMerge/>
            <w:tcBorders>
              <w:top w:val="none" w:color="000000" w:sz="4"/>
              <w:left w:val="single" w:color="000000" w:sz="8"/>
              <w:bottom w:val="single" w:color="000000" w:sz="8"/>
              <w:right w:val="single" w:color="000000" w:sz="8"/>
            </w:tcBorders>
          </w:tcPr>
          <w:p/>
        </w:tc>
        <w:tc>
          <w:tcPr>
            <w:tcW w:type="dxa" w:w="2532"/>
            <w:tcBorders>
              <w:top w:val="none" w:color="000000" w:sz="4"/>
              <w:left w:val="none" w:color="000000" w:sz="4"/>
              <w:bottom w:val="single" w:color="000000" w:sz="8"/>
              <w:right w:val="single" w:color="000000" w:sz="8"/>
            </w:tcBorders>
            <w:tcMar>
              <w:top w:type="dxa" w:w="0"/>
              <w:left w:type="dxa" w:w="15"/>
              <w:bottom w:type="dxa" w:w="0"/>
              <w:right w:type="dxa" w:w="15"/>
            </w:tcMar>
            <w:vAlign w:val="top"/>
          </w:tcPr>
          <w:p>
            <w:pPr>
              <w:pStyle w:val="null3"/>
              <w:jc w:val="left"/>
            </w:pPr>
            <w:r>
              <w:rPr>
                <w:sz w:val="21"/>
              </w:rPr>
              <w:t>检测电加热器阻值，更换老化的电热管</w:t>
            </w:r>
          </w:p>
        </w:tc>
        <w:tc>
          <w:tcPr>
            <w:tcW w:type="dxa" w:w="4841"/>
            <w:tcBorders>
              <w:top w:val="none" w:color="000000" w:sz="4"/>
              <w:left w:val="none" w:color="000000" w:sz="4"/>
              <w:bottom w:val="single" w:color="000000" w:sz="8"/>
              <w:right w:val="single" w:color="000000" w:sz="8"/>
            </w:tcBorders>
            <w:tcMar>
              <w:top w:type="dxa" w:w="0"/>
              <w:left w:type="dxa" w:w="15"/>
              <w:bottom w:type="dxa" w:w="0"/>
              <w:right w:type="dxa" w:w="15"/>
            </w:tcMar>
            <w:vAlign w:val="top"/>
          </w:tcPr>
          <w:p>
            <w:pPr>
              <w:pStyle w:val="null3"/>
              <w:jc w:val="left"/>
            </w:pPr>
            <w:r>
              <w:rPr>
                <w:sz w:val="21"/>
              </w:rPr>
              <w:t>根据检测数据进行保养维修或更换。</w:t>
            </w:r>
          </w:p>
        </w:tc>
      </w:tr>
      <w:tr>
        <w:tc>
          <w:tcPr>
            <w:tcW w:type="dxa" w:w="904"/>
            <w:vMerge/>
            <w:tcBorders>
              <w:top w:val="none" w:color="000000" w:sz="4"/>
              <w:left w:val="single" w:color="000000" w:sz="8"/>
              <w:bottom w:val="single" w:color="000000" w:sz="8"/>
              <w:right w:val="single" w:color="000000" w:sz="8"/>
            </w:tcBorders>
          </w:tcPr>
          <w:p/>
        </w:tc>
        <w:tc>
          <w:tcPr>
            <w:tcW w:type="dxa" w:w="2532"/>
            <w:tcBorders>
              <w:top w:val="none" w:color="000000" w:sz="4"/>
              <w:left w:val="none" w:color="000000" w:sz="4"/>
              <w:bottom w:val="single" w:color="000000" w:sz="8"/>
              <w:right w:val="single" w:color="000000" w:sz="8"/>
            </w:tcBorders>
            <w:tcMar>
              <w:top w:type="dxa" w:w="0"/>
              <w:left w:type="dxa" w:w="15"/>
              <w:bottom w:type="dxa" w:w="0"/>
              <w:right w:type="dxa" w:w="15"/>
            </w:tcMar>
            <w:vAlign w:val="top"/>
          </w:tcPr>
          <w:p>
            <w:pPr>
              <w:pStyle w:val="null3"/>
              <w:jc w:val="left"/>
            </w:pPr>
            <w:r>
              <w:rPr>
                <w:sz w:val="21"/>
              </w:rPr>
              <w:t>负压段积水检查</w:t>
            </w:r>
          </w:p>
        </w:tc>
        <w:tc>
          <w:tcPr>
            <w:tcW w:type="dxa" w:w="4841"/>
            <w:tcBorders>
              <w:top w:val="none" w:color="000000" w:sz="4"/>
              <w:left w:val="none" w:color="000000" w:sz="4"/>
              <w:bottom w:val="single" w:color="000000" w:sz="8"/>
              <w:right w:val="single" w:color="000000" w:sz="8"/>
            </w:tcBorders>
            <w:tcMar>
              <w:top w:type="dxa" w:w="0"/>
              <w:left w:type="dxa" w:w="15"/>
              <w:bottom w:type="dxa" w:w="0"/>
              <w:right w:type="dxa" w:w="15"/>
            </w:tcMar>
            <w:vAlign w:val="top"/>
          </w:tcPr>
          <w:p>
            <w:pPr>
              <w:pStyle w:val="null3"/>
              <w:jc w:val="left"/>
            </w:pPr>
            <w:r>
              <w:rPr>
                <w:sz w:val="21"/>
              </w:rPr>
              <w:t>对空气过滤网接水盘及冷凝水路清洁，保证排水口通畅。及时维修更换老化或受损配件，接水盘如生锈及时除锈油漆，净化机组不得有水渗漏至手术间、洁净室，由此造成感染由中标人承担全部责任。</w:t>
            </w:r>
          </w:p>
        </w:tc>
      </w:tr>
      <w:tr>
        <w:tc>
          <w:tcPr>
            <w:tcW w:type="dxa" w:w="904"/>
            <w:vMerge/>
            <w:tcBorders>
              <w:top w:val="none" w:color="000000" w:sz="4"/>
              <w:left w:val="single" w:color="000000" w:sz="8"/>
              <w:bottom w:val="single" w:color="000000" w:sz="8"/>
              <w:right w:val="single" w:color="000000" w:sz="8"/>
            </w:tcBorders>
          </w:tcPr>
          <w:p/>
        </w:tc>
        <w:tc>
          <w:tcPr>
            <w:tcW w:type="dxa" w:w="2532"/>
            <w:tcBorders>
              <w:top w:val="none" w:color="000000" w:sz="4"/>
              <w:left w:val="none" w:color="000000" w:sz="4"/>
              <w:bottom w:val="single" w:color="000000" w:sz="8"/>
              <w:right w:val="single" w:color="000000" w:sz="8"/>
            </w:tcBorders>
            <w:tcMar>
              <w:top w:type="dxa" w:w="0"/>
              <w:left w:type="dxa" w:w="15"/>
              <w:bottom w:type="dxa" w:w="0"/>
              <w:right w:type="dxa" w:w="15"/>
            </w:tcMar>
            <w:vAlign w:val="top"/>
          </w:tcPr>
          <w:p>
            <w:pPr>
              <w:pStyle w:val="null3"/>
              <w:jc w:val="left"/>
            </w:pPr>
            <w:r>
              <w:rPr>
                <w:sz w:val="21"/>
              </w:rPr>
              <w:t>风柜与风管间的软接头检查</w:t>
            </w:r>
          </w:p>
        </w:tc>
        <w:tc>
          <w:tcPr>
            <w:tcW w:type="dxa" w:w="4841"/>
            <w:tcBorders>
              <w:top w:val="none" w:color="000000" w:sz="4"/>
              <w:left w:val="none" w:color="000000" w:sz="4"/>
              <w:bottom w:val="single" w:color="000000" w:sz="8"/>
              <w:right w:val="single" w:color="000000" w:sz="8"/>
            </w:tcBorders>
            <w:tcMar>
              <w:top w:type="dxa" w:w="0"/>
              <w:left w:type="dxa" w:w="15"/>
              <w:bottom w:type="dxa" w:w="0"/>
              <w:right w:type="dxa" w:w="15"/>
            </w:tcMar>
            <w:vAlign w:val="top"/>
          </w:tcPr>
          <w:p>
            <w:pPr>
              <w:pStyle w:val="null3"/>
              <w:jc w:val="left"/>
            </w:pPr>
            <w:r>
              <w:rPr>
                <w:sz w:val="21"/>
              </w:rPr>
              <w:t>新风网清洁；更换老化封条或软接头，保养自动、手动或联动阀门。</w:t>
            </w:r>
          </w:p>
        </w:tc>
      </w:tr>
      <w:tr>
        <w:tc>
          <w:tcPr>
            <w:tcW w:type="dxa" w:w="904"/>
            <w:vMerge/>
            <w:tcBorders>
              <w:top w:val="none" w:color="000000" w:sz="4"/>
              <w:left w:val="single" w:color="000000" w:sz="8"/>
              <w:bottom w:val="single" w:color="000000" w:sz="8"/>
              <w:right w:val="single" w:color="000000" w:sz="8"/>
            </w:tcBorders>
          </w:tcPr>
          <w:p/>
        </w:tc>
        <w:tc>
          <w:tcPr>
            <w:tcW w:type="dxa" w:w="2532"/>
            <w:tcBorders>
              <w:top w:val="none" w:color="000000" w:sz="4"/>
              <w:left w:val="none" w:color="000000" w:sz="4"/>
              <w:bottom w:val="single" w:color="000000" w:sz="8"/>
              <w:right w:val="single" w:color="000000" w:sz="8"/>
            </w:tcBorders>
            <w:tcMar>
              <w:top w:type="dxa" w:w="0"/>
              <w:left w:type="dxa" w:w="15"/>
              <w:bottom w:type="dxa" w:w="0"/>
              <w:right w:type="dxa" w:w="15"/>
            </w:tcMar>
            <w:vAlign w:val="top"/>
          </w:tcPr>
          <w:p>
            <w:pPr>
              <w:pStyle w:val="null3"/>
              <w:jc w:val="left"/>
            </w:pPr>
            <w:r>
              <w:rPr>
                <w:sz w:val="21"/>
              </w:rPr>
              <w:t>风阀检查、维护</w:t>
            </w:r>
          </w:p>
        </w:tc>
        <w:tc>
          <w:tcPr>
            <w:tcW w:type="dxa" w:w="4841"/>
            <w:tcBorders>
              <w:top w:val="none" w:color="000000" w:sz="4"/>
              <w:left w:val="none" w:color="000000" w:sz="4"/>
              <w:bottom w:val="single" w:color="000000" w:sz="8"/>
              <w:right w:val="single" w:color="000000" w:sz="8"/>
            </w:tcBorders>
            <w:tcMar>
              <w:top w:type="dxa" w:w="0"/>
              <w:left w:type="dxa" w:w="15"/>
              <w:bottom w:type="dxa" w:w="0"/>
              <w:right w:type="dxa" w:w="15"/>
            </w:tcMar>
            <w:vAlign w:val="top"/>
          </w:tcPr>
          <w:p>
            <w:pPr>
              <w:pStyle w:val="null3"/>
              <w:jc w:val="left"/>
            </w:pPr>
            <w:r>
              <w:rPr>
                <w:sz w:val="21"/>
              </w:rPr>
              <w:t>检查各种风阀的密封性、灵活性、稳固性和开启的准确性，并进行必要的润滑和堵漏等保养。</w:t>
            </w:r>
          </w:p>
        </w:tc>
      </w:tr>
      <w:tr>
        <w:tc>
          <w:tcPr>
            <w:tcW w:type="dxa" w:w="904"/>
            <w:vMerge/>
            <w:tcBorders>
              <w:top w:val="none" w:color="000000" w:sz="4"/>
              <w:left w:val="single" w:color="000000" w:sz="8"/>
              <w:bottom w:val="single" w:color="000000" w:sz="8"/>
              <w:right w:val="single" w:color="000000" w:sz="8"/>
            </w:tcBorders>
          </w:tcPr>
          <w:p/>
        </w:tc>
        <w:tc>
          <w:tcPr>
            <w:tcW w:type="dxa" w:w="2532"/>
            <w:tcBorders>
              <w:top w:val="none" w:color="000000" w:sz="4"/>
              <w:left w:val="none" w:color="000000" w:sz="4"/>
              <w:bottom w:val="single" w:color="000000" w:sz="8"/>
              <w:right w:val="single" w:color="000000" w:sz="8"/>
            </w:tcBorders>
            <w:tcMar>
              <w:top w:type="dxa" w:w="0"/>
              <w:left w:type="dxa" w:w="15"/>
              <w:bottom w:type="dxa" w:w="0"/>
              <w:right w:type="dxa" w:w="15"/>
            </w:tcMar>
            <w:vAlign w:val="top"/>
          </w:tcPr>
          <w:p>
            <w:pPr>
              <w:pStyle w:val="null3"/>
              <w:jc w:val="left"/>
            </w:pPr>
            <w:r>
              <w:rPr>
                <w:sz w:val="21"/>
              </w:rPr>
              <w:t>风柜及附近水管、风管的保温层检查、维护</w:t>
            </w:r>
          </w:p>
        </w:tc>
        <w:tc>
          <w:tcPr>
            <w:tcW w:type="dxa" w:w="4841"/>
            <w:tcBorders>
              <w:top w:val="none" w:color="000000" w:sz="4"/>
              <w:left w:val="none" w:color="000000" w:sz="4"/>
              <w:bottom w:val="single" w:color="000000" w:sz="8"/>
              <w:right w:val="single" w:color="000000" w:sz="8"/>
            </w:tcBorders>
            <w:tcMar>
              <w:top w:type="dxa" w:w="0"/>
              <w:left w:type="dxa" w:w="15"/>
              <w:bottom w:type="dxa" w:w="0"/>
              <w:right w:type="dxa" w:w="15"/>
            </w:tcMar>
            <w:vAlign w:val="top"/>
          </w:tcPr>
          <w:p>
            <w:pPr>
              <w:pStyle w:val="null3"/>
              <w:jc w:val="left"/>
            </w:pPr>
            <w:r>
              <w:rPr>
                <w:sz w:val="21"/>
              </w:rPr>
              <w:t>检查风柜及附近水管、风管的保温，保温材料出现老化、脱落现象及时维修、更换材料。</w:t>
            </w:r>
          </w:p>
        </w:tc>
      </w:tr>
      <w:tr>
        <w:tc>
          <w:tcPr>
            <w:tcW w:type="dxa" w:w="904"/>
            <w:vMerge/>
            <w:tcBorders>
              <w:top w:val="none" w:color="000000" w:sz="4"/>
              <w:left w:val="single" w:color="000000" w:sz="8"/>
              <w:bottom w:val="single" w:color="000000" w:sz="8"/>
              <w:right w:val="single" w:color="000000" w:sz="8"/>
            </w:tcBorders>
          </w:tcPr>
          <w:p/>
        </w:tc>
        <w:tc>
          <w:tcPr>
            <w:tcW w:type="dxa" w:w="2532"/>
            <w:tcBorders>
              <w:top w:val="none" w:color="000000" w:sz="4"/>
              <w:left w:val="none" w:color="000000" w:sz="4"/>
              <w:bottom w:val="single" w:color="000000" w:sz="8"/>
              <w:right w:val="single" w:color="000000" w:sz="8"/>
            </w:tcBorders>
            <w:tcMar>
              <w:top w:type="dxa" w:w="0"/>
              <w:left w:type="dxa" w:w="15"/>
              <w:bottom w:type="dxa" w:w="0"/>
              <w:right w:type="dxa" w:w="15"/>
            </w:tcMar>
            <w:vAlign w:val="top"/>
          </w:tcPr>
          <w:p>
            <w:pPr>
              <w:pStyle w:val="null3"/>
              <w:jc w:val="left"/>
            </w:pPr>
            <w:r>
              <w:rPr>
                <w:sz w:val="21"/>
              </w:rPr>
              <w:t>热交换器的翅片清洁</w:t>
            </w:r>
          </w:p>
        </w:tc>
        <w:tc>
          <w:tcPr>
            <w:tcW w:type="dxa" w:w="4841"/>
            <w:tcBorders>
              <w:top w:val="none" w:color="000000" w:sz="4"/>
              <w:left w:val="none" w:color="000000" w:sz="4"/>
              <w:bottom w:val="single" w:color="000000" w:sz="8"/>
              <w:right w:val="single" w:color="000000" w:sz="8"/>
            </w:tcBorders>
            <w:tcMar>
              <w:top w:type="dxa" w:w="0"/>
              <w:left w:type="dxa" w:w="15"/>
              <w:bottom w:type="dxa" w:w="0"/>
              <w:right w:type="dxa" w:w="15"/>
            </w:tcMar>
            <w:vAlign w:val="top"/>
          </w:tcPr>
          <w:p>
            <w:pPr>
              <w:pStyle w:val="null3"/>
              <w:jc w:val="left"/>
            </w:pPr>
            <w:r>
              <w:rPr>
                <w:sz w:val="21"/>
              </w:rPr>
              <w:t>清洁热交换器的翅片，肋片有压倒的要用弛梳梳好。</w:t>
            </w:r>
          </w:p>
        </w:tc>
      </w:tr>
      <w:tr>
        <w:tc>
          <w:tcPr>
            <w:tcW w:type="dxa" w:w="904"/>
            <w:vMerge w:val="restart"/>
            <w:tcBorders>
              <w:top w:val="none" w:color="000000" w:sz="4"/>
              <w:left w:val="single" w:color="000000" w:sz="8"/>
              <w:bottom w:val="none" w:color="000000" w:sz="4"/>
              <w:right w:val="single" w:color="000000" w:sz="8"/>
            </w:tcBorders>
            <w:tcMar>
              <w:top w:type="dxa" w:w="0"/>
              <w:left w:type="dxa" w:w="15"/>
              <w:bottom w:type="dxa" w:w="0"/>
              <w:right w:type="dxa" w:w="15"/>
            </w:tcMar>
            <w:vAlign w:val="top"/>
          </w:tcPr>
          <w:p>
            <w:pPr>
              <w:pStyle w:val="null3"/>
              <w:jc w:val="left"/>
            </w:pPr>
          </w:p>
        </w:tc>
        <w:tc>
          <w:tcPr>
            <w:tcW w:type="dxa" w:w="2532"/>
            <w:tcBorders>
              <w:top w:val="none" w:color="000000" w:sz="4"/>
              <w:left w:val="none" w:color="000000" w:sz="4"/>
              <w:bottom w:val="single" w:color="000000" w:sz="8"/>
              <w:right w:val="single" w:color="000000" w:sz="8"/>
            </w:tcBorders>
            <w:tcMar>
              <w:top w:type="dxa" w:w="0"/>
              <w:left w:type="dxa" w:w="15"/>
              <w:bottom w:type="dxa" w:w="0"/>
              <w:right w:type="dxa" w:w="15"/>
            </w:tcMar>
            <w:vAlign w:val="top"/>
          </w:tcPr>
          <w:p>
            <w:pPr>
              <w:pStyle w:val="null3"/>
              <w:jc w:val="left"/>
            </w:pPr>
            <w:r>
              <w:rPr>
                <w:sz w:val="21"/>
              </w:rPr>
              <w:t>风柜定期检查、保养</w:t>
            </w:r>
          </w:p>
        </w:tc>
        <w:tc>
          <w:tcPr>
            <w:tcW w:type="dxa" w:w="4841"/>
            <w:tcBorders>
              <w:top w:val="none" w:color="000000" w:sz="4"/>
              <w:left w:val="none" w:color="000000" w:sz="4"/>
              <w:bottom w:val="single" w:color="000000" w:sz="8"/>
              <w:right w:val="single" w:color="000000" w:sz="8"/>
            </w:tcBorders>
            <w:tcMar>
              <w:top w:type="dxa" w:w="0"/>
              <w:left w:type="dxa" w:w="15"/>
              <w:bottom w:type="dxa" w:w="0"/>
              <w:right w:type="dxa" w:w="15"/>
            </w:tcMar>
            <w:vAlign w:val="top"/>
          </w:tcPr>
          <w:p>
            <w:pPr>
              <w:pStyle w:val="null3"/>
              <w:jc w:val="left"/>
            </w:pPr>
            <w:r>
              <w:rPr>
                <w:sz w:val="21"/>
              </w:rPr>
              <w:t>对风柜内外进行清洁并拧紧所有紧固件，更换或维修受损配件。</w:t>
            </w:r>
          </w:p>
        </w:tc>
      </w:tr>
      <w:tr>
        <w:tc>
          <w:tcPr>
            <w:tcW w:type="dxa" w:w="904"/>
            <w:vMerge/>
            <w:tcBorders>
              <w:top w:val="none" w:color="000000" w:sz="4"/>
              <w:left w:val="single" w:color="000000" w:sz="8"/>
              <w:bottom w:val="none" w:color="000000" w:sz="4"/>
              <w:right w:val="single" w:color="000000" w:sz="8"/>
            </w:tcBorders>
          </w:tcPr>
          <w:p/>
        </w:tc>
        <w:tc>
          <w:tcPr>
            <w:tcW w:type="dxa" w:w="2532"/>
            <w:tcBorders>
              <w:top w:val="none" w:color="000000" w:sz="4"/>
              <w:left w:val="none" w:color="000000" w:sz="4"/>
              <w:bottom w:val="single" w:color="000000" w:sz="8"/>
              <w:right w:val="single" w:color="000000" w:sz="8"/>
            </w:tcBorders>
            <w:tcMar>
              <w:top w:type="dxa" w:w="0"/>
              <w:left w:type="dxa" w:w="15"/>
              <w:bottom w:type="dxa" w:w="0"/>
              <w:right w:type="dxa" w:w="15"/>
            </w:tcMar>
            <w:vAlign w:val="top"/>
          </w:tcPr>
          <w:p>
            <w:pPr>
              <w:pStyle w:val="null3"/>
              <w:jc w:val="left"/>
            </w:pPr>
            <w:r>
              <w:rPr>
                <w:sz w:val="21"/>
              </w:rPr>
              <w:t>风柜舱门的密闭性检查</w:t>
            </w:r>
          </w:p>
        </w:tc>
        <w:tc>
          <w:tcPr>
            <w:tcW w:type="dxa" w:w="4841"/>
            <w:tcBorders>
              <w:top w:val="none" w:color="000000" w:sz="4"/>
              <w:left w:val="none" w:color="000000" w:sz="4"/>
              <w:bottom w:val="single" w:color="000000" w:sz="8"/>
              <w:right w:val="single" w:color="000000" w:sz="8"/>
            </w:tcBorders>
            <w:tcMar>
              <w:top w:type="dxa" w:w="0"/>
              <w:left w:type="dxa" w:w="15"/>
              <w:bottom w:type="dxa" w:w="0"/>
              <w:right w:type="dxa" w:w="15"/>
            </w:tcMar>
            <w:vAlign w:val="top"/>
          </w:tcPr>
          <w:p>
            <w:pPr>
              <w:pStyle w:val="null3"/>
              <w:jc w:val="left"/>
            </w:pPr>
            <w:r>
              <w:rPr>
                <w:sz w:val="21"/>
              </w:rPr>
              <w:t>检查风柜门密闭性，更换老化的密封条和配件。加固薄弱的箱体，封严箱板间缝隙。</w:t>
            </w:r>
          </w:p>
        </w:tc>
      </w:tr>
      <w:tr>
        <w:tc>
          <w:tcPr>
            <w:tcW w:type="dxa" w:w="904"/>
            <w:vMerge/>
            <w:tcBorders>
              <w:top w:val="none" w:color="000000" w:sz="4"/>
              <w:left w:val="single" w:color="000000" w:sz="8"/>
              <w:bottom w:val="none" w:color="000000" w:sz="4"/>
              <w:right w:val="single" w:color="000000" w:sz="8"/>
            </w:tcBorders>
          </w:tcPr>
          <w:p/>
        </w:tc>
        <w:tc>
          <w:tcPr>
            <w:tcW w:type="dxa" w:w="2532"/>
            <w:tcBorders>
              <w:top w:val="none" w:color="000000" w:sz="4"/>
              <w:left w:val="none" w:color="000000" w:sz="4"/>
              <w:bottom w:val="single" w:color="000000" w:sz="8"/>
              <w:right w:val="single" w:color="000000" w:sz="8"/>
            </w:tcBorders>
            <w:tcMar>
              <w:top w:type="dxa" w:w="0"/>
              <w:left w:type="dxa" w:w="15"/>
              <w:bottom w:type="dxa" w:w="0"/>
              <w:right w:type="dxa" w:w="15"/>
            </w:tcMar>
            <w:vAlign w:val="top"/>
          </w:tcPr>
          <w:p>
            <w:pPr>
              <w:pStyle w:val="null3"/>
              <w:jc w:val="left"/>
            </w:pPr>
            <w:r>
              <w:rPr>
                <w:sz w:val="21"/>
              </w:rPr>
              <w:t>机组振动情况检查</w:t>
            </w:r>
          </w:p>
        </w:tc>
        <w:tc>
          <w:tcPr>
            <w:tcW w:type="dxa" w:w="4841"/>
            <w:tcBorders>
              <w:top w:val="none" w:color="000000" w:sz="4"/>
              <w:left w:val="none" w:color="000000" w:sz="4"/>
              <w:bottom w:val="single" w:color="000000" w:sz="8"/>
              <w:right w:val="single" w:color="000000" w:sz="8"/>
            </w:tcBorders>
            <w:tcMar>
              <w:top w:type="dxa" w:w="0"/>
              <w:left w:type="dxa" w:w="15"/>
              <w:bottom w:type="dxa" w:w="0"/>
              <w:right w:type="dxa" w:w="15"/>
            </w:tcMar>
            <w:vAlign w:val="top"/>
          </w:tcPr>
          <w:p>
            <w:pPr>
              <w:pStyle w:val="null3"/>
              <w:jc w:val="left"/>
            </w:pPr>
            <w:r>
              <w:rPr>
                <w:sz w:val="21"/>
              </w:rPr>
              <w:t>检查机组、风管等的振动情况，发现异常应及时进行调整和维修。</w:t>
            </w:r>
          </w:p>
        </w:tc>
      </w:tr>
      <w:tr>
        <w:tc>
          <w:tcPr>
            <w:tcW w:type="dxa" w:w="904"/>
            <w:vMerge/>
            <w:tcBorders>
              <w:top w:val="none" w:color="000000" w:sz="4"/>
              <w:left w:val="single" w:color="000000" w:sz="8"/>
              <w:bottom w:val="none" w:color="000000" w:sz="4"/>
              <w:right w:val="single" w:color="000000" w:sz="8"/>
            </w:tcBorders>
          </w:tcPr>
          <w:p/>
        </w:tc>
        <w:tc>
          <w:tcPr>
            <w:tcW w:type="dxa" w:w="2532"/>
            <w:tcBorders>
              <w:top w:val="none" w:color="000000" w:sz="4"/>
              <w:left w:val="none" w:color="000000" w:sz="4"/>
              <w:bottom w:val="single" w:color="000000" w:sz="8"/>
              <w:right w:val="single" w:color="000000" w:sz="8"/>
            </w:tcBorders>
            <w:tcMar>
              <w:top w:type="dxa" w:w="0"/>
              <w:left w:type="dxa" w:w="15"/>
              <w:bottom w:type="dxa" w:w="0"/>
              <w:right w:type="dxa" w:w="15"/>
            </w:tcMar>
            <w:vAlign w:val="top"/>
          </w:tcPr>
          <w:p>
            <w:pPr>
              <w:pStyle w:val="null3"/>
              <w:jc w:val="left"/>
            </w:pPr>
            <w:r>
              <w:rPr>
                <w:sz w:val="21"/>
              </w:rPr>
              <w:t>机组箱体、吊架及基础检查、维护</w:t>
            </w:r>
          </w:p>
        </w:tc>
        <w:tc>
          <w:tcPr>
            <w:tcW w:type="dxa" w:w="4841"/>
            <w:tcBorders>
              <w:top w:val="none" w:color="000000" w:sz="4"/>
              <w:left w:val="none" w:color="000000" w:sz="4"/>
              <w:bottom w:val="single" w:color="000000" w:sz="8"/>
              <w:right w:val="single" w:color="000000" w:sz="8"/>
            </w:tcBorders>
            <w:tcMar>
              <w:top w:type="dxa" w:w="0"/>
              <w:left w:type="dxa" w:w="15"/>
              <w:bottom w:type="dxa" w:w="0"/>
              <w:right w:type="dxa" w:w="15"/>
            </w:tcMar>
            <w:vAlign w:val="top"/>
          </w:tcPr>
          <w:p>
            <w:pPr>
              <w:pStyle w:val="null3"/>
              <w:jc w:val="left"/>
            </w:pPr>
            <w:r>
              <w:rPr>
                <w:sz w:val="21"/>
              </w:rPr>
              <w:t>检查机组处理箱体、支吊架和基础的生锈情况，发现问题时及时进行除锈油漆。</w:t>
            </w:r>
          </w:p>
        </w:tc>
      </w:tr>
      <w:tr>
        <w:tc>
          <w:tcPr>
            <w:tcW w:type="dxa" w:w="904"/>
            <w:vMerge/>
            <w:tcBorders>
              <w:top w:val="none" w:color="000000" w:sz="4"/>
              <w:left w:val="single" w:color="000000" w:sz="8"/>
              <w:bottom w:val="none" w:color="000000" w:sz="4"/>
              <w:right w:val="single" w:color="000000" w:sz="8"/>
            </w:tcBorders>
          </w:tcPr>
          <w:p/>
        </w:tc>
        <w:tc>
          <w:tcPr>
            <w:tcW w:type="dxa" w:w="2532"/>
            <w:tcBorders>
              <w:top w:val="none" w:color="000000" w:sz="4"/>
              <w:left w:val="none" w:color="000000" w:sz="4"/>
              <w:bottom w:val="single" w:color="000000" w:sz="8"/>
              <w:right w:val="single" w:color="000000" w:sz="8"/>
            </w:tcBorders>
            <w:tcMar>
              <w:top w:type="dxa" w:w="0"/>
              <w:left w:type="dxa" w:w="15"/>
              <w:bottom w:type="dxa" w:w="0"/>
              <w:right w:type="dxa" w:w="15"/>
            </w:tcMar>
            <w:vAlign w:val="top"/>
          </w:tcPr>
          <w:p>
            <w:pPr>
              <w:pStyle w:val="null3"/>
              <w:jc w:val="left"/>
            </w:pPr>
            <w:r>
              <w:rPr>
                <w:sz w:val="21"/>
              </w:rPr>
              <w:t>回风口</w:t>
            </w:r>
          </w:p>
        </w:tc>
        <w:tc>
          <w:tcPr>
            <w:tcW w:type="dxa" w:w="4841"/>
            <w:tcBorders>
              <w:top w:val="none" w:color="000000" w:sz="4"/>
              <w:left w:val="none" w:color="000000" w:sz="4"/>
              <w:bottom w:val="single" w:color="000000" w:sz="8"/>
              <w:right w:val="single" w:color="000000" w:sz="8"/>
            </w:tcBorders>
            <w:tcMar>
              <w:top w:type="dxa" w:w="0"/>
              <w:left w:type="dxa" w:w="15"/>
              <w:bottom w:type="dxa" w:w="0"/>
              <w:right w:type="dxa" w:w="15"/>
            </w:tcMar>
            <w:vAlign w:val="top"/>
          </w:tcPr>
          <w:p>
            <w:pPr>
              <w:pStyle w:val="null3"/>
              <w:jc w:val="left"/>
            </w:pPr>
            <w:r>
              <w:rPr>
                <w:sz w:val="21"/>
              </w:rPr>
              <w:t>检查回风状况，每周对回风口清洗一次，定期对回风口过滤棉、回风口开关进行更换并记录。</w:t>
            </w:r>
          </w:p>
        </w:tc>
      </w:tr>
      <w:tr>
        <w:tc>
          <w:tcPr>
            <w:tcW w:type="dxa" w:w="904"/>
            <w:vMerge/>
            <w:tcBorders>
              <w:top w:val="none" w:color="000000" w:sz="4"/>
              <w:left w:val="single" w:color="000000" w:sz="8"/>
              <w:bottom w:val="none" w:color="000000" w:sz="4"/>
              <w:right w:val="single" w:color="000000" w:sz="8"/>
            </w:tcBorders>
          </w:tcPr>
          <w:p/>
        </w:tc>
        <w:tc>
          <w:tcPr>
            <w:tcW w:type="dxa" w:w="2532"/>
            <w:tcBorders>
              <w:top w:val="none" w:color="000000" w:sz="4"/>
              <w:left w:val="none" w:color="000000" w:sz="4"/>
              <w:bottom w:val="single" w:color="000000" w:sz="8"/>
              <w:right w:val="single" w:color="000000" w:sz="8"/>
            </w:tcBorders>
            <w:tcMar>
              <w:top w:type="dxa" w:w="0"/>
              <w:left w:type="dxa" w:w="15"/>
              <w:bottom w:type="dxa" w:w="0"/>
              <w:right w:type="dxa" w:w="15"/>
            </w:tcMar>
            <w:vAlign w:val="top"/>
          </w:tcPr>
          <w:p>
            <w:pPr>
              <w:pStyle w:val="null3"/>
              <w:jc w:val="left"/>
            </w:pPr>
            <w:r>
              <w:rPr>
                <w:sz w:val="21"/>
              </w:rPr>
              <w:t>新风口</w:t>
            </w:r>
          </w:p>
        </w:tc>
        <w:tc>
          <w:tcPr>
            <w:tcW w:type="dxa" w:w="4841"/>
            <w:tcBorders>
              <w:top w:val="none" w:color="000000" w:sz="4"/>
              <w:left w:val="none" w:color="000000" w:sz="4"/>
              <w:bottom w:val="single" w:color="000000" w:sz="8"/>
              <w:right w:val="single" w:color="000000" w:sz="8"/>
            </w:tcBorders>
            <w:tcMar>
              <w:top w:type="dxa" w:w="0"/>
              <w:left w:type="dxa" w:w="15"/>
              <w:bottom w:type="dxa" w:w="0"/>
              <w:right w:type="dxa" w:w="15"/>
            </w:tcMar>
            <w:vAlign w:val="top"/>
          </w:tcPr>
          <w:p>
            <w:pPr>
              <w:pStyle w:val="null3"/>
              <w:jc w:val="left"/>
            </w:pPr>
            <w:r>
              <w:rPr>
                <w:sz w:val="21"/>
              </w:rPr>
              <w:t>检查、调整新风口角度。</w:t>
            </w:r>
          </w:p>
        </w:tc>
      </w:tr>
      <w:tr>
        <w:tc>
          <w:tcPr>
            <w:tcW w:type="dxa" w:w="904"/>
            <w:vMerge/>
            <w:tcBorders>
              <w:top w:val="none" w:color="000000" w:sz="4"/>
              <w:left w:val="single" w:color="000000" w:sz="8"/>
              <w:bottom w:val="none" w:color="000000" w:sz="4"/>
              <w:right w:val="single" w:color="000000" w:sz="8"/>
            </w:tcBorders>
          </w:tcPr>
          <w:p/>
        </w:tc>
        <w:tc>
          <w:tcPr>
            <w:tcW w:type="dxa" w:w="2532"/>
            <w:tcBorders>
              <w:top w:val="none" w:color="000000" w:sz="4"/>
              <w:left w:val="none" w:color="000000" w:sz="4"/>
              <w:bottom w:val="single" w:color="000000" w:sz="8"/>
              <w:right w:val="single" w:color="000000" w:sz="8"/>
            </w:tcBorders>
            <w:tcMar>
              <w:top w:type="dxa" w:w="0"/>
              <w:left w:type="dxa" w:w="15"/>
              <w:bottom w:type="dxa" w:w="0"/>
              <w:right w:type="dxa" w:w="15"/>
            </w:tcMar>
            <w:vAlign w:val="top"/>
          </w:tcPr>
          <w:p>
            <w:pPr>
              <w:pStyle w:val="null3"/>
              <w:jc w:val="left"/>
            </w:pPr>
            <w:r>
              <w:rPr>
                <w:sz w:val="21"/>
              </w:rPr>
              <w:t>排风口</w:t>
            </w:r>
          </w:p>
        </w:tc>
        <w:tc>
          <w:tcPr>
            <w:tcW w:type="dxa" w:w="4841"/>
            <w:tcBorders>
              <w:top w:val="none" w:color="000000" w:sz="4"/>
              <w:left w:val="none" w:color="000000" w:sz="4"/>
              <w:bottom w:val="single" w:color="000000" w:sz="8"/>
              <w:right w:val="single" w:color="000000" w:sz="8"/>
            </w:tcBorders>
            <w:tcMar>
              <w:top w:type="dxa" w:w="0"/>
              <w:left w:type="dxa" w:w="15"/>
              <w:bottom w:type="dxa" w:w="0"/>
              <w:right w:type="dxa" w:w="15"/>
            </w:tcMar>
            <w:vAlign w:val="top"/>
          </w:tcPr>
          <w:p>
            <w:pPr>
              <w:pStyle w:val="null3"/>
              <w:jc w:val="left"/>
            </w:pPr>
            <w:r>
              <w:rPr>
                <w:sz w:val="21"/>
              </w:rPr>
              <w:t>每周对排风口清洗一次，定期对排风口滤网更换并记录。</w:t>
            </w:r>
          </w:p>
        </w:tc>
      </w:tr>
      <w:tr>
        <w:tc>
          <w:tcPr>
            <w:tcW w:type="dxa" w:w="904"/>
            <w:vMerge w:val="restart"/>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center"/>
            </w:pPr>
            <w:r>
              <w:rPr>
                <w:sz w:val="21"/>
                <w:b/>
              </w:rPr>
              <w:t>加湿器（机）</w:t>
            </w:r>
          </w:p>
        </w:tc>
        <w:tc>
          <w:tcPr>
            <w:tcW w:type="dxa" w:w="2532"/>
            <w:vMerge w:val="restart"/>
            <w:tcBorders>
              <w:top w:val="single" w:color="000000" w:sz="8"/>
              <w:left w:val="none" w:color="000000" w:sz="4"/>
              <w:bottom w:val="single" w:color="000000" w:sz="8"/>
              <w:right w:val="single" w:color="000000" w:sz="8"/>
            </w:tcBorders>
            <w:tcMar>
              <w:top w:type="dxa" w:w="0"/>
              <w:left w:type="dxa" w:w="15"/>
              <w:bottom w:type="dxa" w:w="0"/>
              <w:right w:type="dxa" w:w="15"/>
            </w:tcMar>
            <w:vAlign w:val="top"/>
          </w:tcPr>
          <w:p>
            <w:pPr>
              <w:pStyle w:val="null3"/>
              <w:jc w:val="left"/>
            </w:pPr>
            <w:r>
              <w:rPr>
                <w:sz w:val="21"/>
              </w:rPr>
              <w:t>维护保养</w:t>
            </w:r>
          </w:p>
        </w:tc>
        <w:tc>
          <w:tcPr>
            <w:tcW w:type="dxa" w:w="4841"/>
            <w:vMerge w:val="restart"/>
            <w:tcBorders>
              <w:top w:val="single" w:color="000000" w:sz="8"/>
              <w:left w:val="none" w:color="000000" w:sz="4"/>
              <w:bottom w:val="single" w:color="000000" w:sz="8"/>
              <w:right w:val="single" w:color="000000" w:sz="8"/>
            </w:tcBorders>
            <w:tcMar>
              <w:top w:type="dxa" w:w="0"/>
              <w:left w:type="dxa" w:w="15"/>
              <w:bottom w:type="dxa" w:w="0"/>
              <w:right w:type="dxa" w:w="15"/>
            </w:tcMar>
            <w:vAlign w:val="top"/>
          </w:tcPr>
          <w:p>
            <w:pPr>
              <w:pStyle w:val="null3"/>
              <w:jc w:val="left"/>
            </w:pPr>
            <w:r>
              <w:rPr>
                <w:sz w:val="21"/>
              </w:rPr>
              <w:t>设备定期保养，对加湿器（机）的电气及给排水系统进行维护保养，及时更换受损部件。清洗加湿器。</w:t>
            </w:r>
          </w:p>
        </w:tc>
      </w:tr>
      <w:tr>
        <w:tc>
          <w:tcPr>
            <w:tcW w:type="dxa" w:w="904"/>
            <w:vMerge/>
            <w:tcBorders>
              <w:top w:val="none" w:color="000000" w:sz="4"/>
              <w:left w:val="single" w:color="000000" w:sz="8"/>
              <w:bottom w:val="single" w:color="000000" w:sz="8"/>
              <w:right w:val="single" w:color="000000" w:sz="8"/>
            </w:tcBorders>
          </w:tcPr>
          <w:p/>
        </w:tc>
        <w:tc>
          <w:tcPr>
            <w:tcW w:type="dxa" w:w="2532"/>
            <w:vMerge/>
            <w:tcBorders>
              <w:top w:val="single" w:color="000000" w:sz="8"/>
              <w:left w:val="none" w:color="000000" w:sz="4"/>
              <w:bottom w:val="single" w:color="000000" w:sz="8"/>
              <w:right w:val="single" w:color="000000" w:sz="8"/>
            </w:tcBorders>
          </w:tcPr>
          <w:p/>
        </w:tc>
        <w:tc>
          <w:tcPr>
            <w:tcW w:type="dxa" w:w="4841"/>
            <w:vMerge/>
            <w:tcBorders>
              <w:top w:val="single" w:color="000000" w:sz="8"/>
              <w:left w:val="none" w:color="000000" w:sz="4"/>
              <w:bottom w:val="single" w:color="000000" w:sz="8"/>
              <w:right w:val="single" w:color="000000" w:sz="8"/>
            </w:tcBorders>
          </w:tcPr>
          <w:p/>
        </w:tc>
      </w:tr>
      <w:tr>
        <w:tc>
          <w:tcPr>
            <w:tcW w:type="dxa" w:w="904"/>
            <w:vMerge/>
            <w:tcBorders>
              <w:top w:val="none" w:color="000000" w:sz="4"/>
              <w:left w:val="single" w:color="000000" w:sz="8"/>
              <w:bottom w:val="single" w:color="000000" w:sz="8"/>
              <w:right w:val="single" w:color="000000" w:sz="8"/>
            </w:tcBorders>
          </w:tcPr>
          <w:p/>
        </w:tc>
        <w:tc>
          <w:tcPr>
            <w:tcW w:type="dxa" w:w="2532"/>
            <w:vMerge/>
            <w:tcBorders>
              <w:top w:val="single" w:color="000000" w:sz="8"/>
              <w:left w:val="none" w:color="000000" w:sz="4"/>
              <w:bottom w:val="single" w:color="000000" w:sz="8"/>
              <w:right w:val="single" w:color="000000" w:sz="8"/>
            </w:tcBorders>
          </w:tcPr>
          <w:p/>
        </w:tc>
        <w:tc>
          <w:tcPr>
            <w:tcW w:type="dxa" w:w="4841"/>
            <w:vMerge/>
            <w:tcBorders>
              <w:top w:val="single" w:color="000000" w:sz="8"/>
              <w:left w:val="none" w:color="000000" w:sz="4"/>
              <w:bottom w:val="single" w:color="000000" w:sz="8"/>
              <w:right w:val="single" w:color="000000" w:sz="8"/>
            </w:tcBorders>
          </w:tcPr>
          <w:p/>
        </w:tc>
      </w:tr>
      <w:tr>
        <w:tc>
          <w:tcPr>
            <w:tcW w:type="dxa" w:w="904"/>
            <w:vMerge w:val="restart"/>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center"/>
            </w:pPr>
            <w:r>
              <w:rPr>
                <w:sz w:val="21"/>
                <w:b/>
              </w:rPr>
              <w:t>风机盘管及净化单元</w:t>
            </w:r>
          </w:p>
        </w:tc>
        <w:tc>
          <w:tcPr>
            <w:tcW w:type="dxa" w:w="2532"/>
            <w:tcBorders>
              <w:top w:val="none" w:color="000000" w:sz="4"/>
              <w:left w:val="none" w:color="000000" w:sz="4"/>
              <w:bottom w:val="single" w:color="000000" w:sz="8"/>
              <w:right w:val="single" w:color="000000" w:sz="8"/>
            </w:tcBorders>
            <w:tcMar>
              <w:top w:type="dxa" w:w="0"/>
              <w:left w:type="dxa" w:w="15"/>
              <w:bottom w:type="dxa" w:w="0"/>
              <w:right w:type="dxa" w:w="15"/>
            </w:tcMar>
            <w:vAlign w:val="top"/>
          </w:tcPr>
          <w:p>
            <w:pPr>
              <w:pStyle w:val="null3"/>
              <w:jc w:val="left"/>
            </w:pPr>
            <w:r>
              <w:rPr>
                <w:sz w:val="21"/>
              </w:rPr>
              <w:t>末端控制</w:t>
            </w:r>
          </w:p>
        </w:tc>
        <w:tc>
          <w:tcPr>
            <w:tcW w:type="dxa" w:w="4841"/>
            <w:tcBorders>
              <w:top w:val="none" w:color="000000" w:sz="4"/>
              <w:left w:val="none" w:color="000000" w:sz="4"/>
              <w:bottom w:val="single" w:color="000000" w:sz="8"/>
              <w:right w:val="single" w:color="000000" w:sz="8"/>
            </w:tcBorders>
            <w:tcMar>
              <w:top w:type="dxa" w:w="0"/>
              <w:left w:type="dxa" w:w="15"/>
              <w:bottom w:type="dxa" w:w="0"/>
              <w:right w:type="dxa" w:w="15"/>
            </w:tcMar>
            <w:vAlign w:val="top"/>
          </w:tcPr>
          <w:p>
            <w:pPr>
              <w:pStyle w:val="null3"/>
              <w:jc w:val="left"/>
            </w:pPr>
            <w:r>
              <w:rPr>
                <w:sz w:val="21"/>
              </w:rPr>
              <w:t>检查温控开关的动作情况，控制失灵的要及时修复或更换。</w:t>
            </w:r>
          </w:p>
        </w:tc>
      </w:tr>
      <w:tr>
        <w:tc>
          <w:tcPr>
            <w:tcW w:type="dxa" w:w="904"/>
            <w:vMerge/>
            <w:tcBorders>
              <w:top w:val="none" w:color="000000" w:sz="4"/>
              <w:left w:val="single" w:color="000000" w:sz="8"/>
              <w:bottom w:val="single" w:color="000000" w:sz="8"/>
              <w:right w:val="single" w:color="000000" w:sz="8"/>
            </w:tcBorders>
          </w:tcPr>
          <w:p/>
        </w:tc>
        <w:tc>
          <w:tcPr>
            <w:tcW w:type="dxa" w:w="2532"/>
            <w:tcBorders>
              <w:top w:val="none" w:color="000000" w:sz="4"/>
              <w:left w:val="none" w:color="000000" w:sz="4"/>
              <w:bottom w:val="single" w:color="000000" w:sz="8"/>
              <w:right w:val="single" w:color="000000" w:sz="8"/>
            </w:tcBorders>
            <w:tcMar>
              <w:top w:type="dxa" w:w="0"/>
              <w:left w:type="dxa" w:w="15"/>
              <w:bottom w:type="dxa" w:w="0"/>
              <w:right w:type="dxa" w:w="15"/>
            </w:tcMar>
            <w:vAlign w:val="top"/>
          </w:tcPr>
          <w:p>
            <w:pPr>
              <w:pStyle w:val="null3"/>
              <w:jc w:val="left"/>
            </w:pPr>
            <w:r>
              <w:rPr>
                <w:sz w:val="21"/>
              </w:rPr>
              <w:t>防振装置的紧固、更换</w:t>
            </w:r>
          </w:p>
        </w:tc>
        <w:tc>
          <w:tcPr>
            <w:tcW w:type="dxa" w:w="4841"/>
            <w:tcBorders>
              <w:top w:val="none" w:color="000000" w:sz="4"/>
              <w:left w:val="none" w:color="000000" w:sz="4"/>
              <w:bottom w:val="single" w:color="000000" w:sz="8"/>
              <w:right w:val="single" w:color="000000" w:sz="8"/>
            </w:tcBorders>
            <w:tcMar>
              <w:top w:type="dxa" w:w="0"/>
              <w:left w:type="dxa" w:w="15"/>
              <w:bottom w:type="dxa" w:w="0"/>
              <w:right w:type="dxa" w:w="15"/>
            </w:tcMar>
            <w:vAlign w:val="top"/>
          </w:tcPr>
          <w:p>
            <w:pPr>
              <w:pStyle w:val="null3"/>
              <w:jc w:val="left"/>
            </w:pPr>
            <w:r>
              <w:rPr>
                <w:sz w:val="21"/>
              </w:rPr>
              <w:t>检查防振装置的弹性，松动的需要紧固、如有老化现象必需更换。</w:t>
            </w:r>
          </w:p>
        </w:tc>
      </w:tr>
      <w:tr>
        <w:tc>
          <w:tcPr>
            <w:tcW w:type="dxa" w:w="904"/>
            <w:vMerge/>
            <w:tcBorders>
              <w:top w:val="none" w:color="000000" w:sz="4"/>
              <w:left w:val="single" w:color="000000" w:sz="8"/>
              <w:bottom w:val="single" w:color="000000" w:sz="8"/>
              <w:right w:val="single" w:color="000000" w:sz="8"/>
            </w:tcBorders>
          </w:tcPr>
          <w:p/>
        </w:tc>
        <w:tc>
          <w:tcPr>
            <w:tcW w:type="dxa" w:w="2532"/>
            <w:tcBorders>
              <w:top w:val="none" w:color="000000" w:sz="4"/>
              <w:left w:val="none" w:color="000000" w:sz="4"/>
              <w:bottom w:val="single" w:color="000000" w:sz="8"/>
              <w:right w:val="single" w:color="000000" w:sz="8"/>
            </w:tcBorders>
            <w:tcMar>
              <w:top w:type="dxa" w:w="0"/>
              <w:left w:type="dxa" w:w="15"/>
              <w:bottom w:type="dxa" w:w="0"/>
              <w:right w:type="dxa" w:w="15"/>
            </w:tcMar>
            <w:vAlign w:val="top"/>
          </w:tcPr>
          <w:p>
            <w:pPr>
              <w:pStyle w:val="null3"/>
              <w:jc w:val="left"/>
            </w:pPr>
            <w:r>
              <w:rPr>
                <w:sz w:val="21"/>
              </w:rPr>
              <w:t>冷热水管保温材料的维护更换</w:t>
            </w:r>
          </w:p>
        </w:tc>
        <w:tc>
          <w:tcPr>
            <w:tcW w:type="dxa" w:w="4841"/>
            <w:tcBorders>
              <w:top w:val="none" w:color="000000" w:sz="4"/>
              <w:left w:val="none" w:color="000000" w:sz="4"/>
              <w:bottom w:val="single" w:color="000000" w:sz="8"/>
              <w:right w:val="single" w:color="000000" w:sz="8"/>
            </w:tcBorders>
            <w:tcMar>
              <w:top w:type="dxa" w:w="0"/>
              <w:left w:type="dxa" w:w="15"/>
              <w:bottom w:type="dxa" w:w="0"/>
              <w:right w:type="dxa" w:w="15"/>
            </w:tcMar>
            <w:vAlign w:val="top"/>
          </w:tcPr>
          <w:p>
            <w:pPr>
              <w:pStyle w:val="null3"/>
              <w:jc w:val="left"/>
            </w:pPr>
            <w:r>
              <w:rPr>
                <w:sz w:val="21"/>
              </w:rPr>
              <w:t>水管绝热层如有超温、老化、破损须及时修补或更换。</w:t>
            </w:r>
          </w:p>
        </w:tc>
      </w:tr>
      <w:tr>
        <w:tc>
          <w:tcPr>
            <w:tcW w:type="dxa" w:w="904"/>
            <w:vMerge/>
            <w:tcBorders>
              <w:top w:val="none" w:color="000000" w:sz="4"/>
              <w:left w:val="single" w:color="000000" w:sz="8"/>
              <w:bottom w:val="single" w:color="000000" w:sz="8"/>
              <w:right w:val="single" w:color="000000" w:sz="8"/>
            </w:tcBorders>
          </w:tcPr>
          <w:p/>
        </w:tc>
        <w:tc>
          <w:tcPr>
            <w:tcW w:type="dxa" w:w="2532"/>
            <w:tcBorders>
              <w:top w:val="none" w:color="000000" w:sz="4"/>
              <w:left w:val="none" w:color="000000" w:sz="4"/>
              <w:bottom w:val="single" w:color="000000" w:sz="8"/>
              <w:right w:val="single" w:color="000000" w:sz="8"/>
            </w:tcBorders>
            <w:tcMar>
              <w:top w:type="dxa" w:w="0"/>
              <w:left w:type="dxa" w:w="15"/>
              <w:bottom w:type="dxa" w:w="0"/>
              <w:right w:type="dxa" w:w="15"/>
            </w:tcMar>
            <w:vAlign w:val="top"/>
          </w:tcPr>
          <w:p>
            <w:pPr>
              <w:pStyle w:val="null3"/>
              <w:jc w:val="left"/>
            </w:pPr>
            <w:r>
              <w:rPr>
                <w:sz w:val="21"/>
              </w:rPr>
              <w:t>肋片清洗、修复</w:t>
            </w:r>
          </w:p>
        </w:tc>
        <w:tc>
          <w:tcPr>
            <w:tcW w:type="dxa" w:w="4841"/>
            <w:tcBorders>
              <w:top w:val="none" w:color="000000" w:sz="4"/>
              <w:left w:val="none" w:color="000000" w:sz="4"/>
              <w:bottom w:val="single" w:color="000000" w:sz="8"/>
              <w:right w:val="single" w:color="000000" w:sz="8"/>
            </w:tcBorders>
            <w:tcMar>
              <w:top w:type="dxa" w:w="0"/>
              <w:left w:type="dxa" w:w="15"/>
              <w:bottom w:type="dxa" w:w="0"/>
              <w:right w:type="dxa" w:w="15"/>
            </w:tcMar>
            <w:vAlign w:val="top"/>
          </w:tcPr>
          <w:p>
            <w:pPr>
              <w:pStyle w:val="null3"/>
              <w:jc w:val="left"/>
            </w:pPr>
            <w:r>
              <w:rPr>
                <w:sz w:val="21"/>
              </w:rPr>
              <w:t>吹吸或水洗。肋片有压倒的要用弛梳梳好。</w:t>
            </w:r>
          </w:p>
        </w:tc>
      </w:tr>
      <w:tr>
        <w:tc>
          <w:tcPr>
            <w:tcW w:type="dxa" w:w="904"/>
            <w:vMerge/>
            <w:tcBorders>
              <w:top w:val="none" w:color="000000" w:sz="4"/>
              <w:left w:val="single" w:color="000000" w:sz="8"/>
              <w:bottom w:val="single" w:color="000000" w:sz="8"/>
              <w:right w:val="single" w:color="000000" w:sz="8"/>
            </w:tcBorders>
          </w:tcPr>
          <w:p/>
        </w:tc>
        <w:tc>
          <w:tcPr>
            <w:tcW w:type="dxa" w:w="2532"/>
            <w:tcBorders>
              <w:top w:val="none" w:color="000000" w:sz="4"/>
              <w:left w:val="none" w:color="000000" w:sz="4"/>
              <w:bottom w:val="single" w:color="000000" w:sz="8"/>
              <w:right w:val="single" w:color="000000" w:sz="8"/>
            </w:tcBorders>
            <w:tcMar>
              <w:top w:type="dxa" w:w="0"/>
              <w:left w:type="dxa" w:w="15"/>
              <w:bottom w:type="dxa" w:w="0"/>
              <w:right w:type="dxa" w:w="15"/>
            </w:tcMar>
            <w:vAlign w:val="top"/>
          </w:tcPr>
          <w:p>
            <w:pPr>
              <w:pStyle w:val="null3"/>
              <w:jc w:val="left"/>
            </w:pPr>
            <w:r>
              <w:rPr>
                <w:sz w:val="21"/>
              </w:rPr>
              <w:t>风机叶轮清洁、修复</w:t>
            </w:r>
          </w:p>
        </w:tc>
        <w:tc>
          <w:tcPr>
            <w:tcW w:type="dxa" w:w="4841"/>
            <w:tcBorders>
              <w:top w:val="none" w:color="000000" w:sz="4"/>
              <w:left w:val="none" w:color="000000" w:sz="4"/>
              <w:bottom w:val="single" w:color="000000" w:sz="8"/>
              <w:right w:val="single" w:color="000000" w:sz="8"/>
            </w:tcBorders>
            <w:tcMar>
              <w:top w:type="dxa" w:w="0"/>
              <w:left w:type="dxa" w:w="15"/>
              <w:bottom w:type="dxa" w:w="0"/>
              <w:right w:type="dxa" w:w="15"/>
            </w:tcMar>
            <w:vAlign w:val="top"/>
          </w:tcPr>
          <w:p>
            <w:pPr>
              <w:pStyle w:val="null3"/>
              <w:jc w:val="left"/>
            </w:pPr>
            <w:r>
              <w:rPr>
                <w:sz w:val="21"/>
              </w:rPr>
              <w:t>根据风机叶轮玷污粉尘情况，不定期做清洗，检查叶轮的焊接部位及轴承是否符合要求，并进行维修保养，消除安全隐患。</w:t>
            </w:r>
          </w:p>
        </w:tc>
      </w:tr>
      <w:tr>
        <w:tc>
          <w:tcPr>
            <w:tcW w:type="dxa" w:w="904"/>
            <w:vMerge/>
            <w:tcBorders>
              <w:top w:val="none" w:color="000000" w:sz="4"/>
              <w:left w:val="single" w:color="000000" w:sz="8"/>
              <w:bottom w:val="single" w:color="000000" w:sz="8"/>
              <w:right w:val="single" w:color="000000" w:sz="8"/>
            </w:tcBorders>
          </w:tcPr>
          <w:p/>
        </w:tc>
        <w:tc>
          <w:tcPr>
            <w:tcW w:type="dxa" w:w="2532"/>
            <w:tcBorders>
              <w:top w:val="none" w:color="000000" w:sz="4"/>
              <w:left w:val="none" w:color="000000" w:sz="4"/>
              <w:bottom w:val="single" w:color="000000" w:sz="8"/>
              <w:right w:val="single" w:color="000000" w:sz="8"/>
            </w:tcBorders>
            <w:tcMar>
              <w:top w:type="dxa" w:w="0"/>
              <w:left w:type="dxa" w:w="15"/>
              <w:bottom w:type="dxa" w:w="0"/>
              <w:right w:type="dxa" w:w="15"/>
            </w:tcMar>
            <w:vAlign w:val="top"/>
          </w:tcPr>
          <w:p>
            <w:pPr>
              <w:pStyle w:val="null3"/>
              <w:jc w:val="left"/>
            </w:pPr>
            <w:r>
              <w:rPr>
                <w:sz w:val="21"/>
              </w:rPr>
              <w:t>软管检查、维护</w:t>
            </w:r>
          </w:p>
        </w:tc>
        <w:tc>
          <w:tcPr>
            <w:tcW w:type="dxa" w:w="4841"/>
            <w:tcBorders>
              <w:top w:val="none" w:color="000000" w:sz="4"/>
              <w:left w:val="none" w:color="000000" w:sz="4"/>
              <w:bottom w:val="single" w:color="000000" w:sz="8"/>
              <w:right w:val="single" w:color="000000" w:sz="8"/>
            </w:tcBorders>
            <w:tcMar>
              <w:top w:type="dxa" w:w="0"/>
              <w:left w:type="dxa" w:w="15"/>
              <w:bottom w:type="dxa" w:w="0"/>
              <w:right w:type="dxa" w:w="15"/>
            </w:tcMar>
            <w:vAlign w:val="top"/>
          </w:tcPr>
          <w:p>
            <w:pPr>
              <w:pStyle w:val="null3"/>
              <w:jc w:val="left"/>
            </w:pPr>
            <w:r>
              <w:rPr>
                <w:sz w:val="21"/>
              </w:rPr>
              <w:t>检查冷热水管接头、软管有无穿漏，及时发现问题进行修复或更换。生锈的接口除锈、油漆。</w:t>
            </w:r>
          </w:p>
        </w:tc>
      </w:tr>
      <w:tr>
        <w:tc>
          <w:tcPr>
            <w:tcW w:type="dxa" w:w="904"/>
            <w:vMerge/>
            <w:tcBorders>
              <w:top w:val="none" w:color="000000" w:sz="4"/>
              <w:left w:val="single" w:color="000000" w:sz="8"/>
              <w:bottom w:val="single" w:color="000000" w:sz="8"/>
              <w:right w:val="single" w:color="000000" w:sz="8"/>
            </w:tcBorders>
          </w:tcPr>
          <w:p/>
        </w:tc>
        <w:tc>
          <w:tcPr>
            <w:tcW w:type="dxa" w:w="2532"/>
            <w:tcBorders>
              <w:top w:val="none" w:color="000000" w:sz="4"/>
              <w:left w:val="none" w:color="000000" w:sz="4"/>
              <w:bottom w:val="single" w:color="000000" w:sz="8"/>
              <w:right w:val="single" w:color="000000" w:sz="8"/>
            </w:tcBorders>
            <w:tcMar>
              <w:top w:type="dxa" w:w="0"/>
              <w:left w:type="dxa" w:w="15"/>
              <w:bottom w:type="dxa" w:w="0"/>
              <w:right w:type="dxa" w:w="15"/>
            </w:tcMar>
            <w:vAlign w:val="top"/>
          </w:tcPr>
          <w:p>
            <w:pPr>
              <w:pStyle w:val="null3"/>
              <w:jc w:val="left"/>
            </w:pPr>
            <w:r>
              <w:rPr>
                <w:sz w:val="21"/>
              </w:rPr>
              <w:t>冷凝器中的接水盘、水管清洗</w:t>
            </w:r>
          </w:p>
        </w:tc>
        <w:tc>
          <w:tcPr>
            <w:tcW w:type="dxa" w:w="4841"/>
            <w:tcBorders>
              <w:top w:val="none" w:color="000000" w:sz="4"/>
              <w:left w:val="none" w:color="000000" w:sz="4"/>
              <w:bottom w:val="single" w:color="000000" w:sz="8"/>
              <w:right w:val="single" w:color="000000" w:sz="8"/>
            </w:tcBorders>
            <w:tcMar>
              <w:top w:type="dxa" w:w="0"/>
              <w:left w:type="dxa" w:w="15"/>
              <w:bottom w:type="dxa" w:w="0"/>
              <w:right w:type="dxa" w:w="15"/>
            </w:tcMar>
            <w:vAlign w:val="top"/>
          </w:tcPr>
          <w:p>
            <w:pPr>
              <w:pStyle w:val="null3"/>
              <w:jc w:val="left"/>
            </w:pPr>
            <w:r>
              <w:rPr>
                <w:sz w:val="21"/>
              </w:rPr>
              <w:t>每年必须采用机械方法清洗一次冷凝器中的水管，清洗或更换管道过滤器。接水盘及冷凝水路清洁，保证排水口通畅。不得有水渗漏至手术间，由此造成感染由中标方承担全部责任。</w:t>
            </w:r>
          </w:p>
        </w:tc>
      </w:tr>
      <w:tr>
        <w:tc>
          <w:tcPr>
            <w:tcW w:type="dxa" w:w="904"/>
            <w:vMerge w:val="restart"/>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center"/>
            </w:pPr>
            <w:r>
              <w:rPr>
                <w:sz w:val="21"/>
                <w:b/>
              </w:rPr>
              <w:t>风管系统</w:t>
            </w:r>
          </w:p>
        </w:tc>
        <w:tc>
          <w:tcPr>
            <w:tcW w:type="dxa" w:w="2532"/>
            <w:tcBorders>
              <w:top w:val="none" w:color="000000" w:sz="4"/>
              <w:left w:val="none" w:color="000000" w:sz="4"/>
              <w:bottom w:val="single" w:color="000000" w:sz="8"/>
              <w:right w:val="single" w:color="000000" w:sz="8"/>
            </w:tcBorders>
            <w:tcMar>
              <w:top w:type="dxa" w:w="0"/>
              <w:left w:type="dxa" w:w="15"/>
              <w:bottom w:type="dxa" w:w="0"/>
              <w:right w:type="dxa" w:w="15"/>
            </w:tcMar>
            <w:vAlign w:val="top"/>
          </w:tcPr>
          <w:p>
            <w:pPr>
              <w:pStyle w:val="null3"/>
              <w:jc w:val="left"/>
            </w:pPr>
            <w:r>
              <w:rPr>
                <w:sz w:val="21"/>
              </w:rPr>
              <w:t>防火阀、电动密闭阀、风量阀、定风量阀及手动阀的检查、维护</w:t>
            </w:r>
          </w:p>
        </w:tc>
        <w:tc>
          <w:tcPr>
            <w:tcW w:type="dxa" w:w="4841"/>
            <w:tcBorders>
              <w:top w:val="none" w:color="000000" w:sz="4"/>
              <w:left w:val="none" w:color="000000" w:sz="4"/>
              <w:bottom w:val="single" w:color="000000" w:sz="8"/>
              <w:right w:val="single" w:color="000000" w:sz="8"/>
            </w:tcBorders>
            <w:tcMar>
              <w:top w:type="dxa" w:w="0"/>
              <w:left w:type="dxa" w:w="15"/>
              <w:bottom w:type="dxa" w:w="0"/>
              <w:right w:type="dxa" w:w="15"/>
            </w:tcMar>
            <w:vAlign w:val="top"/>
          </w:tcPr>
          <w:p>
            <w:pPr>
              <w:pStyle w:val="null3"/>
              <w:jc w:val="left"/>
            </w:pPr>
            <w:r>
              <w:rPr>
                <w:sz w:val="21"/>
              </w:rPr>
              <w:t>检查阀体、手动浮球阀、自动排气阀</w:t>
            </w:r>
            <w:r>
              <w:rPr>
                <w:sz w:val="21"/>
              </w:rPr>
              <w:t>,通断电检查电磁阀和电动压差调节阀。对动作不灵的要修理或更换各组件,各种风阀检查密封性、灵活性、稳固性和开启的准确性,及时进行润滑和堵漏保养。</w:t>
            </w:r>
          </w:p>
        </w:tc>
      </w:tr>
      <w:tr>
        <w:tc>
          <w:tcPr>
            <w:tcW w:type="dxa" w:w="904"/>
            <w:vMerge/>
            <w:tcBorders>
              <w:top w:val="none" w:color="000000" w:sz="4"/>
              <w:left w:val="single" w:color="000000" w:sz="8"/>
              <w:bottom w:val="single" w:color="000000" w:sz="8"/>
              <w:right w:val="single" w:color="000000" w:sz="8"/>
            </w:tcBorders>
          </w:tcPr>
          <w:p/>
        </w:tc>
        <w:tc>
          <w:tcPr>
            <w:tcW w:type="dxa" w:w="2532"/>
            <w:tcBorders>
              <w:top w:val="none" w:color="000000" w:sz="4"/>
              <w:left w:val="none" w:color="000000" w:sz="4"/>
              <w:bottom w:val="single" w:color="000000" w:sz="8"/>
              <w:right w:val="single" w:color="000000" w:sz="8"/>
            </w:tcBorders>
            <w:tcMar>
              <w:top w:type="dxa" w:w="0"/>
              <w:left w:type="dxa" w:w="15"/>
              <w:bottom w:type="dxa" w:w="0"/>
              <w:right w:type="dxa" w:w="15"/>
            </w:tcMar>
            <w:vAlign w:val="top"/>
          </w:tcPr>
          <w:p>
            <w:pPr>
              <w:pStyle w:val="null3"/>
              <w:jc w:val="left"/>
            </w:pPr>
            <w:r>
              <w:rPr>
                <w:sz w:val="21"/>
              </w:rPr>
              <w:t>静压箱及送风装置</w:t>
            </w:r>
          </w:p>
        </w:tc>
        <w:tc>
          <w:tcPr>
            <w:tcW w:type="dxa" w:w="4841"/>
            <w:tcBorders>
              <w:top w:val="none" w:color="000000" w:sz="4"/>
              <w:left w:val="none" w:color="000000" w:sz="4"/>
              <w:bottom w:val="single" w:color="000000" w:sz="8"/>
              <w:right w:val="single" w:color="000000" w:sz="8"/>
            </w:tcBorders>
            <w:tcMar>
              <w:top w:type="dxa" w:w="0"/>
              <w:left w:type="dxa" w:w="15"/>
              <w:bottom w:type="dxa" w:w="0"/>
              <w:right w:type="dxa" w:w="15"/>
            </w:tcMar>
            <w:vAlign w:val="top"/>
          </w:tcPr>
          <w:p>
            <w:pPr>
              <w:pStyle w:val="null3"/>
              <w:jc w:val="left"/>
            </w:pPr>
            <w:r>
              <w:rPr>
                <w:sz w:val="21"/>
              </w:rPr>
              <w:t>静压箱密封，管道保温良好，风量配比合理。</w:t>
            </w:r>
          </w:p>
        </w:tc>
      </w:tr>
      <w:tr>
        <w:tc>
          <w:tcPr>
            <w:tcW w:type="dxa" w:w="904"/>
            <w:vMerge/>
            <w:tcBorders>
              <w:top w:val="none" w:color="000000" w:sz="4"/>
              <w:left w:val="single" w:color="000000" w:sz="8"/>
              <w:bottom w:val="single" w:color="000000" w:sz="8"/>
              <w:right w:val="single" w:color="000000" w:sz="8"/>
            </w:tcBorders>
          </w:tcPr>
          <w:p/>
        </w:tc>
        <w:tc>
          <w:tcPr>
            <w:tcW w:type="dxa" w:w="2532"/>
            <w:tcBorders>
              <w:top w:val="none" w:color="000000" w:sz="4"/>
              <w:left w:val="none" w:color="000000" w:sz="4"/>
              <w:bottom w:val="single" w:color="000000" w:sz="8"/>
              <w:right w:val="single" w:color="000000" w:sz="8"/>
            </w:tcBorders>
            <w:tcMar>
              <w:top w:type="dxa" w:w="0"/>
              <w:left w:type="dxa" w:w="15"/>
              <w:bottom w:type="dxa" w:w="0"/>
              <w:right w:type="dxa" w:w="15"/>
            </w:tcMar>
            <w:vAlign w:val="top"/>
          </w:tcPr>
          <w:p>
            <w:pPr>
              <w:pStyle w:val="null3"/>
              <w:jc w:val="left"/>
            </w:pPr>
            <w:r>
              <w:rPr>
                <w:sz w:val="21"/>
              </w:rPr>
              <w:t>系统的支吊构件检查、修复、除锈刷漆</w:t>
            </w:r>
          </w:p>
        </w:tc>
        <w:tc>
          <w:tcPr>
            <w:tcW w:type="dxa" w:w="4841"/>
            <w:tcBorders>
              <w:top w:val="none" w:color="000000" w:sz="4"/>
              <w:left w:val="none" w:color="000000" w:sz="4"/>
              <w:bottom w:val="single" w:color="000000" w:sz="8"/>
              <w:right w:val="single" w:color="000000" w:sz="8"/>
            </w:tcBorders>
            <w:tcMar>
              <w:top w:type="dxa" w:w="0"/>
              <w:left w:type="dxa" w:w="15"/>
              <w:bottom w:type="dxa" w:w="0"/>
              <w:right w:type="dxa" w:w="15"/>
            </w:tcMar>
            <w:vAlign w:val="top"/>
          </w:tcPr>
          <w:p>
            <w:pPr>
              <w:pStyle w:val="null3"/>
              <w:jc w:val="left"/>
            </w:pPr>
            <w:r>
              <w:rPr>
                <w:sz w:val="21"/>
              </w:rPr>
              <w:t>支吊构件必须牢固，及时修复和紧固。锈蚀的要除锈刷漆处理。</w:t>
            </w:r>
          </w:p>
        </w:tc>
      </w:tr>
      <w:tr>
        <w:tc>
          <w:tcPr>
            <w:tcW w:type="dxa" w:w="904"/>
            <w:vMerge/>
            <w:tcBorders>
              <w:top w:val="none" w:color="000000" w:sz="4"/>
              <w:left w:val="single" w:color="000000" w:sz="8"/>
              <w:bottom w:val="single" w:color="000000" w:sz="8"/>
              <w:right w:val="single" w:color="000000" w:sz="8"/>
            </w:tcBorders>
          </w:tcPr>
          <w:p/>
        </w:tc>
        <w:tc>
          <w:tcPr>
            <w:tcW w:type="dxa" w:w="2532"/>
            <w:tcBorders>
              <w:top w:val="none" w:color="000000" w:sz="4"/>
              <w:left w:val="none" w:color="000000" w:sz="4"/>
              <w:bottom w:val="single" w:color="000000" w:sz="8"/>
              <w:right w:val="single" w:color="000000" w:sz="8"/>
            </w:tcBorders>
            <w:tcMar>
              <w:top w:type="dxa" w:w="0"/>
              <w:left w:type="dxa" w:w="15"/>
              <w:bottom w:type="dxa" w:w="0"/>
              <w:right w:type="dxa" w:w="15"/>
            </w:tcMar>
            <w:vAlign w:val="top"/>
          </w:tcPr>
          <w:p>
            <w:pPr>
              <w:pStyle w:val="null3"/>
              <w:jc w:val="left"/>
            </w:pPr>
            <w:r>
              <w:rPr>
                <w:sz w:val="21"/>
              </w:rPr>
              <w:t>排风装置</w:t>
            </w:r>
          </w:p>
        </w:tc>
        <w:tc>
          <w:tcPr>
            <w:tcW w:type="dxa" w:w="4841"/>
            <w:tcBorders>
              <w:top w:val="none" w:color="000000" w:sz="4"/>
              <w:left w:val="none" w:color="000000" w:sz="4"/>
              <w:bottom w:val="single" w:color="000000" w:sz="8"/>
              <w:right w:val="single" w:color="000000" w:sz="8"/>
            </w:tcBorders>
            <w:tcMar>
              <w:top w:type="dxa" w:w="0"/>
              <w:left w:type="dxa" w:w="15"/>
              <w:bottom w:type="dxa" w:w="0"/>
              <w:right w:type="dxa" w:w="15"/>
            </w:tcMar>
            <w:vAlign w:val="top"/>
          </w:tcPr>
          <w:p>
            <w:pPr>
              <w:pStyle w:val="null3"/>
              <w:jc w:val="left"/>
            </w:pPr>
            <w:r>
              <w:rPr>
                <w:sz w:val="21"/>
              </w:rPr>
              <w:t>保持排风口过滤网无破损、无尘。</w:t>
            </w:r>
          </w:p>
        </w:tc>
      </w:tr>
      <w:tr>
        <w:tc>
          <w:tcPr>
            <w:tcW w:type="dxa" w:w="904"/>
            <w:vMerge/>
            <w:tcBorders>
              <w:top w:val="none" w:color="000000" w:sz="4"/>
              <w:left w:val="single" w:color="000000" w:sz="8"/>
              <w:bottom w:val="single" w:color="000000" w:sz="8"/>
              <w:right w:val="single" w:color="000000" w:sz="8"/>
            </w:tcBorders>
          </w:tcPr>
          <w:p/>
        </w:tc>
        <w:tc>
          <w:tcPr>
            <w:tcW w:type="dxa" w:w="2532"/>
            <w:tcBorders>
              <w:top w:val="none" w:color="000000" w:sz="4"/>
              <w:left w:val="none" w:color="000000" w:sz="4"/>
              <w:bottom w:val="single" w:color="000000" w:sz="8"/>
              <w:right w:val="single" w:color="000000" w:sz="8"/>
            </w:tcBorders>
            <w:tcMar>
              <w:top w:type="dxa" w:w="0"/>
              <w:left w:type="dxa" w:w="15"/>
              <w:bottom w:type="dxa" w:w="0"/>
              <w:right w:type="dxa" w:w="15"/>
            </w:tcMar>
            <w:vAlign w:val="top"/>
          </w:tcPr>
          <w:p>
            <w:pPr>
              <w:pStyle w:val="null3"/>
              <w:jc w:val="left"/>
            </w:pPr>
            <w:r>
              <w:rPr>
                <w:sz w:val="21"/>
              </w:rPr>
              <w:t>风管绝热层或保护层检查、维修</w:t>
            </w:r>
          </w:p>
        </w:tc>
        <w:tc>
          <w:tcPr>
            <w:tcW w:type="dxa" w:w="4841"/>
            <w:tcBorders>
              <w:top w:val="none" w:color="000000" w:sz="4"/>
              <w:left w:val="none" w:color="000000" w:sz="4"/>
              <w:bottom w:val="single" w:color="000000" w:sz="8"/>
              <w:right w:val="single" w:color="000000" w:sz="8"/>
            </w:tcBorders>
            <w:tcMar>
              <w:top w:type="dxa" w:w="0"/>
              <w:left w:type="dxa" w:w="15"/>
              <w:bottom w:type="dxa" w:w="0"/>
              <w:right w:type="dxa" w:w="15"/>
            </w:tcMar>
            <w:vAlign w:val="top"/>
          </w:tcPr>
          <w:p>
            <w:pPr>
              <w:pStyle w:val="null3"/>
              <w:jc w:val="left"/>
            </w:pPr>
            <w:r>
              <w:rPr>
                <w:sz w:val="21"/>
              </w:rPr>
              <w:t>检查风管绝热层或保护层，脱落或破损的及时修复。</w:t>
            </w:r>
          </w:p>
        </w:tc>
      </w:tr>
      <w:tr>
        <w:tc>
          <w:tcPr>
            <w:tcW w:type="dxa" w:w="904"/>
            <w:vMerge w:val="restart"/>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center"/>
            </w:pPr>
            <w:r>
              <w:rPr>
                <w:sz w:val="21"/>
                <w:b/>
              </w:rPr>
              <w:t>排风机及排风系统</w:t>
            </w:r>
          </w:p>
        </w:tc>
        <w:tc>
          <w:tcPr>
            <w:tcW w:type="dxa" w:w="2532"/>
            <w:tcBorders>
              <w:top w:val="none" w:color="000000" w:sz="4"/>
              <w:left w:val="none" w:color="000000" w:sz="4"/>
              <w:bottom w:val="single" w:color="000000" w:sz="8"/>
              <w:right w:val="single" w:color="000000" w:sz="8"/>
            </w:tcBorders>
            <w:tcMar>
              <w:top w:type="dxa" w:w="0"/>
              <w:left w:type="dxa" w:w="15"/>
              <w:bottom w:type="dxa" w:w="0"/>
              <w:right w:type="dxa" w:w="15"/>
            </w:tcMar>
            <w:vAlign w:val="top"/>
          </w:tcPr>
          <w:p>
            <w:pPr>
              <w:pStyle w:val="null3"/>
              <w:jc w:val="left"/>
            </w:pPr>
            <w:r>
              <w:rPr>
                <w:sz w:val="21"/>
              </w:rPr>
              <w:t>风机状态检查、维护</w:t>
            </w:r>
          </w:p>
        </w:tc>
        <w:tc>
          <w:tcPr>
            <w:tcW w:type="dxa" w:w="4841"/>
            <w:tcBorders>
              <w:top w:val="none" w:color="000000" w:sz="4"/>
              <w:left w:val="none" w:color="000000" w:sz="4"/>
              <w:bottom w:val="single" w:color="000000" w:sz="8"/>
              <w:right w:val="single" w:color="000000" w:sz="8"/>
            </w:tcBorders>
            <w:tcMar>
              <w:top w:type="dxa" w:w="0"/>
              <w:left w:type="dxa" w:w="15"/>
              <w:bottom w:type="dxa" w:w="0"/>
              <w:right w:type="dxa" w:w="15"/>
            </w:tcMar>
            <w:vAlign w:val="top"/>
          </w:tcPr>
          <w:p>
            <w:pPr>
              <w:pStyle w:val="null3"/>
              <w:jc w:val="left"/>
            </w:pPr>
            <w:r>
              <w:rPr>
                <w:sz w:val="21"/>
              </w:rPr>
              <w:t>检查风机转速（风机电流）、绝缘性能、运行平稳度、噪音轴承润滑状况及变频器性能，有问题即时调整或维护；对风机轴承补充润滑油更换，检查、调节或更换皮带。紧固电机座及相关螺丝。</w:t>
            </w:r>
          </w:p>
        </w:tc>
      </w:tr>
      <w:tr>
        <w:tc>
          <w:tcPr>
            <w:tcW w:type="dxa" w:w="904"/>
            <w:vMerge/>
            <w:tcBorders>
              <w:top w:val="none" w:color="000000" w:sz="4"/>
              <w:left w:val="single" w:color="000000" w:sz="8"/>
              <w:bottom w:val="single" w:color="000000" w:sz="8"/>
              <w:right w:val="single" w:color="000000" w:sz="8"/>
            </w:tcBorders>
          </w:tcPr>
          <w:p/>
        </w:tc>
        <w:tc>
          <w:tcPr>
            <w:tcW w:type="dxa" w:w="2532"/>
            <w:tcBorders>
              <w:top w:val="none" w:color="000000" w:sz="4"/>
              <w:left w:val="none" w:color="000000" w:sz="4"/>
              <w:bottom w:val="single" w:color="000000" w:sz="8"/>
              <w:right w:val="single" w:color="000000" w:sz="8"/>
            </w:tcBorders>
            <w:tcMar>
              <w:top w:type="dxa" w:w="0"/>
              <w:left w:type="dxa" w:w="15"/>
              <w:bottom w:type="dxa" w:w="0"/>
              <w:right w:type="dxa" w:w="15"/>
            </w:tcMar>
            <w:vAlign w:val="top"/>
          </w:tcPr>
          <w:p>
            <w:pPr>
              <w:pStyle w:val="null3"/>
              <w:jc w:val="left"/>
            </w:pPr>
            <w:r>
              <w:rPr>
                <w:sz w:val="21"/>
              </w:rPr>
              <w:t>电气接线检查、维护</w:t>
            </w:r>
          </w:p>
        </w:tc>
        <w:tc>
          <w:tcPr>
            <w:tcW w:type="dxa" w:w="4841"/>
            <w:tcBorders>
              <w:top w:val="none" w:color="000000" w:sz="4"/>
              <w:left w:val="none" w:color="000000" w:sz="4"/>
              <w:bottom w:val="single" w:color="000000" w:sz="8"/>
              <w:right w:val="single" w:color="000000" w:sz="8"/>
            </w:tcBorders>
            <w:tcMar>
              <w:top w:type="dxa" w:w="0"/>
              <w:left w:type="dxa" w:w="15"/>
              <w:bottom w:type="dxa" w:w="0"/>
              <w:right w:type="dxa" w:w="15"/>
            </w:tcMar>
            <w:vAlign w:val="top"/>
          </w:tcPr>
          <w:p>
            <w:pPr>
              <w:pStyle w:val="null3"/>
              <w:jc w:val="left"/>
            </w:pPr>
            <w:r>
              <w:rPr>
                <w:sz w:val="21"/>
              </w:rPr>
              <w:t>跟紧接线柱螺丝，检查电线接头有无松动、裸露。</w:t>
            </w:r>
          </w:p>
        </w:tc>
      </w:tr>
      <w:tr>
        <w:tc>
          <w:tcPr>
            <w:tcW w:type="dxa" w:w="904"/>
            <w:vMerge/>
            <w:tcBorders>
              <w:top w:val="none" w:color="000000" w:sz="4"/>
              <w:left w:val="single" w:color="000000" w:sz="8"/>
              <w:bottom w:val="single" w:color="000000" w:sz="8"/>
              <w:right w:val="single" w:color="000000" w:sz="8"/>
            </w:tcBorders>
          </w:tcPr>
          <w:p/>
        </w:tc>
        <w:tc>
          <w:tcPr>
            <w:tcW w:type="dxa" w:w="2532"/>
            <w:tcBorders>
              <w:top w:val="none" w:color="000000" w:sz="4"/>
              <w:left w:val="none" w:color="000000" w:sz="4"/>
              <w:bottom w:val="single" w:color="000000" w:sz="8"/>
              <w:right w:val="single" w:color="000000" w:sz="8"/>
            </w:tcBorders>
            <w:tcMar>
              <w:top w:type="dxa" w:w="0"/>
              <w:left w:type="dxa" w:w="15"/>
              <w:bottom w:type="dxa" w:w="0"/>
              <w:right w:type="dxa" w:w="15"/>
            </w:tcMar>
            <w:vAlign w:val="top"/>
          </w:tcPr>
          <w:p>
            <w:pPr>
              <w:pStyle w:val="null3"/>
              <w:jc w:val="left"/>
            </w:pPr>
            <w:r>
              <w:rPr>
                <w:sz w:val="21"/>
              </w:rPr>
              <w:t>风柜与风管间的软接头检查</w:t>
            </w:r>
          </w:p>
        </w:tc>
        <w:tc>
          <w:tcPr>
            <w:tcW w:type="dxa" w:w="4841"/>
            <w:tcBorders>
              <w:top w:val="none" w:color="000000" w:sz="4"/>
              <w:left w:val="none" w:color="000000" w:sz="4"/>
              <w:bottom w:val="single" w:color="000000" w:sz="8"/>
              <w:right w:val="single" w:color="000000" w:sz="8"/>
            </w:tcBorders>
            <w:tcMar>
              <w:top w:type="dxa" w:w="0"/>
              <w:left w:type="dxa" w:w="15"/>
              <w:bottom w:type="dxa" w:w="0"/>
              <w:right w:type="dxa" w:w="15"/>
            </w:tcMar>
            <w:vAlign w:val="top"/>
          </w:tcPr>
          <w:p>
            <w:pPr>
              <w:pStyle w:val="null3"/>
              <w:jc w:val="left"/>
            </w:pPr>
            <w:r>
              <w:rPr>
                <w:sz w:val="21"/>
              </w:rPr>
              <w:t>新风网清洁；更换老化封条或软接头，保养自动、手动或联动阀门。</w:t>
            </w:r>
          </w:p>
        </w:tc>
      </w:tr>
      <w:tr>
        <w:tc>
          <w:tcPr>
            <w:tcW w:type="dxa" w:w="904"/>
            <w:vMerge/>
            <w:tcBorders>
              <w:top w:val="none" w:color="000000" w:sz="4"/>
              <w:left w:val="single" w:color="000000" w:sz="8"/>
              <w:bottom w:val="single" w:color="000000" w:sz="8"/>
              <w:right w:val="single" w:color="000000" w:sz="8"/>
            </w:tcBorders>
          </w:tcPr>
          <w:p/>
        </w:tc>
        <w:tc>
          <w:tcPr>
            <w:tcW w:type="dxa" w:w="2532"/>
            <w:tcBorders>
              <w:top w:val="none" w:color="000000" w:sz="4"/>
              <w:left w:val="none" w:color="000000" w:sz="4"/>
              <w:bottom w:val="single" w:color="000000" w:sz="8"/>
              <w:right w:val="single" w:color="000000" w:sz="8"/>
            </w:tcBorders>
            <w:tcMar>
              <w:top w:type="dxa" w:w="0"/>
              <w:left w:type="dxa" w:w="15"/>
              <w:bottom w:type="dxa" w:w="0"/>
              <w:right w:type="dxa" w:w="15"/>
            </w:tcMar>
            <w:vAlign w:val="top"/>
          </w:tcPr>
          <w:p>
            <w:pPr>
              <w:pStyle w:val="null3"/>
              <w:jc w:val="left"/>
            </w:pPr>
            <w:r>
              <w:rPr>
                <w:sz w:val="21"/>
              </w:rPr>
              <w:t>风阀检查、维护</w:t>
            </w:r>
          </w:p>
        </w:tc>
        <w:tc>
          <w:tcPr>
            <w:tcW w:type="dxa" w:w="4841"/>
            <w:tcBorders>
              <w:top w:val="none" w:color="000000" w:sz="4"/>
              <w:left w:val="none" w:color="000000" w:sz="4"/>
              <w:bottom w:val="single" w:color="000000" w:sz="8"/>
              <w:right w:val="single" w:color="000000" w:sz="8"/>
            </w:tcBorders>
            <w:tcMar>
              <w:top w:type="dxa" w:w="0"/>
              <w:left w:type="dxa" w:w="15"/>
              <w:bottom w:type="dxa" w:w="0"/>
              <w:right w:type="dxa" w:w="15"/>
            </w:tcMar>
            <w:vAlign w:val="top"/>
          </w:tcPr>
          <w:p>
            <w:pPr>
              <w:pStyle w:val="null3"/>
              <w:jc w:val="left"/>
            </w:pPr>
            <w:r>
              <w:rPr>
                <w:sz w:val="21"/>
              </w:rPr>
              <w:t>检查各种风阀的密封性、灵活性、稳固性和开启的准确性，并进行必要的润滑和堵漏等保养。</w:t>
            </w:r>
          </w:p>
        </w:tc>
      </w:tr>
      <w:tr>
        <w:tc>
          <w:tcPr>
            <w:tcW w:type="dxa" w:w="904"/>
            <w:vMerge/>
            <w:tcBorders>
              <w:top w:val="none" w:color="000000" w:sz="4"/>
              <w:left w:val="single" w:color="000000" w:sz="8"/>
              <w:bottom w:val="single" w:color="000000" w:sz="8"/>
              <w:right w:val="single" w:color="000000" w:sz="8"/>
            </w:tcBorders>
          </w:tcPr>
          <w:p/>
        </w:tc>
        <w:tc>
          <w:tcPr>
            <w:tcW w:type="dxa" w:w="2532"/>
            <w:tcBorders>
              <w:top w:val="none" w:color="000000" w:sz="4"/>
              <w:left w:val="none" w:color="000000" w:sz="4"/>
              <w:bottom w:val="single" w:color="000000" w:sz="8"/>
              <w:right w:val="single" w:color="000000" w:sz="8"/>
            </w:tcBorders>
            <w:tcMar>
              <w:top w:type="dxa" w:w="0"/>
              <w:left w:type="dxa" w:w="15"/>
              <w:bottom w:type="dxa" w:w="0"/>
              <w:right w:type="dxa" w:w="15"/>
            </w:tcMar>
            <w:vAlign w:val="top"/>
          </w:tcPr>
          <w:p>
            <w:pPr>
              <w:pStyle w:val="null3"/>
              <w:jc w:val="left"/>
            </w:pPr>
            <w:r>
              <w:rPr>
                <w:sz w:val="21"/>
              </w:rPr>
              <w:t>风柜及风管的保温层检查、维护</w:t>
            </w:r>
          </w:p>
        </w:tc>
        <w:tc>
          <w:tcPr>
            <w:tcW w:type="dxa" w:w="4841"/>
            <w:tcBorders>
              <w:top w:val="none" w:color="000000" w:sz="4"/>
              <w:left w:val="none" w:color="000000" w:sz="4"/>
              <w:bottom w:val="single" w:color="000000" w:sz="8"/>
              <w:right w:val="single" w:color="000000" w:sz="8"/>
            </w:tcBorders>
            <w:tcMar>
              <w:top w:type="dxa" w:w="0"/>
              <w:left w:type="dxa" w:w="15"/>
              <w:bottom w:type="dxa" w:w="0"/>
              <w:right w:type="dxa" w:w="15"/>
            </w:tcMar>
            <w:vAlign w:val="top"/>
          </w:tcPr>
          <w:p>
            <w:pPr>
              <w:pStyle w:val="null3"/>
              <w:jc w:val="left"/>
            </w:pPr>
            <w:r>
              <w:rPr>
                <w:sz w:val="21"/>
              </w:rPr>
              <w:t>检查风柜及风管的保温，保温材料出现老化、脱落现象及时维修、更换材料。</w:t>
            </w:r>
          </w:p>
        </w:tc>
      </w:tr>
      <w:tr>
        <w:tc>
          <w:tcPr>
            <w:tcW w:type="dxa" w:w="904"/>
            <w:vMerge/>
            <w:tcBorders>
              <w:top w:val="none" w:color="000000" w:sz="4"/>
              <w:left w:val="single" w:color="000000" w:sz="8"/>
              <w:bottom w:val="single" w:color="000000" w:sz="8"/>
              <w:right w:val="single" w:color="000000" w:sz="8"/>
            </w:tcBorders>
          </w:tcPr>
          <w:p/>
        </w:tc>
        <w:tc>
          <w:tcPr>
            <w:tcW w:type="dxa" w:w="2532"/>
            <w:tcBorders>
              <w:top w:val="none" w:color="000000" w:sz="4"/>
              <w:left w:val="none" w:color="000000" w:sz="4"/>
              <w:bottom w:val="single" w:color="000000" w:sz="8"/>
              <w:right w:val="single" w:color="000000" w:sz="8"/>
            </w:tcBorders>
            <w:tcMar>
              <w:top w:type="dxa" w:w="0"/>
              <w:left w:type="dxa" w:w="15"/>
              <w:bottom w:type="dxa" w:w="0"/>
              <w:right w:type="dxa" w:w="15"/>
            </w:tcMar>
            <w:vAlign w:val="top"/>
          </w:tcPr>
          <w:p>
            <w:pPr>
              <w:pStyle w:val="null3"/>
              <w:jc w:val="left"/>
            </w:pPr>
            <w:r>
              <w:rPr>
                <w:sz w:val="21"/>
              </w:rPr>
              <w:t>风柜定期检查、保养</w:t>
            </w:r>
          </w:p>
        </w:tc>
        <w:tc>
          <w:tcPr>
            <w:tcW w:type="dxa" w:w="4841"/>
            <w:tcBorders>
              <w:top w:val="none" w:color="000000" w:sz="4"/>
              <w:left w:val="none" w:color="000000" w:sz="4"/>
              <w:bottom w:val="single" w:color="000000" w:sz="8"/>
              <w:right w:val="single" w:color="000000" w:sz="8"/>
            </w:tcBorders>
            <w:tcMar>
              <w:top w:type="dxa" w:w="0"/>
              <w:left w:type="dxa" w:w="15"/>
              <w:bottom w:type="dxa" w:w="0"/>
              <w:right w:type="dxa" w:w="15"/>
            </w:tcMar>
            <w:vAlign w:val="top"/>
          </w:tcPr>
          <w:p>
            <w:pPr>
              <w:pStyle w:val="null3"/>
              <w:jc w:val="left"/>
            </w:pPr>
            <w:r>
              <w:rPr>
                <w:sz w:val="21"/>
              </w:rPr>
              <w:t>对风柜内外进行清洁并拧紧所有紧固件，更换或维修受损配件。</w:t>
            </w:r>
          </w:p>
        </w:tc>
      </w:tr>
      <w:tr>
        <w:tc>
          <w:tcPr>
            <w:tcW w:type="dxa" w:w="904"/>
            <w:vMerge/>
            <w:tcBorders>
              <w:top w:val="none" w:color="000000" w:sz="4"/>
              <w:left w:val="single" w:color="000000" w:sz="8"/>
              <w:bottom w:val="single" w:color="000000" w:sz="8"/>
              <w:right w:val="single" w:color="000000" w:sz="8"/>
            </w:tcBorders>
          </w:tcPr>
          <w:p/>
        </w:tc>
        <w:tc>
          <w:tcPr>
            <w:tcW w:type="dxa" w:w="2532"/>
            <w:tcBorders>
              <w:top w:val="none" w:color="000000" w:sz="4"/>
              <w:left w:val="none" w:color="000000" w:sz="4"/>
              <w:bottom w:val="single" w:color="000000" w:sz="8"/>
              <w:right w:val="single" w:color="000000" w:sz="8"/>
            </w:tcBorders>
            <w:tcMar>
              <w:top w:type="dxa" w:w="0"/>
              <w:left w:type="dxa" w:w="15"/>
              <w:bottom w:type="dxa" w:w="0"/>
              <w:right w:type="dxa" w:w="15"/>
            </w:tcMar>
            <w:vAlign w:val="top"/>
          </w:tcPr>
          <w:p>
            <w:pPr>
              <w:pStyle w:val="null3"/>
              <w:jc w:val="left"/>
            </w:pPr>
            <w:r>
              <w:rPr>
                <w:sz w:val="21"/>
              </w:rPr>
              <w:t>风柜舱门的密闭性检查</w:t>
            </w:r>
          </w:p>
        </w:tc>
        <w:tc>
          <w:tcPr>
            <w:tcW w:type="dxa" w:w="4841"/>
            <w:tcBorders>
              <w:top w:val="none" w:color="000000" w:sz="4"/>
              <w:left w:val="none" w:color="000000" w:sz="4"/>
              <w:bottom w:val="single" w:color="000000" w:sz="8"/>
              <w:right w:val="single" w:color="000000" w:sz="8"/>
            </w:tcBorders>
            <w:tcMar>
              <w:top w:type="dxa" w:w="0"/>
              <w:left w:type="dxa" w:w="15"/>
              <w:bottom w:type="dxa" w:w="0"/>
              <w:right w:type="dxa" w:w="15"/>
            </w:tcMar>
            <w:vAlign w:val="top"/>
          </w:tcPr>
          <w:p>
            <w:pPr>
              <w:pStyle w:val="null3"/>
              <w:jc w:val="left"/>
            </w:pPr>
            <w:r>
              <w:rPr>
                <w:sz w:val="21"/>
              </w:rPr>
              <w:t>检查风柜门密闭性，更换老化的密封条和配件。加固薄弱的箱体，封严箱板间缝隙。</w:t>
            </w:r>
          </w:p>
        </w:tc>
      </w:tr>
      <w:tr>
        <w:tc>
          <w:tcPr>
            <w:tcW w:type="dxa" w:w="904"/>
            <w:vMerge/>
            <w:tcBorders>
              <w:top w:val="none" w:color="000000" w:sz="4"/>
              <w:left w:val="single" w:color="000000" w:sz="8"/>
              <w:bottom w:val="single" w:color="000000" w:sz="8"/>
              <w:right w:val="single" w:color="000000" w:sz="8"/>
            </w:tcBorders>
          </w:tcPr>
          <w:p/>
        </w:tc>
        <w:tc>
          <w:tcPr>
            <w:tcW w:type="dxa" w:w="2532"/>
            <w:tcBorders>
              <w:top w:val="none" w:color="000000" w:sz="4"/>
              <w:left w:val="none" w:color="000000" w:sz="4"/>
              <w:bottom w:val="single" w:color="000000" w:sz="8"/>
              <w:right w:val="single" w:color="000000" w:sz="8"/>
            </w:tcBorders>
            <w:tcMar>
              <w:top w:type="dxa" w:w="0"/>
              <w:left w:type="dxa" w:w="15"/>
              <w:bottom w:type="dxa" w:w="0"/>
              <w:right w:type="dxa" w:w="15"/>
            </w:tcMar>
            <w:vAlign w:val="top"/>
          </w:tcPr>
          <w:p>
            <w:pPr>
              <w:pStyle w:val="null3"/>
              <w:jc w:val="left"/>
            </w:pPr>
            <w:r>
              <w:rPr>
                <w:sz w:val="21"/>
              </w:rPr>
              <w:t>机组振动、噪音情况检查</w:t>
            </w:r>
          </w:p>
        </w:tc>
        <w:tc>
          <w:tcPr>
            <w:tcW w:type="dxa" w:w="4841"/>
            <w:tcBorders>
              <w:top w:val="none" w:color="000000" w:sz="4"/>
              <w:left w:val="none" w:color="000000" w:sz="4"/>
              <w:bottom w:val="single" w:color="000000" w:sz="8"/>
              <w:right w:val="single" w:color="000000" w:sz="8"/>
            </w:tcBorders>
            <w:tcMar>
              <w:top w:type="dxa" w:w="0"/>
              <w:left w:type="dxa" w:w="15"/>
              <w:bottom w:type="dxa" w:w="0"/>
              <w:right w:type="dxa" w:w="15"/>
            </w:tcMar>
            <w:vAlign w:val="top"/>
          </w:tcPr>
          <w:p>
            <w:pPr>
              <w:pStyle w:val="null3"/>
              <w:jc w:val="left"/>
            </w:pPr>
            <w:r>
              <w:rPr>
                <w:sz w:val="21"/>
              </w:rPr>
              <w:t>检查机组、风管等的振动情况，发现异常应及时进行调整和维修；检查噪音情况，若超标，则进行调整。</w:t>
            </w:r>
          </w:p>
        </w:tc>
      </w:tr>
      <w:tr>
        <w:tc>
          <w:tcPr>
            <w:tcW w:type="dxa" w:w="904"/>
            <w:vMerge/>
            <w:tcBorders>
              <w:top w:val="none" w:color="000000" w:sz="4"/>
              <w:left w:val="single" w:color="000000" w:sz="8"/>
              <w:bottom w:val="single" w:color="000000" w:sz="8"/>
              <w:right w:val="single" w:color="000000" w:sz="8"/>
            </w:tcBorders>
          </w:tcPr>
          <w:p/>
        </w:tc>
        <w:tc>
          <w:tcPr>
            <w:tcW w:type="dxa" w:w="2532"/>
            <w:tcBorders>
              <w:top w:val="none" w:color="000000" w:sz="4"/>
              <w:left w:val="none" w:color="000000" w:sz="4"/>
              <w:bottom w:val="single" w:color="000000" w:sz="8"/>
              <w:right w:val="single" w:color="000000" w:sz="8"/>
            </w:tcBorders>
            <w:tcMar>
              <w:top w:type="dxa" w:w="0"/>
              <w:left w:type="dxa" w:w="15"/>
              <w:bottom w:type="dxa" w:w="0"/>
              <w:right w:type="dxa" w:w="15"/>
            </w:tcMar>
            <w:vAlign w:val="top"/>
          </w:tcPr>
          <w:p>
            <w:pPr>
              <w:pStyle w:val="null3"/>
              <w:jc w:val="left"/>
            </w:pPr>
            <w:r>
              <w:rPr>
                <w:sz w:val="21"/>
              </w:rPr>
              <w:t>机组箱体、吊架及基础检查、维护</w:t>
            </w:r>
          </w:p>
        </w:tc>
        <w:tc>
          <w:tcPr>
            <w:tcW w:type="dxa" w:w="4841"/>
            <w:tcBorders>
              <w:top w:val="none" w:color="000000" w:sz="4"/>
              <w:left w:val="none" w:color="000000" w:sz="4"/>
              <w:bottom w:val="single" w:color="000000" w:sz="8"/>
              <w:right w:val="single" w:color="000000" w:sz="8"/>
            </w:tcBorders>
            <w:tcMar>
              <w:top w:type="dxa" w:w="0"/>
              <w:left w:type="dxa" w:w="15"/>
              <w:bottom w:type="dxa" w:w="0"/>
              <w:right w:type="dxa" w:w="15"/>
            </w:tcMar>
            <w:vAlign w:val="top"/>
          </w:tcPr>
          <w:p>
            <w:pPr>
              <w:pStyle w:val="null3"/>
              <w:jc w:val="left"/>
            </w:pPr>
            <w:r>
              <w:rPr>
                <w:sz w:val="21"/>
              </w:rPr>
              <w:t>检查机组处理箱体、支吊架和基础的生锈情况，发现问题时及时进行除锈油漆。</w:t>
            </w:r>
          </w:p>
        </w:tc>
      </w:tr>
      <w:tr>
        <w:tc>
          <w:tcPr>
            <w:tcW w:type="dxa" w:w="904"/>
            <w:vMerge/>
            <w:tcBorders>
              <w:top w:val="none" w:color="000000" w:sz="4"/>
              <w:left w:val="single" w:color="000000" w:sz="8"/>
              <w:bottom w:val="single" w:color="000000" w:sz="8"/>
              <w:right w:val="single" w:color="000000" w:sz="8"/>
            </w:tcBorders>
          </w:tcPr>
          <w:p/>
        </w:tc>
        <w:tc>
          <w:tcPr>
            <w:tcW w:type="dxa" w:w="2532"/>
            <w:tcBorders>
              <w:top w:val="none" w:color="000000" w:sz="4"/>
              <w:left w:val="none" w:color="000000" w:sz="4"/>
              <w:bottom w:val="single" w:color="000000" w:sz="8"/>
              <w:right w:val="single" w:color="000000" w:sz="8"/>
            </w:tcBorders>
            <w:tcMar>
              <w:top w:type="dxa" w:w="0"/>
              <w:left w:type="dxa" w:w="15"/>
              <w:bottom w:type="dxa" w:w="0"/>
              <w:right w:type="dxa" w:w="15"/>
            </w:tcMar>
            <w:vAlign w:val="top"/>
          </w:tcPr>
          <w:p>
            <w:pPr>
              <w:pStyle w:val="null3"/>
              <w:jc w:val="left"/>
            </w:pPr>
            <w:r>
              <w:rPr>
                <w:sz w:val="21"/>
              </w:rPr>
              <w:t>风管系统的支吊构件状态检查</w:t>
            </w:r>
          </w:p>
        </w:tc>
        <w:tc>
          <w:tcPr>
            <w:tcW w:type="dxa" w:w="4841"/>
            <w:tcBorders>
              <w:top w:val="none" w:color="000000" w:sz="4"/>
              <w:left w:val="none" w:color="000000" w:sz="4"/>
              <w:bottom w:val="single" w:color="000000" w:sz="8"/>
              <w:right w:val="single" w:color="000000" w:sz="8"/>
            </w:tcBorders>
            <w:tcMar>
              <w:top w:type="dxa" w:w="0"/>
              <w:left w:type="dxa" w:w="15"/>
              <w:bottom w:type="dxa" w:w="0"/>
              <w:right w:type="dxa" w:w="15"/>
            </w:tcMar>
            <w:vAlign w:val="top"/>
          </w:tcPr>
          <w:p>
            <w:pPr>
              <w:pStyle w:val="null3"/>
              <w:jc w:val="left"/>
            </w:pPr>
            <w:r>
              <w:rPr>
                <w:sz w:val="21"/>
              </w:rPr>
              <w:t>检查风管系统的支吊构件，做好修复、紧固和除锈工作。</w:t>
            </w:r>
          </w:p>
        </w:tc>
      </w:tr>
      <w:tr>
        <w:tc>
          <w:tcPr>
            <w:tcW w:type="dxa" w:w="904"/>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ind w:firstLine="211"/>
              <w:jc w:val="both"/>
            </w:pPr>
            <w:r>
              <w:rPr>
                <w:sz w:val="21"/>
                <w:b/>
              </w:rPr>
              <w:t>线路</w:t>
            </w:r>
          </w:p>
        </w:tc>
        <w:tc>
          <w:tcPr>
            <w:tcW w:type="dxa" w:w="2532"/>
            <w:tcBorders>
              <w:top w:val="none" w:color="000000" w:sz="4"/>
              <w:left w:val="none" w:color="000000" w:sz="4"/>
              <w:bottom w:val="single" w:color="000000" w:sz="8"/>
              <w:right w:val="single" w:color="000000" w:sz="8"/>
            </w:tcBorders>
            <w:tcMar>
              <w:top w:type="dxa" w:w="0"/>
              <w:left w:type="dxa" w:w="15"/>
              <w:bottom w:type="dxa" w:w="0"/>
              <w:right w:type="dxa" w:w="15"/>
            </w:tcMar>
            <w:vAlign w:val="top"/>
          </w:tcPr>
          <w:p>
            <w:pPr>
              <w:pStyle w:val="null3"/>
              <w:jc w:val="left"/>
            </w:pPr>
            <w:r>
              <w:rPr>
                <w:sz w:val="21"/>
              </w:rPr>
              <w:t>照明、动力、医疗用电线路检查、维护</w:t>
            </w:r>
          </w:p>
        </w:tc>
        <w:tc>
          <w:tcPr>
            <w:tcW w:type="dxa" w:w="4841"/>
            <w:tcBorders>
              <w:top w:val="none" w:color="000000" w:sz="4"/>
              <w:left w:val="none" w:color="000000" w:sz="4"/>
              <w:bottom w:val="single" w:color="000000" w:sz="8"/>
              <w:right w:val="single" w:color="000000" w:sz="8"/>
            </w:tcBorders>
            <w:tcMar>
              <w:top w:type="dxa" w:w="0"/>
              <w:left w:type="dxa" w:w="15"/>
              <w:bottom w:type="dxa" w:w="0"/>
              <w:right w:type="dxa" w:w="15"/>
            </w:tcMar>
            <w:vAlign w:val="top"/>
          </w:tcPr>
          <w:p>
            <w:pPr>
              <w:pStyle w:val="null3"/>
              <w:jc w:val="left"/>
            </w:pPr>
            <w:r>
              <w:rPr>
                <w:sz w:val="21"/>
              </w:rPr>
              <w:t>电力供应应满足各洁净房间用电要求，并应有冗余。对照明、动力、医疗用电等供电系统线路的绝缘、负荷用量等情况进行检查，保证线管、线槽完整、牢固、线路整洁，杜绝鼠类进入线管、线槽或桥架。发现问题及时进行检修、排除故障。</w:t>
            </w:r>
          </w:p>
        </w:tc>
      </w:tr>
      <w:tr>
        <w:tc>
          <w:tcPr>
            <w:tcW w:type="dxa" w:w="904"/>
            <w:vMerge w:val="restart"/>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center"/>
            </w:pPr>
            <w:r>
              <w:rPr>
                <w:sz w:val="21"/>
                <w:b/>
              </w:rPr>
              <w:t>电气控制柜</w:t>
            </w:r>
          </w:p>
          <w:p>
            <w:pPr>
              <w:pStyle w:val="null3"/>
              <w:jc w:val="center"/>
            </w:pPr>
            <w:r>
              <w:rPr>
                <w:sz w:val="21"/>
                <w:b/>
              </w:rPr>
              <w:t>及配电柜</w:t>
            </w:r>
          </w:p>
        </w:tc>
        <w:tc>
          <w:tcPr>
            <w:tcW w:type="dxa" w:w="2532"/>
            <w:tcBorders>
              <w:top w:val="none" w:color="000000" w:sz="4"/>
              <w:left w:val="none" w:color="000000" w:sz="4"/>
              <w:bottom w:val="single" w:color="000000" w:sz="8"/>
              <w:right w:val="single" w:color="000000" w:sz="8"/>
            </w:tcBorders>
            <w:tcMar>
              <w:top w:type="dxa" w:w="0"/>
              <w:left w:type="dxa" w:w="15"/>
              <w:bottom w:type="dxa" w:w="0"/>
              <w:right w:type="dxa" w:w="15"/>
            </w:tcMar>
            <w:vAlign w:val="top"/>
          </w:tcPr>
          <w:p>
            <w:pPr>
              <w:pStyle w:val="null3"/>
              <w:jc w:val="left"/>
            </w:pPr>
            <w:r>
              <w:rPr>
                <w:sz w:val="21"/>
              </w:rPr>
              <w:t>主接触器检查、维护</w:t>
            </w:r>
          </w:p>
        </w:tc>
        <w:tc>
          <w:tcPr>
            <w:tcW w:type="dxa" w:w="4841"/>
            <w:tcBorders>
              <w:top w:val="none" w:color="000000" w:sz="4"/>
              <w:left w:val="none" w:color="000000" w:sz="4"/>
              <w:bottom w:val="single" w:color="000000" w:sz="8"/>
              <w:right w:val="single" w:color="000000" w:sz="8"/>
            </w:tcBorders>
            <w:tcMar>
              <w:top w:type="dxa" w:w="0"/>
              <w:left w:type="dxa" w:w="15"/>
              <w:bottom w:type="dxa" w:w="0"/>
              <w:right w:type="dxa" w:w="15"/>
            </w:tcMar>
            <w:vAlign w:val="top"/>
          </w:tcPr>
          <w:p>
            <w:pPr>
              <w:pStyle w:val="null3"/>
              <w:jc w:val="both"/>
            </w:pPr>
            <w:r>
              <w:rPr>
                <w:sz w:val="21"/>
              </w:rPr>
              <w:t>检查电器柜主接触器是否正常，接线柱子是否松动，热继电器设置值是否正常；</w:t>
            </w:r>
          </w:p>
        </w:tc>
      </w:tr>
      <w:tr>
        <w:tc>
          <w:tcPr>
            <w:tcW w:type="dxa" w:w="904"/>
            <w:vMerge/>
            <w:tcBorders>
              <w:top w:val="none" w:color="000000" w:sz="4"/>
              <w:left w:val="single" w:color="000000" w:sz="8"/>
              <w:bottom w:val="single" w:color="000000" w:sz="8"/>
              <w:right w:val="single" w:color="000000" w:sz="8"/>
            </w:tcBorders>
          </w:tcPr>
          <w:p/>
        </w:tc>
        <w:tc>
          <w:tcPr>
            <w:tcW w:type="dxa" w:w="2532"/>
            <w:tcBorders>
              <w:top w:val="none" w:color="000000" w:sz="4"/>
              <w:left w:val="none" w:color="000000" w:sz="4"/>
              <w:bottom w:val="single" w:color="000000" w:sz="8"/>
              <w:right w:val="single" w:color="000000" w:sz="8"/>
            </w:tcBorders>
            <w:tcMar>
              <w:top w:type="dxa" w:w="0"/>
              <w:left w:type="dxa" w:w="15"/>
              <w:bottom w:type="dxa" w:w="0"/>
              <w:right w:type="dxa" w:w="15"/>
            </w:tcMar>
            <w:vAlign w:val="top"/>
          </w:tcPr>
          <w:p>
            <w:pPr>
              <w:pStyle w:val="null3"/>
              <w:jc w:val="left"/>
            </w:pPr>
            <w:r>
              <w:rPr>
                <w:sz w:val="21"/>
              </w:rPr>
              <w:t>控制模块检查、维护</w:t>
            </w:r>
          </w:p>
        </w:tc>
        <w:tc>
          <w:tcPr>
            <w:tcW w:type="dxa" w:w="4841"/>
            <w:tcBorders>
              <w:top w:val="none" w:color="000000" w:sz="4"/>
              <w:left w:val="none" w:color="000000" w:sz="4"/>
              <w:bottom w:val="single" w:color="000000" w:sz="8"/>
              <w:right w:val="single" w:color="000000" w:sz="8"/>
            </w:tcBorders>
            <w:tcMar>
              <w:top w:type="dxa" w:w="0"/>
              <w:left w:type="dxa" w:w="15"/>
              <w:bottom w:type="dxa" w:w="0"/>
              <w:right w:type="dxa" w:w="15"/>
            </w:tcMar>
            <w:vAlign w:val="top"/>
          </w:tcPr>
          <w:p>
            <w:pPr>
              <w:pStyle w:val="null3"/>
              <w:jc w:val="left"/>
            </w:pPr>
            <w:r>
              <w:rPr>
                <w:sz w:val="21"/>
              </w:rPr>
              <w:t>检查控制模块设置参数是否正常，检查温湿度传感器是否正常，或校准相关数值；</w:t>
            </w:r>
          </w:p>
        </w:tc>
      </w:tr>
      <w:tr>
        <w:tc>
          <w:tcPr>
            <w:tcW w:type="dxa" w:w="904"/>
            <w:vMerge/>
            <w:tcBorders>
              <w:top w:val="none" w:color="000000" w:sz="4"/>
              <w:left w:val="single" w:color="000000" w:sz="8"/>
              <w:bottom w:val="single" w:color="000000" w:sz="8"/>
              <w:right w:val="single" w:color="000000" w:sz="8"/>
            </w:tcBorders>
          </w:tcPr>
          <w:p/>
        </w:tc>
        <w:tc>
          <w:tcPr>
            <w:tcW w:type="dxa" w:w="2532"/>
            <w:vMerge w:val="restart"/>
            <w:tcBorders>
              <w:top w:val="none" w:color="000000" w:sz="4"/>
              <w:left w:val="none" w:color="000000" w:sz="4"/>
              <w:bottom w:val="single" w:color="000000" w:sz="8"/>
              <w:right w:val="single" w:color="000000" w:sz="8"/>
            </w:tcBorders>
            <w:tcMar>
              <w:top w:type="dxa" w:w="0"/>
              <w:left w:type="dxa" w:w="15"/>
              <w:bottom w:type="dxa" w:w="0"/>
              <w:right w:type="dxa" w:w="15"/>
            </w:tcMar>
            <w:vAlign w:val="top"/>
          </w:tcPr>
          <w:p>
            <w:pPr>
              <w:pStyle w:val="null3"/>
              <w:jc w:val="left"/>
            </w:pPr>
            <w:r>
              <w:rPr>
                <w:sz w:val="21"/>
              </w:rPr>
              <w:t>电加热及加湿器电气检查、维护</w:t>
            </w:r>
          </w:p>
        </w:tc>
        <w:tc>
          <w:tcPr>
            <w:tcW w:type="dxa" w:w="4841"/>
            <w:tcBorders>
              <w:top w:val="none" w:color="000000" w:sz="4"/>
              <w:left w:val="none" w:color="000000" w:sz="4"/>
              <w:bottom w:val="single" w:color="000000" w:sz="8"/>
              <w:right w:val="single" w:color="000000" w:sz="8"/>
            </w:tcBorders>
            <w:tcMar>
              <w:top w:type="dxa" w:w="0"/>
              <w:left w:type="dxa" w:w="15"/>
              <w:bottom w:type="dxa" w:w="0"/>
              <w:right w:type="dxa" w:w="15"/>
            </w:tcMar>
            <w:vAlign w:val="top"/>
          </w:tcPr>
          <w:p>
            <w:pPr>
              <w:pStyle w:val="null3"/>
              <w:jc w:val="left"/>
            </w:pPr>
            <w:r>
              <w:rPr>
                <w:sz w:val="21"/>
              </w:rPr>
              <w:t>检测电加热丝是否正常工作，电流是否平衡，接线端是否正常，检查电极加湿器是否正常工作，电极端是否正常，电极板是否氧化；</w:t>
            </w:r>
          </w:p>
        </w:tc>
      </w:tr>
      <w:tr>
        <w:tc>
          <w:tcPr>
            <w:tcW w:type="dxa" w:w="904"/>
            <w:vMerge/>
            <w:tcBorders>
              <w:top w:val="none" w:color="000000" w:sz="4"/>
              <w:left w:val="single" w:color="000000" w:sz="8"/>
              <w:bottom w:val="single" w:color="000000" w:sz="8"/>
              <w:right w:val="single" w:color="000000" w:sz="8"/>
            </w:tcBorders>
          </w:tcPr>
          <w:p/>
        </w:tc>
        <w:tc>
          <w:tcPr>
            <w:tcW w:type="dxa" w:w="2532"/>
            <w:vMerge/>
            <w:tcBorders>
              <w:top w:val="none" w:color="000000" w:sz="4"/>
              <w:left w:val="none" w:color="000000" w:sz="4"/>
              <w:bottom w:val="single" w:color="000000" w:sz="8"/>
              <w:right w:val="single" w:color="000000" w:sz="8"/>
            </w:tcBorders>
          </w:tcPr>
          <w:p/>
        </w:tc>
        <w:tc>
          <w:tcPr>
            <w:tcW w:type="dxa" w:w="4841"/>
            <w:tcBorders>
              <w:top w:val="none" w:color="000000" w:sz="4"/>
              <w:left w:val="none" w:color="000000" w:sz="4"/>
              <w:bottom w:val="single" w:color="000000" w:sz="8"/>
              <w:right w:val="single" w:color="000000" w:sz="8"/>
            </w:tcBorders>
            <w:tcMar>
              <w:top w:type="dxa" w:w="0"/>
              <w:left w:type="dxa" w:w="15"/>
              <w:bottom w:type="dxa" w:w="0"/>
              <w:right w:type="dxa" w:w="15"/>
            </w:tcMar>
            <w:vAlign w:val="top"/>
          </w:tcPr>
          <w:p>
            <w:pPr>
              <w:pStyle w:val="null3"/>
              <w:jc w:val="left"/>
            </w:pPr>
            <w:r>
              <w:rPr>
                <w:sz w:val="21"/>
              </w:rPr>
              <w:t>检查所有安全保护开关是否正常动作，特别是电加热温度保护</w:t>
            </w:r>
          </w:p>
        </w:tc>
      </w:tr>
      <w:tr>
        <w:tc>
          <w:tcPr>
            <w:tcW w:type="dxa" w:w="904"/>
            <w:vMerge/>
            <w:tcBorders>
              <w:top w:val="none" w:color="000000" w:sz="4"/>
              <w:left w:val="single" w:color="000000" w:sz="8"/>
              <w:bottom w:val="single" w:color="000000" w:sz="8"/>
              <w:right w:val="single" w:color="000000" w:sz="8"/>
            </w:tcBorders>
          </w:tcPr>
          <w:p/>
        </w:tc>
        <w:tc>
          <w:tcPr>
            <w:tcW w:type="dxa" w:w="2532"/>
            <w:tcBorders>
              <w:top w:val="none" w:color="000000" w:sz="4"/>
              <w:left w:val="none" w:color="000000" w:sz="4"/>
              <w:bottom w:val="single" w:color="000000" w:sz="8"/>
              <w:right w:val="single" w:color="000000" w:sz="8"/>
            </w:tcBorders>
            <w:tcMar>
              <w:top w:type="dxa" w:w="0"/>
              <w:left w:type="dxa" w:w="15"/>
              <w:bottom w:type="dxa" w:w="0"/>
              <w:right w:type="dxa" w:w="15"/>
            </w:tcMar>
            <w:vAlign w:val="top"/>
          </w:tcPr>
          <w:p>
            <w:pPr>
              <w:pStyle w:val="null3"/>
              <w:jc w:val="left"/>
            </w:pPr>
            <w:r>
              <w:rPr>
                <w:sz w:val="21"/>
              </w:rPr>
              <w:t>箱体及柜内所有电气部件保洁</w:t>
            </w:r>
          </w:p>
        </w:tc>
        <w:tc>
          <w:tcPr>
            <w:tcW w:type="dxa" w:w="4841"/>
            <w:tcBorders>
              <w:top w:val="none" w:color="000000" w:sz="4"/>
              <w:left w:val="none" w:color="000000" w:sz="4"/>
              <w:bottom w:val="single" w:color="000000" w:sz="8"/>
              <w:right w:val="single" w:color="000000" w:sz="8"/>
            </w:tcBorders>
            <w:tcMar>
              <w:top w:type="dxa" w:w="0"/>
              <w:left w:type="dxa" w:w="15"/>
              <w:bottom w:type="dxa" w:w="0"/>
              <w:right w:type="dxa" w:w="15"/>
            </w:tcMar>
            <w:vAlign w:val="top"/>
          </w:tcPr>
          <w:p>
            <w:pPr>
              <w:pStyle w:val="null3"/>
              <w:jc w:val="left"/>
            </w:pPr>
            <w:r>
              <w:rPr>
                <w:sz w:val="21"/>
              </w:rPr>
              <w:t>对交流接触器、热继电器、自动空气开关、中间继电器等所有电子元件，进行风枪除尘。</w:t>
            </w:r>
          </w:p>
        </w:tc>
      </w:tr>
      <w:tr>
        <w:tc>
          <w:tcPr>
            <w:tcW w:type="dxa" w:w="904"/>
            <w:vMerge/>
            <w:tcBorders>
              <w:top w:val="none" w:color="000000" w:sz="4"/>
              <w:left w:val="single" w:color="000000" w:sz="8"/>
              <w:bottom w:val="single" w:color="000000" w:sz="8"/>
              <w:right w:val="single" w:color="000000" w:sz="8"/>
            </w:tcBorders>
          </w:tcPr>
          <w:p/>
        </w:tc>
        <w:tc>
          <w:tcPr>
            <w:tcW w:type="dxa" w:w="2532"/>
            <w:tcBorders>
              <w:top w:val="none" w:color="000000" w:sz="4"/>
              <w:left w:val="none" w:color="000000" w:sz="4"/>
              <w:bottom w:val="single" w:color="000000" w:sz="8"/>
              <w:right w:val="single" w:color="000000" w:sz="8"/>
            </w:tcBorders>
            <w:tcMar>
              <w:top w:type="dxa" w:w="0"/>
              <w:left w:type="dxa" w:w="15"/>
              <w:bottom w:type="dxa" w:w="0"/>
              <w:right w:type="dxa" w:w="15"/>
            </w:tcMar>
            <w:vAlign w:val="top"/>
          </w:tcPr>
          <w:p>
            <w:pPr>
              <w:pStyle w:val="null3"/>
              <w:jc w:val="left"/>
            </w:pPr>
            <w:r>
              <w:rPr>
                <w:sz w:val="21"/>
              </w:rPr>
              <w:t>元器件与接线端子系统巡查</w:t>
            </w:r>
          </w:p>
        </w:tc>
        <w:tc>
          <w:tcPr>
            <w:tcW w:type="dxa" w:w="4841"/>
            <w:tcBorders>
              <w:top w:val="none" w:color="000000" w:sz="4"/>
              <w:left w:val="none" w:color="000000" w:sz="4"/>
              <w:bottom w:val="single" w:color="000000" w:sz="8"/>
              <w:right w:val="single" w:color="000000" w:sz="8"/>
            </w:tcBorders>
            <w:tcMar>
              <w:top w:type="dxa" w:w="0"/>
              <w:left w:type="dxa" w:w="15"/>
              <w:bottom w:type="dxa" w:w="0"/>
              <w:right w:type="dxa" w:w="15"/>
            </w:tcMar>
            <w:vAlign w:val="top"/>
          </w:tcPr>
          <w:p>
            <w:pPr>
              <w:pStyle w:val="null3"/>
              <w:jc w:val="left"/>
            </w:pPr>
            <w:r>
              <w:rPr>
                <w:sz w:val="21"/>
              </w:rPr>
              <w:t>对自控系统、变频器、控制屏、温湿度传感器性能检查，接触器功能性检查，及时更换老化、受损电子元件和其他配件。</w:t>
            </w:r>
          </w:p>
        </w:tc>
      </w:tr>
      <w:tr>
        <w:tc>
          <w:tcPr>
            <w:tcW w:type="dxa" w:w="904"/>
            <w:vMerge/>
            <w:tcBorders>
              <w:top w:val="none" w:color="000000" w:sz="4"/>
              <w:left w:val="single" w:color="000000" w:sz="8"/>
              <w:bottom w:val="single" w:color="000000" w:sz="8"/>
              <w:right w:val="single" w:color="000000" w:sz="8"/>
            </w:tcBorders>
          </w:tcPr>
          <w:p/>
        </w:tc>
        <w:tc>
          <w:tcPr>
            <w:tcW w:type="dxa" w:w="2532"/>
            <w:tcBorders>
              <w:top w:val="none" w:color="000000" w:sz="4"/>
              <w:left w:val="none" w:color="000000" w:sz="4"/>
              <w:bottom w:val="single" w:color="000000" w:sz="8"/>
              <w:right w:val="single" w:color="000000" w:sz="8"/>
            </w:tcBorders>
            <w:tcMar>
              <w:top w:type="dxa" w:w="0"/>
              <w:left w:type="dxa" w:w="15"/>
              <w:bottom w:type="dxa" w:w="0"/>
              <w:right w:type="dxa" w:w="15"/>
            </w:tcMar>
            <w:vAlign w:val="top"/>
          </w:tcPr>
          <w:p>
            <w:pPr>
              <w:pStyle w:val="null3"/>
              <w:jc w:val="left"/>
            </w:pPr>
            <w:r>
              <w:rPr>
                <w:sz w:val="21"/>
              </w:rPr>
              <w:t>散热风扇状态检查</w:t>
            </w:r>
          </w:p>
        </w:tc>
        <w:tc>
          <w:tcPr>
            <w:tcW w:type="dxa" w:w="4841"/>
            <w:tcBorders>
              <w:top w:val="none" w:color="000000" w:sz="4"/>
              <w:left w:val="none" w:color="000000" w:sz="4"/>
              <w:bottom w:val="single" w:color="000000" w:sz="8"/>
              <w:right w:val="single" w:color="000000" w:sz="8"/>
            </w:tcBorders>
            <w:tcMar>
              <w:top w:type="dxa" w:w="0"/>
              <w:left w:type="dxa" w:w="15"/>
              <w:bottom w:type="dxa" w:w="0"/>
              <w:right w:type="dxa" w:w="15"/>
            </w:tcMar>
            <w:vAlign w:val="top"/>
          </w:tcPr>
          <w:p>
            <w:pPr>
              <w:pStyle w:val="null3"/>
              <w:jc w:val="left"/>
            </w:pPr>
            <w:r>
              <w:rPr>
                <w:sz w:val="21"/>
              </w:rPr>
              <w:t>确保配电柜通风正常，风扇运行风量满足电器散热要求。</w:t>
            </w:r>
          </w:p>
        </w:tc>
      </w:tr>
      <w:tr>
        <w:tc>
          <w:tcPr>
            <w:tcW w:type="dxa" w:w="904"/>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center"/>
            </w:pPr>
            <w:r>
              <w:rPr>
                <w:sz w:val="21"/>
                <w:b/>
              </w:rPr>
              <w:t>灯具插座</w:t>
            </w:r>
          </w:p>
        </w:tc>
        <w:tc>
          <w:tcPr>
            <w:tcW w:type="dxa" w:w="2532"/>
            <w:tcBorders>
              <w:top w:val="none" w:color="000000" w:sz="4"/>
              <w:left w:val="none" w:color="000000" w:sz="4"/>
              <w:bottom w:val="single" w:color="000000" w:sz="8"/>
              <w:right w:val="single" w:color="000000" w:sz="8"/>
            </w:tcBorders>
            <w:tcMar>
              <w:top w:type="dxa" w:w="0"/>
              <w:left w:type="dxa" w:w="15"/>
              <w:bottom w:type="dxa" w:w="0"/>
              <w:right w:type="dxa" w:w="15"/>
            </w:tcMar>
            <w:vAlign w:val="top"/>
          </w:tcPr>
          <w:p>
            <w:pPr>
              <w:pStyle w:val="null3"/>
              <w:jc w:val="left"/>
            </w:pPr>
            <w:r>
              <w:rPr>
                <w:sz w:val="21"/>
              </w:rPr>
              <w:t>灯具、插座、消毒灯检查、维护</w:t>
            </w:r>
          </w:p>
        </w:tc>
        <w:tc>
          <w:tcPr>
            <w:tcW w:type="dxa" w:w="4841"/>
            <w:tcBorders>
              <w:top w:val="none" w:color="000000" w:sz="4"/>
              <w:left w:val="none" w:color="000000" w:sz="4"/>
              <w:bottom w:val="single" w:color="000000" w:sz="8"/>
              <w:right w:val="single" w:color="000000" w:sz="8"/>
            </w:tcBorders>
            <w:tcMar>
              <w:top w:type="dxa" w:w="0"/>
              <w:left w:type="dxa" w:w="15"/>
              <w:bottom w:type="dxa" w:w="0"/>
              <w:right w:type="dxa" w:w="15"/>
            </w:tcMar>
            <w:vAlign w:val="top"/>
          </w:tcPr>
          <w:p>
            <w:pPr>
              <w:pStyle w:val="null3"/>
              <w:jc w:val="left"/>
            </w:pPr>
            <w:r>
              <w:rPr>
                <w:sz w:val="21"/>
              </w:rPr>
              <w:t>对灯具、插座、消毒灯进行检查、维护，发现问题时及时进行维修或更换损坏、老化的设备。</w:t>
            </w:r>
          </w:p>
        </w:tc>
      </w:tr>
      <w:tr>
        <w:tc>
          <w:tcPr>
            <w:tcW w:type="dxa" w:w="904"/>
            <w:vMerge w:val="restart"/>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center"/>
            </w:pPr>
            <w:r>
              <w:rPr>
                <w:sz w:val="21"/>
                <w:b/>
              </w:rPr>
              <w:t>IT系统</w:t>
            </w:r>
          </w:p>
        </w:tc>
        <w:tc>
          <w:tcPr>
            <w:tcW w:type="dxa" w:w="2532"/>
            <w:tcBorders>
              <w:top w:val="none" w:color="000000" w:sz="4"/>
              <w:left w:val="none" w:color="000000" w:sz="4"/>
              <w:bottom w:val="single" w:color="000000" w:sz="8"/>
              <w:right w:val="single" w:color="000000" w:sz="8"/>
            </w:tcBorders>
            <w:tcMar>
              <w:top w:type="dxa" w:w="0"/>
              <w:left w:type="dxa" w:w="15"/>
              <w:bottom w:type="dxa" w:w="0"/>
              <w:right w:type="dxa" w:w="15"/>
            </w:tcMar>
            <w:vAlign w:val="top"/>
          </w:tcPr>
          <w:p>
            <w:pPr>
              <w:pStyle w:val="null3"/>
              <w:jc w:val="left"/>
            </w:pPr>
            <w:r>
              <w:rPr>
                <w:sz w:val="21"/>
              </w:rPr>
              <w:t>检查接线端子牢固性</w:t>
            </w:r>
          </w:p>
        </w:tc>
        <w:tc>
          <w:tcPr>
            <w:tcW w:type="dxa" w:w="4841"/>
            <w:tcBorders>
              <w:top w:val="none" w:color="000000" w:sz="4"/>
              <w:left w:val="none" w:color="000000" w:sz="4"/>
              <w:bottom w:val="single" w:color="000000" w:sz="8"/>
              <w:right w:val="single" w:color="000000" w:sz="8"/>
            </w:tcBorders>
            <w:tcMar>
              <w:top w:type="dxa" w:w="0"/>
              <w:left w:type="dxa" w:w="15"/>
              <w:bottom w:type="dxa" w:w="0"/>
              <w:right w:type="dxa" w:w="15"/>
            </w:tcMar>
            <w:vAlign w:val="top"/>
          </w:tcPr>
          <w:p>
            <w:pPr>
              <w:pStyle w:val="null3"/>
              <w:jc w:val="left"/>
            </w:pPr>
            <w:r>
              <w:rPr>
                <w:sz w:val="21"/>
              </w:rPr>
              <w:t>隔离变压器电源定期检查接线端子是否松动，应保持接触牢固。</w:t>
            </w:r>
          </w:p>
        </w:tc>
      </w:tr>
      <w:tr>
        <w:tc>
          <w:tcPr>
            <w:tcW w:type="dxa" w:w="904"/>
            <w:vMerge/>
            <w:tcBorders>
              <w:top w:val="none" w:color="000000" w:sz="4"/>
              <w:left w:val="single" w:color="000000" w:sz="8"/>
              <w:bottom w:val="single" w:color="000000" w:sz="8"/>
              <w:right w:val="single" w:color="000000" w:sz="8"/>
            </w:tcBorders>
          </w:tcPr>
          <w:p/>
        </w:tc>
        <w:tc>
          <w:tcPr>
            <w:tcW w:type="dxa" w:w="2532"/>
            <w:tcBorders>
              <w:top w:val="none" w:color="000000" w:sz="4"/>
              <w:left w:val="none" w:color="000000" w:sz="4"/>
              <w:bottom w:val="single" w:color="000000" w:sz="8"/>
              <w:right w:val="single" w:color="000000" w:sz="8"/>
            </w:tcBorders>
            <w:tcMar>
              <w:top w:type="dxa" w:w="0"/>
              <w:left w:type="dxa" w:w="15"/>
              <w:bottom w:type="dxa" w:w="0"/>
              <w:right w:type="dxa" w:w="15"/>
            </w:tcMar>
            <w:vAlign w:val="top"/>
          </w:tcPr>
          <w:p>
            <w:pPr>
              <w:pStyle w:val="null3"/>
              <w:jc w:val="left"/>
            </w:pPr>
            <w:r>
              <w:rPr>
                <w:sz w:val="21"/>
              </w:rPr>
              <w:t>定期清洁除尘</w:t>
            </w:r>
          </w:p>
        </w:tc>
        <w:tc>
          <w:tcPr>
            <w:tcW w:type="dxa" w:w="4841"/>
            <w:tcBorders>
              <w:top w:val="none" w:color="000000" w:sz="4"/>
              <w:left w:val="none" w:color="000000" w:sz="4"/>
              <w:bottom w:val="single" w:color="000000" w:sz="8"/>
              <w:right w:val="single" w:color="000000" w:sz="8"/>
            </w:tcBorders>
            <w:tcMar>
              <w:top w:type="dxa" w:w="0"/>
              <w:left w:type="dxa" w:w="15"/>
              <w:bottom w:type="dxa" w:w="0"/>
              <w:right w:type="dxa" w:w="15"/>
            </w:tcMar>
            <w:vAlign w:val="top"/>
          </w:tcPr>
          <w:p>
            <w:pPr>
              <w:pStyle w:val="null3"/>
              <w:jc w:val="left"/>
            </w:pPr>
            <w:r>
              <w:rPr>
                <w:sz w:val="21"/>
              </w:rPr>
              <w:t>对隔离变压器进行定期除尘清洁。</w:t>
            </w:r>
          </w:p>
        </w:tc>
      </w:tr>
      <w:tr>
        <w:tc>
          <w:tcPr>
            <w:tcW w:type="dxa" w:w="904"/>
            <w:vMerge/>
            <w:tcBorders>
              <w:top w:val="none" w:color="000000" w:sz="4"/>
              <w:left w:val="single" w:color="000000" w:sz="8"/>
              <w:bottom w:val="single" w:color="000000" w:sz="8"/>
              <w:right w:val="single" w:color="000000" w:sz="8"/>
            </w:tcBorders>
          </w:tcPr>
          <w:p/>
        </w:tc>
        <w:tc>
          <w:tcPr>
            <w:tcW w:type="dxa" w:w="2532"/>
            <w:tcBorders>
              <w:top w:val="none" w:color="000000" w:sz="4"/>
              <w:left w:val="none" w:color="000000" w:sz="4"/>
              <w:bottom w:val="single" w:color="000000" w:sz="8"/>
              <w:right w:val="single" w:color="000000" w:sz="8"/>
            </w:tcBorders>
            <w:tcMar>
              <w:top w:type="dxa" w:w="0"/>
              <w:left w:type="dxa" w:w="15"/>
              <w:bottom w:type="dxa" w:w="0"/>
              <w:right w:type="dxa" w:w="15"/>
            </w:tcMar>
            <w:vAlign w:val="top"/>
          </w:tcPr>
          <w:p>
            <w:pPr>
              <w:pStyle w:val="null3"/>
              <w:jc w:val="left"/>
            </w:pPr>
            <w:r>
              <w:rPr>
                <w:sz w:val="21"/>
              </w:rPr>
              <w:t>各输出回路带载量检查</w:t>
            </w:r>
          </w:p>
        </w:tc>
        <w:tc>
          <w:tcPr>
            <w:tcW w:type="dxa" w:w="4841"/>
            <w:tcBorders>
              <w:top w:val="none" w:color="000000" w:sz="4"/>
              <w:left w:val="none" w:color="000000" w:sz="4"/>
              <w:bottom w:val="single" w:color="000000" w:sz="8"/>
              <w:right w:val="single" w:color="000000" w:sz="8"/>
            </w:tcBorders>
            <w:tcMar>
              <w:top w:type="dxa" w:w="0"/>
              <w:left w:type="dxa" w:w="15"/>
              <w:bottom w:type="dxa" w:w="0"/>
              <w:right w:type="dxa" w:w="15"/>
            </w:tcMar>
            <w:vAlign w:val="top"/>
          </w:tcPr>
          <w:p>
            <w:pPr>
              <w:pStyle w:val="null3"/>
              <w:jc w:val="left"/>
            </w:pPr>
            <w:r>
              <w:rPr>
                <w:sz w:val="21"/>
              </w:rPr>
              <w:t>检查各输出回路的带载量是否有超过隔离变压器电源的额定最大输出功率。</w:t>
            </w:r>
          </w:p>
        </w:tc>
      </w:tr>
      <w:tr>
        <w:tc>
          <w:tcPr>
            <w:tcW w:type="dxa" w:w="904"/>
            <w:vMerge/>
            <w:tcBorders>
              <w:top w:val="none" w:color="000000" w:sz="4"/>
              <w:left w:val="single" w:color="000000" w:sz="8"/>
              <w:bottom w:val="single" w:color="000000" w:sz="8"/>
              <w:right w:val="single" w:color="000000" w:sz="8"/>
            </w:tcBorders>
          </w:tcPr>
          <w:p/>
        </w:tc>
        <w:tc>
          <w:tcPr>
            <w:tcW w:type="dxa" w:w="2532"/>
            <w:tcBorders>
              <w:top w:val="none" w:color="000000" w:sz="4"/>
              <w:left w:val="none" w:color="000000" w:sz="4"/>
              <w:bottom w:val="single" w:color="000000" w:sz="8"/>
              <w:right w:val="single" w:color="000000" w:sz="8"/>
            </w:tcBorders>
            <w:tcMar>
              <w:top w:type="dxa" w:w="0"/>
              <w:left w:type="dxa" w:w="15"/>
              <w:bottom w:type="dxa" w:w="0"/>
              <w:right w:type="dxa" w:w="15"/>
            </w:tcMar>
            <w:vAlign w:val="top"/>
          </w:tcPr>
          <w:p>
            <w:pPr>
              <w:pStyle w:val="null3"/>
              <w:jc w:val="left"/>
            </w:pPr>
            <w:r>
              <w:rPr>
                <w:sz w:val="21"/>
              </w:rPr>
              <w:t>系统绝缘值检查</w:t>
            </w:r>
          </w:p>
        </w:tc>
        <w:tc>
          <w:tcPr>
            <w:tcW w:type="dxa" w:w="4841"/>
            <w:tcBorders>
              <w:top w:val="none" w:color="000000" w:sz="4"/>
              <w:left w:val="none" w:color="000000" w:sz="4"/>
              <w:bottom w:val="single" w:color="000000" w:sz="8"/>
              <w:right w:val="single" w:color="000000" w:sz="8"/>
            </w:tcBorders>
            <w:tcMar>
              <w:top w:type="dxa" w:w="0"/>
              <w:left w:type="dxa" w:w="15"/>
              <w:bottom w:type="dxa" w:w="0"/>
              <w:right w:type="dxa" w:w="15"/>
            </w:tcMar>
            <w:vAlign w:val="top"/>
          </w:tcPr>
          <w:p>
            <w:pPr>
              <w:pStyle w:val="null3"/>
              <w:jc w:val="left"/>
            </w:pPr>
            <w:r>
              <w:rPr>
                <w:sz w:val="21"/>
              </w:rPr>
              <w:t>检查系统绝缘及报警情况，及时排出漏电点。</w:t>
            </w:r>
          </w:p>
        </w:tc>
      </w:tr>
      <w:tr>
        <w:tc>
          <w:tcPr>
            <w:tcW w:type="dxa" w:w="904"/>
            <w:vMerge w:val="restart"/>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center"/>
            </w:pPr>
            <w:r>
              <w:rPr>
                <w:sz w:val="21"/>
                <w:b/>
              </w:rPr>
              <w:t>情况面板</w:t>
            </w:r>
          </w:p>
        </w:tc>
        <w:tc>
          <w:tcPr>
            <w:tcW w:type="dxa" w:w="2532"/>
            <w:tcBorders>
              <w:top w:val="none" w:color="000000" w:sz="4"/>
              <w:left w:val="none" w:color="000000" w:sz="4"/>
              <w:bottom w:val="single" w:color="000000" w:sz="8"/>
              <w:right w:val="single" w:color="000000" w:sz="8"/>
            </w:tcBorders>
            <w:tcMar>
              <w:top w:type="dxa" w:w="0"/>
              <w:left w:type="dxa" w:w="15"/>
              <w:bottom w:type="dxa" w:w="0"/>
              <w:right w:type="dxa" w:w="15"/>
            </w:tcMar>
            <w:vAlign w:val="top"/>
          </w:tcPr>
          <w:p>
            <w:pPr>
              <w:pStyle w:val="null3"/>
              <w:jc w:val="left"/>
            </w:pPr>
            <w:r>
              <w:rPr>
                <w:sz w:val="21"/>
              </w:rPr>
              <w:t>多功能中央控制系统</w:t>
            </w:r>
            <w:r>
              <w:rPr>
                <w:sz w:val="21"/>
              </w:rPr>
              <w:t xml:space="preserve">  </w:t>
            </w:r>
            <w:r>
              <w:rPr>
                <w:sz w:val="21"/>
              </w:rPr>
              <w:t>(情报面板)检修、维护</w:t>
            </w:r>
          </w:p>
        </w:tc>
        <w:tc>
          <w:tcPr>
            <w:tcW w:type="dxa" w:w="4841"/>
            <w:tcBorders>
              <w:top w:val="none" w:color="000000" w:sz="4"/>
              <w:left w:val="none" w:color="000000" w:sz="4"/>
              <w:bottom w:val="single" w:color="000000" w:sz="8"/>
              <w:right w:val="single" w:color="000000" w:sz="8"/>
            </w:tcBorders>
            <w:tcMar>
              <w:top w:type="dxa" w:w="0"/>
              <w:left w:type="dxa" w:w="15"/>
              <w:bottom w:type="dxa" w:w="0"/>
              <w:right w:type="dxa" w:w="15"/>
            </w:tcMar>
            <w:vAlign w:val="top"/>
          </w:tcPr>
          <w:p>
            <w:pPr>
              <w:pStyle w:val="null3"/>
              <w:jc w:val="left"/>
            </w:pPr>
            <w:r>
              <w:rPr>
                <w:sz w:val="21"/>
              </w:rPr>
              <w:t>照明系统、空调控制系统、麻醉废气控制、手术灯，时钟、计时钟、温、湿度显示器、压差报警、</w:t>
            </w:r>
            <w:r>
              <w:rPr>
                <w:sz w:val="21"/>
              </w:rPr>
              <w:t>IT报警、呼叫、电话、情报面板系统正常工作，发现故障时及时排除或更换损坏的元器件。</w:t>
            </w:r>
          </w:p>
        </w:tc>
      </w:tr>
      <w:tr>
        <w:tc>
          <w:tcPr>
            <w:tcW w:type="dxa" w:w="904"/>
            <w:vMerge/>
            <w:tcBorders>
              <w:top w:val="none" w:color="000000" w:sz="4"/>
              <w:left w:val="single" w:color="000000" w:sz="8"/>
              <w:bottom w:val="single" w:color="000000" w:sz="8"/>
              <w:right w:val="single" w:color="000000" w:sz="8"/>
            </w:tcBorders>
          </w:tcPr>
          <w:p/>
        </w:tc>
        <w:tc>
          <w:tcPr>
            <w:tcW w:type="dxa" w:w="2532"/>
            <w:tcBorders>
              <w:top w:val="none" w:color="000000" w:sz="4"/>
              <w:left w:val="none" w:color="000000" w:sz="4"/>
              <w:bottom w:val="single" w:color="000000" w:sz="8"/>
              <w:right w:val="single" w:color="000000" w:sz="8"/>
            </w:tcBorders>
            <w:tcMar>
              <w:top w:type="dxa" w:w="0"/>
              <w:left w:type="dxa" w:w="15"/>
              <w:bottom w:type="dxa" w:w="0"/>
              <w:right w:type="dxa" w:w="15"/>
            </w:tcMar>
            <w:vAlign w:val="top"/>
          </w:tcPr>
          <w:p>
            <w:pPr>
              <w:pStyle w:val="null3"/>
              <w:jc w:val="left"/>
            </w:pPr>
            <w:r>
              <w:rPr>
                <w:sz w:val="21"/>
              </w:rPr>
              <w:t>系统运行性能指标检查</w:t>
            </w:r>
          </w:p>
        </w:tc>
        <w:tc>
          <w:tcPr>
            <w:tcW w:type="dxa" w:w="4841"/>
            <w:tcBorders>
              <w:top w:val="none" w:color="000000" w:sz="4"/>
              <w:left w:val="none" w:color="000000" w:sz="4"/>
              <w:bottom w:val="single" w:color="000000" w:sz="8"/>
              <w:right w:val="single" w:color="000000" w:sz="8"/>
            </w:tcBorders>
            <w:tcMar>
              <w:top w:type="dxa" w:w="0"/>
              <w:left w:type="dxa" w:w="15"/>
              <w:bottom w:type="dxa" w:w="0"/>
              <w:right w:type="dxa" w:w="15"/>
            </w:tcMar>
            <w:vAlign w:val="top"/>
          </w:tcPr>
          <w:p>
            <w:pPr>
              <w:pStyle w:val="null3"/>
              <w:jc w:val="left"/>
            </w:pPr>
            <w:r>
              <w:rPr>
                <w:sz w:val="21"/>
              </w:rPr>
              <w:t>检查监控器显示值与设定值的符合性，包括各区的正压值、梯度监控记录。</w:t>
            </w:r>
          </w:p>
        </w:tc>
      </w:tr>
      <w:tr>
        <w:tc>
          <w:tcPr>
            <w:tcW w:type="dxa" w:w="904"/>
            <w:vMerge/>
            <w:tcBorders>
              <w:top w:val="none" w:color="000000" w:sz="4"/>
              <w:left w:val="single" w:color="000000" w:sz="8"/>
              <w:bottom w:val="single" w:color="000000" w:sz="8"/>
              <w:right w:val="single" w:color="000000" w:sz="8"/>
            </w:tcBorders>
          </w:tcPr>
          <w:p/>
        </w:tc>
        <w:tc>
          <w:tcPr>
            <w:tcW w:type="dxa" w:w="2532"/>
            <w:tcBorders>
              <w:top w:val="none" w:color="000000" w:sz="4"/>
              <w:left w:val="none" w:color="000000" w:sz="4"/>
              <w:bottom w:val="single" w:color="000000" w:sz="8"/>
              <w:right w:val="single" w:color="000000" w:sz="8"/>
            </w:tcBorders>
            <w:tcMar>
              <w:top w:type="dxa" w:w="0"/>
              <w:left w:type="dxa" w:w="15"/>
              <w:bottom w:type="dxa" w:w="0"/>
              <w:right w:type="dxa" w:w="15"/>
            </w:tcMar>
            <w:vAlign w:val="top"/>
          </w:tcPr>
          <w:p>
            <w:pPr>
              <w:pStyle w:val="null3"/>
              <w:jc w:val="left"/>
            </w:pPr>
            <w:r>
              <w:rPr>
                <w:sz w:val="21"/>
              </w:rPr>
              <w:t>远控面板</w:t>
            </w:r>
          </w:p>
        </w:tc>
        <w:tc>
          <w:tcPr>
            <w:tcW w:type="dxa" w:w="4841"/>
            <w:tcBorders>
              <w:top w:val="none" w:color="000000" w:sz="4"/>
              <w:left w:val="none" w:color="000000" w:sz="4"/>
              <w:bottom w:val="single" w:color="000000" w:sz="8"/>
              <w:right w:val="single" w:color="000000" w:sz="8"/>
            </w:tcBorders>
            <w:tcMar>
              <w:top w:type="dxa" w:w="0"/>
              <w:left w:type="dxa" w:w="15"/>
              <w:bottom w:type="dxa" w:w="0"/>
              <w:right w:type="dxa" w:w="15"/>
            </w:tcMar>
            <w:vAlign w:val="top"/>
          </w:tcPr>
          <w:p>
            <w:pPr>
              <w:pStyle w:val="null3"/>
              <w:jc w:val="left"/>
            </w:pPr>
            <w:r>
              <w:rPr>
                <w:sz w:val="21"/>
              </w:rPr>
              <w:t>控制开关灵活，接触器无打火现象，接线端子牢固，电路板无尘。</w:t>
            </w:r>
          </w:p>
        </w:tc>
      </w:tr>
      <w:tr>
        <w:tc>
          <w:tcPr>
            <w:tcW w:type="dxa" w:w="904"/>
            <w:vMerge/>
            <w:tcBorders>
              <w:top w:val="none" w:color="000000" w:sz="4"/>
              <w:left w:val="single" w:color="000000" w:sz="8"/>
              <w:bottom w:val="single" w:color="000000" w:sz="8"/>
              <w:right w:val="single" w:color="000000" w:sz="8"/>
            </w:tcBorders>
          </w:tcPr>
          <w:p/>
        </w:tc>
        <w:tc>
          <w:tcPr>
            <w:tcW w:type="dxa" w:w="2532"/>
            <w:tcBorders>
              <w:top w:val="none" w:color="000000" w:sz="4"/>
              <w:left w:val="none" w:color="000000" w:sz="4"/>
              <w:bottom w:val="single" w:color="000000" w:sz="8"/>
              <w:right w:val="single" w:color="000000" w:sz="8"/>
            </w:tcBorders>
            <w:tcMar>
              <w:top w:type="dxa" w:w="0"/>
              <w:left w:type="dxa" w:w="15"/>
              <w:bottom w:type="dxa" w:w="0"/>
              <w:right w:type="dxa" w:w="15"/>
            </w:tcMar>
            <w:vAlign w:val="top"/>
          </w:tcPr>
          <w:p>
            <w:pPr>
              <w:pStyle w:val="null3"/>
              <w:jc w:val="left"/>
            </w:pPr>
            <w:r>
              <w:rPr>
                <w:sz w:val="21"/>
              </w:rPr>
              <w:t>观片箱、书写台检修、维护</w:t>
            </w:r>
          </w:p>
        </w:tc>
        <w:tc>
          <w:tcPr>
            <w:tcW w:type="dxa" w:w="4841"/>
            <w:tcBorders>
              <w:top w:val="none" w:color="000000" w:sz="4"/>
              <w:left w:val="none" w:color="000000" w:sz="4"/>
              <w:bottom w:val="single" w:color="000000" w:sz="8"/>
              <w:right w:val="single" w:color="000000" w:sz="8"/>
            </w:tcBorders>
            <w:tcMar>
              <w:top w:type="dxa" w:w="0"/>
              <w:left w:type="dxa" w:w="15"/>
              <w:bottom w:type="dxa" w:w="0"/>
              <w:right w:type="dxa" w:w="15"/>
            </w:tcMar>
            <w:vAlign w:val="top"/>
          </w:tcPr>
          <w:p>
            <w:pPr>
              <w:pStyle w:val="null3"/>
              <w:jc w:val="left"/>
            </w:pPr>
            <w:r>
              <w:rPr>
                <w:sz w:val="21"/>
              </w:rPr>
              <w:t>照明亮度正常</w:t>
            </w:r>
            <w:r>
              <w:rPr>
                <w:sz w:val="21"/>
              </w:rPr>
              <w:t>,镇流器无损坏,活动部件完好无损。</w:t>
            </w:r>
          </w:p>
        </w:tc>
      </w:tr>
      <w:tr>
        <w:tc>
          <w:tcPr>
            <w:tcW w:type="dxa" w:w="904"/>
            <w:vMerge w:val="restart"/>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center"/>
            </w:pPr>
            <w:r>
              <w:rPr>
                <w:sz w:val="21"/>
                <w:b/>
              </w:rPr>
              <w:t>自控系统</w:t>
            </w:r>
          </w:p>
        </w:tc>
        <w:tc>
          <w:tcPr>
            <w:tcW w:type="dxa" w:w="2532"/>
            <w:tcBorders>
              <w:top w:val="none" w:color="000000" w:sz="4"/>
              <w:left w:val="none" w:color="000000" w:sz="4"/>
              <w:bottom w:val="single" w:color="000000" w:sz="8"/>
              <w:right w:val="single" w:color="000000" w:sz="8"/>
            </w:tcBorders>
            <w:tcMar>
              <w:top w:type="dxa" w:w="0"/>
              <w:left w:type="dxa" w:w="15"/>
              <w:bottom w:type="dxa" w:w="0"/>
              <w:right w:type="dxa" w:w="15"/>
            </w:tcMar>
            <w:vAlign w:val="top"/>
          </w:tcPr>
          <w:p>
            <w:pPr>
              <w:pStyle w:val="null3"/>
              <w:jc w:val="left"/>
            </w:pPr>
            <w:r>
              <w:rPr>
                <w:sz w:val="21"/>
              </w:rPr>
              <w:t>弱电系统管线检查及修复</w:t>
            </w:r>
          </w:p>
        </w:tc>
        <w:tc>
          <w:tcPr>
            <w:tcW w:type="dxa" w:w="4841"/>
            <w:tcBorders>
              <w:top w:val="none" w:color="000000" w:sz="4"/>
              <w:left w:val="none" w:color="000000" w:sz="4"/>
              <w:bottom w:val="single" w:color="000000" w:sz="8"/>
              <w:right w:val="single" w:color="000000" w:sz="8"/>
            </w:tcBorders>
            <w:tcMar>
              <w:top w:type="dxa" w:w="0"/>
              <w:left w:type="dxa" w:w="15"/>
              <w:bottom w:type="dxa" w:w="0"/>
              <w:right w:type="dxa" w:w="15"/>
            </w:tcMar>
            <w:vAlign w:val="top"/>
          </w:tcPr>
          <w:p>
            <w:pPr>
              <w:pStyle w:val="null3"/>
              <w:jc w:val="left"/>
            </w:pPr>
            <w:r>
              <w:rPr>
                <w:sz w:val="21"/>
              </w:rPr>
              <w:t>保证线管、线槽完整、牢固、线路整洁，杜绝鼠类进入线管、线槽或桥架。</w:t>
            </w:r>
          </w:p>
        </w:tc>
      </w:tr>
      <w:tr>
        <w:tc>
          <w:tcPr>
            <w:tcW w:type="dxa" w:w="904"/>
            <w:vMerge/>
            <w:tcBorders>
              <w:top w:val="none" w:color="000000" w:sz="4"/>
              <w:left w:val="single" w:color="000000" w:sz="8"/>
              <w:bottom w:val="single" w:color="000000" w:sz="8"/>
              <w:right w:val="single" w:color="000000" w:sz="8"/>
            </w:tcBorders>
          </w:tcPr>
          <w:p/>
        </w:tc>
        <w:tc>
          <w:tcPr>
            <w:tcW w:type="dxa" w:w="2532"/>
            <w:tcBorders>
              <w:top w:val="none" w:color="000000" w:sz="4"/>
              <w:left w:val="none" w:color="000000" w:sz="4"/>
              <w:bottom w:val="single" w:color="000000" w:sz="8"/>
              <w:right w:val="single" w:color="000000" w:sz="8"/>
            </w:tcBorders>
            <w:tcMar>
              <w:top w:type="dxa" w:w="0"/>
              <w:left w:type="dxa" w:w="15"/>
              <w:bottom w:type="dxa" w:w="0"/>
              <w:right w:type="dxa" w:w="15"/>
            </w:tcMar>
            <w:vAlign w:val="top"/>
          </w:tcPr>
          <w:p>
            <w:pPr>
              <w:pStyle w:val="null3"/>
              <w:jc w:val="left"/>
            </w:pPr>
            <w:r>
              <w:rPr>
                <w:sz w:val="21"/>
              </w:rPr>
              <w:t>PLC、DDC控制器</w:t>
            </w:r>
          </w:p>
        </w:tc>
        <w:tc>
          <w:tcPr>
            <w:tcW w:type="dxa" w:w="4841"/>
            <w:tcBorders>
              <w:top w:val="none" w:color="000000" w:sz="4"/>
              <w:left w:val="none" w:color="000000" w:sz="4"/>
              <w:bottom w:val="single" w:color="000000" w:sz="8"/>
              <w:right w:val="single" w:color="000000" w:sz="8"/>
            </w:tcBorders>
            <w:tcMar>
              <w:top w:type="dxa" w:w="0"/>
              <w:left w:type="dxa" w:w="15"/>
              <w:bottom w:type="dxa" w:w="0"/>
              <w:right w:type="dxa" w:w="15"/>
            </w:tcMar>
            <w:vAlign w:val="top"/>
          </w:tcPr>
          <w:p>
            <w:pPr>
              <w:pStyle w:val="null3"/>
              <w:jc w:val="left"/>
            </w:pPr>
            <w:r>
              <w:rPr>
                <w:sz w:val="21"/>
              </w:rPr>
              <w:t>数据稳定、准确。</w:t>
            </w:r>
          </w:p>
        </w:tc>
      </w:tr>
      <w:tr>
        <w:tc>
          <w:tcPr>
            <w:tcW w:type="dxa" w:w="904"/>
            <w:vMerge/>
            <w:tcBorders>
              <w:top w:val="none" w:color="000000" w:sz="4"/>
              <w:left w:val="single" w:color="000000" w:sz="8"/>
              <w:bottom w:val="single" w:color="000000" w:sz="8"/>
              <w:right w:val="single" w:color="000000" w:sz="8"/>
            </w:tcBorders>
          </w:tcPr>
          <w:p/>
        </w:tc>
        <w:tc>
          <w:tcPr>
            <w:tcW w:type="dxa" w:w="2532"/>
            <w:tcBorders>
              <w:top w:val="none" w:color="000000" w:sz="4"/>
              <w:left w:val="none" w:color="000000" w:sz="4"/>
              <w:bottom w:val="single" w:color="000000" w:sz="8"/>
              <w:right w:val="single" w:color="000000" w:sz="8"/>
            </w:tcBorders>
            <w:tcMar>
              <w:top w:type="dxa" w:w="0"/>
              <w:left w:type="dxa" w:w="15"/>
              <w:bottom w:type="dxa" w:w="0"/>
              <w:right w:type="dxa" w:w="15"/>
            </w:tcMar>
            <w:vAlign w:val="top"/>
          </w:tcPr>
          <w:p>
            <w:pPr>
              <w:pStyle w:val="null3"/>
              <w:jc w:val="left"/>
            </w:pPr>
            <w:r>
              <w:rPr>
                <w:sz w:val="21"/>
              </w:rPr>
              <w:t>检测电路绝缘性，紧固接线头</w:t>
            </w:r>
          </w:p>
        </w:tc>
        <w:tc>
          <w:tcPr>
            <w:tcW w:type="dxa" w:w="4841"/>
            <w:tcBorders>
              <w:top w:val="none" w:color="000000" w:sz="4"/>
              <w:left w:val="none" w:color="000000" w:sz="4"/>
              <w:bottom w:val="single" w:color="000000" w:sz="8"/>
              <w:right w:val="single" w:color="000000" w:sz="8"/>
            </w:tcBorders>
            <w:tcMar>
              <w:top w:type="dxa" w:w="0"/>
              <w:left w:type="dxa" w:w="15"/>
              <w:bottom w:type="dxa" w:w="0"/>
              <w:right w:type="dxa" w:w="15"/>
            </w:tcMar>
            <w:vAlign w:val="top"/>
          </w:tcPr>
          <w:p>
            <w:pPr>
              <w:pStyle w:val="null3"/>
              <w:jc w:val="left"/>
            </w:pPr>
            <w:r>
              <w:rPr>
                <w:sz w:val="21"/>
              </w:rPr>
              <w:t>对电源电路进行绝缘检测、检查接线端子是否松动，应保持接触牢固、定期紧固接点并做好线路的保养工作。</w:t>
            </w:r>
          </w:p>
        </w:tc>
      </w:tr>
      <w:tr>
        <w:tc>
          <w:tcPr>
            <w:tcW w:type="dxa" w:w="904"/>
            <w:vMerge w:val="restart"/>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center"/>
            </w:pPr>
            <w:r>
              <w:rPr>
                <w:sz w:val="21"/>
                <w:b/>
              </w:rPr>
              <w:t>视频监控系统</w:t>
            </w:r>
          </w:p>
        </w:tc>
        <w:tc>
          <w:tcPr>
            <w:tcW w:type="dxa" w:w="2532"/>
            <w:vMerge w:val="restart"/>
            <w:tcBorders>
              <w:top w:val="none" w:color="000000" w:sz="4"/>
              <w:left w:val="none" w:color="000000" w:sz="4"/>
              <w:bottom w:val="single" w:color="000000" w:sz="8"/>
              <w:right w:val="single" w:color="000000" w:sz="8"/>
            </w:tcBorders>
            <w:tcMar>
              <w:top w:type="dxa" w:w="0"/>
              <w:left w:type="dxa" w:w="15"/>
              <w:bottom w:type="dxa" w:w="0"/>
              <w:right w:type="dxa" w:w="15"/>
            </w:tcMar>
            <w:vAlign w:val="top"/>
          </w:tcPr>
          <w:p>
            <w:pPr>
              <w:pStyle w:val="null3"/>
              <w:jc w:val="left"/>
            </w:pPr>
            <w:r>
              <w:rPr>
                <w:sz w:val="21"/>
              </w:rPr>
              <w:t>室内视频系统调节、检查、保养</w:t>
            </w:r>
          </w:p>
        </w:tc>
        <w:tc>
          <w:tcPr>
            <w:tcW w:type="dxa" w:w="4841"/>
            <w:vMerge w:val="restart"/>
            <w:tcBorders>
              <w:top w:val="none" w:color="000000" w:sz="4"/>
              <w:left w:val="none" w:color="000000" w:sz="4"/>
              <w:bottom w:val="single" w:color="000000" w:sz="8"/>
              <w:right w:val="single" w:color="000000" w:sz="8"/>
            </w:tcBorders>
            <w:tcMar>
              <w:top w:type="dxa" w:w="0"/>
              <w:left w:type="dxa" w:w="15"/>
              <w:bottom w:type="dxa" w:w="0"/>
              <w:right w:type="dxa" w:w="15"/>
            </w:tcMar>
            <w:vAlign w:val="top"/>
          </w:tcPr>
          <w:p>
            <w:pPr>
              <w:pStyle w:val="null3"/>
              <w:jc w:val="left"/>
            </w:pPr>
            <w:r>
              <w:rPr>
                <w:sz w:val="21"/>
              </w:rPr>
              <w:t>1.监视器图像清晰；</w:t>
            </w:r>
          </w:p>
          <w:p>
            <w:pPr>
              <w:pStyle w:val="null3"/>
              <w:jc w:val="left"/>
            </w:pPr>
            <w:r>
              <w:rPr>
                <w:sz w:val="21"/>
              </w:rPr>
              <w:t>2.监视设备无尘；</w:t>
            </w:r>
          </w:p>
          <w:p>
            <w:pPr>
              <w:pStyle w:val="null3"/>
              <w:jc w:val="left"/>
            </w:pPr>
            <w:r>
              <w:rPr>
                <w:sz w:val="21"/>
              </w:rPr>
              <w:t>3.插件、端子牢固；</w:t>
            </w:r>
          </w:p>
          <w:p>
            <w:pPr>
              <w:pStyle w:val="null3"/>
              <w:jc w:val="left"/>
            </w:pPr>
            <w:r>
              <w:rPr>
                <w:sz w:val="21"/>
              </w:rPr>
              <w:t>4.控制器控制云台工作是否正常；</w:t>
            </w:r>
          </w:p>
          <w:p>
            <w:pPr>
              <w:pStyle w:val="null3"/>
              <w:jc w:val="left"/>
            </w:pPr>
            <w:r>
              <w:rPr>
                <w:sz w:val="21"/>
              </w:rPr>
              <w:t>5.系统相关线路是否正常。</w:t>
            </w:r>
          </w:p>
        </w:tc>
      </w:tr>
      <w:tr>
        <w:tc>
          <w:tcPr>
            <w:tcW w:type="dxa" w:w="904"/>
            <w:vMerge/>
            <w:tcBorders>
              <w:top w:val="none" w:color="000000" w:sz="4"/>
              <w:left w:val="single" w:color="000000" w:sz="8"/>
              <w:bottom w:val="single" w:color="000000" w:sz="8"/>
              <w:right w:val="single" w:color="000000" w:sz="8"/>
            </w:tcBorders>
          </w:tcPr>
          <w:p/>
        </w:tc>
        <w:tc>
          <w:tcPr>
            <w:tcW w:type="dxa" w:w="2532"/>
            <w:vMerge/>
            <w:tcBorders>
              <w:top w:val="none" w:color="000000" w:sz="4"/>
              <w:left w:val="none" w:color="000000" w:sz="4"/>
              <w:bottom w:val="single" w:color="000000" w:sz="8"/>
              <w:right w:val="single" w:color="000000" w:sz="8"/>
            </w:tcBorders>
          </w:tcPr>
          <w:p/>
        </w:tc>
        <w:tc>
          <w:tcPr>
            <w:tcW w:type="dxa" w:w="4841"/>
            <w:vMerge/>
            <w:tcBorders>
              <w:top w:val="none" w:color="000000" w:sz="4"/>
              <w:left w:val="none" w:color="000000" w:sz="4"/>
              <w:bottom w:val="single" w:color="000000" w:sz="8"/>
              <w:right w:val="single" w:color="000000" w:sz="8"/>
            </w:tcBorders>
          </w:tcPr>
          <w:p/>
        </w:tc>
      </w:tr>
      <w:tr>
        <w:tc>
          <w:tcPr>
            <w:tcW w:type="dxa" w:w="904"/>
            <w:vMerge/>
            <w:tcBorders>
              <w:top w:val="none" w:color="000000" w:sz="4"/>
              <w:left w:val="single" w:color="000000" w:sz="8"/>
              <w:bottom w:val="single" w:color="000000" w:sz="8"/>
              <w:right w:val="single" w:color="000000" w:sz="8"/>
            </w:tcBorders>
          </w:tcPr>
          <w:p/>
        </w:tc>
        <w:tc>
          <w:tcPr>
            <w:tcW w:type="dxa" w:w="2532"/>
            <w:vMerge/>
            <w:tcBorders>
              <w:top w:val="none" w:color="000000" w:sz="4"/>
              <w:left w:val="none" w:color="000000" w:sz="4"/>
              <w:bottom w:val="single" w:color="000000" w:sz="8"/>
              <w:right w:val="single" w:color="000000" w:sz="8"/>
            </w:tcBorders>
          </w:tcPr>
          <w:p/>
        </w:tc>
        <w:tc>
          <w:tcPr>
            <w:tcW w:type="dxa" w:w="4841"/>
            <w:vMerge/>
            <w:tcBorders>
              <w:top w:val="none" w:color="000000" w:sz="4"/>
              <w:left w:val="none" w:color="000000" w:sz="4"/>
              <w:bottom w:val="single" w:color="000000" w:sz="8"/>
              <w:right w:val="single" w:color="000000" w:sz="8"/>
            </w:tcBorders>
          </w:tcPr>
          <w:p/>
        </w:tc>
      </w:tr>
      <w:tr>
        <w:tc>
          <w:tcPr>
            <w:tcW w:type="dxa" w:w="904"/>
            <w:vMerge/>
            <w:tcBorders>
              <w:top w:val="none" w:color="000000" w:sz="4"/>
              <w:left w:val="single" w:color="000000" w:sz="8"/>
              <w:bottom w:val="single" w:color="000000" w:sz="8"/>
              <w:right w:val="single" w:color="000000" w:sz="8"/>
            </w:tcBorders>
          </w:tcPr>
          <w:p/>
        </w:tc>
        <w:tc>
          <w:tcPr>
            <w:tcW w:type="dxa" w:w="2532"/>
            <w:vMerge/>
            <w:tcBorders>
              <w:top w:val="none" w:color="000000" w:sz="4"/>
              <w:left w:val="none" w:color="000000" w:sz="4"/>
              <w:bottom w:val="single" w:color="000000" w:sz="8"/>
              <w:right w:val="single" w:color="000000" w:sz="8"/>
            </w:tcBorders>
          </w:tcPr>
          <w:p/>
        </w:tc>
        <w:tc>
          <w:tcPr>
            <w:tcW w:type="dxa" w:w="4841"/>
            <w:vMerge/>
            <w:tcBorders>
              <w:top w:val="none" w:color="000000" w:sz="4"/>
              <w:left w:val="none" w:color="000000" w:sz="4"/>
              <w:bottom w:val="single" w:color="000000" w:sz="8"/>
              <w:right w:val="single" w:color="000000" w:sz="8"/>
            </w:tcBorders>
          </w:tcPr>
          <w:p/>
        </w:tc>
      </w:tr>
      <w:tr>
        <w:tc>
          <w:tcPr>
            <w:tcW w:type="dxa" w:w="904"/>
            <w:vMerge/>
            <w:tcBorders>
              <w:top w:val="none" w:color="000000" w:sz="4"/>
              <w:left w:val="single" w:color="000000" w:sz="8"/>
              <w:bottom w:val="single" w:color="000000" w:sz="8"/>
              <w:right w:val="single" w:color="000000" w:sz="8"/>
            </w:tcBorders>
          </w:tcPr>
          <w:p/>
        </w:tc>
        <w:tc>
          <w:tcPr>
            <w:tcW w:type="dxa" w:w="2532"/>
            <w:vMerge/>
            <w:tcBorders>
              <w:top w:val="none" w:color="000000" w:sz="4"/>
              <w:left w:val="none" w:color="000000" w:sz="4"/>
              <w:bottom w:val="single" w:color="000000" w:sz="8"/>
              <w:right w:val="single" w:color="000000" w:sz="8"/>
            </w:tcBorders>
          </w:tcPr>
          <w:p/>
        </w:tc>
        <w:tc>
          <w:tcPr>
            <w:tcW w:type="dxa" w:w="4841"/>
            <w:vMerge/>
            <w:tcBorders>
              <w:top w:val="none" w:color="000000" w:sz="4"/>
              <w:left w:val="none" w:color="000000" w:sz="4"/>
              <w:bottom w:val="single" w:color="000000" w:sz="8"/>
              <w:right w:val="single" w:color="000000" w:sz="8"/>
            </w:tcBorders>
          </w:tcPr>
          <w:p/>
        </w:tc>
      </w:tr>
      <w:tr>
        <w:tc>
          <w:tcPr>
            <w:tcW w:type="dxa" w:w="904"/>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center"/>
            </w:pPr>
            <w:r>
              <w:rPr>
                <w:sz w:val="21"/>
                <w:b/>
              </w:rPr>
              <w:t>语音、背影音乐系统</w:t>
            </w:r>
          </w:p>
        </w:tc>
        <w:tc>
          <w:tcPr>
            <w:tcW w:type="dxa" w:w="2532"/>
            <w:tcBorders>
              <w:top w:val="none" w:color="000000" w:sz="4"/>
              <w:left w:val="none" w:color="000000" w:sz="4"/>
              <w:bottom w:val="single" w:color="000000" w:sz="8"/>
              <w:right w:val="single" w:color="000000" w:sz="8"/>
            </w:tcBorders>
            <w:tcMar>
              <w:top w:type="dxa" w:w="0"/>
              <w:left w:type="dxa" w:w="15"/>
              <w:bottom w:type="dxa" w:w="0"/>
              <w:right w:type="dxa" w:w="15"/>
            </w:tcMar>
            <w:vAlign w:val="top"/>
          </w:tcPr>
          <w:p>
            <w:pPr>
              <w:pStyle w:val="null3"/>
              <w:jc w:val="left"/>
            </w:pPr>
            <w:r>
              <w:rPr>
                <w:sz w:val="21"/>
              </w:rPr>
              <w:t>通话功能检查、维护</w:t>
            </w:r>
          </w:p>
        </w:tc>
        <w:tc>
          <w:tcPr>
            <w:tcW w:type="dxa" w:w="4841"/>
            <w:tcBorders>
              <w:top w:val="none" w:color="000000" w:sz="4"/>
              <w:left w:val="none" w:color="000000" w:sz="4"/>
              <w:bottom w:val="single" w:color="000000" w:sz="8"/>
              <w:right w:val="single" w:color="000000" w:sz="8"/>
            </w:tcBorders>
            <w:tcMar>
              <w:top w:type="dxa" w:w="0"/>
              <w:left w:type="dxa" w:w="15"/>
              <w:bottom w:type="dxa" w:w="0"/>
              <w:right w:type="dxa" w:w="15"/>
            </w:tcMar>
            <w:vAlign w:val="top"/>
          </w:tcPr>
          <w:p>
            <w:pPr>
              <w:pStyle w:val="null3"/>
              <w:jc w:val="left"/>
            </w:pPr>
            <w:r>
              <w:rPr>
                <w:sz w:val="21"/>
              </w:rPr>
              <w:t>检查通话、背景音乐功能正常与通话、声音清晰度。</w:t>
            </w:r>
          </w:p>
        </w:tc>
      </w:tr>
      <w:tr>
        <w:tc>
          <w:tcPr>
            <w:tcW w:type="dxa" w:w="904"/>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center"/>
            </w:pPr>
            <w:r>
              <w:rPr>
                <w:sz w:val="21"/>
                <w:b/>
              </w:rPr>
              <w:t>电话系统</w:t>
            </w:r>
          </w:p>
        </w:tc>
        <w:tc>
          <w:tcPr>
            <w:tcW w:type="dxa" w:w="2532"/>
            <w:tcBorders>
              <w:top w:val="none" w:color="000000" w:sz="4"/>
              <w:left w:val="none" w:color="000000" w:sz="4"/>
              <w:bottom w:val="single" w:color="000000" w:sz="8"/>
              <w:right w:val="single" w:color="000000" w:sz="8"/>
            </w:tcBorders>
            <w:tcMar>
              <w:top w:type="dxa" w:w="0"/>
              <w:left w:type="dxa" w:w="15"/>
              <w:bottom w:type="dxa" w:w="0"/>
              <w:right w:type="dxa" w:w="15"/>
            </w:tcMar>
            <w:vAlign w:val="top"/>
          </w:tcPr>
          <w:p>
            <w:pPr>
              <w:pStyle w:val="null3"/>
              <w:jc w:val="left"/>
            </w:pPr>
            <w:r>
              <w:rPr>
                <w:sz w:val="21"/>
              </w:rPr>
              <w:t>电话功能检查、维护</w:t>
            </w:r>
          </w:p>
        </w:tc>
        <w:tc>
          <w:tcPr>
            <w:tcW w:type="dxa" w:w="4841"/>
            <w:tcBorders>
              <w:top w:val="none" w:color="000000" w:sz="4"/>
              <w:left w:val="none" w:color="000000" w:sz="4"/>
              <w:bottom w:val="single" w:color="000000" w:sz="8"/>
              <w:right w:val="single" w:color="000000" w:sz="8"/>
            </w:tcBorders>
            <w:tcMar>
              <w:top w:type="dxa" w:w="0"/>
              <w:left w:type="dxa" w:w="15"/>
              <w:bottom w:type="dxa" w:w="0"/>
              <w:right w:type="dxa" w:w="15"/>
            </w:tcMar>
            <w:vAlign w:val="top"/>
          </w:tcPr>
          <w:p>
            <w:pPr>
              <w:pStyle w:val="null3"/>
              <w:jc w:val="left"/>
            </w:pPr>
            <w:r>
              <w:rPr>
                <w:sz w:val="21"/>
              </w:rPr>
              <w:t>检查电话系统的小总机、线路、电话终端的功能、接线等是否正常，发现问题及时进行维修。</w:t>
            </w:r>
          </w:p>
        </w:tc>
      </w:tr>
      <w:tr>
        <w:tc>
          <w:tcPr>
            <w:tcW w:type="dxa" w:w="904"/>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center"/>
            </w:pPr>
            <w:r>
              <w:rPr>
                <w:sz w:val="21"/>
                <w:b/>
              </w:rPr>
              <w:t>呼叫对讲系统</w:t>
            </w:r>
          </w:p>
        </w:tc>
        <w:tc>
          <w:tcPr>
            <w:tcW w:type="dxa" w:w="2532"/>
            <w:tcBorders>
              <w:top w:val="none" w:color="000000" w:sz="4"/>
              <w:left w:val="none" w:color="000000" w:sz="4"/>
              <w:bottom w:val="single" w:color="000000" w:sz="8"/>
              <w:right w:val="single" w:color="000000" w:sz="8"/>
            </w:tcBorders>
            <w:tcMar>
              <w:top w:type="dxa" w:w="0"/>
              <w:left w:type="dxa" w:w="15"/>
              <w:bottom w:type="dxa" w:w="0"/>
              <w:right w:type="dxa" w:w="15"/>
            </w:tcMar>
            <w:vAlign w:val="top"/>
          </w:tcPr>
          <w:p>
            <w:pPr>
              <w:pStyle w:val="null3"/>
              <w:jc w:val="left"/>
            </w:pPr>
            <w:r>
              <w:rPr>
                <w:sz w:val="21"/>
              </w:rPr>
              <w:t>呼叫功能检查、维护</w:t>
            </w:r>
          </w:p>
        </w:tc>
        <w:tc>
          <w:tcPr>
            <w:tcW w:type="dxa" w:w="4841"/>
            <w:tcBorders>
              <w:top w:val="none" w:color="000000" w:sz="4"/>
              <w:left w:val="none" w:color="000000" w:sz="4"/>
              <w:bottom w:val="single" w:color="000000" w:sz="8"/>
              <w:right w:val="single" w:color="000000" w:sz="8"/>
            </w:tcBorders>
            <w:tcMar>
              <w:top w:type="dxa" w:w="0"/>
              <w:left w:type="dxa" w:w="15"/>
              <w:bottom w:type="dxa" w:w="0"/>
              <w:right w:type="dxa" w:w="15"/>
            </w:tcMar>
            <w:vAlign w:val="top"/>
          </w:tcPr>
          <w:p>
            <w:pPr>
              <w:pStyle w:val="null3"/>
              <w:jc w:val="left"/>
            </w:pPr>
            <w:r>
              <w:rPr>
                <w:sz w:val="21"/>
              </w:rPr>
              <w:t>检查呼叫对讲系统主机、分机及线路的功能是否正常，发现问题及时进行检修，保障系统的功能正常。</w:t>
            </w:r>
          </w:p>
        </w:tc>
      </w:tr>
      <w:tr>
        <w:tc>
          <w:tcPr>
            <w:tcW w:type="dxa" w:w="904"/>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center"/>
            </w:pPr>
            <w:r>
              <w:rPr>
                <w:sz w:val="21"/>
                <w:b/>
              </w:rPr>
              <w:t>门禁系统</w:t>
            </w:r>
          </w:p>
        </w:tc>
        <w:tc>
          <w:tcPr>
            <w:tcW w:type="dxa" w:w="2532"/>
            <w:tcBorders>
              <w:top w:val="none" w:color="000000" w:sz="4"/>
              <w:left w:val="none" w:color="000000" w:sz="4"/>
              <w:bottom w:val="single" w:color="000000" w:sz="8"/>
              <w:right w:val="single" w:color="000000" w:sz="8"/>
            </w:tcBorders>
            <w:tcMar>
              <w:top w:type="dxa" w:w="0"/>
              <w:left w:type="dxa" w:w="15"/>
              <w:bottom w:type="dxa" w:w="0"/>
              <w:right w:type="dxa" w:w="15"/>
            </w:tcMar>
            <w:vAlign w:val="top"/>
          </w:tcPr>
          <w:p>
            <w:pPr>
              <w:pStyle w:val="null3"/>
              <w:jc w:val="left"/>
            </w:pPr>
            <w:r>
              <w:rPr>
                <w:sz w:val="21"/>
              </w:rPr>
              <w:t>门禁系统检查、维护</w:t>
            </w:r>
          </w:p>
        </w:tc>
        <w:tc>
          <w:tcPr>
            <w:tcW w:type="dxa" w:w="4841"/>
            <w:tcBorders>
              <w:top w:val="none" w:color="000000" w:sz="4"/>
              <w:left w:val="none" w:color="000000" w:sz="4"/>
              <w:bottom w:val="single" w:color="000000" w:sz="8"/>
              <w:right w:val="single" w:color="000000" w:sz="8"/>
            </w:tcBorders>
            <w:tcMar>
              <w:top w:type="dxa" w:w="0"/>
              <w:left w:type="dxa" w:w="15"/>
              <w:bottom w:type="dxa" w:w="0"/>
              <w:right w:type="dxa" w:w="15"/>
            </w:tcMar>
            <w:vAlign w:val="top"/>
          </w:tcPr>
          <w:p>
            <w:pPr>
              <w:pStyle w:val="null3"/>
              <w:jc w:val="left"/>
            </w:pPr>
            <w:r>
              <w:rPr>
                <w:sz w:val="21"/>
              </w:rPr>
              <w:t>检查门禁系统的功能、线路，发现问题及时检查，保障系统的功能正常。</w:t>
            </w:r>
          </w:p>
        </w:tc>
      </w:tr>
      <w:tr>
        <w:tc>
          <w:tcPr>
            <w:tcW w:type="dxa" w:w="904"/>
            <w:vMerge w:val="restart"/>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center"/>
            </w:pPr>
            <w:r>
              <w:rPr>
                <w:sz w:val="21"/>
                <w:b/>
              </w:rPr>
              <w:t>空调水系统</w:t>
            </w:r>
          </w:p>
        </w:tc>
        <w:tc>
          <w:tcPr>
            <w:tcW w:type="dxa" w:w="2532"/>
            <w:tcBorders>
              <w:top w:val="none" w:color="000000" w:sz="4"/>
              <w:left w:val="none" w:color="000000" w:sz="4"/>
              <w:bottom w:val="single" w:color="000000" w:sz="8"/>
              <w:right w:val="single" w:color="000000" w:sz="8"/>
            </w:tcBorders>
            <w:tcMar>
              <w:top w:type="dxa" w:w="0"/>
              <w:left w:type="dxa" w:w="15"/>
              <w:bottom w:type="dxa" w:w="0"/>
              <w:right w:type="dxa" w:w="15"/>
            </w:tcMar>
            <w:vAlign w:val="top"/>
          </w:tcPr>
          <w:p>
            <w:pPr>
              <w:pStyle w:val="null3"/>
              <w:jc w:val="left"/>
            </w:pPr>
            <w:r>
              <w:rPr>
                <w:sz w:val="21"/>
              </w:rPr>
              <w:t>吸入口处水过滤器拆开清洁</w:t>
            </w:r>
          </w:p>
        </w:tc>
        <w:tc>
          <w:tcPr>
            <w:tcW w:type="dxa" w:w="4841"/>
            <w:tcBorders>
              <w:top w:val="none" w:color="000000" w:sz="4"/>
              <w:left w:val="none" w:color="000000" w:sz="4"/>
              <w:bottom w:val="single" w:color="000000" w:sz="8"/>
              <w:right w:val="single" w:color="000000" w:sz="8"/>
            </w:tcBorders>
            <w:tcMar>
              <w:top w:type="dxa" w:w="0"/>
              <w:left w:type="dxa" w:w="15"/>
              <w:bottom w:type="dxa" w:w="0"/>
              <w:right w:type="dxa" w:w="15"/>
            </w:tcMar>
            <w:vAlign w:val="top"/>
          </w:tcPr>
          <w:p>
            <w:pPr>
              <w:pStyle w:val="null3"/>
              <w:jc w:val="left"/>
            </w:pPr>
            <w:r>
              <w:rPr>
                <w:sz w:val="21"/>
              </w:rPr>
              <w:t>管道过滤器定时清洗、排除污垢、除锈，更换损坏的过滤装置。</w:t>
            </w:r>
          </w:p>
        </w:tc>
      </w:tr>
      <w:tr>
        <w:tc>
          <w:tcPr>
            <w:tcW w:type="dxa" w:w="904"/>
            <w:vMerge/>
            <w:tcBorders>
              <w:top w:val="none" w:color="000000" w:sz="4"/>
              <w:left w:val="single" w:color="000000" w:sz="8"/>
              <w:bottom w:val="single" w:color="000000" w:sz="8"/>
              <w:right w:val="single" w:color="000000" w:sz="8"/>
            </w:tcBorders>
          </w:tcPr>
          <w:p/>
        </w:tc>
        <w:tc>
          <w:tcPr>
            <w:tcW w:type="dxa" w:w="2532"/>
            <w:tcBorders>
              <w:top w:val="none" w:color="000000" w:sz="4"/>
              <w:left w:val="none" w:color="000000" w:sz="4"/>
              <w:bottom w:val="single" w:color="000000" w:sz="8"/>
              <w:right w:val="single" w:color="000000" w:sz="8"/>
            </w:tcBorders>
            <w:tcMar>
              <w:top w:type="dxa" w:w="0"/>
              <w:left w:type="dxa" w:w="15"/>
              <w:bottom w:type="dxa" w:w="0"/>
              <w:right w:type="dxa" w:w="15"/>
            </w:tcMar>
            <w:vAlign w:val="top"/>
          </w:tcPr>
          <w:p>
            <w:pPr>
              <w:pStyle w:val="null3"/>
              <w:jc w:val="left"/>
            </w:pPr>
            <w:r>
              <w:rPr>
                <w:sz w:val="21"/>
              </w:rPr>
              <w:t>水管绝热层或保护层检查、修复</w:t>
            </w:r>
          </w:p>
        </w:tc>
        <w:tc>
          <w:tcPr>
            <w:tcW w:type="dxa" w:w="4841"/>
            <w:tcBorders>
              <w:top w:val="none" w:color="000000" w:sz="4"/>
              <w:left w:val="none" w:color="000000" w:sz="4"/>
              <w:bottom w:val="single" w:color="000000" w:sz="8"/>
              <w:right w:val="single" w:color="000000" w:sz="8"/>
            </w:tcBorders>
            <w:tcMar>
              <w:top w:type="dxa" w:w="0"/>
              <w:left w:type="dxa" w:w="15"/>
              <w:bottom w:type="dxa" w:w="0"/>
              <w:right w:type="dxa" w:w="15"/>
            </w:tcMar>
            <w:vAlign w:val="top"/>
          </w:tcPr>
          <w:p>
            <w:pPr>
              <w:pStyle w:val="null3"/>
              <w:jc w:val="left"/>
            </w:pPr>
            <w:r>
              <w:rPr>
                <w:sz w:val="21"/>
              </w:rPr>
              <w:t>水管绝热层如有超温、老化、破损须及时修补或更换。</w:t>
            </w:r>
          </w:p>
        </w:tc>
      </w:tr>
      <w:tr>
        <w:tc>
          <w:tcPr>
            <w:tcW w:type="dxa" w:w="904"/>
            <w:vMerge/>
            <w:tcBorders>
              <w:top w:val="none" w:color="000000" w:sz="4"/>
              <w:left w:val="single" w:color="000000" w:sz="8"/>
              <w:bottom w:val="single" w:color="000000" w:sz="8"/>
              <w:right w:val="single" w:color="000000" w:sz="8"/>
            </w:tcBorders>
          </w:tcPr>
          <w:p/>
        </w:tc>
        <w:tc>
          <w:tcPr>
            <w:tcW w:type="dxa" w:w="2532"/>
            <w:tcBorders>
              <w:top w:val="none" w:color="000000" w:sz="4"/>
              <w:left w:val="none" w:color="000000" w:sz="4"/>
              <w:bottom w:val="single" w:color="000000" w:sz="8"/>
              <w:right w:val="single" w:color="000000" w:sz="8"/>
            </w:tcBorders>
            <w:tcMar>
              <w:top w:type="dxa" w:w="0"/>
              <w:left w:type="dxa" w:w="15"/>
              <w:bottom w:type="dxa" w:w="0"/>
              <w:right w:type="dxa" w:w="15"/>
            </w:tcMar>
            <w:vAlign w:val="top"/>
          </w:tcPr>
          <w:p>
            <w:pPr>
              <w:pStyle w:val="null3"/>
              <w:jc w:val="left"/>
            </w:pPr>
            <w:r>
              <w:rPr>
                <w:sz w:val="21"/>
              </w:rPr>
              <w:t>室内外阀门加注润滑油、维护</w:t>
            </w:r>
          </w:p>
        </w:tc>
        <w:tc>
          <w:tcPr>
            <w:tcW w:type="dxa" w:w="4841"/>
            <w:tcBorders>
              <w:top w:val="none" w:color="000000" w:sz="4"/>
              <w:left w:val="none" w:color="000000" w:sz="4"/>
              <w:bottom w:val="single" w:color="000000" w:sz="8"/>
              <w:right w:val="single" w:color="000000" w:sz="8"/>
            </w:tcBorders>
            <w:tcMar>
              <w:top w:type="dxa" w:w="0"/>
              <w:left w:type="dxa" w:w="15"/>
              <w:bottom w:type="dxa" w:w="0"/>
              <w:right w:type="dxa" w:w="15"/>
            </w:tcMar>
            <w:vAlign w:val="top"/>
          </w:tcPr>
          <w:p>
            <w:pPr>
              <w:pStyle w:val="null3"/>
              <w:jc w:val="left"/>
            </w:pPr>
            <w:r>
              <w:rPr>
                <w:sz w:val="21"/>
              </w:rPr>
              <w:t>露天阀门定期更换润滑油、密封垫及除锈。检查、调整流量平衡阀。检查风柜房内所有碟阀、闸阀，根据情况加油或维护。</w:t>
            </w:r>
          </w:p>
        </w:tc>
      </w:tr>
      <w:tr>
        <w:tc>
          <w:tcPr>
            <w:tcW w:type="dxa" w:w="904"/>
            <w:vMerge/>
            <w:tcBorders>
              <w:top w:val="none" w:color="000000" w:sz="4"/>
              <w:left w:val="single" w:color="000000" w:sz="8"/>
              <w:bottom w:val="single" w:color="000000" w:sz="8"/>
              <w:right w:val="single" w:color="000000" w:sz="8"/>
            </w:tcBorders>
          </w:tcPr>
          <w:p/>
        </w:tc>
        <w:tc>
          <w:tcPr>
            <w:tcW w:type="dxa" w:w="2532"/>
            <w:tcBorders>
              <w:top w:val="none" w:color="000000" w:sz="4"/>
              <w:left w:val="none" w:color="000000" w:sz="4"/>
              <w:bottom w:val="single" w:color="000000" w:sz="8"/>
              <w:right w:val="single" w:color="000000" w:sz="8"/>
            </w:tcBorders>
            <w:tcMar>
              <w:top w:type="dxa" w:w="0"/>
              <w:left w:type="dxa" w:w="15"/>
              <w:bottom w:type="dxa" w:w="0"/>
              <w:right w:type="dxa" w:w="15"/>
            </w:tcMar>
            <w:vAlign w:val="top"/>
          </w:tcPr>
          <w:p>
            <w:pPr>
              <w:pStyle w:val="null3"/>
              <w:jc w:val="left"/>
            </w:pPr>
            <w:r>
              <w:rPr>
                <w:sz w:val="21"/>
              </w:rPr>
              <w:t>电磁阀和电动压差调节阀通断电检查</w:t>
            </w:r>
          </w:p>
        </w:tc>
        <w:tc>
          <w:tcPr>
            <w:tcW w:type="dxa" w:w="4841"/>
            <w:tcBorders>
              <w:top w:val="none" w:color="000000" w:sz="4"/>
              <w:left w:val="none" w:color="000000" w:sz="4"/>
              <w:bottom w:val="single" w:color="000000" w:sz="8"/>
              <w:right w:val="single" w:color="000000" w:sz="8"/>
            </w:tcBorders>
            <w:tcMar>
              <w:top w:type="dxa" w:w="0"/>
              <w:left w:type="dxa" w:w="15"/>
              <w:bottom w:type="dxa" w:w="0"/>
              <w:right w:type="dxa" w:w="15"/>
            </w:tcMar>
            <w:vAlign w:val="top"/>
          </w:tcPr>
          <w:p>
            <w:pPr>
              <w:pStyle w:val="null3"/>
              <w:jc w:val="left"/>
            </w:pPr>
            <w:r>
              <w:rPr>
                <w:sz w:val="21"/>
              </w:rPr>
              <w:t>检查连动工作在各种状态下是否正常。检查冷冻水各类阀门是否能自动执行开启，关闭；</w:t>
            </w:r>
          </w:p>
        </w:tc>
      </w:tr>
      <w:tr>
        <w:tc>
          <w:tcPr>
            <w:tcW w:type="dxa" w:w="904"/>
            <w:vMerge/>
            <w:tcBorders>
              <w:top w:val="none" w:color="000000" w:sz="4"/>
              <w:left w:val="single" w:color="000000" w:sz="8"/>
              <w:bottom w:val="single" w:color="000000" w:sz="8"/>
              <w:right w:val="single" w:color="000000" w:sz="8"/>
            </w:tcBorders>
          </w:tcPr>
          <w:p/>
        </w:tc>
        <w:tc>
          <w:tcPr>
            <w:tcW w:type="dxa" w:w="2532"/>
            <w:tcBorders>
              <w:top w:val="none" w:color="000000" w:sz="4"/>
              <w:left w:val="none" w:color="000000" w:sz="4"/>
              <w:bottom w:val="single" w:color="000000" w:sz="8"/>
              <w:right w:val="single" w:color="000000" w:sz="8"/>
            </w:tcBorders>
            <w:tcMar>
              <w:top w:type="dxa" w:w="0"/>
              <w:left w:type="dxa" w:w="15"/>
              <w:bottom w:type="dxa" w:w="0"/>
              <w:right w:type="dxa" w:w="15"/>
            </w:tcMar>
            <w:vAlign w:val="top"/>
          </w:tcPr>
          <w:p>
            <w:pPr>
              <w:pStyle w:val="null3"/>
              <w:jc w:val="left"/>
            </w:pPr>
            <w:r>
              <w:rPr>
                <w:sz w:val="21"/>
              </w:rPr>
              <w:t>排气阀、压力表检查</w:t>
            </w:r>
          </w:p>
        </w:tc>
        <w:tc>
          <w:tcPr>
            <w:tcW w:type="dxa" w:w="4841"/>
            <w:tcBorders>
              <w:top w:val="none" w:color="000000" w:sz="4"/>
              <w:left w:val="none" w:color="000000" w:sz="4"/>
              <w:bottom w:val="single" w:color="000000" w:sz="8"/>
              <w:right w:val="single" w:color="000000" w:sz="8"/>
            </w:tcBorders>
            <w:tcMar>
              <w:top w:type="dxa" w:w="0"/>
              <w:left w:type="dxa" w:w="15"/>
              <w:bottom w:type="dxa" w:w="0"/>
              <w:right w:type="dxa" w:w="15"/>
            </w:tcMar>
            <w:vAlign w:val="top"/>
          </w:tcPr>
          <w:p>
            <w:pPr>
              <w:pStyle w:val="null3"/>
              <w:jc w:val="left"/>
            </w:pPr>
            <w:r>
              <w:rPr>
                <w:sz w:val="21"/>
              </w:rPr>
              <w:t>定期对空调系统排气阀进行检查和排气，检查压力表，故障时进行及时维修或更换。</w:t>
            </w:r>
          </w:p>
        </w:tc>
      </w:tr>
      <w:tr>
        <w:tc>
          <w:tcPr>
            <w:tcW w:type="dxa" w:w="904"/>
            <w:vMerge/>
            <w:tcBorders>
              <w:top w:val="none" w:color="000000" w:sz="4"/>
              <w:left w:val="single" w:color="000000" w:sz="8"/>
              <w:bottom w:val="single" w:color="000000" w:sz="8"/>
              <w:right w:val="single" w:color="000000" w:sz="8"/>
            </w:tcBorders>
          </w:tcPr>
          <w:p/>
        </w:tc>
        <w:tc>
          <w:tcPr>
            <w:tcW w:type="dxa" w:w="2532"/>
            <w:tcBorders>
              <w:top w:val="none" w:color="000000" w:sz="4"/>
              <w:left w:val="none" w:color="000000" w:sz="4"/>
              <w:bottom w:val="single" w:color="000000" w:sz="8"/>
              <w:right w:val="single" w:color="000000" w:sz="8"/>
            </w:tcBorders>
            <w:tcMar>
              <w:top w:type="dxa" w:w="0"/>
              <w:left w:type="dxa" w:w="15"/>
              <w:bottom w:type="dxa" w:w="0"/>
              <w:right w:type="dxa" w:w="15"/>
            </w:tcMar>
            <w:vAlign w:val="top"/>
          </w:tcPr>
          <w:p>
            <w:pPr>
              <w:pStyle w:val="null3"/>
              <w:jc w:val="left"/>
            </w:pPr>
            <w:r>
              <w:rPr>
                <w:sz w:val="21"/>
              </w:rPr>
              <w:t>水管系统的支吊构件检查、修复、除锈刷漆</w:t>
            </w:r>
          </w:p>
        </w:tc>
        <w:tc>
          <w:tcPr>
            <w:tcW w:type="dxa" w:w="4841"/>
            <w:tcBorders>
              <w:top w:val="none" w:color="000000" w:sz="4"/>
              <w:left w:val="none" w:color="000000" w:sz="4"/>
              <w:bottom w:val="single" w:color="000000" w:sz="8"/>
              <w:right w:val="single" w:color="000000" w:sz="8"/>
            </w:tcBorders>
            <w:tcMar>
              <w:top w:type="dxa" w:w="0"/>
              <w:left w:type="dxa" w:w="15"/>
              <w:bottom w:type="dxa" w:w="0"/>
              <w:right w:type="dxa" w:w="15"/>
            </w:tcMar>
            <w:vAlign w:val="top"/>
          </w:tcPr>
          <w:p>
            <w:pPr>
              <w:pStyle w:val="null3"/>
              <w:jc w:val="left"/>
            </w:pPr>
            <w:r>
              <w:rPr>
                <w:sz w:val="21"/>
              </w:rPr>
              <w:t>支吊构件必须牢固，及时修复和紧固。锈蚀的要除锈刷漆处理。</w:t>
            </w:r>
          </w:p>
        </w:tc>
      </w:tr>
      <w:tr>
        <w:tc>
          <w:tcPr>
            <w:tcW w:type="dxa" w:w="904"/>
            <w:vMerge/>
            <w:tcBorders>
              <w:top w:val="none" w:color="000000" w:sz="4"/>
              <w:left w:val="single" w:color="000000" w:sz="8"/>
              <w:bottom w:val="single" w:color="000000" w:sz="8"/>
              <w:right w:val="single" w:color="000000" w:sz="8"/>
            </w:tcBorders>
          </w:tcPr>
          <w:p/>
        </w:tc>
        <w:tc>
          <w:tcPr>
            <w:tcW w:type="dxa" w:w="2532"/>
            <w:tcBorders>
              <w:top w:val="none" w:color="000000" w:sz="4"/>
              <w:left w:val="none" w:color="000000" w:sz="4"/>
              <w:bottom w:val="single" w:color="000000" w:sz="8"/>
              <w:right w:val="single" w:color="000000" w:sz="8"/>
            </w:tcBorders>
            <w:tcMar>
              <w:top w:type="dxa" w:w="0"/>
              <w:left w:type="dxa" w:w="15"/>
              <w:bottom w:type="dxa" w:w="0"/>
              <w:right w:type="dxa" w:w="15"/>
            </w:tcMar>
            <w:vAlign w:val="top"/>
          </w:tcPr>
          <w:p>
            <w:pPr>
              <w:pStyle w:val="null3"/>
              <w:jc w:val="left"/>
            </w:pPr>
            <w:r>
              <w:rPr>
                <w:sz w:val="21"/>
              </w:rPr>
              <w:t>箱体及钢结构基座除锈刷漆</w:t>
            </w:r>
          </w:p>
        </w:tc>
        <w:tc>
          <w:tcPr>
            <w:tcW w:type="dxa" w:w="4841"/>
            <w:tcBorders>
              <w:top w:val="none" w:color="000000" w:sz="4"/>
              <w:left w:val="none" w:color="000000" w:sz="4"/>
              <w:bottom w:val="single" w:color="000000" w:sz="8"/>
              <w:right w:val="single" w:color="000000" w:sz="8"/>
            </w:tcBorders>
            <w:tcMar>
              <w:top w:type="dxa" w:w="0"/>
              <w:left w:type="dxa" w:w="15"/>
              <w:bottom w:type="dxa" w:w="0"/>
              <w:right w:type="dxa" w:w="15"/>
            </w:tcMar>
            <w:vAlign w:val="top"/>
          </w:tcPr>
          <w:p>
            <w:pPr>
              <w:pStyle w:val="null3"/>
              <w:jc w:val="left"/>
            </w:pPr>
            <w:r>
              <w:rPr>
                <w:sz w:val="21"/>
              </w:rPr>
              <w:t>各部位箱体及钢结构基座需要防腐除锈刷漆工作，紧固基座连接处。</w:t>
            </w:r>
          </w:p>
        </w:tc>
      </w:tr>
      <w:tr>
        <w:tc>
          <w:tcPr>
            <w:tcW w:type="dxa" w:w="904"/>
            <w:vMerge w:val="restart"/>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center"/>
            </w:pPr>
            <w:r>
              <w:rPr>
                <w:sz w:val="21"/>
                <w:b/>
              </w:rPr>
              <w:t>给排水系统</w:t>
            </w:r>
          </w:p>
        </w:tc>
        <w:tc>
          <w:tcPr>
            <w:tcW w:type="dxa" w:w="2532"/>
            <w:tcBorders>
              <w:top w:val="none" w:color="000000" w:sz="4"/>
              <w:left w:val="none" w:color="000000" w:sz="4"/>
              <w:bottom w:val="single" w:color="000000" w:sz="8"/>
              <w:right w:val="single" w:color="000000" w:sz="8"/>
            </w:tcBorders>
            <w:tcMar>
              <w:top w:type="dxa" w:w="0"/>
              <w:left w:type="dxa" w:w="15"/>
              <w:bottom w:type="dxa" w:w="0"/>
              <w:right w:type="dxa" w:w="15"/>
            </w:tcMar>
            <w:vAlign w:val="top"/>
          </w:tcPr>
          <w:p>
            <w:pPr>
              <w:pStyle w:val="null3"/>
              <w:jc w:val="left"/>
            </w:pPr>
            <w:r>
              <w:rPr>
                <w:sz w:val="21"/>
              </w:rPr>
              <w:t>给水（热水）管道、水龙关</w:t>
            </w:r>
          </w:p>
        </w:tc>
        <w:tc>
          <w:tcPr>
            <w:tcW w:type="dxa" w:w="4841"/>
            <w:tcBorders>
              <w:top w:val="none" w:color="000000" w:sz="4"/>
              <w:left w:val="none" w:color="000000" w:sz="4"/>
              <w:bottom w:val="single" w:color="000000" w:sz="8"/>
              <w:right w:val="single" w:color="000000" w:sz="8"/>
            </w:tcBorders>
            <w:tcMar>
              <w:top w:type="dxa" w:w="0"/>
              <w:left w:type="dxa" w:w="15"/>
              <w:bottom w:type="dxa" w:w="0"/>
              <w:right w:type="dxa" w:w="15"/>
            </w:tcMar>
            <w:vAlign w:val="top"/>
          </w:tcPr>
          <w:p>
            <w:pPr>
              <w:pStyle w:val="null3"/>
              <w:jc w:val="left"/>
            </w:pPr>
            <w:r>
              <w:rPr>
                <w:sz w:val="21"/>
              </w:rPr>
              <w:t>进出水管通畅，无漏水现象，各水龙头完好，感应龙头自动感应功能正常，发现故障时及时进行检修。</w:t>
            </w:r>
          </w:p>
        </w:tc>
      </w:tr>
      <w:tr>
        <w:tc>
          <w:tcPr>
            <w:tcW w:type="dxa" w:w="904"/>
            <w:vMerge/>
            <w:tcBorders>
              <w:top w:val="none" w:color="000000" w:sz="4"/>
              <w:left w:val="single" w:color="000000" w:sz="8"/>
              <w:bottom w:val="single" w:color="000000" w:sz="8"/>
              <w:right w:val="single" w:color="000000" w:sz="8"/>
            </w:tcBorders>
          </w:tcPr>
          <w:p/>
        </w:tc>
        <w:tc>
          <w:tcPr>
            <w:tcW w:type="dxa" w:w="2532"/>
            <w:tcBorders>
              <w:top w:val="none" w:color="000000" w:sz="4"/>
              <w:left w:val="none" w:color="000000" w:sz="4"/>
              <w:bottom w:val="single" w:color="000000" w:sz="8"/>
              <w:right w:val="single" w:color="000000" w:sz="8"/>
            </w:tcBorders>
            <w:tcMar>
              <w:top w:type="dxa" w:w="0"/>
              <w:left w:type="dxa" w:w="15"/>
              <w:bottom w:type="dxa" w:w="0"/>
              <w:right w:type="dxa" w:w="15"/>
            </w:tcMar>
            <w:vAlign w:val="top"/>
          </w:tcPr>
          <w:p>
            <w:pPr>
              <w:pStyle w:val="null3"/>
              <w:jc w:val="left"/>
            </w:pPr>
            <w:r>
              <w:rPr>
                <w:sz w:val="21"/>
              </w:rPr>
              <w:t>洁净室用冷、热水泵及恒压、恒温系统</w:t>
            </w:r>
          </w:p>
        </w:tc>
        <w:tc>
          <w:tcPr>
            <w:tcW w:type="dxa" w:w="4841"/>
            <w:tcBorders>
              <w:top w:val="none" w:color="000000" w:sz="4"/>
              <w:left w:val="none" w:color="000000" w:sz="4"/>
              <w:bottom w:val="single" w:color="000000" w:sz="8"/>
              <w:right w:val="single" w:color="000000" w:sz="8"/>
            </w:tcBorders>
            <w:tcMar>
              <w:top w:type="dxa" w:w="0"/>
              <w:left w:type="dxa" w:w="15"/>
              <w:bottom w:type="dxa" w:w="0"/>
              <w:right w:type="dxa" w:w="15"/>
            </w:tcMar>
            <w:vAlign w:val="top"/>
          </w:tcPr>
          <w:p>
            <w:pPr>
              <w:pStyle w:val="null3"/>
              <w:jc w:val="left"/>
            </w:pPr>
            <w:r>
              <w:rPr>
                <w:sz w:val="21"/>
              </w:rPr>
              <w:t>检查水泵电机的电流、电压、绝缘情况是否正常；检查水管路各阀门是否在正确的状态位置；定期试验运行水泵，检测水压力值；检查恒压、恒温供水系统及其控制柜的正常。发现故障时及时进行检修。</w:t>
            </w:r>
          </w:p>
        </w:tc>
      </w:tr>
      <w:tr>
        <w:tc>
          <w:tcPr>
            <w:tcW w:type="dxa" w:w="904"/>
            <w:vMerge/>
            <w:tcBorders>
              <w:top w:val="none" w:color="000000" w:sz="4"/>
              <w:left w:val="single" w:color="000000" w:sz="8"/>
              <w:bottom w:val="single" w:color="000000" w:sz="8"/>
              <w:right w:val="single" w:color="000000" w:sz="8"/>
            </w:tcBorders>
          </w:tcPr>
          <w:p/>
        </w:tc>
        <w:tc>
          <w:tcPr>
            <w:tcW w:type="dxa" w:w="2532"/>
            <w:tcBorders>
              <w:top w:val="none" w:color="000000" w:sz="4"/>
              <w:left w:val="none" w:color="000000" w:sz="4"/>
              <w:bottom w:val="single" w:color="000000" w:sz="8"/>
              <w:right w:val="single" w:color="000000" w:sz="8"/>
            </w:tcBorders>
            <w:tcMar>
              <w:top w:type="dxa" w:w="0"/>
              <w:left w:type="dxa" w:w="15"/>
              <w:bottom w:type="dxa" w:w="0"/>
              <w:right w:type="dxa" w:w="15"/>
            </w:tcMar>
            <w:vAlign w:val="top"/>
          </w:tcPr>
          <w:p>
            <w:pPr>
              <w:pStyle w:val="null3"/>
              <w:jc w:val="left"/>
            </w:pPr>
            <w:r>
              <w:rPr>
                <w:sz w:val="21"/>
              </w:rPr>
              <w:t>水过滤和紫外线水消毒器</w:t>
            </w:r>
          </w:p>
        </w:tc>
        <w:tc>
          <w:tcPr>
            <w:tcW w:type="dxa" w:w="4841"/>
            <w:tcBorders>
              <w:top w:val="none" w:color="000000" w:sz="4"/>
              <w:left w:val="none" w:color="000000" w:sz="4"/>
              <w:bottom w:val="single" w:color="000000" w:sz="8"/>
              <w:right w:val="single" w:color="000000" w:sz="8"/>
            </w:tcBorders>
            <w:tcMar>
              <w:top w:type="dxa" w:w="0"/>
              <w:left w:type="dxa" w:w="15"/>
              <w:bottom w:type="dxa" w:w="0"/>
              <w:right w:type="dxa" w:w="15"/>
            </w:tcMar>
            <w:vAlign w:val="top"/>
          </w:tcPr>
          <w:p>
            <w:pPr>
              <w:pStyle w:val="null3"/>
              <w:jc w:val="left"/>
            </w:pPr>
            <w:r>
              <w:rPr>
                <w:sz w:val="21"/>
              </w:rPr>
              <w:t>检查清洗水过滤器，或更换过滤器；检查紫外线水消毒器的运行情况，保障水系统的过滤和消毒功能，必要时更换紫外线消毒灯。</w:t>
            </w:r>
          </w:p>
        </w:tc>
      </w:tr>
      <w:tr>
        <w:tc>
          <w:tcPr>
            <w:tcW w:type="dxa" w:w="904"/>
            <w:vMerge/>
            <w:tcBorders>
              <w:top w:val="none" w:color="000000" w:sz="4"/>
              <w:left w:val="single" w:color="000000" w:sz="8"/>
              <w:bottom w:val="single" w:color="000000" w:sz="8"/>
              <w:right w:val="single" w:color="000000" w:sz="8"/>
            </w:tcBorders>
          </w:tcPr>
          <w:p/>
        </w:tc>
        <w:tc>
          <w:tcPr>
            <w:tcW w:type="dxa" w:w="2532"/>
            <w:tcBorders>
              <w:top w:val="none" w:color="000000" w:sz="4"/>
              <w:left w:val="none" w:color="000000" w:sz="4"/>
              <w:bottom w:val="single" w:color="000000" w:sz="8"/>
              <w:right w:val="single" w:color="000000" w:sz="8"/>
            </w:tcBorders>
            <w:tcMar>
              <w:top w:type="dxa" w:w="0"/>
              <w:left w:type="dxa" w:w="15"/>
              <w:bottom w:type="dxa" w:w="0"/>
              <w:right w:type="dxa" w:w="15"/>
            </w:tcMar>
            <w:vAlign w:val="top"/>
          </w:tcPr>
          <w:p>
            <w:pPr>
              <w:pStyle w:val="null3"/>
              <w:jc w:val="left"/>
            </w:pPr>
            <w:r>
              <w:rPr>
                <w:sz w:val="21"/>
              </w:rPr>
              <w:t>排水管理</w:t>
            </w:r>
          </w:p>
        </w:tc>
        <w:tc>
          <w:tcPr>
            <w:tcW w:type="dxa" w:w="4841"/>
            <w:tcBorders>
              <w:top w:val="none" w:color="000000" w:sz="4"/>
              <w:left w:val="none" w:color="000000" w:sz="4"/>
              <w:bottom w:val="single" w:color="000000" w:sz="8"/>
              <w:right w:val="single" w:color="000000" w:sz="8"/>
            </w:tcBorders>
            <w:tcMar>
              <w:top w:type="dxa" w:w="0"/>
              <w:left w:type="dxa" w:w="15"/>
              <w:bottom w:type="dxa" w:w="0"/>
              <w:right w:type="dxa" w:w="15"/>
            </w:tcMar>
            <w:vAlign w:val="top"/>
          </w:tcPr>
          <w:p>
            <w:pPr>
              <w:pStyle w:val="null3"/>
              <w:jc w:val="left"/>
            </w:pPr>
            <w:r>
              <w:rPr>
                <w:sz w:val="21"/>
              </w:rPr>
              <w:t>检查排水管道通畅，无漏水现象，以保障排水系统的水不漏入洁净室，由此造成感染由中标人承担全部责任。</w:t>
            </w:r>
          </w:p>
        </w:tc>
      </w:tr>
      <w:tr>
        <w:tc>
          <w:tcPr>
            <w:tcW w:type="dxa" w:w="904"/>
            <w:vMerge w:val="restart"/>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center"/>
            </w:pPr>
            <w:r>
              <w:rPr>
                <w:sz w:val="21"/>
                <w:b/>
              </w:rPr>
              <w:t>医用气体系统</w:t>
            </w:r>
          </w:p>
        </w:tc>
        <w:tc>
          <w:tcPr>
            <w:tcW w:type="dxa" w:w="2532"/>
            <w:tcBorders>
              <w:top w:val="none" w:color="000000" w:sz="4"/>
              <w:left w:val="none" w:color="000000" w:sz="4"/>
              <w:bottom w:val="single" w:color="000000" w:sz="8"/>
              <w:right w:val="single" w:color="000000" w:sz="8"/>
            </w:tcBorders>
            <w:tcMar>
              <w:top w:type="dxa" w:w="0"/>
              <w:left w:type="dxa" w:w="15"/>
              <w:bottom w:type="dxa" w:w="0"/>
              <w:right w:type="dxa" w:w="15"/>
            </w:tcMar>
            <w:vAlign w:val="top"/>
          </w:tcPr>
          <w:p>
            <w:pPr>
              <w:pStyle w:val="null3"/>
              <w:jc w:val="both"/>
            </w:pPr>
            <w:r>
              <w:rPr>
                <w:sz w:val="21"/>
              </w:rPr>
              <w:t>氧气、压缩空气、负压吸引系统及其终端</w:t>
            </w:r>
          </w:p>
        </w:tc>
        <w:tc>
          <w:tcPr>
            <w:tcW w:type="dxa" w:w="4841"/>
            <w:tcBorders>
              <w:top w:val="none" w:color="000000" w:sz="4"/>
              <w:left w:val="none" w:color="000000" w:sz="4"/>
              <w:bottom w:val="single" w:color="000000" w:sz="8"/>
              <w:right w:val="single" w:color="000000" w:sz="8"/>
            </w:tcBorders>
            <w:tcMar>
              <w:top w:type="dxa" w:w="0"/>
              <w:left w:type="dxa" w:w="15"/>
              <w:bottom w:type="dxa" w:w="0"/>
              <w:right w:type="dxa" w:w="15"/>
            </w:tcMar>
            <w:vAlign w:val="top"/>
          </w:tcPr>
          <w:p>
            <w:pPr>
              <w:pStyle w:val="null3"/>
              <w:jc w:val="left"/>
            </w:pPr>
            <w:r>
              <w:rPr>
                <w:sz w:val="21"/>
              </w:rPr>
              <w:t>检查各医用气体系统的管道、阀门、压力表、接头等的气密性，保障系统及终端无漏气，发现故障时及时进行检修或更换相关需部件。</w:t>
            </w:r>
          </w:p>
        </w:tc>
      </w:tr>
      <w:tr>
        <w:tc>
          <w:tcPr>
            <w:tcW w:type="dxa" w:w="904"/>
            <w:vMerge/>
            <w:tcBorders>
              <w:top w:val="none" w:color="000000" w:sz="4"/>
              <w:left w:val="single" w:color="000000" w:sz="8"/>
              <w:bottom w:val="single" w:color="000000" w:sz="8"/>
              <w:right w:val="single" w:color="000000" w:sz="8"/>
            </w:tcBorders>
          </w:tcPr>
          <w:p/>
        </w:tc>
        <w:tc>
          <w:tcPr>
            <w:tcW w:type="dxa" w:w="2532"/>
            <w:tcBorders>
              <w:top w:val="none" w:color="000000" w:sz="4"/>
              <w:left w:val="none" w:color="000000" w:sz="4"/>
              <w:bottom w:val="single" w:color="000000" w:sz="8"/>
              <w:right w:val="single" w:color="000000" w:sz="8"/>
            </w:tcBorders>
            <w:tcMar>
              <w:top w:type="dxa" w:w="0"/>
              <w:left w:type="dxa" w:w="15"/>
              <w:bottom w:type="dxa" w:w="0"/>
              <w:right w:type="dxa" w:w="15"/>
            </w:tcMar>
            <w:vAlign w:val="top"/>
          </w:tcPr>
          <w:p>
            <w:pPr>
              <w:pStyle w:val="null3"/>
              <w:jc w:val="left"/>
            </w:pPr>
            <w:r>
              <w:rPr>
                <w:sz w:val="21"/>
              </w:rPr>
              <w:t>系统的支吊构件检查、修复、除锈刷漆</w:t>
            </w:r>
          </w:p>
        </w:tc>
        <w:tc>
          <w:tcPr>
            <w:tcW w:type="dxa" w:w="4841"/>
            <w:tcBorders>
              <w:top w:val="none" w:color="000000" w:sz="4"/>
              <w:left w:val="none" w:color="000000" w:sz="4"/>
              <w:bottom w:val="single" w:color="000000" w:sz="8"/>
              <w:right w:val="single" w:color="000000" w:sz="8"/>
            </w:tcBorders>
            <w:tcMar>
              <w:top w:type="dxa" w:w="0"/>
              <w:left w:type="dxa" w:w="15"/>
              <w:bottom w:type="dxa" w:w="0"/>
              <w:right w:type="dxa" w:w="15"/>
            </w:tcMar>
            <w:vAlign w:val="top"/>
          </w:tcPr>
          <w:p>
            <w:pPr>
              <w:pStyle w:val="null3"/>
              <w:jc w:val="left"/>
            </w:pPr>
            <w:r>
              <w:rPr>
                <w:sz w:val="21"/>
              </w:rPr>
              <w:t>检查医用气体系统的支吊架构件，进行紧固和除锈油漆。</w:t>
            </w:r>
          </w:p>
        </w:tc>
      </w:tr>
      <w:tr>
        <w:tc>
          <w:tcPr>
            <w:tcW w:type="dxa" w:w="904"/>
            <w:vMerge/>
            <w:tcBorders>
              <w:top w:val="none" w:color="000000" w:sz="4"/>
              <w:left w:val="single" w:color="000000" w:sz="8"/>
              <w:bottom w:val="single" w:color="000000" w:sz="8"/>
              <w:right w:val="single" w:color="000000" w:sz="8"/>
            </w:tcBorders>
          </w:tcPr>
          <w:p/>
        </w:tc>
        <w:tc>
          <w:tcPr>
            <w:tcW w:type="dxa" w:w="2532"/>
            <w:tcBorders>
              <w:top w:val="none" w:color="000000" w:sz="4"/>
              <w:left w:val="none" w:color="000000" w:sz="4"/>
              <w:bottom w:val="single" w:color="000000" w:sz="8"/>
              <w:right w:val="single" w:color="000000" w:sz="8"/>
            </w:tcBorders>
            <w:tcMar>
              <w:top w:type="dxa" w:w="0"/>
              <w:left w:type="dxa" w:w="15"/>
              <w:bottom w:type="dxa" w:w="0"/>
              <w:right w:type="dxa" w:w="15"/>
            </w:tcMar>
            <w:vAlign w:val="top"/>
          </w:tcPr>
          <w:p>
            <w:pPr>
              <w:pStyle w:val="null3"/>
              <w:jc w:val="left"/>
            </w:pPr>
            <w:r>
              <w:rPr>
                <w:sz w:val="21"/>
              </w:rPr>
              <w:t>医用气体显示和报警面板</w:t>
            </w:r>
          </w:p>
        </w:tc>
        <w:tc>
          <w:tcPr>
            <w:tcW w:type="dxa" w:w="4841"/>
            <w:tcBorders>
              <w:top w:val="none" w:color="000000" w:sz="4"/>
              <w:left w:val="none" w:color="000000" w:sz="4"/>
              <w:bottom w:val="single" w:color="000000" w:sz="8"/>
              <w:right w:val="single" w:color="000000" w:sz="8"/>
            </w:tcBorders>
            <w:tcMar>
              <w:top w:type="dxa" w:w="0"/>
              <w:left w:type="dxa" w:w="15"/>
              <w:bottom w:type="dxa" w:w="0"/>
              <w:right w:type="dxa" w:w="15"/>
            </w:tcMar>
            <w:vAlign w:val="top"/>
          </w:tcPr>
          <w:p>
            <w:pPr>
              <w:pStyle w:val="null3"/>
              <w:jc w:val="left"/>
            </w:pPr>
            <w:r>
              <w:rPr>
                <w:sz w:val="21"/>
              </w:rPr>
              <w:t>检查医用气体显示和报警面板的状态，校验显示数值和设定值，并对相关的气体压力和流量检测传感器进行检查，发现问题及时进行调整、维修或更换必要的元器件。保障医用气体的压力、流量及报警信号、显示正常。</w:t>
            </w:r>
          </w:p>
        </w:tc>
      </w:tr>
      <w:tr>
        <w:tc>
          <w:tcPr>
            <w:tcW w:type="dxa" w:w="904"/>
            <w:vMerge/>
            <w:tcBorders>
              <w:top w:val="none" w:color="000000" w:sz="4"/>
              <w:left w:val="single" w:color="000000" w:sz="8"/>
              <w:bottom w:val="single" w:color="000000" w:sz="8"/>
              <w:right w:val="single" w:color="000000" w:sz="8"/>
            </w:tcBorders>
          </w:tcPr>
          <w:p/>
        </w:tc>
        <w:tc>
          <w:tcPr>
            <w:tcW w:type="dxa" w:w="2532"/>
            <w:tcBorders>
              <w:top w:val="none" w:color="000000" w:sz="4"/>
              <w:left w:val="none" w:color="000000" w:sz="4"/>
              <w:bottom w:val="single" w:color="000000" w:sz="8"/>
              <w:right w:val="single" w:color="000000" w:sz="8"/>
            </w:tcBorders>
            <w:tcMar>
              <w:top w:type="dxa" w:w="0"/>
              <w:left w:type="dxa" w:w="15"/>
              <w:bottom w:type="dxa" w:w="0"/>
              <w:right w:type="dxa" w:w="15"/>
            </w:tcMar>
            <w:vAlign w:val="top"/>
          </w:tcPr>
          <w:p>
            <w:pPr>
              <w:pStyle w:val="null3"/>
              <w:jc w:val="left"/>
            </w:pPr>
            <w:r>
              <w:rPr>
                <w:sz w:val="21"/>
              </w:rPr>
              <w:t>不锈钢器械柜、传送窗</w:t>
            </w:r>
          </w:p>
        </w:tc>
        <w:tc>
          <w:tcPr>
            <w:tcW w:type="dxa" w:w="4841"/>
            <w:tcBorders>
              <w:top w:val="none" w:color="000000" w:sz="4"/>
              <w:left w:val="none" w:color="000000" w:sz="4"/>
              <w:bottom w:val="single" w:color="000000" w:sz="8"/>
              <w:right w:val="single" w:color="000000" w:sz="8"/>
            </w:tcBorders>
            <w:tcMar>
              <w:top w:type="dxa" w:w="0"/>
              <w:left w:type="dxa" w:w="15"/>
              <w:bottom w:type="dxa" w:w="0"/>
              <w:right w:type="dxa" w:w="15"/>
            </w:tcMar>
            <w:vAlign w:val="top"/>
          </w:tcPr>
          <w:p>
            <w:pPr>
              <w:pStyle w:val="null3"/>
              <w:jc w:val="left"/>
            </w:pPr>
            <w:r>
              <w:rPr>
                <w:sz w:val="21"/>
              </w:rPr>
              <w:t>器械柜、传送窗无损坏。</w:t>
            </w:r>
          </w:p>
        </w:tc>
      </w:tr>
      <w:tr>
        <w:tc>
          <w:tcPr>
            <w:tcW w:type="dxa" w:w="904"/>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center"/>
            </w:pPr>
            <w:r>
              <w:rPr>
                <w:sz w:val="21"/>
                <w:b/>
              </w:rPr>
              <w:t>刚体结构</w:t>
            </w:r>
          </w:p>
        </w:tc>
        <w:tc>
          <w:tcPr>
            <w:tcW w:type="dxa" w:w="2532"/>
            <w:tcBorders>
              <w:top w:val="none" w:color="000000" w:sz="4"/>
              <w:left w:val="none" w:color="000000" w:sz="4"/>
              <w:bottom w:val="single" w:color="000000" w:sz="8"/>
              <w:right w:val="single" w:color="000000" w:sz="8"/>
            </w:tcBorders>
            <w:tcMar>
              <w:top w:type="dxa" w:w="0"/>
              <w:left w:type="dxa" w:w="15"/>
              <w:bottom w:type="dxa" w:w="0"/>
              <w:right w:type="dxa" w:w="15"/>
            </w:tcMar>
            <w:vAlign w:val="top"/>
          </w:tcPr>
          <w:p>
            <w:pPr>
              <w:pStyle w:val="null3"/>
              <w:jc w:val="left"/>
            </w:pPr>
            <w:r>
              <w:rPr>
                <w:sz w:val="21"/>
              </w:rPr>
              <w:t>保温层、吊顶等检查、修复和紧固。开口复原与密闭性保持</w:t>
            </w:r>
          </w:p>
        </w:tc>
        <w:tc>
          <w:tcPr>
            <w:tcW w:type="dxa" w:w="4841"/>
            <w:tcBorders>
              <w:top w:val="none" w:color="000000" w:sz="4"/>
              <w:left w:val="none" w:color="000000" w:sz="4"/>
              <w:bottom w:val="single" w:color="000000" w:sz="8"/>
              <w:right w:val="single" w:color="000000" w:sz="8"/>
            </w:tcBorders>
            <w:tcMar>
              <w:top w:type="dxa" w:w="0"/>
              <w:left w:type="dxa" w:w="15"/>
              <w:bottom w:type="dxa" w:w="0"/>
              <w:right w:type="dxa" w:w="15"/>
            </w:tcMar>
            <w:vAlign w:val="top"/>
          </w:tcPr>
          <w:p>
            <w:pPr>
              <w:pStyle w:val="null3"/>
              <w:jc w:val="left"/>
            </w:pPr>
            <w:r>
              <w:rPr>
                <w:sz w:val="21"/>
              </w:rPr>
              <w:t>对洁净室刚体结构保温层、吊顶件检修，并及时修复和紧固。锈蚀的要除锈刷漆，开口处立刻复原，及时保障室内密闭性。</w:t>
            </w:r>
          </w:p>
        </w:tc>
      </w:tr>
      <w:tr>
        <w:tc>
          <w:tcPr>
            <w:tcW w:type="dxa" w:w="904"/>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center"/>
            </w:pPr>
            <w:r>
              <w:rPr>
                <w:sz w:val="21"/>
                <w:b/>
              </w:rPr>
              <w:t>其他服务</w:t>
            </w:r>
          </w:p>
        </w:tc>
        <w:tc>
          <w:tcPr>
            <w:tcW w:type="dxa" w:w="2532"/>
            <w:tcBorders>
              <w:top w:val="none" w:color="000000" w:sz="4"/>
              <w:left w:val="none" w:color="000000" w:sz="4"/>
              <w:bottom w:val="single" w:color="000000" w:sz="8"/>
              <w:right w:val="single" w:color="000000" w:sz="8"/>
            </w:tcBorders>
            <w:tcMar>
              <w:top w:type="dxa" w:w="0"/>
              <w:left w:type="dxa" w:w="15"/>
              <w:bottom w:type="dxa" w:w="0"/>
              <w:right w:type="dxa" w:w="15"/>
            </w:tcMar>
            <w:vAlign w:val="top"/>
          </w:tcPr>
          <w:p>
            <w:pPr>
              <w:pStyle w:val="null3"/>
              <w:jc w:val="left"/>
            </w:pPr>
            <w:r>
              <w:rPr>
                <w:sz w:val="21"/>
              </w:rPr>
              <w:t>墙体、门、天花等装饰检查、修复</w:t>
            </w:r>
          </w:p>
        </w:tc>
        <w:tc>
          <w:tcPr>
            <w:tcW w:type="dxa" w:w="4841"/>
            <w:tcBorders>
              <w:top w:val="none" w:color="000000" w:sz="4"/>
              <w:left w:val="none" w:color="000000" w:sz="4"/>
              <w:bottom w:val="single" w:color="000000" w:sz="8"/>
              <w:right w:val="single" w:color="000000" w:sz="8"/>
            </w:tcBorders>
            <w:tcMar>
              <w:top w:type="dxa" w:w="0"/>
              <w:left w:type="dxa" w:w="15"/>
              <w:bottom w:type="dxa" w:w="0"/>
              <w:right w:type="dxa" w:w="15"/>
            </w:tcMar>
            <w:vAlign w:val="top"/>
          </w:tcPr>
          <w:p>
            <w:pPr>
              <w:pStyle w:val="null3"/>
              <w:jc w:val="left"/>
            </w:pPr>
            <w:r>
              <w:rPr>
                <w:sz w:val="21"/>
              </w:rPr>
              <w:t>对洁净室的墙体、密闭门、天花等装饰进行检修，并及时修复，保障室内密闭性。</w:t>
            </w:r>
          </w:p>
        </w:tc>
      </w:tr>
      <w:tr>
        <w:tc>
          <w:tcPr>
            <w:tcW w:type="dxa" w:w="904"/>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center"/>
            </w:pPr>
            <w:r>
              <w:rPr>
                <w:sz w:val="21"/>
                <w:b/>
              </w:rPr>
              <w:t>设备层</w:t>
            </w:r>
          </w:p>
          <w:p>
            <w:pPr>
              <w:pStyle w:val="null3"/>
              <w:jc w:val="center"/>
            </w:pPr>
            <w:r>
              <w:rPr>
                <w:sz w:val="21"/>
                <w:b/>
              </w:rPr>
              <w:t>（设备机房）</w:t>
            </w:r>
          </w:p>
        </w:tc>
        <w:tc>
          <w:tcPr>
            <w:tcW w:type="dxa" w:w="2532"/>
            <w:tcBorders>
              <w:top w:val="none" w:color="000000" w:sz="4"/>
              <w:left w:val="none" w:color="000000" w:sz="4"/>
              <w:bottom w:val="single" w:color="000000" w:sz="8"/>
              <w:right w:val="single" w:color="000000" w:sz="8"/>
            </w:tcBorders>
            <w:tcMar>
              <w:top w:type="dxa" w:w="0"/>
              <w:left w:type="dxa" w:w="15"/>
              <w:bottom w:type="dxa" w:w="0"/>
              <w:right w:type="dxa" w:w="15"/>
            </w:tcMar>
            <w:vAlign w:val="top"/>
          </w:tcPr>
          <w:p>
            <w:pPr>
              <w:pStyle w:val="null3"/>
              <w:jc w:val="left"/>
            </w:pPr>
            <w:r>
              <w:rPr>
                <w:sz w:val="21"/>
              </w:rPr>
              <w:t>室内无积水，钢结构无锈，整体环境清洁</w:t>
            </w:r>
          </w:p>
        </w:tc>
        <w:tc>
          <w:tcPr>
            <w:tcW w:type="dxa" w:w="4841"/>
            <w:tcBorders>
              <w:top w:val="none" w:color="000000" w:sz="4"/>
              <w:left w:val="none" w:color="000000" w:sz="4"/>
              <w:bottom w:val="single" w:color="000000" w:sz="8"/>
              <w:right w:val="single" w:color="000000" w:sz="8"/>
            </w:tcBorders>
            <w:tcMar>
              <w:top w:type="dxa" w:w="0"/>
              <w:left w:type="dxa" w:w="15"/>
              <w:bottom w:type="dxa" w:w="0"/>
              <w:right w:type="dxa" w:w="15"/>
            </w:tcMar>
            <w:vAlign w:val="top"/>
          </w:tcPr>
          <w:p>
            <w:pPr>
              <w:pStyle w:val="null3"/>
              <w:jc w:val="left"/>
            </w:pPr>
            <w:r>
              <w:rPr>
                <w:sz w:val="21"/>
              </w:rPr>
              <w:t>新风口保持清洁、牢固，做到机房内干燥、通风、清洁、无灰尘、异物。</w:t>
            </w:r>
          </w:p>
        </w:tc>
      </w:tr>
      <w:tr>
        <w:tc>
          <w:tcPr>
            <w:tcW w:type="dxa" w:w="904"/>
            <w:vMerge w:val="restart"/>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center"/>
            </w:pPr>
            <w:r>
              <w:rPr>
                <w:sz w:val="21"/>
                <w:b/>
              </w:rPr>
              <w:t>电动门及其系统</w:t>
            </w:r>
          </w:p>
        </w:tc>
        <w:tc>
          <w:tcPr>
            <w:tcW w:type="dxa" w:w="2532"/>
            <w:tcBorders>
              <w:top w:val="none" w:color="000000" w:sz="4"/>
              <w:left w:val="none" w:color="000000" w:sz="4"/>
              <w:bottom w:val="single" w:color="000000" w:sz="8"/>
              <w:right w:val="single" w:color="000000" w:sz="8"/>
            </w:tcBorders>
            <w:tcMar>
              <w:top w:type="dxa" w:w="0"/>
              <w:left w:type="dxa" w:w="15"/>
              <w:bottom w:type="dxa" w:w="0"/>
              <w:right w:type="dxa" w:w="15"/>
            </w:tcMar>
            <w:vAlign w:val="top"/>
          </w:tcPr>
          <w:p>
            <w:pPr>
              <w:pStyle w:val="null3"/>
              <w:jc w:val="left"/>
            </w:pPr>
            <w:r>
              <w:rPr>
                <w:sz w:val="21"/>
              </w:rPr>
              <w:t>电源及控制装置</w:t>
            </w:r>
          </w:p>
        </w:tc>
        <w:tc>
          <w:tcPr>
            <w:tcW w:type="dxa" w:w="4841"/>
            <w:tcBorders>
              <w:top w:val="none" w:color="000000" w:sz="4"/>
              <w:left w:val="none" w:color="000000" w:sz="4"/>
              <w:bottom w:val="single" w:color="000000" w:sz="8"/>
              <w:right w:val="single" w:color="000000" w:sz="8"/>
            </w:tcBorders>
            <w:tcMar>
              <w:top w:type="dxa" w:w="0"/>
              <w:left w:type="dxa" w:w="15"/>
              <w:bottom w:type="dxa" w:w="0"/>
              <w:right w:type="dxa" w:w="15"/>
            </w:tcMar>
            <w:vAlign w:val="top"/>
          </w:tcPr>
          <w:p>
            <w:pPr>
              <w:pStyle w:val="null3"/>
              <w:jc w:val="both"/>
            </w:pPr>
            <w:r>
              <w:rPr>
                <w:sz w:val="21"/>
              </w:rPr>
              <w:t>检查主电源及控制装置的联动及控制情况，发现问题进行及时修复或更换。</w:t>
            </w:r>
          </w:p>
        </w:tc>
      </w:tr>
      <w:tr>
        <w:tc>
          <w:tcPr>
            <w:tcW w:type="dxa" w:w="904"/>
            <w:vMerge/>
            <w:tcBorders>
              <w:top w:val="none" w:color="000000" w:sz="4"/>
              <w:left w:val="single" w:color="000000" w:sz="8"/>
              <w:bottom w:val="single" w:color="000000" w:sz="8"/>
              <w:right w:val="single" w:color="000000" w:sz="8"/>
            </w:tcBorders>
          </w:tcPr>
          <w:p/>
        </w:tc>
        <w:tc>
          <w:tcPr>
            <w:tcW w:type="dxa" w:w="2532"/>
            <w:tcBorders>
              <w:top w:val="none" w:color="000000" w:sz="4"/>
              <w:left w:val="none" w:color="000000" w:sz="4"/>
              <w:bottom w:val="single" w:color="000000" w:sz="8"/>
              <w:right w:val="single" w:color="000000" w:sz="8"/>
            </w:tcBorders>
            <w:tcMar>
              <w:top w:type="dxa" w:w="0"/>
              <w:left w:type="dxa" w:w="15"/>
              <w:bottom w:type="dxa" w:w="0"/>
              <w:right w:type="dxa" w:w="15"/>
            </w:tcMar>
            <w:vAlign w:val="top"/>
          </w:tcPr>
          <w:p>
            <w:pPr>
              <w:pStyle w:val="null3"/>
              <w:jc w:val="left"/>
            </w:pPr>
            <w:r>
              <w:rPr>
                <w:sz w:val="21"/>
              </w:rPr>
              <w:t>电机状态检查、维护</w:t>
            </w:r>
          </w:p>
        </w:tc>
        <w:tc>
          <w:tcPr>
            <w:tcW w:type="dxa" w:w="4841"/>
            <w:tcBorders>
              <w:top w:val="none" w:color="000000" w:sz="4"/>
              <w:left w:val="none" w:color="000000" w:sz="4"/>
              <w:bottom w:val="single" w:color="000000" w:sz="8"/>
              <w:right w:val="single" w:color="000000" w:sz="8"/>
            </w:tcBorders>
            <w:tcMar>
              <w:top w:type="dxa" w:w="0"/>
              <w:left w:type="dxa" w:w="15"/>
              <w:bottom w:type="dxa" w:w="0"/>
              <w:right w:type="dxa" w:w="15"/>
            </w:tcMar>
            <w:vAlign w:val="top"/>
          </w:tcPr>
          <w:p>
            <w:pPr>
              <w:pStyle w:val="null3"/>
              <w:jc w:val="left"/>
            </w:pPr>
            <w:r>
              <w:rPr>
                <w:sz w:val="21"/>
              </w:rPr>
              <w:t>检查电机转速（电机电流）、绝缘性能、运行平稳度、噪音轴承润滑状况及变频器性能，有问题即时调整或维护；对电机轴承补充润滑油更换，检查、调节或更换皮带或链条。紧固电机座及相关螺丝。</w:t>
            </w:r>
          </w:p>
        </w:tc>
      </w:tr>
      <w:tr>
        <w:tc>
          <w:tcPr>
            <w:tcW w:type="dxa" w:w="904"/>
            <w:vMerge/>
            <w:tcBorders>
              <w:top w:val="none" w:color="000000" w:sz="4"/>
              <w:left w:val="single" w:color="000000" w:sz="8"/>
              <w:bottom w:val="single" w:color="000000" w:sz="8"/>
              <w:right w:val="single" w:color="000000" w:sz="8"/>
            </w:tcBorders>
          </w:tcPr>
          <w:p/>
        </w:tc>
        <w:tc>
          <w:tcPr>
            <w:tcW w:type="dxa" w:w="2532"/>
            <w:tcBorders>
              <w:top w:val="none" w:color="000000" w:sz="4"/>
              <w:left w:val="none" w:color="000000" w:sz="4"/>
              <w:bottom w:val="single" w:color="000000" w:sz="8"/>
              <w:right w:val="single" w:color="000000" w:sz="8"/>
            </w:tcBorders>
            <w:tcMar>
              <w:top w:type="dxa" w:w="0"/>
              <w:left w:type="dxa" w:w="15"/>
              <w:bottom w:type="dxa" w:w="0"/>
              <w:right w:type="dxa" w:w="15"/>
            </w:tcMar>
            <w:vAlign w:val="top"/>
          </w:tcPr>
          <w:p>
            <w:pPr>
              <w:pStyle w:val="null3"/>
              <w:jc w:val="left"/>
            </w:pPr>
            <w:r>
              <w:rPr>
                <w:sz w:val="21"/>
              </w:rPr>
              <w:t>电气接线检查、维护</w:t>
            </w:r>
          </w:p>
        </w:tc>
        <w:tc>
          <w:tcPr>
            <w:tcW w:type="dxa" w:w="4841"/>
            <w:tcBorders>
              <w:top w:val="none" w:color="000000" w:sz="4"/>
              <w:left w:val="none" w:color="000000" w:sz="4"/>
              <w:bottom w:val="single" w:color="000000" w:sz="8"/>
              <w:right w:val="single" w:color="000000" w:sz="8"/>
            </w:tcBorders>
            <w:tcMar>
              <w:top w:type="dxa" w:w="0"/>
              <w:left w:type="dxa" w:w="15"/>
              <w:bottom w:type="dxa" w:w="0"/>
              <w:right w:type="dxa" w:w="15"/>
            </w:tcMar>
            <w:vAlign w:val="top"/>
          </w:tcPr>
          <w:p>
            <w:pPr>
              <w:pStyle w:val="null3"/>
              <w:jc w:val="left"/>
            </w:pPr>
            <w:r>
              <w:rPr>
                <w:sz w:val="21"/>
              </w:rPr>
              <w:t>检查各接线端子并收紧接头螺丝，检查电线接头有无松动、裸露，发现问题及时修复。</w:t>
            </w:r>
          </w:p>
        </w:tc>
      </w:tr>
      <w:tr>
        <w:tc>
          <w:tcPr>
            <w:tcW w:type="dxa" w:w="904"/>
            <w:vMerge/>
            <w:tcBorders>
              <w:top w:val="none" w:color="000000" w:sz="4"/>
              <w:left w:val="single" w:color="000000" w:sz="8"/>
              <w:bottom w:val="single" w:color="000000" w:sz="8"/>
              <w:right w:val="single" w:color="000000" w:sz="8"/>
            </w:tcBorders>
          </w:tcPr>
          <w:p/>
        </w:tc>
        <w:tc>
          <w:tcPr>
            <w:tcW w:type="dxa" w:w="2532"/>
            <w:tcBorders>
              <w:top w:val="none" w:color="000000" w:sz="4"/>
              <w:left w:val="none" w:color="000000" w:sz="4"/>
              <w:bottom w:val="single" w:color="000000" w:sz="8"/>
              <w:right w:val="single" w:color="000000" w:sz="8"/>
            </w:tcBorders>
            <w:tcMar>
              <w:top w:type="dxa" w:w="0"/>
              <w:left w:type="dxa" w:w="15"/>
              <w:bottom w:type="dxa" w:w="0"/>
              <w:right w:type="dxa" w:w="15"/>
            </w:tcMar>
            <w:vAlign w:val="top"/>
          </w:tcPr>
          <w:p>
            <w:pPr>
              <w:pStyle w:val="null3"/>
              <w:jc w:val="left"/>
            </w:pPr>
            <w:r>
              <w:rPr>
                <w:sz w:val="21"/>
              </w:rPr>
              <w:t>轨道清理</w:t>
            </w:r>
          </w:p>
        </w:tc>
        <w:tc>
          <w:tcPr>
            <w:tcW w:type="dxa" w:w="4841"/>
            <w:tcBorders>
              <w:top w:val="none" w:color="000000" w:sz="4"/>
              <w:left w:val="none" w:color="000000" w:sz="4"/>
              <w:bottom w:val="single" w:color="000000" w:sz="8"/>
              <w:right w:val="single" w:color="000000" w:sz="8"/>
            </w:tcBorders>
            <w:tcMar>
              <w:top w:type="dxa" w:w="0"/>
              <w:left w:type="dxa" w:w="15"/>
              <w:bottom w:type="dxa" w:w="0"/>
              <w:right w:type="dxa" w:w="15"/>
            </w:tcMar>
            <w:vAlign w:val="top"/>
          </w:tcPr>
          <w:p>
            <w:pPr>
              <w:pStyle w:val="null3"/>
              <w:jc w:val="both"/>
            </w:pPr>
            <w:r>
              <w:rPr>
                <w:sz w:val="21"/>
              </w:rPr>
              <w:t>松开皮带，清理皮带、链条及轨道。</w:t>
            </w:r>
          </w:p>
        </w:tc>
      </w:tr>
      <w:tr>
        <w:tc>
          <w:tcPr>
            <w:tcW w:type="dxa" w:w="904"/>
            <w:vMerge/>
            <w:tcBorders>
              <w:top w:val="none" w:color="000000" w:sz="4"/>
              <w:left w:val="single" w:color="000000" w:sz="8"/>
              <w:bottom w:val="single" w:color="000000" w:sz="8"/>
              <w:right w:val="single" w:color="000000" w:sz="8"/>
            </w:tcBorders>
          </w:tcPr>
          <w:p/>
        </w:tc>
        <w:tc>
          <w:tcPr>
            <w:tcW w:type="dxa" w:w="2532"/>
            <w:tcBorders>
              <w:top w:val="none" w:color="000000" w:sz="4"/>
              <w:left w:val="none" w:color="000000" w:sz="4"/>
              <w:bottom w:val="single" w:color="000000" w:sz="8"/>
              <w:right w:val="single" w:color="000000" w:sz="8"/>
            </w:tcBorders>
            <w:tcMar>
              <w:top w:type="dxa" w:w="0"/>
              <w:left w:type="dxa" w:w="15"/>
              <w:bottom w:type="dxa" w:w="0"/>
              <w:right w:type="dxa" w:w="15"/>
            </w:tcMar>
            <w:vAlign w:val="top"/>
          </w:tcPr>
          <w:p>
            <w:pPr>
              <w:pStyle w:val="null3"/>
              <w:jc w:val="left"/>
            </w:pPr>
            <w:r>
              <w:rPr>
                <w:sz w:val="21"/>
              </w:rPr>
              <w:t>轨道与墙体之间的间隙检查</w:t>
            </w:r>
          </w:p>
        </w:tc>
        <w:tc>
          <w:tcPr>
            <w:tcW w:type="dxa" w:w="4841"/>
            <w:tcBorders>
              <w:top w:val="none" w:color="000000" w:sz="4"/>
              <w:left w:val="none" w:color="000000" w:sz="4"/>
              <w:bottom w:val="single" w:color="000000" w:sz="8"/>
              <w:right w:val="single" w:color="000000" w:sz="8"/>
            </w:tcBorders>
            <w:tcMar>
              <w:top w:type="dxa" w:w="0"/>
              <w:left w:type="dxa" w:w="15"/>
              <w:bottom w:type="dxa" w:w="0"/>
              <w:right w:type="dxa" w:w="15"/>
            </w:tcMar>
            <w:vAlign w:val="top"/>
          </w:tcPr>
          <w:p>
            <w:pPr>
              <w:pStyle w:val="null3"/>
              <w:jc w:val="both"/>
            </w:pPr>
            <w:r>
              <w:rPr>
                <w:sz w:val="21"/>
              </w:rPr>
              <w:t>检查轨道与墙体之间的间隙并校正轨道。</w:t>
            </w:r>
          </w:p>
        </w:tc>
      </w:tr>
      <w:tr>
        <w:tc>
          <w:tcPr>
            <w:tcW w:type="dxa" w:w="904"/>
            <w:vMerge/>
            <w:tcBorders>
              <w:top w:val="none" w:color="000000" w:sz="4"/>
              <w:left w:val="single" w:color="000000" w:sz="8"/>
              <w:bottom w:val="single" w:color="000000" w:sz="8"/>
              <w:right w:val="single" w:color="000000" w:sz="8"/>
            </w:tcBorders>
          </w:tcPr>
          <w:p/>
        </w:tc>
        <w:tc>
          <w:tcPr>
            <w:tcW w:type="dxa" w:w="2532"/>
            <w:tcBorders>
              <w:top w:val="none" w:color="000000" w:sz="4"/>
              <w:left w:val="none" w:color="000000" w:sz="4"/>
              <w:bottom w:val="single" w:color="000000" w:sz="8"/>
              <w:right w:val="single" w:color="000000" w:sz="8"/>
            </w:tcBorders>
            <w:tcMar>
              <w:top w:type="dxa" w:w="0"/>
              <w:left w:type="dxa" w:w="15"/>
              <w:bottom w:type="dxa" w:w="0"/>
              <w:right w:type="dxa" w:w="15"/>
            </w:tcMar>
            <w:vAlign w:val="top"/>
          </w:tcPr>
          <w:p>
            <w:pPr>
              <w:pStyle w:val="null3"/>
              <w:jc w:val="left"/>
            </w:pPr>
            <w:r>
              <w:rPr>
                <w:sz w:val="21"/>
              </w:rPr>
              <w:t>滑轮状态检查</w:t>
            </w:r>
          </w:p>
        </w:tc>
        <w:tc>
          <w:tcPr>
            <w:tcW w:type="dxa" w:w="4841"/>
            <w:tcBorders>
              <w:top w:val="none" w:color="000000" w:sz="4"/>
              <w:left w:val="none" w:color="000000" w:sz="4"/>
              <w:bottom w:val="single" w:color="000000" w:sz="8"/>
              <w:right w:val="single" w:color="000000" w:sz="8"/>
            </w:tcBorders>
            <w:tcMar>
              <w:top w:type="dxa" w:w="0"/>
              <w:left w:type="dxa" w:w="15"/>
              <w:bottom w:type="dxa" w:w="0"/>
              <w:right w:type="dxa" w:w="15"/>
            </w:tcMar>
            <w:vAlign w:val="top"/>
          </w:tcPr>
          <w:p>
            <w:pPr>
              <w:pStyle w:val="null3"/>
              <w:jc w:val="both"/>
            </w:pPr>
            <w:r>
              <w:rPr>
                <w:sz w:val="21"/>
              </w:rPr>
              <w:t>检查滑轮磨损情况，及时对磨损严重的滑轮进行更换。</w:t>
            </w:r>
          </w:p>
        </w:tc>
      </w:tr>
      <w:tr>
        <w:tc>
          <w:tcPr>
            <w:tcW w:type="dxa" w:w="904"/>
            <w:vMerge/>
            <w:tcBorders>
              <w:top w:val="none" w:color="000000" w:sz="4"/>
              <w:left w:val="single" w:color="000000" w:sz="8"/>
              <w:bottom w:val="single" w:color="000000" w:sz="8"/>
              <w:right w:val="single" w:color="000000" w:sz="8"/>
            </w:tcBorders>
          </w:tcPr>
          <w:p/>
        </w:tc>
        <w:tc>
          <w:tcPr>
            <w:tcW w:type="dxa" w:w="2532"/>
            <w:tcBorders>
              <w:top w:val="none" w:color="000000" w:sz="4"/>
              <w:left w:val="none" w:color="000000" w:sz="4"/>
              <w:bottom w:val="single" w:color="000000" w:sz="8"/>
              <w:right w:val="single" w:color="000000" w:sz="8"/>
            </w:tcBorders>
            <w:tcMar>
              <w:top w:type="dxa" w:w="0"/>
              <w:left w:type="dxa" w:w="15"/>
              <w:bottom w:type="dxa" w:w="0"/>
              <w:right w:type="dxa" w:w="15"/>
            </w:tcMar>
            <w:vAlign w:val="top"/>
          </w:tcPr>
          <w:p>
            <w:pPr>
              <w:pStyle w:val="null3"/>
              <w:jc w:val="left"/>
            </w:pPr>
            <w:r>
              <w:rPr>
                <w:sz w:val="21"/>
              </w:rPr>
              <w:t>门的主体、手动机构检查</w:t>
            </w:r>
          </w:p>
        </w:tc>
        <w:tc>
          <w:tcPr>
            <w:tcW w:type="dxa" w:w="4841"/>
            <w:tcBorders>
              <w:top w:val="none" w:color="000000" w:sz="4"/>
              <w:left w:val="none" w:color="000000" w:sz="4"/>
              <w:bottom w:val="single" w:color="000000" w:sz="8"/>
              <w:right w:val="single" w:color="000000" w:sz="8"/>
            </w:tcBorders>
            <w:tcMar>
              <w:top w:type="dxa" w:w="0"/>
              <w:left w:type="dxa" w:w="15"/>
              <w:bottom w:type="dxa" w:w="0"/>
              <w:right w:type="dxa" w:w="15"/>
            </w:tcMar>
            <w:vAlign w:val="top"/>
          </w:tcPr>
          <w:p>
            <w:pPr>
              <w:pStyle w:val="null3"/>
              <w:jc w:val="both"/>
            </w:pPr>
            <w:r>
              <w:rPr>
                <w:sz w:val="21"/>
              </w:rPr>
              <w:t>检查门的主体、机动、门把手部分，并紧固螺丝，并保障手动开门机构的可靠性。</w:t>
            </w:r>
          </w:p>
        </w:tc>
      </w:tr>
      <w:tr>
        <w:tc>
          <w:tcPr>
            <w:tcW w:type="dxa" w:w="904"/>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center"/>
            </w:pPr>
            <w:r>
              <w:rPr>
                <w:sz w:val="21"/>
                <w:b/>
              </w:rPr>
              <w:t>维护管理</w:t>
            </w:r>
          </w:p>
        </w:tc>
        <w:tc>
          <w:tcPr>
            <w:tcW w:type="dxa" w:w="2532"/>
            <w:tcBorders>
              <w:top w:val="none" w:color="000000" w:sz="4"/>
              <w:left w:val="none" w:color="000000" w:sz="4"/>
              <w:bottom w:val="single" w:color="000000" w:sz="8"/>
              <w:right w:val="single" w:color="000000" w:sz="8"/>
            </w:tcBorders>
            <w:tcMar>
              <w:top w:type="dxa" w:w="0"/>
              <w:left w:type="dxa" w:w="15"/>
              <w:bottom w:type="dxa" w:w="0"/>
              <w:right w:type="dxa" w:w="15"/>
            </w:tcMar>
            <w:vAlign w:val="top"/>
          </w:tcPr>
          <w:p>
            <w:pPr>
              <w:pStyle w:val="null3"/>
              <w:jc w:val="left"/>
            </w:pPr>
            <w:r>
              <w:rPr>
                <w:sz w:val="21"/>
              </w:rPr>
              <w:t>配品配件</w:t>
            </w:r>
            <w:r>
              <w:rPr>
                <w:sz w:val="21"/>
              </w:rPr>
              <w:t>SOP标准</w:t>
            </w:r>
          </w:p>
        </w:tc>
        <w:tc>
          <w:tcPr>
            <w:tcW w:type="dxa" w:w="4841"/>
            <w:tcBorders>
              <w:top w:val="none" w:color="000000" w:sz="4"/>
              <w:left w:val="none" w:color="000000" w:sz="4"/>
              <w:bottom w:val="single" w:color="000000" w:sz="8"/>
              <w:right w:val="single" w:color="000000" w:sz="8"/>
            </w:tcBorders>
            <w:tcMar>
              <w:top w:type="dxa" w:w="0"/>
              <w:left w:type="dxa" w:w="15"/>
              <w:bottom w:type="dxa" w:w="0"/>
              <w:right w:type="dxa" w:w="15"/>
            </w:tcMar>
            <w:vAlign w:val="top"/>
          </w:tcPr>
          <w:p>
            <w:pPr>
              <w:pStyle w:val="null3"/>
              <w:jc w:val="left"/>
            </w:pPr>
            <w:r>
              <w:rPr>
                <w:sz w:val="21"/>
              </w:rPr>
              <w:t>维修所用主要配件必须是国家标准的优质产品。</w:t>
            </w:r>
          </w:p>
        </w:tc>
      </w:tr>
      <w:tr>
        <w:tc>
          <w:tcPr>
            <w:tcW w:type="dxa" w:w="904"/>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center"/>
            </w:pPr>
            <w:r>
              <w:rPr>
                <w:sz w:val="21"/>
                <w:b/>
              </w:rPr>
              <w:t>运行管理</w:t>
            </w:r>
          </w:p>
        </w:tc>
        <w:tc>
          <w:tcPr>
            <w:tcW w:type="dxa" w:w="2532"/>
            <w:tcBorders>
              <w:top w:val="none" w:color="000000" w:sz="4"/>
              <w:left w:val="none" w:color="000000" w:sz="4"/>
              <w:bottom w:val="single" w:color="000000" w:sz="8"/>
              <w:right w:val="single" w:color="000000" w:sz="8"/>
            </w:tcBorders>
            <w:tcMar>
              <w:top w:type="dxa" w:w="0"/>
              <w:left w:type="dxa" w:w="15"/>
              <w:bottom w:type="dxa" w:w="0"/>
              <w:right w:type="dxa" w:w="15"/>
            </w:tcMar>
            <w:vAlign w:val="top"/>
          </w:tcPr>
          <w:p>
            <w:pPr>
              <w:pStyle w:val="null3"/>
              <w:jc w:val="left"/>
            </w:pPr>
            <w:r>
              <w:rPr>
                <w:sz w:val="21"/>
              </w:rPr>
              <w:t>巡查规范</w:t>
            </w:r>
          </w:p>
        </w:tc>
        <w:tc>
          <w:tcPr>
            <w:tcW w:type="dxa" w:w="4841"/>
            <w:tcBorders>
              <w:top w:val="none" w:color="000000" w:sz="4"/>
              <w:left w:val="none" w:color="000000" w:sz="4"/>
              <w:bottom w:val="single" w:color="000000" w:sz="8"/>
              <w:right w:val="single" w:color="000000" w:sz="8"/>
            </w:tcBorders>
            <w:tcMar>
              <w:top w:type="dxa" w:w="0"/>
              <w:left w:type="dxa" w:w="15"/>
              <w:bottom w:type="dxa" w:w="0"/>
              <w:right w:type="dxa" w:w="15"/>
            </w:tcMar>
            <w:vAlign w:val="top"/>
          </w:tcPr>
          <w:p>
            <w:pPr>
              <w:pStyle w:val="null3"/>
              <w:jc w:val="left"/>
            </w:pPr>
            <w:r>
              <w:rPr>
                <w:sz w:val="21"/>
              </w:rPr>
              <w:t>手术室微环境符合国家规范，设备、设施正常运行。</w:t>
            </w:r>
          </w:p>
        </w:tc>
      </w:tr>
      <w:tr>
        <w:tc>
          <w:tcPr>
            <w:tcW w:type="dxa" w:w="904"/>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center"/>
            </w:pPr>
            <w:r>
              <w:rPr>
                <w:sz w:val="21"/>
                <w:b/>
              </w:rPr>
              <w:t>人员管理</w:t>
            </w:r>
          </w:p>
        </w:tc>
        <w:tc>
          <w:tcPr>
            <w:tcW w:type="dxa" w:w="2532"/>
            <w:tcBorders>
              <w:top w:val="none" w:color="000000" w:sz="4"/>
              <w:left w:val="none" w:color="000000" w:sz="4"/>
              <w:bottom w:val="single" w:color="000000" w:sz="8"/>
              <w:right w:val="single" w:color="000000" w:sz="8"/>
            </w:tcBorders>
            <w:tcMar>
              <w:top w:type="dxa" w:w="0"/>
              <w:left w:type="dxa" w:w="15"/>
              <w:bottom w:type="dxa" w:w="0"/>
              <w:right w:type="dxa" w:w="15"/>
            </w:tcMar>
            <w:vAlign w:val="top"/>
          </w:tcPr>
          <w:p>
            <w:pPr>
              <w:pStyle w:val="null3"/>
              <w:jc w:val="left"/>
            </w:pPr>
            <w:r>
              <w:rPr>
                <w:sz w:val="21"/>
              </w:rPr>
              <w:t>留守维修人员</w:t>
            </w:r>
          </w:p>
        </w:tc>
        <w:tc>
          <w:tcPr>
            <w:tcW w:type="dxa" w:w="4841"/>
            <w:tcBorders>
              <w:top w:val="none" w:color="000000" w:sz="4"/>
              <w:left w:val="none" w:color="000000" w:sz="4"/>
              <w:bottom w:val="single" w:color="000000" w:sz="8"/>
              <w:right w:val="single" w:color="000000" w:sz="8"/>
            </w:tcBorders>
            <w:tcMar>
              <w:top w:type="dxa" w:w="0"/>
              <w:left w:type="dxa" w:w="15"/>
              <w:bottom w:type="dxa" w:w="0"/>
              <w:right w:type="dxa" w:w="15"/>
            </w:tcMar>
            <w:vAlign w:val="top"/>
          </w:tcPr>
          <w:p>
            <w:pPr>
              <w:pStyle w:val="null3"/>
              <w:jc w:val="left"/>
            </w:pPr>
            <w:r>
              <w:rPr>
                <w:sz w:val="21"/>
              </w:rPr>
              <w:t>严格执行国家《</w:t>
            </w:r>
            <w:r>
              <w:rPr>
                <w:sz w:val="21"/>
              </w:rPr>
              <w:t>GB50333-2013》规范，专业技能符合医院维护管理要求。</w:t>
            </w:r>
          </w:p>
        </w:tc>
      </w:tr>
      <w:tr>
        <w:tc>
          <w:tcPr>
            <w:tcW w:type="dxa" w:w="904"/>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center"/>
            </w:pPr>
            <w:r>
              <w:rPr>
                <w:sz w:val="21"/>
                <w:b/>
              </w:rPr>
              <w:t>档案管理</w:t>
            </w:r>
          </w:p>
        </w:tc>
        <w:tc>
          <w:tcPr>
            <w:tcW w:type="dxa" w:w="2532"/>
            <w:tcBorders>
              <w:top w:val="none" w:color="000000" w:sz="4"/>
              <w:left w:val="none" w:color="000000" w:sz="4"/>
              <w:bottom w:val="single" w:color="000000" w:sz="8"/>
              <w:right w:val="single" w:color="000000" w:sz="8"/>
            </w:tcBorders>
            <w:tcMar>
              <w:top w:type="dxa" w:w="0"/>
              <w:left w:type="dxa" w:w="15"/>
              <w:bottom w:type="dxa" w:w="0"/>
              <w:right w:type="dxa" w:w="15"/>
            </w:tcMar>
            <w:vAlign w:val="top"/>
          </w:tcPr>
          <w:p>
            <w:pPr>
              <w:pStyle w:val="null3"/>
              <w:jc w:val="left"/>
            </w:pPr>
            <w:r>
              <w:rPr>
                <w:sz w:val="21"/>
              </w:rPr>
              <w:t>定期监测记录完整档案归档</w:t>
            </w:r>
          </w:p>
        </w:tc>
        <w:tc>
          <w:tcPr>
            <w:tcW w:type="dxa" w:w="4841"/>
            <w:tcBorders>
              <w:top w:val="none" w:color="000000" w:sz="4"/>
              <w:left w:val="none" w:color="000000" w:sz="4"/>
              <w:bottom w:val="single" w:color="000000" w:sz="8"/>
              <w:right w:val="single" w:color="000000" w:sz="8"/>
            </w:tcBorders>
            <w:tcMar>
              <w:top w:type="dxa" w:w="0"/>
              <w:left w:type="dxa" w:w="15"/>
              <w:bottom w:type="dxa" w:w="0"/>
              <w:right w:type="dxa" w:w="15"/>
            </w:tcMar>
            <w:vAlign w:val="top"/>
          </w:tcPr>
          <w:p>
            <w:pPr>
              <w:pStyle w:val="null3"/>
              <w:jc w:val="left"/>
            </w:pPr>
            <w:r>
              <w:rPr>
                <w:sz w:val="21"/>
              </w:rPr>
              <w:t>归纳监测报告，中标人、医院设备部门各保留壹份。</w:t>
            </w:r>
          </w:p>
        </w:tc>
      </w:tr>
      <w:tr>
        <w:tc>
          <w:tcPr>
            <w:tcW w:type="dxa" w:w="904"/>
            <w:vMerge w:val="restart"/>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center"/>
            </w:pPr>
            <w:r>
              <w:rPr>
                <w:sz w:val="21"/>
                <w:b/>
              </w:rPr>
              <w:t>质量管理</w:t>
            </w:r>
          </w:p>
        </w:tc>
        <w:tc>
          <w:tcPr>
            <w:tcW w:type="dxa" w:w="2532"/>
            <w:vMerge w:val="restart"/>
            <w:tcBorders>
              <w:top w:val="none" w:color="000000" w:sz="4"/>
              <w:left w:val="none" w:color="000000" w:sz="4"/>
              <w:bottom w:val="single" w:color="000000" w:sz="8"/>
              <w:right w:val="single" w:color="000000" w:sz="8"/>
            </w:tcBorders>
            <w:tcMar>
              <w:top w:type="dxa" w:w="0"/>
              <w:left w:type="dxa" w:w="15"/>
              <w:bottom w:type="dxa" w:w="0"/>
              <w:right w:type="dxa" w:w="15"/>
            </w:tcMar>
            <w:vAlign w:val="top"/>
          </w:tcPr>
          <w:p>
            <w:pPr>
              <w:pStyle w:val="null3"/>
              <w:jc w:val="left"/>
            </w:pPr>
            <w:r>
              <w:rPr>
                <w:sz w:val="21"/>
              </w:rPr>
              <w:t>层流效果检查</w:t>
            </w:r>
          </w:p>
        </w:tc>
        <w:tc>
          <w:tcPr>
            <w:tcW w:type="dxa" w:w="4841"/>
            <w:tcBorders>
              <w:top w:val="none" w:color="000000" w:sz="4"/>
              <w:left w:val="none" w:color="000000" w:sz="4"/>
              <w:bottom w:val="single" w:color="000000" w:sz="8"/>
              <w:right w:val="single" w:color="000000" w:sz="8"/>
            </w:tcBorders>
            <w:tcMar>
              <w:top w:type="dxa" w:w="0"/>
              <w:left w:type="dxa" w:w="15"/>
              <w:bottom w:type="dxa" w:w="0"/>
              <w:right w:type="dxa" w:w="15"/>
            </w:tcMar>
            <w:vAlign w:val="top"/>
          </w:tcPr>
          <w:p>
            <w:pPr>
              <w:pStyle w:val="null3"/>
              <w:jc w:val="both"/>
            </w:pPr>
            <w:r>
              <w:rPr>
                <w:sz w:val="21"/>
              </w:rPr>
              <w:t>每天可通过净化自控系统进行机组监控并记录，发现问题及时解决；</w:t>
            </w:r>
          </w:p>
        </w:tc>
      </w:tr>
      <w:tr>
        <w:tc>
          <w:tcPr>
            <w:tcW w:type="dxa" w:w="904"/>
            <w:vMerge/>
            <w:tcBorders>
              <w:top w:val="none" w:color="000000" w:sz="4"/>
              <w:left w:val="single" w:color="000000" w:sz="8"/>
              <w:bottom w:val="single" w:color="000000" w:sz="8"/>
              <w:right w:val="single" w:color="000000" w:sz="8"/>
            </w:tcBorders>
          </w:tcPr>
          <w:p/>
        </w:tc>
        <w:tc>
          <w:tcPr>
            <w:tcW w:type="dxa" w:w="2532"/>
            <w:vMerge/>
            <w:tcBorders>
              <w:top w:val="none" w:color="000000" w:sz="4"/>
              <w:left w:val="none" w:color="000000" w:sz="4"/>
              <w:bottom w:val="single" w:color="000000" w:sz="8"/>
              <w:right w:val="single" w:color="000000" w:sz="8"/>
            </w:tcBorders>
          </w:tcPr>
          <w:p/>
        </w:tc>
        <w:tc>
          <w:tcPr>
            <w:tcW w:type="dxa" w:w="4841"/>
            <w:tcBorders>
              <w:top w:val="none" w:color="000000" w:sz="4"/>
              <w:left w:val="none" w:color="000000" w:sz="4"/>
              <w:bottom w:val="single" w:color="000000" w:sz="8"/>
              <w:right w:val="single" w:color="000000" w:sz="8"/>
            </w:tcBorders>
            <w:tcMar>
              <w:top w:type="dxa" w:w="0"/>
              <w:left w:type="dxa" w:w="15"/>
              <w:bottom w:type="dxa" w:w="0"/>
              <w:right w:type="dxa" w:w="15"/>
            </w:tcMar>
            <w:vAlign w:val="top"/>
          </w:tcPr>
          <w:p>
            <w:pPr>
              <w:pStyle w:val="null3"/>
              <w:jc w:val="both"/>
            </w:pPr>
            <w:r>
              <w:rPr>
                <w:sz w:val="21"/>
              </w:rPr>
              <w:t>每半月对洁净手术部的正负压力进行监测并记录；</w:t>
            </w:r>
          </w:p>
        </w:tc>
      </w:tr>
      <w:tr>
        <w:tc>
          <w:tcPr>
            <w:tcW w:type="dxa" w:w="904"/>
            <w:vMerge/>
            <w:tcBorders>
              <w:top w:val="none" w:color="000000" w:sz="4"/>
              <w:left w:val="single" w:color="000000" w:sz="8"/>
              <w:bottom w:val="single" w:color="000000" w:sz="8"/>
              <w:right w:val="single" w:color="000000" w:sz="8"/>
            </w:tcBorders>
          </w:tcPr>
          <w:p/>
        </w:tc>
        <w:tc>
          <w:tcPr>
            <w:tcW w:type="dxa" w:w="2532"/>
            <w:vMerge/>
            <w:tcBorders>
              <w:top w:val="none" w:color="000000" w:sz="4"/>
              <w:left w:val="none" w:color="000000" w:sz="4"/>
              <w:bottom w:val="single" w:color="000000" w:sz="8"/>
              <w:right w:val="single" w:color="000000" w:sz="8"/>
            </w:tcBorders>
          </w:tcPr>
          <w:p/>
        </w:tc>
        <w:tc>
          <w:tcPr>
            <w:tcW w:type="dxa" w:w="4841"/>
            <w:tcBorders>
              <w:top w:val="none" w:color="000000" w:sz="4"/>
              <w:left w:val="none" w:color="000000" w:sz="4"/>
              <w:bottom w:val="single" w:color="000000" w:sz="8"/>
              <w:right w:val="single" w:color="000000" w:sz="8"/>
            </w:tcBorders>
            <w:tcMar>
              <w:top w:type="dxa" w:w="0"/>
              <w:left w:type="dxa" w:w="15"/>
              <w:bottom w:type="dxa" w:w="0"/>
              <w:right w:type="dxa" w:w="15"/>
            </w:tcMar>
            <w:vAlign w:val="top"/>
          </w:tcPr>
          <w:p>
            <w:pPr>
              <w:pStyle w:val="null3"/>
              <w:jc w:val="both"/>
            </w:pPr>
            <w:r>
              <w:rPr>
                <w:sz w:val="21"/>
              </w:rPr>
              <w:t>每半年对洁净手术部手术室每个机组抽检</w:t>
            </w:r>
            <w:r>
              <w:rPr>
                <w:sz w:val="21"/>
              </w:rPr>
              <w:t>1间静态空气净化效果的监测并记录；</w:t>
            </w:r>
          </w:p>
        </w:tc>
      </w:tr>
      <w:tr>
        <w:tc>
          <w:tcPr>
            <w:tcW w:type="dxa" w:w="904"/>
            <w:vMerge/>
            <w:tcBorders>
              <w:top w:val="none" w:color="000000" w:sz="4"/>
              <w:left w:val="single" w:color="000000" w:sz="8"/>
              <w:bottom w:val="single" w:color="000000" w:sz="8"/>
              <w:right w:val="single" w:color="000000" w:sz="8"/>
            </w:tcBorders>
          </w:tcPr>
          <w:p/>
        </w:tc>
        <w:tc>
          <w:tcPr>
            <w:tcW w:type="dxa" w:w="2532"/>
            <w:vMerge/>
            <w:tcBorders>
              <w:top w:val="none" w:color="000000" w:sz="4"/>
              <w:left w:val="none" w:color="000000" w:sz="4"/>
              <w:bottom w:val="single" w:color="000000" w:sz="8"/>
              <w:right w:val="single" w:color="000000" w:sz="8"/>
            </w:tcBorders>
          </w:tcPr>
          <w:p/>
        </w:tc>
        <w:tc>
          <w:tcPr>
            <w:tcW w:type="dxa" w:w="4841"/>
            <w:tcBorders>
              <w:top w:val="none" w:color="000000" w:sz="4"/>
              <w:left w:val="none" w:color="000000" w:sz="4"/>
              <w:bottom w:val="single" w:color="000000" w:sz="8"/>
              <w:right w:val="single" w:color="000000" w:sz="8"/>
            </w:tcBorders>
            <w:tcMar>
              <w:top w:type="dxa" w:w="0"/>
              <w:left w:type="dxa" w:w="15"/>
              <w:bottom w:type="dxa" w:w="0"/>
              <w:right w:type="dxa" w:w="15"/>
            </w:tcMar>
            <w:vAlign w:val="top"/>
          </w:tcPr>
          <w:p>
            <w:pPr>
              <w:pStyle w:val="null3"/>
              <w:jc w:val="both"/>
            </w:pPr>
            <w:r>
              <w:rPr>
                <w:sz w:val="21"/>
              </w:rPr>
              <w:t>每半年对洁净手术部进行一次尘埃粒子的监测，检测高效过滤器的使用状况并记录；</w:t>
            </w:r>
          </w:p>
        </w:tc>
      </w:tr>
      <w:tr>
        <w:tc>
          <w:tcPr>
            <w:tcW w:type="dxa" w:w="904"/>
            <w:vMerge/>
            <w:tcBorders>
              <w:top w:val="none" w:color="000000" w:sz="4"/>
              <w:left w:val="single" w:color="000000" w:sz="8"/>
              <w:bottom w:val="single" w:color="000000" w:sz="8"/>
              <w:right w:val="single" w:color="000000" w:sz="8"/>
            </w:tcBorders>
          </w:tcPr>
          <w:p/>
        </w:tc>
        <w:tc>
          <w:tcPr>
            <w:tcW w:type="dxa" w:w="2532"/>
            <w:vMerge/>
            <w:tcBorders>
              <w:top w:val="none" w:color="000000" w:sz="4"/>
              <w:left w:val="none" w:color="000000" w:sz="4"/>
              <w:bottom w:val="single" w:color="000000" w:sz="8"/>
              <w:right w:val="single" w:color="000000" w:sz="8"/>
            </w:tcBorders>
          </w:tcPr>
          <w:p/>
        </w:tc>
        <w:tc>
          <w:tcPr>
            <w:tcW w:type="dxa" w:w="4841"/>
            <w:tcBorders>
              <w:top w:val="none" w:color="000000" w:sz="4"/>
              <w:left w:val="none" w:color="000000" w:sz="4"/>
              <w:bottom w:val="single" w:color="000000" w:sz="8"/>
              <w:right w:val="single" w:color="000000" w:sz="8"/>
            </w:tcBorders>
            <w:tcMar>
              <w:top w:type="dxa" w:w="0"/>
              <w:left w:type="dxa" w:w="15"/>
              <w:bottom w:type="dxa" w:w="0"/>
              <w:right w:type="dxa" w:w="15"/>
            </w:tcMar>
            <w:vAlign w:val="top"/>
          </w:tcPr>
          <w:p>
            <w:pPr>
              <w:pStyle w:val="null3"/>
              <w:jc w:val="left"/>
            </w:pPr>
            <w:r>
              <w:rPr>
                <w:sz w:val="21"/>
              </w:rPr>
              <w:t>所有检查应符合洁净手术室国家标准。</w:t>
            </w:r>
          </w:p>
        </w:tc>
      </w:tr>
    </w:tbl>
    <w:p>
      <w:pPr>
        <w:pStyle w:val="null3"/>
        <w:jc w:val="both"/>
      </w:pPr>
      <w:r>
        <w:rPr>
          <w:sz w:val="21"/>
          <w:b/>
        </w:rPr>
        <w:t>附表</w:t>
      </w:r>
      <w:r>
        <w:rPr>
          <w:sz w:val="21"/>
          <w:b/>
        </w:rPr>
        <w:t>二</w:t>
      </w:r>
      <w:r>
        <w:rPr>
          <w:sz w:val="21"/>
          <w:b/>
        </w:rPr>
        <w:t xml:space="preserve">  </w:t>
      </w:r>
      <w:r>
        <w:rPr>
          <w:sz w:val="21"/>
          <w:b/>
        </w:rPr>
        <w:t>项目服务要求</w:t>
      </w:r>
    </w:p>
    <w:tbl>
      <w:tblPr>
        <w:tblW w:w="0" w:type="auto"/>
        <w:tblInd w:type="dxa" w:w="15"/>
        <w:tblBorders>
          <w:top w:val="none" w:color="000000" w:sz="4"/>
          <w:left w:val="none" w:color="000000" w:sz="4"/>
          <w:bottom w:val="none" w:color="000000" w:sz="4"/>
          <w:right w:val="none" w:color="000000" w:sz="4"/>
          <w:insideH w:val="none"/>
          <w:insideV w:val="none"/>
        </w:tblBorders>
      </w:tblPr>
      <w:tblGrid>
        <w:gridCol w:w="631"/>
        <w:gridCol w:w="2004"/>
        <w:gridCol w:w="786"/>
        <w:gridCol w:w="4882"/>
      </w:tblGrid>
      <w:tr>
        <w:tc>
          <w:tcPr>
            <w:tcW w:type="dxa" w:w="631"/>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b/>
              </w:rPr>
              <w:t>序号</w:t>
            </w:r>
          </w:p>
        </w:tc>
        <w:tc>
          <w:tcPr>
            <w:tcW w:type="dxa" w:w="2004"/>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b/>
              </w:rPr>
              <w:t>名称</w:t>
            </w:r>
          </w:p>
        </w:tc>
        <w:tc>
          <w:tcPr>
            <w:tcW w:type="dxa" w:w="786"/>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b/>
              </w:rPr>
              <w:t>单位</w:t>
            </w:r>
          </w:p>
        </w:tc>
        <w:tc>
          <w:tcPr>
            <w:tcW w:type="dxa" w:w="4882"/>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b/>
              </w:rPr>
              <w:t>内容</w:t>
            </w:r>
          </w:p>
        </w:tc>
      </w:tr>
      <w:tr>
        <w:tc>
          <w:tcPr>
            <w:tcW w:type="dxa" w:w="63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200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1"/>
              </w:rPr>
              <w:t>风冷热泵机组</w:t>
            </w:r>
          </w:p>
        </w:tc>
        <w:tc>
          <w:tcPr>
            <w:tcW w:type="dxa" w:w="78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台</w:t>
            </w:r>
          </w:p>
        </w:tc>
        <w:tc>
          <w:tcPr>
            <w:tcW w:type="dxa" w:w="488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sz w:val="21"/>
              </w:rPr>
              <w:t>高压开关，低压开关，油压开关，水温、水流传感器，电源监测器，电脑主板等维护与保养</w:t>
            </w:r>
          </w:p>
        </w:tc>
      </w:tr>
      <w:tr>
        <w:tc>
          <w:tcPr>
            <w:tcW w:type="dxa" w:w="63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2</w:t>
            </w:r>
          </w:p>
        </w:tc>
        <w:tc>
          <w:tcPr>
            <w:tcW w:type="dxa" w:w="200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1"/>
              </w:rPr>
              <w:t>制冷机组压缩机</w:t>
            </w:r>
          </w:p>
        </w:tc>
        <w:tc>
          <w:tcPr>
            <w:tcW w:type="dxa" w:w="78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个</w:t>
            </w:r>
          </w:p>
        </w:tc>
        <w:tc>
          <w:tcPr>
            <w:tcW w:type="dxa" w:w="488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sz w:val="21"/>
              </w:rPr>
              <w:t>加注制冷剂及更换冷冻油，油过滤器更换</w:t>
            </w:r>
          </w:p>
        </w:tc>
      </w:tr>
      <w:tr>
        <w:tc>
          <w:tcPr>
            <w:tcW w:type="dxa" w:w="63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3</w:t>
            </w:r>
          </w:p>
        </w:tc>
        <w:tc>
          <w:tcPr>
            <w:tcW w:type="dxa" w:w="200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1"/>
              </w:rPr>
              <w:t>机组控制柜</w:t>
            </w:r>
          </w:p>
        </w:tc>
        <w:tc>
          <w:tcPr>
            <w:tcW w:type="dxa" w:w="78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个</w:t>
            </w:r>
          </w:p>
        </w:tc>
        <w:tc>
          <w:tcPr>
            <w:tcW w:type="dxa" w:w="488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sz w:val="21"/>
              </w:rPr>
              <w:t>西门子</w:t>
            </w:r>
            <w:r>
              <w:rPr>
                <w:sz w:val="21"/>
              </w:rPr>
              <w:t>PLC控制器维护与保养，及时排障，保证正常使用</w:t>
            </w:r>
          </w:p>
        </w:tc>
      </w:tr>
      <w:tr>
        <w:tc>
          <w:tcPr>
            <w:tcW w:type="dxa" w:w="63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4</w:t>
            </w:r>
          </w:p>
        </w:tc>
        <w:tc>
          <w:tcPr>
            <w:tcW w:type="dxa" w:w="200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1"/>
              </w:rPr>
              <w:t>空调泵</w:t>
            </w:r>
          </w:p>
        </w:tc>
        <w:tc>
          <w:tcPr>
            <w:tcW w:type="dxa" w:w="78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台</w:t>
            </w:r>
          </w:p>
        </w:tc>
        <w:tc>
          <w:tcPr>
            <w:tcW w:type="dxa" w:w="488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sz w:val="21"/>
              </w:rPr>
              <w:t>及时排障，保证正常使用</w:t>
            </w:r>
          </w:p>
        </w:tc>
      </w:tr>
      <w:tr>
        <w:tc>
          <w:tcPr>
            <w:tcW w:type="dxa" w:w="63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5</w:t>
            </w:r>
          </w:p>
        </w:tc>
        <w:tc>
          <w:tcPr>
            <w:tcW w:type="dxa" w:w="200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1"/>
              </w:rPr>
              <w:t>补水泵</w:t>
            </w:r>
          </w:p>
        </w:tc>
        <w:tc>
          <w:tcPr>
            <w:tcW w:type="dxa" w:w="78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台</w:t>
            </w:r>
          </w:p>
        </w:tc>
        <w:tc>
          <w:tcPr>
            <w:tcW w:type="dxa" w:w="488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sz w:val="21"/>
              </w:rPr>
              <w:t>及时排障，保证正常使用</w:t>
            </w:r>
          </w:p>
        </w:tc>
      </w:tr>
      <w:tr>
        <w:tc>
          <w:tcPr>
            <w:tcW w:type="dxa" w:w="63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6</w:t>
            </w:r>
          </w:p>
        </w:tc>
        <w:tc>
          <w:tcPr>
            <w:tcW w:type="dxa" w:w="200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1"/>
              </w:rPr>
              <w:t>水泵控制柜</w:t>
            </w:r>
          </w:p>
        </w:tc>
        <w:tc>
          <w:tcPr>
            <w:tcW w:type="dxa" w:w="78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个</w:t>
            </w:r>
          </w:p>
        </w:tc>
        <w:tc>
          <w:tcPr>
            <w:tcW w:type="dxa" w:w="488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sz w:val="21"/>
              </w:rPr>
              <w:t>及时排障，保证正常使用</w:t>
            </w:r>
          </w:p>
        </w:tc>
      </w:tr>
      <w:tr>
        <w:tc>
          <w:tcPr>
            <w:tcW w:type="dxa" w:w="63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7</w:t>
            </w:r>
          </w:p>
        </w:tc>
        <w:tc>
          <w:tcPr>
            <w:tcW w:type="dxa" w:w="200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1"/>
              </w:rPr>
              <w:t>压差自控反洗过滤式电子水处理仪</w:t>
            </w:r>
          </w:p>
        </w:tc>
        <w:tc>
          <w:tcPr>
            <w:tcW w:type="dxa" w:w="78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台</w:t>
            </w:r>
          </w:p>
        </w:tc>
        <w:tc>
          <w:tcPr>
            <w:tcW w:type="dxa" w:w="488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sz w:val="21"/>
              </w:rPr>
              <w:t>及时排障，保证正常使用</w:t>
            </w:r>
          </w:p>
        </w:tc>
      </w:tr>
      <w:tr>
        <w:tc>
          <w:tcPr>
            <w:tcW w:type="dxa" w:w="63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8</w:t>
            </w:r>
          </w:p>
        </w:tc>
        <w:tc>
          <w:tcPr>
            <w:tcW w:type="dxa" w:w="200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1"/>
              </w:rPr>
              <w:t>新风预处理机组</w:t>
            </w:r>
          </w:p>
        </w:tc>
        <w:tc>
          <w:tcPr>
            <w:tcW w:type="dxa" w:w="78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台</w:t>
            </w:r>
          </w:p>
        </w:tc>
        <w:tc>
          <w:tcPr>
            <w:tcW w:type="dxa" w:w="488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sz w:val="21"/>
              </w:rPr>
              <w:t>及时排障，保证正常使用</w:t>
            </w:r>
          </w:p>
        </w:tc>
      </w:tr>
      <w:tr>
        <w:tc>
          <w:tcPr>
            <w:tcW w:type="dxa" w:w="63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9</w:t>
            </w:r>
          </w:p>
        </w:tc>
        <w:tc>
          <w:tcPr>
            <w:tcW w:type="dxa" w:w="200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1"/>
              </w:rPr>
              <w:t>空气处理机组</w:t>
            </w:r>
          </w:p>
        </w:tc>
        <w:tc>
          <w:tcPr>
            <w:tcW w:type="dxa" w:w="78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台</w:t>
            </w:r>
          </w:p>
        </w:tc>
        <w:tc>
          <w:tcPr>
            <w:tcW w:type="dxa" w:w="488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sz w:val="21"/>
              </w:rPr>
              <w:t>及时排障，保证正常使用</w:t>
            </w:r>
          </w:p>
        </w:tc>
      </w:tr>
      <w:tr>
        <w:tc>
          <w:tcPr>
            <w:tcW w:type="dxa" w:w="63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10</w:t>
            </w:r>
          </w:p>
        </w:tc>
        <w:tc>
          <w:tcPr>
            <w:tcW w:type="dxa" w:w="200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1"/>
              </w:rPr>
              <w:t>风机盘管</w:t>
            </w:r>
          </w:p>
        </w:tc>
        <w:tc>
          <w:tcPr>
            <w:tcW w:type="dxa" w:w="78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个</w:t>
            </w:r>
          </w:p>
        </w:tc>
        <w:tc>
          <w:tcPr>
            <w:tcW w:type="dxa" w:w="488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sz w:val="21"/>
              </w:rPr>
              <w:t>及时排障，保证正常使用</w:t>
            </w:r>
          </w:p>
        </w:tc>
      </w:tr>
      <w:tr>
        <w:tc>
          <w:tcPr>
            <w:tcW w:type="dxa" w:w="63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11</w:t>
            </w:r>
          </w:p>
        </w:tc>
        <w:tc>
          <w:tcPr>
            <w:tcW w:type="dxa" w:w="2004"/>
            <w:tcBorders>
              <w:top w:val="none" w:color="000000" w:sz="4"/>
              <w:left w:val="none" w:color="000000" w:sz="4"/>
              <w:bottom w:val="single" w:color="000000" w:sz="8"/>
              <w:right w:val="none" w:color="000000" w:sz="4"/>
            </w:tcBorders>
            <w:tcMar>
              <w:top w:type="dxa" w:w="0"/>
              <w:left w:type="dxa" w:w="105"/>
              <w:bottom w:type="dxa" w:w="0"/>
              <w:right w:type="dxa" w:w="105"/>
            </w:tcMar>
            <w:vAlign w:val="top"/>
          </w:tcPr>
          <w:p>
            <w:pPr>
              <w:pStyle w:val="null3"/>
              <w:jc w:val="left"/>
            </w:pPr>
            <w:r>
              <w:rPr>
                <w:sz w:val="21"/>
              </w:rPr>
              <w:t>电气控制柜维护与保养</w:t>
            </w:r>
          </w:p>
        </w:tc>
        <w:tc>
          <w:tcPr>
            <w:tcW w:type="dxa" w:w="78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台</w:t>
            </w:r>
          </w:p>
        </w:tc>
        <w:tc>
          <w:tcPr>
            <w:tcW w:type="dxa" w:w="488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sz w:val="21"/>
              </w:rPr>
              <w:t>变频器、压差开关、温湿度传感器、风阀驱动器维保及更换，保证正常使用</w:t>
            </w:r>
          </w:p>
        </w:tc>
      </w:tr>
      <w:tr>
        <w:tc>
          <w:tcPr>
            <w:tcW w:type="dxa" w:w="63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12</w:t>
            </w:r>
          </w:p>
        </w:tc>
        <w:tc>
          <w:tcPr>
            <w:tcW w:type="dxa" w:w="2004"/>
            <w:tcBorders>
              <w:top w:val="none" w:color="000000" w:sz="4"/>
              <w:left w:val="none" w:color="000000" w:sz="4"/>
              <w:bottom w:val="single" w:color="000000" w:sz="8"/>
              <w:right w:val="none" w:color="000000" w:sz="4"/>
            </w:tcBorders>
            <w:tcMar>
              <w:top w:type="dxa" w:w="0"/>
              <w:left w:type="dxa" w:w="105"/>
              <w:bottom w:type="dxa" w:w="0"/>
              <w:right w:type="dxa" w:w="105"/>
            </w:tcMar>
            <w:vAlign w:val="top"/>
          </w:tcPr>
          <w:p>
            <w:pPr>
              <w:pStyle w:val="null3"/>
              <w:jc w:val="left"/>
            </w:pPr>
            <w:r>
              <w:rPr>
                <w:sz w:val="21"/>
              </w:rPr>
              <w:t>加湿器的维护与保养</w:t>
            </w:r>
          </w:p>
        </w:tc>
        <w:tc>
          <w:tcPr>
            <w:tcW w:type="dxa" w:w="78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台</w:t>
            </w:r>
          </w:p>
        </w:tc>
        <w:tc>
          <w:tcPr>
            <w:tcW w:type="dxa" w:w="488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sz w:val="21"/>
              </w:rPr>
              <w:t>加湿桶清洗，电路板的维修与更换</w:t>
            </w:r>
          </w:p>
        </w:tc>
      </w:tr>
      <w:tr>
        <w:tc>
          <w:tcPr>
            <w:tcW w:type="dxa" w:w="63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13</w:t>
            </w:r>
          </w:p>
        </w:tc>
        <w:tc>
          <w:tcPr>
            <w:tcW w:type="dxa" w:w="2004"/>
            <w:tcBorders>
              <w:top w:val="none" w:color="000000" w:sz="4"/>
              <w:left w:val="none" w:color="000000" w:sz="4"/>
              <w:bottom w:val="single" w:color="000000" w:sz="8"/>
              <w:right w:val="none" w:color="000000" w:sz="4"/>
            </w:tcBorders>
            <w:tcMar>
              <w:top w:type="dxa" w:w="0"/>
              <w:left w:type="dxa" w:w="105"/>
              <w:bottom w:type="dxa" w:w="0"/>
              <w:right w:type="dxa" w:w="105"/>
            </w:tcMar>
            <w:vAlign w:val="top"/>
          </w:tcPr>
          <w:p>
            <w:pPr>
              <w:pStyle w:val="null3"/>
              <w:jc w:val="left"/>
            </w:pPr>
            <w:r>
              <w:rPr>
                <w:sz w:val="21"/>
              </w:rPr>
              <w:t>触摸屏主机维护保养</w:t>
            </w:r>
          </w:p>
        </w:tc>
        <w:tc>
          <w:tcPr>
            <w:tcW w:type="dxa" w:w="78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台</w:t>
            </w:r>
          </w:p>
        </w:tc>
        <w:tc>
          <w:tcPr>
            <w:tcW w:type="dxa" w:w="488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sz w:val="21"/>
              </w:rPr>
              <w:t>高压板，背光板，电源板，液晶屏的维护与更换</w:t>
            </w:r>
          </w:p>
        </w:tc>
      </w:tr>
      <w:tr>
        <w:tc>
          <w:tcPr>
            <w:tcW w:type="dxa" w:w="63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14</w:t>
            </w:r>
          </w:p>
        </w:tc>
        <w:tc>
          <w:tcPr>
            <w:tcW w:type="dxa" w:w="2004"/>
            <w:tcBorders>
              <w:top w:val="none" w:color="000000" w:sz="4"/>
              <w:left w:val="none" w:color="000000" w:sz="4"/>
              <w:bottom w:val="single" w:color="000000" w:sz="8"/>
              <w:right w:val="none" w:color="000000" w:sz="4"/>
            </w:tcBorders>
            <w:tcMar>
              <w:top w:type="dxa" w:w="0"/>
              <w:left w:type="dxa" w:w="105"/>
              <w:bottom w:type="dxa" w:w="0"/>
              <w:right w:type="dxa" w:w="105"/>
            </w:tcMar>
            <w:vAlign w:val="top"/>
          </w:tcPr>
          <w:p>
            <w:pPr>
              <w:pStyle w:val="null3"/>
              <w:jc w:val="left"/>
            </w:pPr>
            <w:r>
              <w:rPr>
                <w:sz w:val="21"/>
              </w:rPr>
              <w:t>交换机的维护与保养</w:t>
            </w:r>
          </w:p>
        </w:tc>
        <w:tc>
          <w:tcPr>
            <w:tcW w:type="dxa" w:w="78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台</w:t>
            </w:r>
          </w:p>
        </w:tc>
        <w:tc>
          <w:tcPr>
            <w:tcW w:type="dxa" w:w="488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sz w:val="21"/>
              </w:rPr>
              <w:t>及时排障，保证正常使用</w:t>
            </w:r>
          </w:p>
        </w:tc>
      </w:tr>
      <w:tr>
        <w:tc>
          <w:tcPr>
            <w:tcW w:type="dxa" w:w="63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15</w:t>
            </w:r>
          </w:p>
        </w:tc>
        <w:tc>
          <w:tcPr>
            <w:tcW w:type="dxa" w:w="2004"/>
            <w:tcBorders>
              <w:top w:val="none" w:color="000000" w:sz="4"/>
              <w:left w:val="none" w:color="000000" w:sz="4"/>
              <w:bottom w:val="single" w:color="000000" w:sz="8"/>
              <w:right w:val="none" w:color="000000" w:sz="4"/>
            </w:tcBorders>
            <w:tcMar>
              <w:top w:type="dxa" w:w="0"/>
              <w:left w:type="dxa" w:w="105"/>
              <w:bottom w:type="dxa" w:w="0"/>
              <w:right w:type="dxa" w:w="105"/>
            </w:tcMar>
            <w:vAlign w:val="top"/>
          </w:tcPr>
          <w:p>
            <w:pPr>
              <w:pStyle w:val="null3"/>
              <w:jc w:val="left"/>
            </w:pPr>
            <w:r>
              <w:rPr>
                <w:sz w:val="21"/>
              </w:rPr>
              <w:t>回风口清洗</w:t>
            </w:r>
          </w:p>
        </w:tc>
        <w:tc>
          <w:tcPr>
            <w:tcW w:type="dxa" w:w="78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个</w:t>
            </w:r>
          </w:p>
        </w:tc>
        <w:tc>
          <w:tcPr>
            <w:tcW w:type="dxa" w:w="488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sz w:val="21"/>
              </w:rPr>
              <w:t>一周清洗一次</w:t>
            </w:r>
          </w:p>
        </w:tc>
      </w:tr>
      <w:tr>
        <w:tc>
          <w:tcPr>
            <w:tcW w:type="dxa" w:w="63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16</w:t>
            </w:r>
          </w:p>
        </w:tc>
        <w:tc>
          <w:tcPr>
            <w:tcW w:type="dxa" w:w="2004"/>
            <w:tcBorders>
              <w:top w:val="none" w:color="000000" w:sz="4"/>
              <w:left w:val="none" w:color="000000" w:sz="4"/>
              <w:bottom w:val="single" w:color="000000" w:sz="8"/>
              <w:right w:val="none" w:color="000000" w:sz="4"/>
            </w:tcBorders>
            <w:tcMar>
              <w:top w:type="dxa" w:w="0"/>
              <w:left w:type="dxa" w:w="105"/>
              <w:bottom w:type="dxa" w:w="0"/>
              <w:right w:type="dxa" w:w="105"/>
            </w:tcMar>
            <w:vAlign w:val="top"/>
          </w:tcPr>
          <w:p>
            <w:pPr>
              <w:pStyle w:val="null3"/>
              <w:jc w:val="left"/>
            </w:pPr>
            <w:r>
              <w:rPr>
                <w:sz w:val="21"/>
              </w:rPr>
              <w:t>冷冻水管保温</w:t>
            </w:r>
          </w:p>
        </w:tc>
        <w:tc>
          <w:tcPr>
            <w:tcW w:type="dxa" w:w="78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米</w:t>
            </w:r>
          </w:p>
        </w:tc>
        <w:tc>
          <w:tcPr>
            <w:tcW w:type="dxa" w:w="488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sz w:val="21"/>
              </w:rPr>
              <w:t>及时排障</w:t>
            </w:r>
          </w:p>
        </w:tc>
      </w:tr>
      <w:tr>
        <w:tc>
          <w:tcPr>
            <w:tcW w:type="dxa" w:w="63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17</w:t>
            </w:r>
          </w:p>
        </w:tc>
        <w:tc>
          <w:tcPr>
            <w:tcW w:type="dxa" w:w="200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1"/>
              </w:rPr>
              <w:t>风管</w:t>
            </w:r>
          </w:p>
        </w:tc>
        <w:tc>
          <w:tcPr>
            <w:tcW w:type="dxa" w:w="78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平方米</w:t>
            </w:r>
          </w:p>
        </w:tc>
        <w:tc>
          <w:tcPr>
            <w:tcW w:type="dxa" w:w="488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sz w:val="21"/>
              </w:rPr>
              <w:t>定期清洗，及时排障，保证正常使用</w:t>
            </w:r>
          </w:p>
        </w:tc>
      </w:tr>
      <w:tr>
        <w:tc>
          <w:tcPr>
            <w:tcW w:type="dxa" w:w="63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18</w:t>
            </w:r>
          </w:p>
        </w:tc>
        <w:tc>
          <w:tcPr>
            <w:tcW w:type="dxa" w:w="200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1"/>
              </w:rPr>
              <w:t>给排水管</w:t>
            </w:r>
          </w:p>
        </w:tc>
        <w:tc>
          <w:tcPr>
            <w:tcW w:type="dxa" w:w="78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米</w:t>
            </w:r>
          </w:p>
        </w:tc>
        <w:tc>
          <w:tcPr>
            <w:tcW w:type="dxa" w:w="488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sz w:val="21"/>
              </w:rPr>
              <w:t>及时排障，保证正常使用</w:t>
            </w:r>
          </w:p>
        </w:tc>
      </w:tr>
      <w:tr>
        <w:tc>
          <w:tcPr>
            <w:tcW w:type="dxa" w:w="63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19</w:t>
            </w:r>
          </w:p>
        </w:tc>
        <w:tc>
          <w:tcPr>
            <w:tcW w:type="dxa" w:w="200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1"/>
              </w:rPr>
              <w:t>风阀</w:t>
            </w:r>
          </w:p>
        </w:tc>
        <w:tc>
          <w:tcPr>
            <w:tcW w:type="dxa" w:w="78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个</w:t>
            </w:r>
          </w:p>
        </w:tc>
        <w:tc>
          <w:tcPr>
            <w:tcW w:type="dxa" w:w="488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sz w:val="21"/>
              </w:rPr>
              <w:t>定期检查，视情况更换</w:t>
            </w:r>
          </w:p>
        </w:tc>
      </w:tr>
      <w:tr>
        <w:tc>
          <w:tcPr>
            <w:tcW w:type="dxa" w:w="63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20</w:t>
            </w:r>
          </w:p>
        </w:tc>
        <w:tc>
          <w:tcPr>
            <w:tcW w:type="dxa" w:w="2004"/>
            <w:tcBorders>
              <w:top w:val="none" w:color="000000" w:sz="4"/>
              <w:left w:val="none" w:color="000000" w:sz="4"/>
              <w:bottom w:val="single" w:color="000000" w:sz="8"/>
              <w:right w:val="none" w:color="000000" w:sz="4"/>
            </w:tcBorders>
            <w:tcMar>
              <w:top w:type="dxa" w:w="0"/>
              <w:left w:type="dxa" w:w="105"/>
              <w:bottom w:type="dxa" w:w="0"/>
              <w:right w:type="dxa" w:w="105"/>
            </w:tcMar>
            <w:vAlign w:val="top"/>
          </w:tcPr>
          <w:p>
            <w:pPr>
              <w:pStyle w:val="null3"/>
              <w:jc w:val="left"/>
            </w:pPr>
            <w:r>
              <w:rPr>
                <w:sz w:val="21"/>
              </w:rPr>
              <w:t>水阀</w:t>
            </w:r>
          </w:p>
        </w:tc>
        <w:tc>
          <w:tcPr>
            <w:tcW w:type="dxa" w:w="78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个</w:t>
            </w:r>
          </w:p>
        </w:tc>
        <w:tc>
          <w:tcPr>
            <w:tcW w:type="dxa" w:w="488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sz w:val="21"/>
              </w:rPr>
              <w:t>定期检查，视情况更换</w:t>
            </w:r>
          </w:p>
        </w:tc>
      </w:tr>
      <w:tr>
        <w:tc>
          <w:tcPr>
            <w:tcW w:type="dxa" w:w="63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21</w:t>
            </w:r>
          </w:p>
        </w:tc>
        <w:tc>
          <w:tcPr>
            <w:tcW w:type="dxa" w:w="2004"/>
            <w:tcBorders>
              <w:top w:val="none" w:color="000000" w:sz="4"/>
              <w:left w:val="none" w:color="000000" w:sz="4"/>
              <w:bottom w:val="single" w:color="000000" w:sz="8"/>
              <w:right w:val="none" w:color="000000" w:sz="4"/>
            </w:tcBorders>
            <w:tcMar>
              <w:top w:type="dxa" w:w="0"/>
              <w:left w:type="dxa" w:w="105"/>
              <w:bottom w:type="dxa" w:w="0"/>
              <w:right w:type="dxa" w:w="105"/>
            </w:tcMar>
            <w:vAlign w:val="top"/>
          </w:tcPr>
          <w:p>
            <w:pPr>
              <w:pStyle w:val="null3"/>
              <w:jc w:val="left"/>
            </w:pPr>
            <w:r>
              <w:rPr>
                <w:sz w:val="21"/>
              </w:rPr>
              <w:t>自动排气阀</w:t>
            </w:r>
          </w:p>
        </w:tc>
        <w:tc>
          <w:tcPr>
            <w:tcW w:type="dxa" w:w="78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个</w:t>
            </w:r>
          </w:p>
        </w:tc>
        <w:tc>
          <w:tcPr>
            <w:tcW w:type="dxa" w:w="488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sz w:val="21"/>
              </w:rPr>
              <w:t>定期检查，视情况更换</w:t>
            </w:r>
          </w:p>
        </w:tc>
      </w:tr>
      <w:tr>
        <w:tc>
          <w:tcPr>
            <w:tcW w:type="dxa" w:w="63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22</w:t>
            </w:r>
          </w:p>
        </w:tc>
        <w:tc>
          <w:tcPr>
            <w:tcW w:type="dxa" w:w="2004"/>
            <w:tcBorders>
              <w:top w:val="none" w:color="000000" w:sz="4"/>
              <w:left w:val="none" w:color="000000" w:sz="4"/>
              <w:bottom w:val="single" w:color="000000" w:sz="8"/>
              <w:right w:val="none" w:color="000000" w:sz="4"/>
            </w:tcBorders>
            <w:tcMar>
              <w:top w:type="dxa" w:w="0"/>
              <w:left w:type="dxa" w:w="105"/>
              <w:bottom w:type="dxa" w:w="0"/>
              <w:right w:type="dxa" w:w="105"/>
            </w:tcMar>
            <w:vAlign w:val="top"/>
          </w:tcPr>
          <w:p>
            <w:pPr>
              <w:pStyle w:val="null3"/>
              <w:jc w:val="left"/>
            </w:pPr>
            <w:r>
              <w:rPr>
                <w:sz w:val="21"/>
              </w:rPr>
              <w:t>水温、水压、风温、风压表</w:t>
            </w:r>
          </w:p>
        </w:tc>
        <w:tc>
          <w:tcPr>
            <w:tcW w:type="dxa" w:w="78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个</w:t>
            </w:r>
          </w:p>
        </w:tc>
        <w:tc>
          <w:tcPr>
            <w:tcW w:type="dxa" w:w="488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sz w:val="21"/>
              </w:rPr>
              <w:t>定期检查，视情况更换</w:t>
            </w:r>
          </w:p>
        </w:tc>
      </w:tr>
      <w:tr>
        <w:tc>
          <w:tcPr>
            <w:tcW w:type="dxa" w:w="63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23</w:t>
            </w:r>
          </w:p>
        </w:tc>
        <w:tc>
          <w:tcPr>
            <w:tcW w:type="dxa" w:w="2004"/>
            <w:tcBorders>
              <w:top w:val="none" w:color="000000" w:sz="4"/>
              <w:left w:val="none" w:color="000000" w:sz="4"/>
              <w:bottom w:val="single" w:color="000000" w:sz="8"/>
              <w:right w:val="none" w:color="000000" w:sz="4"/>
            </w:tcBorders>
            <w:tcMar>
              <w:top w:type="dxa" w:w="0"/>
              <w:left w:type="dxa" w:w="105"/>
              <w:bottom w:type="dxa" w:w="0"/>
              <w:right w:type="dxa" w:w="105"/>
            </w:tcMar>
            <w:vAlign w:val="top"/>
          </w:tcPr>
          <w:p>
            <w:pPr>
              <w:pStyle w:val="null3"/>
              <w:jc w:val="left"/>
            </w:pPr>
            <w:r>
              <w:rPr>
                <w:sz w:val="21"/>
              </w:rPr>
              <w:t>电加热管</w:t>
            </w:r>
          </w:p>
        </w:tc>
        <w:tc>
          <w:tcPr>
            <w:tcW w:type="dxa" w:w="78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个</w:t>
            </w:r>
          </w:p>
        </w:tc>
        <w:tc>
          <w:tcPr>
            <w:tcW w:type="dxa" w:w="488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sz w:val="21"/>
              </w:rPr>
              <w:t>定期检查更换，视情况更换</w:t>
            </w:r>
          </w:p>
        </w:tc>
      </w:tr>
      <w:tr>
        <w:tc>
          <w:tcPr>
            <w:tcW w:type="dxa" w:w="63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24</w:t>
            </w:r>
          </w:p>
        </w:tc>
        <w:tc>
          <w:tcPr>
            <w:tcW w:type="dxa" w:w="2004"/>
            <w:tcBorders>
              <w:top w:val="none" w:color="000000" w:sz="4"/>
              <w:left w:val="none" w:color="000000" w:sz="4"/>
              <w:bottom w:val="single" w:color="000000" w:sz="8"/>
              <w:right w:val="none" w:color="000000" w:sz="4"/>
            </w:tcBorders>
            <w:tcMar>
              <w:top w:type="dxa" w:w="0"/>
              <w:left w:type="dxa" w:w="105"/>
              <w:bottom w:type="dxa" w:w="0"/>
              <w:right w:type="dxa" w:w="105"/>
            </w:tcMar>
            <w:vAlign w:val="top"/>
          </w:tcPr>
          <w:p>
            <w:pPr>
              <w:pStyle w:val="null3"/>
              <w:jc w:val="left"/>
            </w:pPr>
            <w:r>
              <w:rPr>
                <w:sz w:val="21"/>
              </w:rPr>
              <w:t>杀菌紫外灯</w:t>
            </w:r>
          </w:p>
        </w:tc>
        <w:tc>
          <w:tcPr>
            <w:tcW w:type="dxa" w:w="78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个</w:t>
            </w:r>
          </w:p>
        </w:tc>
        <w:tc>
          <w:tcPr>
            <w:tcW w:type="dxa" w:w="488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sz w:val="21"/>
              </w:rPr>
              <w:t>定期检查更换，视情况更换</w:t>
            </w:r>
          </w:p>
        </w:tc>
      </w:tr>
      <w:tr>
        <w:tc>
          <w:tcPr>
            <w:tcW w:type="dxa" w:w="63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25</w:t>
            </w:r>
          </w:p>
        </w:tc>
        <w:tc>
          <w:tcPr>
            <w:tcW w:type="dxa" w:w="2004"/>
            <w:tcBorders>
              <w:top w:val="none" w:color="000000" w:sz="4"/>
              <w:left w:val="none" w:color="000000" w:sz="4"/>
              <w:bottom w:val="single" w:color="000000" w:sz="8"/>
              <w:right w:val="none" w:color="000000" w:sz="4"/>
            </w:tcBorders>
            <w:tcMar>
              <w:top w:type="dxa" w:w="0"/>
              <w:left w:type="dxa" w:w="105"/>
              <w:bottom w:type="dxa" w:w="0"/>
              <w:right w:type="dxa" w:w="105"/>
            </w:tcMar>
            <w:vAlign w:val="top"/>
          </w:tcPr>
          <w:p>
            <w:pPr>
              <w:pStyle w:val="null3"/>
              <w:jc w:val="left"/>
            </w:pPr>
            <w:r>
              <w:rPr>
                <w:sz w:val="21"/>
              </w:rPr>
              <w:t>百级高效过滤器</w:t>
            </w:r>
          </w:p>
        </w:tc>
        <w:tc>
          <w:tcPr>
            <w:tcW w:type="dxa" w:w="78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个</w:t>
            </w:r>
          </w:p>
        </w:tc>
        <w:tc>
          <w:tcPr>
            <w:tcW w:type="dxa" w:w="488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sz w:val="21"/>
              </w:rPr>
              <w:t>按照项目维修保养标准更换</w:t>
            </w:r>
          </w:p>
        </w:tc>
      </w:tr>
      <w:tr>
        <w:tc>
          <w:tcPr>
            <w:tcW w:type="dxa" w:w="63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26</w:t>
            </w:r>
          </w:p>
        </w:tc>
        <w:tc>
          <w:tcPr>
            <w:tcW w:type="dxa" w:w="2004"/>
            <w:tcBorders>
              <w:top w:val="none" w:color="000000" w:sz="4"/>
              <w:left w:val="none" w:color="000000" w:sz="4"/>
              <w:bottom w:val="single" w:color="000000" w:sz="8"/>
              <w:right w:val="none" w:color="000000" w:sz="4"/>
            </w:tcBorders>
            <w:tcMar>
              <w:top w:type="dxa" w:w="0"/>
              <w:left w:type="dxa" w:w="105"/>
              <w:bottom w:type="dxa" w:w="0"/>
              <w:right w:type="dxa" w:w="105"/>
            </w:tcMar>
            <w:vAlign w:val="top"/>
          </w:tcPr>
          <w:p>
            <w:pPr>
              <w:pStyle w:val="null3"/>
              <w:jc w:val="left"/>
            </w:pPr>
            <w:r>
              <w:rPr>
                <w:sz w:val="21"/>
              </w:rPr>
              <w:t>千级高效过滤器</w:t>
            </w:r>
          </w:p>
        </w:tc>
        <w:tc>
          <w:tcPr>
            <w:tcW w:type="dxa" w:w="78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个</w:t>
            </w:r>
          </w:p>
        </w:tc>
        <w:tc>
          <w:tcPr>
            <w:tcW w:type="dxa" w:w="488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sz w:val="21"/>
              </w:rPr>
              <w:t>按照项目维修保养标准更换</w:t>
            </w:r>
          </w:p>
        </w:tc>
      </w:tr>
      <w:tr>
        <w:tc>
          <w:tcPr>
            <w:tcW w:type="dxa" w:w="63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27</w:t>
            </w:r>
          </w:p>
        </w:tc>
        <w:tc>
          <w:tcPr>
            <w:tcW w:type="dxa" w:w="2004"/>
            <w:tcBorders>
              <w:top w:val="none" w:color="000000" w:sz="4"/>
              <w:left w:val="none" w:color="000000" w:sz="4"/>
              <w:bottom w:val="single" w:color="000000" w:sz="8"/>
              <w:right w:val="none" w:color="000000" w:sz="4"/>
            </w:tcBorders>
            <w:tcMar>
              <w:top w:type="dxa" w:w="0"/>
              <w:left w:type="dxa" w:w="105"/>
              <w:bottom w:type="dxa" w:w="0"/>
              <w:right w:type="dxa" w:w="105"/>
            </w:tcMar>
            <w:vAlign w:val="top"/>
          </w:tcPr>
          <w:p>
            <w:pPr>
              <w:pStyle w:val="null3"/>
              <w:jc w:val="left"/>
            </w:pPr>
            <w:r>
              <w:rPr>
                <w:sz w:val="21"/>
              </w:rPr>
              <w:t>中效过滤器</w:t>
            </w:r>
          </w:p>
        </w:tc>
        <w:tc>
          <w:tcPr>
            <w:tcW w:type="dxa" w:w="78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个</w:t>
            </w:r>
          </w:p>
        </w:tc>
        <w:tc>
          <w:tcPr>
            <w:tcW w:type="dxa" w:w="488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sz w:val="21"/>
              </w:rPr>
              <w:t>按照项目维修保养标准更换</w:t>
            </w:r>
          </w:p>
        </w:tc>
      </w:tr>
      <w:tr>
        <w:tc>
          <w:tcPr>
            <w:tcW w:type="dxa" w:w="63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28</w:t>
            </w:r>
          </w:p>
        </w:tc>
        <w:tc>
          <w:tcPr>
            <w:tcW w:type="dxa" w:w="2004"/>
            <w:tcBorders>
              <w:top w:val="none" w:color="000000" w:sz="4"/>
              <w:left w:val="none" w:color="000000" w:sz="4"/>
              <w:bottom w:val="single" w:color="000000" w:sz="8"/>
              <w:right w:val="none" w:color="000000" w:sz="4"/>
            </w:tcBorders>
            <w:tcMar>
              <w:top w:type="dxa" w:w="0"/>
              <w:left w:type="dxa" w:w="105"/>
              <w:bottom w:type="dxa" w:w="0"/>
              <w:right w:type="dxa" w:w="105"/>
            </w:tcMar>
            <w:vAlign w:val="top"/>
          </w:tcPr>
          <w:p>
            <w:pPr>
              <w:pStyle w:val="null3"/>
              <w:jc w:val="left"/>
            </w:pPr>
            <w:r>
              <w:rPr>
                <w:sz w:val="21"/>
              </w:rPr>
              <w:t>初效过滤器</w:t>
            </w:r>
          </w:p>
        </w:tc>
        <w:tc>
          <w:tcPr>
            <w:tcW w:type="dxa" w:w="78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个</w:t>
            </w:r>
          </w:p>
        </w:tc>
        <w:tc>
          <w:tcPr>
            <w:tcW w:type="dxa" w:w="488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sz w:val="21"/>
              </w:rPr>
              <w:t>按照项目维修保养标准更换</w:t>
            </w:r>
          </w:p>
        </w:tc>
      </w:tr>
      <w:tr>
        <w:tc>
          <w:tcPr>
            <w:tcW w:type="dxa" w:w="63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29</w:t>
            </w:r>
          </w:p>
        </w:tc>
        <w:tc>
          <w:tcPr>
            <w:tcW w:type="dxa" w:w="2004"/>
            <w:tcBorders>
              <w:top w:val="none" w:color="000000" w:sz="4"/>
              <w:left w:val="none" w:color="000000" w:sz="4"/>
              <w:bottom w:val="single" w:color="000000" w:sz="8"/>
              <w:right w:val="none" w:color="000000" w:sz="4"/>
            </w:tcBorders>
            <w:tcMar>
              <w:top w:type="dxa" w:w="0"/>
              <w:left w:type="dxa" w:w="105"/>
              <w:bottom w:type="dxa" w:w="0"/>
              <w:right w:type="dxa" w:w="105"/>
            </w:tcMar>
            <w:vAlign w:val="top"/>
          </w:tcPr>
          <w:p>
            <w:pPr>
              <w:pStyle w:val="null3"/>
              <w:jc w:val="left"/>
            </w:pPr>
            <w:r>
              <w:rPr>
                <w:sz w:val="21"/>
              </w:rPr>
              <w:t>亚高效过滤器</w:t>
            </w:r>
          </w:p>
        </w:tc>
        <w:tc>
          <w:tcPr>
            <w:tcW w:type="dxa" w:w="78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个</w:t>
            </w:r>
          </w:p>
        </w:tc>
        <w:tc>
          <w:tcPr>
            <w:tcW w:type="dxa" w:w="488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sz w:val="21"/>
              </w:rPr>
              <w:t>按照项目维修保养标准更换</w:t>
            </w:r>
          </w:p>
        </w:tc>
      </w:tr>
      <w:tr>
        <w:tc>
          <w:tcPr>
            <w:tcW w:type="dxa" w:w="63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30</w:t>
            </w:r>
          </w:p>
        </w:tc>
        <w:tc>
          <w:tcPr>
            <w:tcW w:type="dxa" w:w="2004"/>
            <w:tcBorders>
              <w:top w:val="none" w:color="000000" w:sz="4"/>
              <w:left w:val="none" w:color="000000" w:sz="4"/>
              <w:bottom w:val="single" w:color="000000" w:sz="8"/>
              <w:right w:val="none" w:color="000000" w:sz="4"/>
            </w:tcBorders>
            <w:tcMar>
              <w:top w:type="dxa" w:w="0"/>
              <w:left w:type="dxa" w:w="105"/>
              <w:bottom w:type="dxa" w:w="0"/>
              <w:right w:type="dxa" w:w="105"/>
            </w:tcMar>
            <w:vAlign w:val="top"/>
          </w:tcPr>
          <w:p>
            <w:pPr>
              <w:pStyle w:val="null3"/>
              <w:jc w:val="left"/>
            </w:pPr>
            <w:r>
              <w:rPr>
                <w:sz w:val="21"/>
              </w:rPr>
              <w:t>医用气体终端</w:t>
            </w:r>
          </w:p>
        </w:tc>
        <w:tc>
          <w:tcPr>
            <w:tcW w:type="dxa" w:w="78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个</w:t>
            </w:r>
          </w:p>
        </w:tc>
        <w:tc>
          <w:tcPr>
            <w:tcW w:type="dxa" w:w="488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sz w:val="21"/>
              </w:rPr>
              <w:t>定期检查、及时排障</w:t>
            </w:r>
          </w:p>
        </w:tc>
      </w:tr>
      <w:tr>
        <w:tc>
          <w:tcPr>
            <w:tcW w:type="dxa" w:w="63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31</w:t>
            </w:r>
          </w:p>
        </w:tc>
        <w:tc>
          <w:tcPr>
            <w:tcW w:type="dxa" w:w="2004"/>
            <w:tcBorders>
              <w:top w:val="none" w:color="000000" w:sz="4"/>
              <w:left w:val="none" w:color="000000" w:sz="4"/>
              <w:bottom w:val="single" w:color="000000" w:sz="8"/>
              <w:right w:val="none" w:color="000000" w:sz="4"/>
            </w:tcBorders>
            <w:tcMar>
              <w:top w:type="dxa" w:w="0"/>
              <w:left w:type="dxa" w:w="105"/>
              <w:bottom w:type="dxa" w:w="0"/>
              <w:right w:type="dxa" w:w="105"/>
            </w:tcMar>
            <w:vAlign w:val="top"/>
          </w:tcPr>
          <w:p>
            <w:pPr>
              <w:pStyle w:val="null3"/>
              <w:jc w:val="left"/>
            </w:pPr>
            <w:r>
              <w:rPr>
                <w:sz w:val="21"/>
              </w:rPr>
              <w:t>医疗电话的维护保养</w:t>
            </w:r>
          </w:p>
        </w:tc>
        <w:tc>
          <w:tcPr>
            <w:tcW w:type="dxa" w:w="78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系统</w:t>
            </w:r>
          </w:p>
        </w:tc>
        <w:tc>
          <w:tcPr>
            <w:tcW w:type="dxa" w:w="488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sz w:val="21"/>
              </w:rPr>
              <w:t>定期检查、及时排障</w:t>
            </w:r>
          </w:p>
        </w:tc>
      </w:tr>
      <w:tr>
        <w:tc>
          <w:tcPr>
            <w:tcW w:type="dxa" w:w="63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32</w:t>
            </w:r>
          </w:p>
        </w:tc>
        <w:tc>
          <w:tcPr>
            <w:tcW w:type="dxa" w:w="2004"/>
            <w:tcBorders>
              <w:top w:val="none" w:color="000000" w:sz="4"/>
              <w:left w:val="none" w:color="000000" w:sz="4"/>
              <w:bottom w:val="single" w:color="000000" w:sz="8"/>
              <w:right w:val="none" w:color="000000" w:sz="4"/>
            </w:tcBorders>
            <w:tcMar>
              <w:top w:type="dxa" w:w="0"/>
              <w:left w:type="dxa" w:w="105"/>
              <w:bottom w:type="dxa" w:w="0"/>
              <w:right w:type="dxa" w:w="105"/>
            </w:tcMar>
            <w:vAlign w:val="top"/>
          </w:tcPr>
          <w:p>
            <w:pPr>
              <w:pStyle w:val="null3"/>
              <w:jc w:val="left"/>
            </w:pPr>
            <w:r>
              <w:rPr>
                <w:sz w:val="21"/>
              </w:rPr>
              <w:t>医疗呼叫的维护保养工作</w:t>
            </w:r>
          </w:p>
        </w:tc>
        <w:tc>
          <w:tcPr>
            <w:tcW w:type="dxa" w:w="78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系统</w:t>
            </w:r>
          </w:p>
        </w:tc>
        <w:tc>
          <w:tcPr>
            <w:tcW w:type="dxa" w:w="488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sz w:val="21"/>
              </w:rPr>
              <w:t>定期检查、及时排障</w:t>
            </w:r>
          </w:p>
        </w:tc>
      </w:tr>
      <w:tr>
        <w:tc>
          <w:tcPr>
            <w:tcW w:type="dxa" w:w="63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33</w:t>
            </w:r>
          </w:p>
        </w:tc>
        <w:tc>
          <w:tcPr>
            <w:tcW w:type="dxa" w:w="2004"/>
            <w:tcBorders>
              <w:top w:val="none" w:color="000000" w:sz="4"/>
              <w:left w:val="none" w:color="000000" w:sz="4"/>
              <w:bottom w:val="single" w:color="000000" w:sz="8"/>
              <w:right w:val="none" w:color="000000" w:sz="4"/>
            </w:tcBorders>
            <w:tcMar>
              <w:top w:type="dxa" w:w="0"/>
              <w:left w:type="dxa" w:w="105"/>
              <w:bottom w:type="dxa" w:w="0"/>
              <w:right w:type="dxa" w:w="105"/>
            </w:tcMar>
            <w:vAlign w:val="top"/>
          </w:tcPr>
          <w:p>
            <w:pPr>
              <w:pStyle w:val="null3"/>
              <w:jc w:val="left"/>
            </w:pPr>
            <w:r>
              <w:rPr>
                <w:sz w:val="21"/>
              </w:rPr>
              <w:t>要求每个月对医疗电话系统检查一次</w:t>
            </w:r>
          </w:p>
        </w:tc>
        <w:tc>
          <w:tcPr>
            <w:tcW w:type="dxa" w:w="78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系统</w:t>
            </w:r>
          </w:p>
        </w:tc>
        <w:tc>
          <w:tcPr>
            <w:tcW w:type="dxa" w:w="488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sz w:val="21"/>
              </w:rPr>
              <w:t>定期检查、及时排障</w:t>
            </w:r>
          </w:p>
        </w:tc>
      </w:tr>
      <w:tr>
        <w:tc>
          <w:tcPr>
            <w:tcW w:type="dxa" w:w="63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34</w:t>
            </w:r>
          </w:p>
        </w:tc>
        <w:tc>
          <w:tcPr>
            <w:tcW w:type="dxa" w:w="2004"/>
            <w:tcBorders>
              <w:top w:val="none" w:color="000000" w:sz="4"/>
              <w:left w:val="none" w:color="000000" w:sz="4"/>
              <w:bottom w:val="single" w:color="000000" w:sz="8"/>
              <w:right w:val="none" w:color="000000" w:sz="4"/>
            </w:tcBorders>
            <w:tcMar>
              <w:top w:type="dxa" w:w="0"/>
              <w:left w:type="dxa" w:w="105"/>
              <w:bottom w:type="dxa" w:w="0"/>
              <w:right w:type="dxa" w:w="105"/>
            </w:tcMar>
            <w:vAlign w:val="top"/>
          </w:tcPr>
          <w:p>
            <w:pPr>
              <w:pStyle w:val="null3"/>
              <w:jc w:val="left"/>
            </w:pPr>
            <w:r>
              <w:rPr>
                <w:sz w:val="21"/>
              </w:rPr>
              <w:t>自动控制柜的维护保养工作</w:t>
            </w:r>
          </w:p>
        </w:tc>
        <w:tc>
          <w:tcPr>
            <w:tcW w:type="dxa" w:w="78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系统</w:t>
            </w:r>
          </w:p>
        </w:tc>
        <w:tc>
          <w:tcPr>
            <w:tcW w:type="dxa" w:w="488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sz w:val="21"/>
              </w:rPr>
              <w:t>及时排障、定期检查</w:t>
            </w:r>
          </w:p>
        </w:tc>
      </w:tr>
      <w:tr>
        <w:tc>
          <w:tcPr>
            <w:tcW w:type="dxa" w:w="63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35</w:t>
            </w:r>
          </w:p>
        </w:tc>
        <w:tc>
          <w:tcPr>
            <w:tcW w:type="dxa" w:w="2004"/>
            <w:tcBorders>
              <w:top w:val="none" w:color="000000" w:sz="4"/>
              <w:left w:val="none" w:color="000000" w:sz="4"/>
              <w:bottom w:val="single" w:color="000000" w:sz="8"/>
              <w:right w:val="none" w:color="000000" w:sz="4"/>
            </w:tcBorders>
            <w:tcMar>
              <w:top w:type="dxa" w:w="0"/>
              <w:left w:type="dxa" w:w="105"/>
              <w:bottom w:type="dxa" w:w="0"/>
              <w:right w:type="dxa" w:w="105"/>
            </w:tcMar>
            <w:vAlign w:val="top"/>
          </w:tcPr>
          <w:p>
            <w:pPr>
              <w:pStyle w:val="null3"/>
              <w:jc w:val="left"/>
            </w:pPr>
            <w:r>
              <w:rPr>
                <w:sz w:val="21"/>
              </w:rPr>
              <w:t>自动控制系统温湿度传感器的维护保养工作</w:t>
            </w:r>
          </w:p>
        </w:tc>
        <w:tc>
          <w:tcPr>
            <w:tcW w:type="dxa" w:w="78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系统</w:t>
            </w:r>
          </w:p>
        </w:tc>
        <w:tc>
          <w:tcPr>
            <w:tcW w:type="dxa" w:w="488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sz w:val="21"/>
              </w:rPr>
              <w:t>及时排障、定期检查</w:t>
            </w:r>
          </w:p>
        </w:tc>
      </w:tr>
      <w:tr>
        <w:tc>
          <w:tcPr>
            <w:tcW w:type="dxa" w:w="63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36</w:t>
            </w:r>
          </w:p>
        </w:tc>
        <w:tc>
          <w:tcPr>
            <w:tcW w:type="dxa" w:w="2004"/>
            <w:tcBorders>
              <w:top w:val="none" w:color="000000" w:sz="4"/>
              <w:left w:val="none" w:color="000000" w:sz="4"/>
              <w:bottom w:val="single" w:color="000000" w:sz="8"/>
              <w:right w:val="none" w:color="000000" w:sz="4"/>
            </w:tcBorders>
            <w:tcMar>
              <w:top w:type="dxa" w:w="0"/>
              <w:left w:type="dxa" w:w="105"/>
              <w:bottom w:type="dxa" w:w="0"/>
              <w:right w:type="dxa" w:w="105"/>
            </w:tcMar>
            <w:vAlign w:val="top"/>
          </w:tcPr>
          <w:p>
            <w:pPr>
              <w:pStyle w:val="null3"/>
              <w:jc w:val="left"/>
            </w:pPr>
            <w:r>
              <w:rPr>
                <w:sz w:val="21"/>
              </w:rPr>
              <w:t>温度控制程序的维护保养工作</w:t>
            </w:r>
          </w:p>
        </w:tc>
        <w:tc>
          <w:tcPr>
            <w:tcW w:type="dxa" w:w="78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系统</w:t>
            </w:r>
          </w:p>
        </w:tc>
        <w:tc>
          <w:tcPr>
            <w:tcW w:type="dxa" w:w="488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sz w:val="21"/>
              </w:rPr>
              <w:t>及时排障、定期检查</w:t>
            </w:r>
          </w:p>
        </w:tc>
      </w:tr>
      <w:tr>
        <w:tc>
          <w:tcPr>
            <w:tcW w:type="dxa" w:w="63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37</w:t>
            </w:r>
          </w:p>
        </w:tc>
        <w:tc>
          <w:tcPr>
            <w:tcW w:type="dxa" w:w="2004"/>
            <w:tcBorders>
              <w:top w:val="none" w:color="000000" w:sz="4"/>
              <w:left w:val="none" w:color="000000" w:sz="4"/>
              <w:bottom w:val="single" w:color="000000" w:sz="8"/>
              <w:right w:val="none" w:color="000000" w:sz="4"/>
            </w:tcBorders>
            <w:tcMar>
              <w:top w:type="dxa" w:w="0"/>
              <w:left w:type="dxa" w:w="105"/>
              <w:bottom w:type="dxa" w:w="0"/>
              <w:right w:type="dxa" w:w="105"/>
            </w:tcMar>
            <w:vAlign w:val="top"/>
          </w:tcPr>
          <w:p>
            <w:pPr>
              <w:pStyle w:val="null3"/>
              <w:jc w:val="left"/>
            </w:pPr>
            <w:r>
              <w:rPr>
                <w:sz w:val="21"/>
              </w:rPr>
              <w:t>电加热控制程序的维护保养工作。</w:t>
            </w:r>
          </w:p>
        </w:tc>
        <w:tc>
          <w:tcPr>
            <w:tcW w:type="dxa" w:w="78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系统</w:t>
            </w:r>
          </w:p>
        </w:tc>
        <w:tc>
          <w:tcPr>
            <w:tcW w:type="dxa" w:w="488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sz w:val="21"/>
              </w:rPr>
              <w:t>及时排障、定期检查</w:t>
            </w:r>
          </w:p>
        </w:tc>
      </w:tr>
      <w:tr>
        <w:tc>
          <w:tcPr>
            <w:tcW w:type="dxa" w:w="63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38</w:t>
            </w:r>
          </w:p>
        </w:tc>
        <w:tc>
          <w:tcPr>
            <w:tcW w:type="dxa" w:w="2004"/>
            <w:tcBorders>
              <w:top w:val="none" w:color="000000" w:sz="4"/>
              <w:left w:val="none" w:color="000000" w:sz="4"/>
              <w:bottom w:val="single" w:color="000000" w:sz="8"/>
              <w:right w:val="none" w:color="000000" w:sz="4"/>
            </w:tcBorders>
            <w:tcMar>
              <w:top w:type="dxa" w:w="0"/>
              <w:left w:type="dxa" w:w="105"/>
              <w:bottom w:type="dxa" w:w="0"/>
              <w:right w:type="dxa" w:w="105"/>
            </w:tcMar>
            <w:vAlign w:val="top"/>
          </w:tcPr>
          <w:p>
            <w:pPr>
              <w:pStyle w:val="null3"/>
              <w:jc w:val="left"/>
            </w:pPr>
            <w:r>
              <w:rPr>
                <w:sz w:val="21"/>
              </w:rPr>
              <w:t>电极加湿器控制程序的维护保养工作</w:t>
            </w:r>
          </w:p>
        </w:tc>
        <w:tc>
          <w:tcPr>
            <w:tcW w:type="dxa" w:w="78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系统</w:t>
            </w:r>
          </w:p>
        </w:tc>
        <w:tc>
          <w:tcPr>
            <w:tcW w:type="dxa" w:w="488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sz w:val="21"/>
              </w:rPr>
              <w:t>及时排障、定期检查</w:t>
            </w:r>
          </w:p>
        </w:tc>
      </w:tr>
      <w:tr>
        <w:tc>
          <w:tcPr>
            <w:tcW w:type="dxa" w:w="63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39</w:t>
            </w:r>
          </w:p>
        </w:tc>
        <w:tc>
          <w:tcPr>
            <w:tcW w:type="dxa" w:w="2004"/>
            <w:tcBorders>
              <w:top w:val="none" w:color="000000" w:sz="4"/>
              <w:left w:val="none" w:color="000000" w:sz="4"/>
              <w:bottom w:val="single" w:color="000000" w:sz="8"/>
              <w:right w:val="none" w:color="000000" w:sz="4"/>
            </w:tcBorders>
            <w:tcMar>
              <w:top w:type="dxa" w:w="0"/>
              <w:left w:type="dxa" w:w="105"/>
              <w:bottom w:type="dxa" w:w="0"/>
              <w:right w:type="dxa" w:w="105"/>
            </w:tcMar>
            <w:vAlign w:val="top"/>
          </w:tcPr>
          <w:p>
            <w:pPr>
              <w:pStyle w:val="null3"/>
              <w:jc w:val="left"/>
            </w:pPr>
            <w:r>
              <w:rPr>
                <w:sz w:val="21"/>
              </w:rPr>
              <w:t>比例积分阀控制程序的维护保养工作</w:t>
            </w:r>
          </w:p>
        </w:tc>
        <w:tc>
          <w:tcPr>
            <w:tcW w:type="dxa" w:w="78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系统</w:t>
            </w:r>
          </w:p>
        </w:tc>
        <w:tc>
          <w:tcPr>
            <w:tcW w:type="dxa" w:w="488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sz w:val="21"/>
              </w:rPr>
              <w:t>及时排障、定期检查</w:t>
            </w:r>
          </w:p>
        </w:tc>
      </w:tr>
      <w:tr>
        <w:tc>
          <w:tcPr>
            <w:tcW w:type="dxa" w:w="63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40</w:t>
            </w:r>
          </w:p>
        </w:tc>
        <w:tc>
          <w:tcPr>
            <w:tcW w:type="dxa" w:w="2004"/>
            <w:tcBorders>
              <w:top w:val="none" w:color="000000" w:sz="4"/>
              <w:left w:val="none" w:color="000000" w:sz="4"/>
              <w:bottom w:val="single" w:color="000000" w:sz="8"/>
              <w:right w:val="none" w:color="000000" w:sz="4"/>
            </w:tcBorders>
            <w:tcMar>
              <w:top w:type="dxa" w:w="0"/>
              <w:left w:type="dxa" w:w="105"/>
              <w:bottom w:type="dxa" w:w="0"/>
              <w:right w:type="dxa" w:w="105"/>
            </w:tcMar>
            <w:vAlign w:val="top"/>
          </w:tcPr>
          <w:p>
            <w:pPr>
              <w:pStyle w:val="null3"/>
              <w:jc w:val="left"/>
            </w:pPr>
            <w:r>
              <w:rPr>
                <w:sz w:val="21"/>
              </w:rPr>
              <w:t>压力监测控制程序的维护保养工作</w:t>
            </w:r>
          </w:p>
        </w:tc>
        <w:tc>
          <w:tcPr>
            <w:tcW w:type="dxa" w:w="78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系统</w:t>
            </w:r>
          </w:p>
        </w:tc>
        <w:tc>
          <w:tcPr>
            <w:tcW w:type="dxa" w:w="488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sz w:val="21"/>
              </w:rPr>
              <w:t>及时排障、定期检查</w:t>
            </w:r>
          </w:p>
        </w:tc>
      </w:tr>
      <w:tr>
        <w:tc>
          <w:tcPr>
            <w:tcW w:type="dxa" w:w="63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41</w:t>
            </w:r>
          </w:p>
        </w:tc>
        <w:tc>
          <w:tcPr>
            <w:tcW w:type="dxa" w:w="2004"/>
            <w:tcBorders>
              <w:top w:val="none" w:color="000000" w:sz="4"/>
              <w:left w:val="none" w:color="000000" w:sz="4"/>
              <w:bottom w:val="single" w:color="000000" w:sz="8"/>
              <w:right w:val="none" w:color="000000" w:sz="4"/>
            </w:tcBorders>
            <w:tcMar>
              <w:top w:type="dxa" w:w="0"/>
              <w:left w:type="dxa" w:w="105"/>
              <w:bottom w:type="dxa" w:w="0"/>
              <w:right w:type="dxa" w:w="105"/>
            </w:tcMar>
            <w:vAlign w:val="top"/>
          </w:tcPr>
          <w:p>
            <w:pPr>
              <w:pStyle w:val="null3"/>
              <w:jc w:val="left"/>
            </w:pPr>
            <w:r>
              <w:rPr>
                <w:sz w:val="21"/>
              </w:rPr>
              <w:t>要求每</w:t>
            </w:r>
            <w:r>
              <w:rPr>
                <w:sz w:val="21"/>
              </w:rPr>
              <w:t>3周对自动控制柜的情况检查一次</w:t>
            </w:r>
          </w:p>
        </w:tc>
        <w:tc>
          <w:tcPr>
            <w:tcW w:type="dxa" w:w="78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系统</w:t>
            </w:r>
          </w:p>
        </w:tc>
        <w:tc>
          <w:tcPr>
            <w:tcW w:type="dxa" w:w="488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sz w:val="21"/>
              </w:rPr>
              <w:t>及时排障、定期检查</w:t>
            </w:r>
          </w:p>
        </w:tc>
      </w:tr>
      <w:tr>
        <w:tc>
          <w:tcPr>
            <w:tcW w:type="dxa" w:w="63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42</w:t>
            </w:r>
          </w:p>
        </w:tc>
        <w:tc>
          <w:tcPr>
            <w:tcW w:type="dxa" w:w="2004"/>
            <w:tcBorders>
              <w:top w:val="none" w:color="000000" w:sz="4"/>
              <w:left w:val="none" w:color="000000" w:sz="4"/>
              <w:bottom w:val="single" w:color="000000" w:sz="8"/>
              <w:right w:val="none" w:color="000000" w:sz="4"/>
            </w:tcBorders>
            <w:tcMar>
              <w:top w:type="dxa" w:w="0"/>
              <w:left w:type="dxa" w:w="105"/>
              <w:bottom w:type="dxa" w:w="0"/>
              <w:right w:type="dxa" w:w="105"/>
            </w:tcMar>
            <w:vAlign w:val="top"/>
          </w:tcPr>
          <w:p>
            <w:pPr>
              <w:pStyle w:val="null3"/>
              <w:jc w:val="left"/>
            </w:pPr>
            <w:r>
              <w:rPr>
                <w:sz w:val="21"/>
              </w:rPr>
              <w:t>要求每</w:t>
            </w:r>
            <w:r>
              <w:rPr>
                <w:sz w:val="21"/>
              </w:rPr>
              <w:t>3周对自动控制系统温湿度传感器的情况检查一次</w:t>
            </w:r>
          </w:p>
        </w:tc>
        <w:tc>
          <w:tcPr>
            <w:tcW w:type="dxa" w:w="78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系统</w:t>
            </w:r>
          </w:p>
        </w:tc>
        <w:tc>
          <w:tcPr>
            <w:tcW w:type="dxa" w:w="488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sz w:val="21"/>
              </w:rPr>
              <w:t>及时排障、定期检查</w:t>
            </w:r>
          </w:p>
        </w:tc>
      </w:tr>
      <w:tr>
        <w:tc>
          <w:tcPr>
            <w:tcW w:type="dxa" w:w="63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43</w:t>
            </w:r>
          </w:p>
        </w:tc>
        <w:tc>
          <w:tcPr>
            <w:tcW w:type="dxa" w:w="2004"/>
            <w:tcBorders>
              <w:top w:val="none" w:color="000000" w:sz="4"/>
              <w:left w:val="none" w:color="000000" w:sz="4"/>
              <w:bottom w:val="single" w:color="000000" w:sz="8"/>
              <w:right w:val="none" w:color="000000" w:sz="4"/>
            </w:tcBorders>
            <w:tcMar>
              <w:top w:type="dxa" w:w="0"/>
              <w:left w:type="dxa" w:w="105"/>
              <w:bottom w:type="dxa" w:w="0"/>
              <w:right w:type="dxa" w:w="105"/>
            </w:tcMar>
            <w:vAlign w:val="top"/>
          </w:tcPr>
          <w:p>
            <w:pPr>
              <w:pStyle w:val="null3"/>
              <w:jc w:val="left"/>
            </w:pPr>
            <w:r>
              <w:rPr>
                <w:sz w:val="21"/>
              </w:rPr>
              <w:t>要求每</w:t>
            </w:r>
            <w:r>
              <w:rPr>
                <w:sz w:val="21"/>
              </w:rPr>
              <w:t>3周对温度控制程序的情况检查一次</w:t>
            </w:r>
          </w:p>
        </w:tc>
        <w:tc>
          <w:tcPr>
            <w:tcW w:type="dxa" w:w="78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系统</w:t>
            </w:r>
          </w:p>
        </w:tc>
        <w:tc>
          <w:tcPr>
            <w:tcW w:type="dxa" w:w="488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sz w:val="21"/>
              </w:rPr>
              <w:t>及时排障、定期检查</w:t>
            </w:r>
          </w:p>
        </w:tc>
      </w:tr>
      <w:tr>
        <w:tc>
          <w:tcPr>
            <w:tcW w:type="dxa" w:w="63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44</w:t>
            </w:r>
          </w:p>
        </w:tc>
        <w:tc>
          <w:tcPr>
            <w:tcW w:type="dxa" w:w="2004"/>
            <w:tcBorders>
              <w:top w:val="none" w:color="000000" w:sz="4"/>
              <w:left w:val="none" w:color="000000" w:sz="4"/>
              <w:bottom w:val="single" w:color="000000" w:sz="8"/>
              <w:right w:val="none" w:color="000000" w:sz="4"/>
            </w:tcBorders>
            <w:tcMar>
              <w:top w:type="dxa" w:w="0"/>
              <w:left w:type="dxa" w:w="105"/>
              <w:bottom w:type="dxa" w:w="0"/>
              <w:right w:type="dxa" w:w="105"/>
            </w:tcMar>
            <w:vAlign w:val="top"/>
          </w:tcPr>
          <w:p>
            <w:pPr>
              <w:pStyle w:val="null3"/>
              <w:jc w:val="left"/>
            </w:pPr>
            <w:r>
              <w:rPr>
                <w:sz w:val="21"/>
              </w:rPr>
              <w:t>要求每</w:t>
            </w:r>
            <w:r>
              <w:rPr>
                <w:sz w:val="21"/>
              </w:rPr>
              <w:t>3周对电加热控制程序的情况检查一次</w:t>
            </w:r>
          </w:p>
        </w:tc>
        <w:tc>
          <w:tcPr>
            <w:tcW w:type="dxa" w:w="78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系统</w:t>
            </w:r>
          </w:p>
        </w:tc>
        <w:tc>
          <w:tcPr>
            <w:tcW w:type="dxa" w:w="488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sz w:val="21"/>
              </w:rPr>
              <w:t>及时排障、定期检查</w:t>
            </w:r>
          </w:p>
        </w:tc>
      </w:tr>
      <w:tr>
        <w:tc>
          <w:tcPr>
            <w:tcW w:type="dxa" w:w="63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45</w:t>
            </w:r>
          </w:p>
        </w:tc>
        <w:tc>
          <w:tcPr>
            <w:tcW w:type="dxa" w:w="2004"/>
            <w:tcBorders>
              <w:top w:val="none" w:color="000000" w:sz="4"/>
              <w:left w:val="none" w:color="000000" w:sz="4"/>
              <w:bottom w:val="single" w:color="000000" w:sz="8"/>
              <w:right w:val="none" w:color="000000" w:sz="4"/>
            </w:tcBorders>
            <w:tcMar>
              <w:top w:type="dxa" w:w="0"/>
              <w:left w:type="dxa" w:w="105"/>
              <w:bottom w:type="dxa" w:w="0"/>
              <w:right w:type="dxa" w:w="105"/>
            </w:tcMar>
            <w:vAlign w:val="top"/>
          </w:tcPr>
          <w:p>
            <w:pPr>
              <w:pStyle w:val="null3"/>
              <w:jc w:val="left"/>
            </w:pPr>
            <w:r>
              <w:rPr>
                <w:sz w:val="21"/>
              </w:rPr>
              <w:t>要求每</w:t>
            </w:r>
            <w:r>
              <w:rPr>
                <w:sz w:val="21"/>
              </w:rPr>
              <w:t>3周对电极加湿器控制程序的情况检查一次</w:t>
            </w:r>
          </w:p>
        </w:tc>
        <w:tc>
          <w:tcPr>
            <w:tcW w:type="dxa" w:w="78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系统</w:t>
            </w:r>
          </w:p>
        </w:tc>
        <w:tc>
          <w:tcPr>
            <w:tcW w:type="dxa" w:w="488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sz w:val="21"/>
              </w:rPr>
              <w:t>及时排障、定期检查</w:t>
            </w:r>
          </w:p>
        </w:tc>
      </w:tr>
      <w:tr>
        <w:tc>
          <w:tcPr>
            <w:tcW w:type="dxa" w:w="63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46</w:t>
            </w:r>
          </w:p>
        </w:tc>
        <w:tc>
          <w:tcPr>
            <w:tcW w:type="dxa" w:w="2004"/>
            <w:tcBorders>
              <w:top w:val="none" w:color="000000" w:sz="4"/>
              <w:left w:val="none" w:color="000000" w:sz="4"/>
              <w:bottom w:val="single" w:color="000000" w:sz="8"/>
              <w:right w:val="none" w:color="000000" w:sz="4"/>
            </w:tcBorders>
            <w:tcMar>
              <w:top w:type="dxa" w:w="0"/>
              <w:left w:type="dxa" w:w="105"/>
              <w:bottom w:type="dxa" w:w="0"/>
              <w:right w:type="dxa" w:w="105"/>
            </w:tcMar>
            <w:vAlign w:val="top"/>
          </w:tcPr>
          <w:p>
            <w:pPr>
              <w:pStyle w:val="null3"/>
              <w:jc w:val="left"/>
            </w:pPr>
            <w:r>
              <w:rPr>
                <w:sz w:val="21"/>
              </w:rPr>
              <w:t>要求每</w:t>
            </w:r>
            <w:r>
              <w:rPr>
                <w:sz w:val="21"/>
              </w:rPr>
              <w:t>3周对比例积分阀控制程序的情况检查一次</w:t>
            </w:r>
          </w:p>
        </w:tc>
        <w:tc>
          <w:tcPr>
            <w:tcW w:type="dxa" w:w="78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系统</w:t>
            </w:r>
          </w:p>
        </w:tc>
        <w:tc>
          <w:tcPr>
            <w:tcW w:type="dxa" w:w="488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sz w:val="21"/>
              </w:rPr>
              <w:t>及时排障、定期检查</w:t>
            </w:r>
          </w:p>
        </w:tc>
      </w:tr>
      <w:tr>
        <w:tc>
          <w:tcPr>
            <w:tcW w:type="dxa" w:w="63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47</w:t>
            </w:r>
          </w:p>
        </w:tc>
        <w:tc>
          <w:tcPr>
            <w:tcW w:type="dxa" w:w="2004"/>
            <w:tcBorders>
              <w:top w:val="none" w:color="000000" w:sz="4"/>
              <w:left w:val="none" w:color="000000" w:sz="4"/>
              <w:bottom w:val="single" w:color="000000" w:sz="8"/>
              <w:right w:val="none" w:color="000000" w:sz="4"/>
            </w:tcBorders>
            <w:tcMar>
              <w:top w:type="dxa" w:w="0"/>
              <w:left w:type="dxa" w:w="105"/>
              <w:bottom w:type="dxa" w:w="0"/>
              <w:right w:type="dxa" w:w="105"/>
            </w:tcMar>
            <w:vAlign w:val="top"/>
          </w:tcPr>
          <w:p>
            <w:pPr>
              <w:pStyle w:val="null3"/>
              <w:jc w:val="left"/>
            </w:pPr>
            <w:r>
              <w:rPr>
                <w:sz w:val="21"/>
              </w:rPr>
              <w:t>要求每</w:t>
            </w:r>
            <w:r>
              <w:rPr>
                <w:sz w:val="21"/>
              </w:rPr>
              <w:t>3周对压力监测控制程序的情况检查一次</w:t>
            </w:r>
          </w:p>
        </w:tc>
        <w:tc>
          <w:tcPr>
            <w:tcW w:type="dxa" w:w="78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系统</w:t>
            </w:r>
          </w:p>
        </w:tc>
        <w:tc>
          <w:tcPr>
            <w:tcW w:type="dxa" w:w="488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sz w:val="21"/>
              </w:rPr>
              <w:t>及时排障、定期检查</w:t>
            </w:r>
          </w:p>
        </w:tc>
      </w:tr>
      <w:tr>
        <w:tc>
          <w:tcPr>
            <w:tcW w:type="dxa" w:w="63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48</w:t>
            </w:r>
          </w:p>
        </w:tc>
        <w:tc>
          <w:tcPr>
            <w:tcW w:type="dxa" w:w="2004"/>
            <w:tcBorders>
              <w:top w:val="none" w:color="000000" w:sz="4"/>
              <w:left w:val="none" w:color="000000" w:sz="4"/>
              <w:bottom w:val="single" w:color="000000" w:sz="8"/>
              <w:right w:val="none" w:color="000000" w:sz="4"/>
            </w:tcBorders>
            <w:tcMar>
              <w:top w:type="dxa" w:w="0"/>
              <w:left w:type="dxa" w:w="105"/>
              <w:bottom w:type="dxa" w:w="0"/>
              <w:right w:type="dxa" w:w="105"/>
            </w:tcMar>
            <w:vAlign w:val="top"/>
          </w:tcPr>
          <w:p>
            <w:pPr>
              <w:pStyle w:val="null3"/>
              <w:jc w:val="left"/>
            </w:pPr>
            <w:r>
              <w:rPr>
                <w:sz w:val="21"/>
              </w:rPr>
              <w:t>医用监控系统维护保养</w:t>
            </w:r>
          </w:p>
        </w:tc>
        <w:tc>
          <w:tcPr>
            <w:tcW w:type="dxa" w:w="78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系统</w:t>
            </w:r>
          </w:p>
        </w:tc>
        <w:tc>
          <w:tcPr>
            <w:tcW w:type="dxa" w:w="488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sz w:val="21"/>
              </w:rPr>
              <w:t>定期检查、及时排障</w:t>
            </w:r>
          </w:p>
        </w:tc>
      </w:tr>
      <w:tr>
        <w:tc>
          <w:tcPr>
            <w:tcW w:type="dxa" w:w="63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49</w:t>
            </w:r>
          </w:p>
        </w:tc>
        <w:tc>
          <w:tcPr>
            <w:tcW w:type="dxa" w:w="2004"/>
            <w:tcBorders>
              <w:top w:val="none" w:color="000000" w:sz="4"/>
              <w:left w:val="none" w:color="000000" w:sz="4"/>
              <w:bottom w:val="single" w:color="000000" w:sz="8"/>
              <w:right w:val="none" w:color="000000" w:sz="4"/>
            </w:tcBorders>
            <w:tcMar>
              <w:top w:type="dxa" w:w="0"/>
              <w:left w:type="dxa" w:w="105"/>
              <w:bottom w:type="dxa" w:w="0"/>
              <w:right w:type="dxa" w:w="105"/>
            </w:tcMar>
            <w:vAlign w:val="top"/>
          </w:tcPr>
          <w:p>
            <w:pPr>
              <w:pStyle w:val="null3"/>
              <w:jc w:val="left"/>
            </w:pPr>
            <w:r>
              <w:rPr>
                <w:sz w:val="21"/>
              </w:rPr>
              <w:t>医用智能网络系统维护保养、</w:t>
            </w:r>
          </w:p>
        </w:tc>
        <w:tc>
          <w:tcPr>
            <w:tcW w:type="dxa" w:w="78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系统</w:t>
            </w:r>
          </w:p>
        </w:tc>
        <w:tc>
          <w:tcPr>
            <w:tcW w:type="dxa" w:w="488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sz w:val="21"/>
              </w:rPr>
              <w:t>定期检查、及时排障</w:t>
            </w:r>
          </w:p>
        </w:tc>
      </w:tr>
      <w:tr>
        <w:tc>
          <w:tcPr>
            <w:tcW w:type="dxa" w:w="63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50</w:t>
            </w:r>
          </w:p>
        </w:tc>
        <w:tc>
          <w:tcPr>
            <w:tcW w:type="dxa" w:w="2004"/>
            <w:tcBorders>
              <w:top w:val="none" w:color="000000" w:sz="4"/>
              <w:left w:val="none" w:color="000000" w:sz="4"/>
              <w:bottom w:val="single" w:color="000000" w:sz="8"/>
              <w:right w:val="none" w:color="000000" w:sz="4"/>
            </w:tcBorders>
            <w:tcMar>
              <w:top w:type="dxa" w:w="0"/>
              <w:left w:type="dxa" w:w="105"/>
              <w:bottom w:type="dxa" w:w="0"/>
              <w:right w:type="dxa" w:w="105"/>
            </w:tcMar>
            <w:vAlign w:val="top"/>
          </w:tcPr>
          <w:p>
            <w:pPr>
              <w:pStyle w:val="null3"/>
              <w:jc w:val="left"/>
            </w:pPr>
            <w:r>
              <w:rPr>
                <w:sz w:val="21"/>
              </w:rPr>
              <w:t>背景音乐系统的维护保养</w:t>
            </w:r>
          </w:p>
        </w:tc>
        <w:tc>
          <w:tcPr>
            <w:tcW w:type="dxa" w:w="78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系统</w:t>
            </w:r>
          </w:p>
        </w:tc>
        <w:tc>
          <w:tcPr>
            <w:tcW w:type="dxa" w:w="488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sz w:val="21"/>
              </w:rPr>
              <w:t>定期检查、及时排障</w:t>
            </w:r>
          </w:p>
        </w:tc>
      </w:tr>
      <w:tr>
        <w:tc>
          <w:tcPr>
            <w:tcW w:type="dxa" w:w="63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51</w:t>
            </w:r>
          </w:p>
        </w:tc>
        <w:tc>
          <w:tcPr>
            <w:tcW w:type="dxa" w:w="2004"/>
            <w:tcBorders>
              <w:top w:val="none" w:color="000000" w:sz="4"/>
              <w:left w:val="none" w:color="000000" w:sz="4"/>
              <w:bottom w:val="single" w:color="000000" w:sz="8"/>
              <w:right w:val="none" w:color="000000" w:sz="4"/>
            </w:tcBorders>
            <w:tcMar>
              <w:top w:type="dxa" w:w="0"/>
              <w:left w:type="dxa" w:w="105"/>
              <w:bottom w:type="dxa" w:w="0"/>
              <w:right w:type="dxa" w:w="105"/>
            </w:tcMar>
            <w:vAlign w:val="top"/>
          </w:tcPr>
          <w:p>
            <w:pPr>
              <w:pStyle w:val="null3"/>
              <w:jc w:val="left"/>
            </w:pPr>
            <w:r>
              <w:rPr>
                <w:sz w:val="21"/>
              </w:rPr>
              <w:t>有线电视系统的维护保养</w:t>
            </w:r>
          </w:p>
        </w:tc>
        <w:tc>
          <w:tcPr>
            <w:tcW w:type="dxa" w:w="78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系统</w:t>
            </w:r>
          </w:p>
        </w:tc>
        <w:tc>
          <w:tcPr>
            <w:tcW w:type="dxa" w:w="488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sz w:val="21"/>
              </w:rPr>
              <w:t>定期检查、及时排障</w:t>
            </w:r>
          </w:p>
        </w:tc>
      </w:tr>
      <w:tr>
        <w:tc>
          <w:tcPr>
            <w:tcW w:type="dxa" w:w="63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52</w:t>
            </w:r>
          </w:p>
        </w:tc>
        <w:tc>
          <w:tcPr>
            <w:tcW w:type="dxa" w:w="2004"/>
            <w:tcBorders>
              <w:top w:val="none" w:color="000000" w:sz="4"/>
              <w:left w:val="none" w:color="000000" w:sz="4"/>
              <w:bottom w:val="single" w:color="000000" w:sz="8"/>
              <w:right w:val="none" w:color="000000" w:sz="4"/>
            </w:tcBorders>
            <w:tcMar>
              <w:top w:type="dxa" w:w="0"/>
              <w:left w:type="dxa" w:w="105"/>
              <w:bottom w:type="dxa" w:w="0"/>
              <w:right w:type="dxa" w:w="105"/>
            </w:tcMar>
            <w:vAlign w:val="top"/>
          </w:tcPr>
          <w:p>
            <w:pPr>
              <w:pStyle w:val="null3"/>
              <w:jc w:val="left"/>
            </w:pPr>
            <w:r>
              <w:rPr>
                <w:sz w:val="21"/>
              </w:rPr>
              <w:t>可视门禁系统的维护保养</w:t>
            </w:r>
          </w:p>
        </w:tc>
        <w:tc>
          <w:tcPr>
            <w:tcW w:type="dxa" w:w="78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系统</w:t>
            </w:r>
          </w:p>
        </w:tc>
        <w:tc>
          <w:tcPr>
            <w:tcW w:type="dxa" w:w="488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sz w:val="21"/>
              </w:rPr>
              <w:t>定期检查、及时排障</w:t>
            </w:r>
          </w:p>
        </w:tc>
      </w:tr>
      <w:tr>
        <w:tc>
          <w:tcPr>
            <w:tcW w:type="dxa" w:w="63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53</w:t>
            </w:r>
          </w:p>
        </w:tc>
        <w:tc>
          <w:tcPr>
            <w:tcW w:type="dxa" w:w="2004"/>
            <w:tcBorders>
              <w:top w:val="none" w:color="000000" w:sz="4"/>
              <w:left w:val="none" w:color="000000" w:sz="4"/>
              <w:bottom w:val="single" w:color="000000" w:sz="8"/>
              <w:right w:val="none" w:color="000000" w:sz="4"/>
            </w:tcBorders>
            <w:tcMar>
              <w:top w:type="dxa" w:w="0"/>
              <w:left w:type="dxa" w:w="105"/>
              <w:bottom w:type="dxa" w:w="0"/>
              <w:right w:type="dxa" w:w="105"/>
            </w:tcMar>
            <w:vAlign w:val="top"/>
          </w:tcPr>
          <w:p>
            <w:pPr>
              <w:pStyle w:val="null3"/>
              <w:jc w:val="left"/>
            </w:pPr>
            <w:r>
              <w:rPr>
                <w:sz w:val="21"/>
              </w:rPr>
              <w:t>护士站中央控制触摸监护系统的维护保养</w:t>
            </w:r>
          </w:p>
        </w:tc>
        <w:tc>
          <w:tcPr>
            <w:tcW w:type="dxa" w:w="78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系统</w:t>
            </w:r>
          </w:p>
        </w:tc>
        <w:tc>
          <w:tcPr>
            <w:tcW w:type="dxa" w:w="488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sz w:val="21"/>
              </w:rPr>
              <w:t>定期检查、及时排障</w:t>
            </w:r>
          </w:p>
        </w:tc>
      </w:tr>
      <w:tr>
        <w:tc>
          <w:tcPr>
            <w:tcW w:type="dxa" w:w="63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54</w:t>
            </w:r>
          </w:p>
        </w:tc>
        <w:tc>
          <w:tcPr>
            <w:tcW w:type="dxa" w:w="2004"/>
            <w:tcBorders>
              <w:top w:val="none" w:color="000000" w:sz="4"/>
              <w:left w:val="none" w:color="000000" w:sz="4"/>
              <w:bottom w:val="single" w:color="000000" w:sz="8"/>
              <w:right w:val="none" w:color="000000" w:sz="4"/>
            </w:tcBorders>
            <w:tcMar>
              <w:top w:type="dxa" w:w="0"/>
              <w:left w:type="dxa" w:w="105"/>
              <w:bottom w:type="dxa" w:w="0"/>
              <w:right w:type="dxa" w:w="105"/>
            </w:tcMar>
            <w:vAlign w:val="top"/>
          </w:tcPr>
          <w:p>
            <w:pPr>
              <w:pStyle w:val="null3"/>
              <w:jc w:val="left"/>
            </w:pPr>
            <w:r>
              <w:rPr>
                <w:sz w:val="21"/>
              </w:rPr>
              <w:t>配电柜开关的维护保养工作</w:t>
            </w:r>
          </w:p>
        </w:tc>
        <w:tc>
          <w:tcPr>
            <w:tcW w:type="dxa" w:w="78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系统</w:t>
            </w:r>
          </w:p>
        </w:tc>
        <w:tc>
          <w:tcPr>
            <w:tcW w:type="dxa" w:w="488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sz w:val="21"/>
              </w:rPr>
              <w:t>定期检查、及时排障</w:t>
            </w:r>
          </w:p>
        </w:tc>
      </w:tr>
      <w:tr>
        <w:tc>
          <w:tcPr>
            <w:tcW w:type="dxa" w:w="63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55</w:t>
            </w:r>
          </w:p>
        </w:tc>
        <w:tc>
          <w:tcPr>
            <w:tcW w:type="dxa" w:w="2004"/>
            <w:tcBorders>
              <w:top w:val="none" w:color="000000" w:sz="4"/>
              <w:left w:val="none" w:color="000000" w:sz="4"/>
              <w:bottom w:val="single" w:color="000000" w:sz="8"/>
              <w:right w:val="none" w:color="000000" w:sz="4"/>
            </w:tcBorders>
            <w:tcMar>
              <w:top w:type="dxa" w:w="0"/>
              <w:left w:type="dxa" w:w="105"/>
              <w:bottom w:type="dxa" w:w="0"/>
              <w:right w:type="dxa" w:w="105"/>
            </w:tcMar>
            <w:vAlign w:val="top"/>
          </w:tcPr>
          <w:p>
            <w:pPr>
              <w:pStyle w:val="null3"/>
              <w:jc w:val="left"/>
            </w:pPr>
            <w:r>
              <w:rPr>
                <w:sz w:val="21"/>
              </w:rPr>
              <w:t>配电箱开关的维护保养工作</w:t>
            </w:r>
          </w:p>
        </w:tc>
        <w:tc>
          <w:tcPr>
            <w:tcW w:type="dxa" w:w="78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系统</w:t>
            </w:r>
          </w:p>
        </w:tc>
        <w:tc>
          <w:tcPr>
            <w:tcW w:type="dxa" w:w="488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sz w:val="21"/>
              </w:rPr>
              <w:t>定期检查、及时排障</w:t>
            </w:r>
          </w:p>
        </w:tc>
      </w:tr>
      <w:tr>
        <w:tc>
          <w:tcPr>
            <w:tcW w:type="dxa" w:w="63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56</w:t>
            </w:r>
          </w:p>
        </w:tc>
        <w:tc>
          <w:tcPr>
            <w:tcW w:type="dxa" w:w="2004"/>
            <w:tcBorders>
              <w:top w:val="none" w:color="000000" w:sz="4"/>
              <w:left w:val="none" w:color="000000" w:sz="4"/>
              <w:bottom w:val="single" w:color="000000" w:sz="8"/>
              <w:right w:val="none" w:color="000000" w:sz="4"/>
            </w:tcBorders>
            <w:tcMar>
              <w:top w:type="dxa" w:w="0"/>
              <w:left w:type="dxa" w:w="105"/>
              <w:bottom w:type="dxa" w:w="0"/>
              <w:right w:type="dxa" w:w="105"/>
            </w:tcMar>
            <w:vAlign w:val="top"/>
          </w:tcPr>
          <w:p>
            <w:pPr>
              <w:pStyle w:val="null3"/>
              <w:jc w:val="left"/>
            </w:pPr>
            <w:r>
              <w:rPr>
                <w:sz w:val="21"/>
              </w:rPr>
              <w:t>配电柜内接线端子的维护保养工作</w:t>
            </w:r>
          </w:p>
        </w:tc>
        <w:tc>
          <w:tcPr>
            <w:tcW w:type="dxa" w:w="78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系统</w:t>
            </w:r>
          </w:p>
        </w:tc>
        <w:tc>
          <w:tcPr>
            <w:tcW w:type="dxa" w:w="488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sz w:val="21"/>
              </w:rPr>
              <w:t>定期检查、及时排障</w:t>
            </w:r>
          </w:p>
        </w:tc>
      </w:tr>
      <w:tr>
        <w:tc>
          <w:tcPr>
            <w:tcW w:type="dxa" w:w="63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57</w:t>
            </w:r>
          </w:p>
        </w:tc>
        <w:tc>
          <w:tcPr>
            <w:tcW w:type="dxa" w:w="2004"/>
            <w:tcBorders>
              <w:top w:val="none" w:color="000000" w:sz="4"/>
              <w:left w:val="none" w:color="000000" w:sz="4"/>
              <w:bottom w:val="single" w:color="000000" w:sz="8"/>
              <w:right w:val="none" w:color="000000" w:sz="4"/>
            </w:tcBorders>
            <w:tcMar>
              <w:top w:type="dxa" w:w="0"/>
              <w:left w:type="dxa" w:w="105"/>
              <w:bottom w:type="dxa" w:w="0"/>
              <w:right w:type="dxa" w:w="105"/>
            </w:tcMar>
            <w:vAlign w:val="top"/>
          </w:tcPr>
          <w:p>
            <w:pPr>
              <w:pStyle w:val="null3"/>
              <w:jc w:val="left"/>
            </w:pPr>
            <w:r>
              <w:rPr>
                <w:sz w:val="21"/>
              </w:rPr>
              <w:t>配电箱内接线端子的维护保养工作</w:t>
            </w:r>
          </w:p>
        </w:tc>
        <w:tc>
          <w:tcPr>
            <w:tcW w:type="dxa" w:w="78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系统</w:t>
            </w:r>
          </w:p>
        </w:tc>
        <w:tc>
          <w:tcPr>
            <w:tcW w:type="dxa" w:w="488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sz w:val="21"/>
              </w:rPr>
              <w:t>定期检查、及时排障</w:t>
            </w:r>
          </w:p>
        </w:tc>
      </w:tr>
      <w:tr>
        <w:tc>
          <w:tcPr>
            <w:tcW w:type="dxa" w:w="63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58</w:t>
            </w:r>
          </w:p>
        </w:tc>
        <w:tc>
          <w:tcPr>
            <w:tcW w:type="dxa" w:w="2004"/>
            <w:tcBorders>
              <w:top w:val="none" w:color="000000" w:sz="4"/>
              <w:left w:val="none" w:color="000000" w:sz="4"/>
              <w:bottom w:val="single" w:color="000000" w:sz="8"/>
              <w:right w:val="none" w:color="000000" w:sz="4"/>
            </w:tcBorders>
            <w:tcMar>
              <w:top w:type="dxa" w:w="0"/>
              <w:left w:type="dxa" w:w="105"/>
              <w:bottom w:type="dxa" w:w="0"/>
              <w:right w:type="dxa" w:w="105"/>
            </w:tcMar>
            <w:vAlign w:val="top"/>
          </w:tcPr>
          <w:p>
            <w:pPr>
              <w:pStyle w:val="null3"/>
              <w:jc w:val="left"/>
            </w:pPr>
            <w:r>
              <w:rPr>
                <w:sz w:val="21"/>
              </w:rPr>
              <w:t>要求每个月对配电柜开关、接线端子检查一次</w:t>
            </w:r>
          </w:p>
        </w:tc>
        <w:tc>
          <w:tcPr>
            <w:tcW w:type="dxa" w:w="78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系统</w:t>
            </w:r>
          </w:p>
        </w:tc>
        <w:tc>
          <w:tcPr>
            <w:tcW w:type="dxa" w:w="488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sz w:val="21"/>
              </w:rPr>
              <w:t>定期检查、及时排障</w:t>
            </w:r>
          </w:p>
        </w:tc>
      </w:tr>
      <w:tr>
        <w:tc>
          <w:tcPr>
            <w:tcW w:type="dxa" w:w="63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59</w:t>
            </w:r>
          </w:p>
        </w:tc>
        <w:tc>
          <w:tcPr>
            <w:tcW w:type="dxa" w:w="2004"/>
            <w:tcBorders>
              <w:top w:val="none" w:color="000000" w:sz="4"/>
              <w:left w:val="none" w:color="000000" w:sz="4"/>
              <w:bottom w:val="single" w:color="000000" w:sz="8"/>
              <w:right w:val="none" w:color="000000" w:sz="4"/>
            </w:tcBorders>
            <w:tcMar>
              <w:top w:type="dxa" w:w="0"/>
              <w:left w:type="dxa" w:w="105"/>
              <w:bottom w:type="dxa" w:w="0"/>
              <w:right w:type="dxa" w:w="105"/>
            </w:tcMar>
            <w:vAlign w:val="top"/>
          </w:tcPr>
          <w:p>
            <w:pPr>
              <w:pStyle w:val="null3"/>
              <w:jc w:val="left"/>
            </w:pPr>
            <w:r>
              <w:rPr>
                <w:sz w:val="21"/>
              </w:rPr>
              <w:t>UPS不间断电源</w:t>
            </w:r>
          </w:p>
        </w:tc>
        <w:tc>
          <w:tcPr>
            <w:tcW w:type="dxa" w:w="78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系统</w:t>
            </w:r>
          </w:p>
        </w:tc>
        <w:tc>
          <w:tcPr>
            <w:tcW w:type="dxa" w:w="488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sz w:val="21"/>
              </w:rPr>
              <w:t>定期检查、及时排障</w:t>
            </w:r>
          </w:p>
        </w:tc>
      </w:tr>
      <w:tr>
        <w:tc>
          <w:tcPr>
            <w:tcW w:type="dxa" w:w="63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60</w:t>
            </w:r>
          </w:p>
        </w:tc>
        <w:tc>
          <w:tcPr>
            <w:tcW w:type="dxa" w:w="2004"/>
            <w:tcBorders>
              <w:top w:val="none" w:color="000000" w:sz="4"/>
              <w:left w:val="none" w:color="000000" w:sz="4"/>
              <w:bottom w:val="single" w:color="000000" w:sz="8"/>
              <w:right w:val="none" w:color="000000" w:sz="4"/>
            </w:tcBorders>
            <w:tcMar>
              <w:top w:type="dxa" w:w="0"/>
              <w:left w:type="dxa" w:w="105"/>
              <w:bottom w:type="dxa" w:w="0"/>
              <w:right w:type="dxa" w:w="105"/>
            </w:tcMar>
            <w:vAlign w:val="top"/>
          </w:tcPr>
          <w:p>
            <w:pPr>
              <w:pStyle w:val="null3"/>
              <w:jc w:val="left"/>
            </w:pPr>
            <w:r>
              <w:rPr>
                <w:sz w:val="21"/>
              </w:rPr>
              <w:t>刷手池自动感应式水龙头的维护保养工作</w:t>
            </w:r>
          </w:p>
        </w:tc>
        <w:tc>
          <w:tcPr>
            <w:tcW w:type="dxa" w:w="78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个</w:t>
            </w:r>
          </w:p>
        </w:tc>
        <w:tc>
          <w:tcPr>
            <w:tcW w:type="dxa" w:w="488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sz w:val="21"/>
              </w:rPr>
              <w:t>定期检查、及时排障</w:t>
            </w:r>
          </w:p>
        </w:tc>
      </w:tr>
      <w:tr>
        <w:tc>
          <w:tcPr>
            <w:tcW w:type="dxa" w:w="63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61</w:t>
            </w:r>
          </w:p>
        </w:tc>
        <w:tc>
          <w:tcPr>
            <w:tcW w:type="dxa" w:w="2004"/>
            <w:tcBorders>
              <w:top w:val="none" w:color="000000" w:sz="4"/>
              <w:left w:val="none" w:color="000000" w:sz="4"/>
              <w:bottom w:val="single" w:color="000000" w:sz="8"/>
              <w:right w:val="none" w:color="000000" w:sz="4"/>
            </w:tcBorders>
            <w:tcMar>
              <w:top w:type="dxa" w:w="0"/>
              <w:left w:type="dxa" w:w="105"/>
              <w:bottom w:type="dxa" w:w="0"/>
              <w:right w:type="dxa" w:w="105"/>
            </w:tcMar>
            <w:vAlign w:val="top"/>
          </w:tcPr>
          <w:p>
            <w:pPr>
              <w:pStyle w:val="null3"/>
              <w:jc w:val="left"/>
            </w:pPr>
            <w:r>
              <w:rPr>
                <w:sz w:val="21"/>
              </w:rPr>
              <w:t>要求每个月对刷手池自动感应式水龙头检查一次</w:t>
            </w:r>
          </w:p>
        </w:tc>
        <w:tc>
          <w:tcPr>
            <w:tcW w:type="dxa" w:w="78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系统</w:t>
            </w:r>
          </w:p>
        </w:tc>
        <w:tc>
          <w:tcPr>
            <w:tcW w:type="dxa" w:w="488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sz w:val="21"/>
              </w:rPr>
              <w:t>定期检查、及时排障</w:t>
            </w:r>
          </w:p>
        </w:tc>
      </w:tr>
      <w:tr>
        <w:tc>
          <w:tcPr>
            <w:tcW w:type="dxa" w:w="63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62</w:t>
            </w:r>
          </w:p>
        </w:tc>
        <w:tc>
          <w:tcPr>
            <w:tcW w:type="dxa" w:w="2004"/>
            <w:tcBorders>
              <w:top w:val="none" w:color="000000" w:sz="4"/>
              <w:left w:val="none" w:color="000000" w:sz="4"/>
              <w:bottom w:val="single" w:color="000000" w:sz="8"/>
              <w:right w:val="none" w:color="000000" w:sz="4"/>
            </w:tcBorders>
            <w:tcMar>
              <w:top w:type="dxa" w:w="0"/>
              <w:left w:type="dxa" w:w="105"/>
              <w:bottom w:type="dxa" w:w="0"/>
              <w:right w:type="dxa" w:w="105"/>
            </w:tcMar>
            <w:vAlign w:val="top"/>
          </w:tcPr>
          <w:p>
            <w:pPr>
              <w:pStyle w:val="null3"/>
              <w:jc w:val="left"/>
            </w:pPr>
            <w:r>
              <w:rPr>
                <w:sz w:val="21"/>
              </w:rPr>
              <w:t>洁净区洁净度、风速、换气次数、温湿度检测</w:t>
            </w:r>
          </w:p>
        </w:tc>
        <w:tc>
          <w:tcPr>
            <w:tcW w:type="dxa" w:w="78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系统</w:t>
            </w:r>
          </w:p>
        </w:tc>
        <w:tc>
          <w:tcPr>
            <w:tcW w:type="dxa" w:w="488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sz w:val="21"/>
              </w:rPr>
              <w:t>每季度抽检自测，每年第三方检测一次，出书面报告，不合格的及时处理。</w:t>
            </w:r>
          </w:p>
        </w:tc>
      </w:tr>
    </w:tbl>
    <w:p>
      <w:pPr>
        <w:pStyle w:val="null3"/>
        <w:spacing w:before="165"/>
        <w:jc w:val="left"/>
      </w:pPr>
      <w:r>
        <w:rPr>
          <w:sz w:val="21"/>
          <w:b/>
        </w:rPr>
        <w:t>附表</w:t>
      </w:r>
      <w:r>
        <w:rPr>
          <w:sz w:val="21"/>
          <w:b/>
        </w:rPr>
        <w:t>三</w:t>
      </w:r>
      <w:r>
        <w:rPr>
          <w:sz w:val="21"/>
          <w:b/>
        </w:rPr>
        <w:t>：净化系统部分设备及过滤器清单</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2868"/>
        <w:gridCol w:w="2080"/>
        <w:gridCol w:w="788"/>
        <w:gridCol w:w="758"/>
        <w:gridCol w:w="1813"/>
      </w:tblGrid>
      <w:tr>
        <w:tc>
          <w:tcPr>
            <w:tcW w:type="dxa" w:w="8307"/>
            <w:gridSpan w:val="5"/>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b/>
                <w:color w:val="000000"/>
              </w:rPr>
              <w:t>日间手术室</w:t>
            </w:r>
          </w:p>
        </w:tc>
      </w:tr>
      <w:tr>
        <w:tc>
          <w:tcPr>
            <w:tcW w:type="dxa" w:w="286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spacing w:before="165"/>
              <w:jc w:val="center"/>
            </w:pPr>
            <w:r>
              <w:rPr>
                <w:sz w:val="21"/>
                <w:b/>
                <w:color w:val="000000"/>
              </w:rPr>
              <w:t>设备</w:t>
            </w:r>
          </w:p>
        </w:tc>
        <w:tc>
          <w:tcPr>
            <w:tcW w:type="dxa" w:w="2080"/>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spacing w:before="165"/>
              <w:jc w:val="center"/>
            </w:pPr>
            <w:r>
              <w:rPr>
                <w:sz w:val="21"/>
                <w:b/>
                <w:color w:val="000000"/>
              </w:rPr>
              <w:t>规格</w:t>
            </w:r>
          </w:p>
        </w:tc>
        <w:tc>
          <w:tcPr>
            <w:tcW w:type="dxa" w:w="788"/>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spacing w:before="165"/>
              <w:jc w:val="center"/>
            </w:pPr>
            <w:r>
              <w:rPr>
                <w:sz w:val="21"/>
                <w:b/>
                <w:color w:val="000000"/>
              </w:rPr>
              <w:t>单位</w:t>
            </w:r>
          </w:p>
        </w:tc>
        <w:tc>
          <w:tcPr>
            <w:tcW w:type="dxa" w:w="758"/>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spacing w:before="165"/>
              <w:jc w:val="center"/>
            </w:pPr>
            <w:r>
              <w:rPr>
                <w:sz w:val="21"/>
                <w:b/>
                <w:color w:val="000000"/>
              </w:rPr>
              <w:t>数量</w:t>
            </w:r>
          </w:p>
        </w:tc>
        <w:tc>
          <w:tcPr>
            <w:tcW w:type="dxa" w:w="1813"/>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spacing w:before="165"/>
              <w:jc w:val="center"/>
            </w:pPr>
            <w:r>
              <w:rPr>
                <w:sz w:val="21"/>
                <w:b/>
                <w:color w:val="000000"/>
              </w:rPr>
              <w:t>备注</w:t>
            </w:r>
          </w:p>
        </w:tc>
      </w:tr>
      <w:tr>
        <w:tc>
          <w:tcPr>
            <w:tcW w:type="dxa" w:w="286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spacing w:before="165"/>
              <w:jc w:val="left"/>
            </w:pPr>
            <w:r>
              <w:rPr>
                <w:sz w:val="21"/>
                <w:color w:val="000000"/>
              </w:rPr>
              <w:t>AHU医用精密空调机组（清华同方）</w:t>
            </w:r>
          </w:p>
        </w:tc>
        <w:tc>
          <w:tcPr>
            <w:tcW w:type="dxa" w:w="208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p>
        </w:tc>
        <w:tc>
          <w:tcPr>
            <w:tcW w:type="dxa" w:w="78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套</w:t>
            </w:r>
          </w:p>
        </w:tc>
        <w:tc>
          <w:tcPr>
            <w:tcW w:type="dxa" w:w="7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7</w:t>
            </w:r>
          </w:p>
        </w:tc>
        <w:tc>
          <w:tcPr>
            <w:tcW w:type="dxa" w:w="181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p>
        </w:tc>
      </w:tr>
      <w:tr>
        <w:tc>
          <w:tcPr>
            <w:tcW w:type="dxa" w:w="2868"/>
            <w:vMerge w:val="restart"/>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初效过滤器</w:t>
            </w:r>
            <w:r>
              <w:rPr>
                <w:sz w:val="21"/>
                <w:color w:val="000000"/>
              </w:rPr>
              <w:t>G4</w:t>
            </w:r>
          </w:p>
        </w:tc>
        <w:tc>
          <w:tcPr>
            <w:tcW w:type="dxa" w:w="208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595*595*45</w:t>
            </w:r>
          </w:p>
        </w:tc>
        <w:tc>
          <w:tcPr>
            <w:tcW w:type="dxa" w:w="78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spacing w:before="165"/>
              <w:jc w:val="center"/>
            </w:pPr>
            <w:r>
              <w:rPr>
                <w:sz w:val="21"/>
                <w:color w:val="000000"/>
              </w:rPr>
              <w:t>个</w:t>
            </w:r>
          </w:p>
        </w:tc>
        <w:tc>
          <w:tcPr>
            <w:tcW w:type="dxa" w:w="7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4</w:t>
            </w:r>
          </w:p>
        </w:tc>
        <w:tc>
          <w:tcPr>
            <w:tcW w:type="dxa" w:w="181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每三个月更换一次</w:t>
            </w:r>
          </w:p>
        </w:tc>
      </w:tr>
      <w:tr>
        <w:tc>
          <w:tcPr>
            <w:tcW w:type="dxa" w:w="2868"/>
            <w:vMerge/>
            <w:tcBorders>
              <w:top w:val="none" w:color="000000" w:sz="4"/>
              <w:left w:val="single" w:color="000000" w:sz="8"/>
              <w:bottom w:val="single" w:color="000000" w:sz="8"/>
              <w:right w:val="single" w:color="000000" w:sz="8"/>
            </w:tcBorders>
          </w:tcPr>
          <w:p/>
        </w:tc>
        <w:tc>
          <w:tcPr>
            <w:tcW w:type="dxa" w:w="208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595*495*45</w:t>
            </w:r>
          </w:p>
        </w:tc>
        <w:tc>
          <w:tcPr>
            <w:tcW w:type="dxa" w:w="78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spacing w:before="165"/>
              <w:jc w:val="center"/>
            </w:pPr>
            <w:r>
              <w:rPr>
                <w:sz w:val="21"/>
                <w:color w:val="000000"/>
              </w:rPr>
              <w:t>个</w:t>
            </w:r>
          </w:p>
        </w:tc>
        <w:tc>
          <w:tcPr>
            <w:tcW w:type="dxa" w:w="7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14</w:t>
            </w:r>
          </w:p>
        </w:tc>
        <w:tc>
          <w:tcPr>
            <w:tcW w:type="dxa" w:w="181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每三个月更换一次</w:t>
            </w:r>
          </w:p>
        </w:tc>
      </w:tr>
      <w:tr>
        <w:tc>
          <w:tcPr>
            <w:tcW w:type="dxa" w:w="2868"/>
            <w:vMerge/>
            <w:tcBorders>
              <w:top w:val="none" w:color="000000" w:sz="4"/>
              <w:left w:val="single" w:color="000000" w:sz="8"/>
              <w:bottom w:val="single" w:color="000000" w:sz="8"/>
              <w:right w:val="single" w:color="000000" w:sz="8"/>
            </w:tcBorders>
          </w:tcPr>
          <w:p/>
        </w:tc>
        <w:tc>
          <w:tcPr>
            <w:tcW w:type="dxa" w:w="208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595*295*45</w:t>
            </w:r>
          </w:p>
        </w:tc>
        <w:tc>
          <w:tcPr>
            <w:tcW w:type="dxa" w:w="78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spacing w:before="165"/>
              <w:jc w:val="center"/>
            </w:pPr>
            <w:r>
              <w:rPr>
                <w:sz w:val="21"/>
                <w:color w:val="000000"/>
              </w:rPr>
              <w:t>个</w:t>
            </w:r>
          </w:p>
        </w:tc>
        <w:tc>
          <w:tcPr>
            <w:tcW w:type="dxa" w:w="7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2</w:t>
            </w:r>
          </w:p>
        </w:tc>
        <w:tc>
          <w:tcPr>
            <w:tcW w:type="dxa" w:w="181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每三个月更换一次</w:t>
            </w:r>
          </w:p>
        </w:tc>
      </w:tr>
      <w:tr>
        <w:tc>
          <w:tcPr>
            <w:tcW w:type="dxa" w:w="2868"/>
            <w:vMerge/>
            <w:tcBorders>
              <w:top w:val="none" w:color="000000" w:sz="4"/>
              <w:left w:val="single" w:color="000000" w:sz="8"/>
              <w:bottom w:val="single" w:color="000000" w:sz="8"/>
              <w:right w:val="single" w:color="000000" w:sz="8"/>
            </w:tcBorders>
          </w:tcPr>
          <w:p/>
        </w:tc>
        <w:tc>
          <w:tcPr>
            <w:tcW w:type="dxa" w:w="208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495*295*45</w:t>
            </w:r>
          </w:p>
        </w:tc>
        <w:tc>
          <w:tcPr>
            <w:tcW w:type="dxa" w:w="78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spacing w:before="165"/>
              <w:jc w:val="center"/>
            </w:pPr>
            <w:r>
              <w:rPr>
                <w:sz w:val="21"/>
                <w:color w:val="000000"/>
              </w:rPr>
              <w:t>个</w:t>
            </w:r>
          </w:p>
        </w:tc>
        <w:tc>
          <w:tcPr>
            <w:tcW w:type="dxa" w:w="7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2</w:t>
            </w:r>
          </w:p>
        </w:tc>
        <w:tc>
          <w:tcPr>
            <w:tcW w:type="dxa" w:w="181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每三个月更换一次</w:t>
            </w:r>
          </w:p>
        </w:tc>
      </w:tr>
      <w:tr>
        <w:tc>
          <w:tcPr>
            <w:tcW w:type="dxa" w:w="2868"/>
            <w:vMerge w:val="restart"/>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中效过滤器</w:t>
            </w:r>
            <w:r>
              <w:rPr>
                <w:sz w:val="21"/>
                <w:color w:val="000000"/>
              </w:rPr>
              <w:t>F8</w:t>
            </w:r>
          </w:p>
        </w:tc>
        <w:tc>
          <w:tcPr>
            <w:tcW w:type="dxa" w:w="208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595*595*534</w:t>
            </w:r>
          </w:p>
        </w:tc>
        <w:tc>
          <w:tcPr>
            <w:tcW w:type="dxa" w:w="78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个</w:t>
            </w:r>
          </w:p>
        </w:tc>
        <w:tc>
          <w:tcPr>
            <w:tcW w:type="dxa" w:w="7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4</w:t>
            </w:r>
          </w:p>
        </w:tc>
        <w:tc>
          <w:tcPr>
            <w:tcW w:type="dxa" w:w="181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每半年更换一次</w:t>
            </w:r>
          </w:p>
        </w:tc>
      </w:tr>
      <w:tr>
        <w:tc>
          <w:tcPr>
            <w:tcW w:type="dxa" w:w="2868"/>
            <w:vMerge/>
            <w:tcBorders>
              <w:top w:val="none" w:color="000000" w:sz="4"/>
              <w:left w:val="single" w:color="000000" w:sz="8"/>
              <w:bottom w:val="single" w:color="000000" w:sz="8"/>
              <w:right w:val="single" w:color="000000" w:sz="8"/>
            </w:tcBorders>
          </w:tcPr>
          <w:p/>
        </w:tc>
        <w:tc>
          <w:tcPr>
            <w:tcW w:type="dxa" w:w="208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595*495*534</w:t>
            </w:r>
          </w:p>
        </w:tc>
        <w:tc>
          <w:tcPr>
            <w:tcW w:type="dxa" w:w="78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个</w:t>
            </w:r>
          </w:p>
        </w:tc>
        <w:tc>
          <w:tcPr>
            <w:tcW w:type="dxa" w:w="7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14</w:t>
            </w:r>
          </w:p>
        </w:tc>
        <w:tc>
          <w:tcPr>
            <w:tcW w:type="dxa" w:w="181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每半年更换一次</w:t>
            </w:r>
          </w:p>
        </w:tc>
      </w:tr>
      <w:tr>
        <w:tc>
          <w:tcPr>
            <w:tcW w:type="dxa" w:w="2868"/>
            <w:vMerge/>
            <w:tcBorders>
              <w:top w:val="none" w:color="000000" w:sz="4"/>
              <w:left w:val="single" w:color="000000" w:sz="8"/>
              <w:bottom w:val="single" w:color="000000" w:sz="8"/>
              <w:right w:val="single" w:color="000000" w:sz="8"/>
            </w:tcBorders>
          </w:tcPr>
          <w:p/>
        </w:tc>
        <w:tc>
          <w:tcPr>
            <w:tcW w:type="dxa" w:w="208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595*295*534</w:t>
            </w:r>
          </w:p>
        </w:tc>
        <w:tc>
          <w:tcPr>
            <w:tcW w:type="dxa" w:w="78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个</w:t>
            </w:r>
          </w:p>
        </w:tc>
        <w:tc>
          <w:tcPr>
            <w:tcW w:type="dxa" w:w="7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2</w:t>
            </w:r>
          </w:p>
        </w:tc>
        <w:tc>
          <w:tcPr>
            <w:tcW w:type="dxa" w:w="181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每半年更换一次</w:t>
            </w:r>
          </w:p>
        </w:tc>
      </w:tr>
      <w:tr>
        <w:tc>
          <w:tcPr>
            <w:tcW w:type="dxa" w:w="2868"/>
            <w:vMerge/>
            <w:tcBorders>
              <w:top w:val="none" w:color="000000" w:sz="4"/>
              <w:left w:val="single" w:color="000000" w:sz="8"/>
              <w:bottom w:val="single" w:color="000000" w:sz="8"/>
              <w:right w:val="single" w:color="000000" w:sz="8"/>
            </w:tcBorders>
          </w:tcPr>
          <w:p/>
        </w:tc>
        <w:tc>
          <w:tcPr>
            <w:tcW w:type="dxa" w:w="208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495*295*534</w:t>
            </w:r>
          </w:p>
        </w:tc>
        <w:tc>
          <w:tcPr>
            <w:tcW w:type="dxa" w:w="78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个</w:t>
            </w:r>
          </w:p>
        </w:tc>
        <w:tc>
          <w:tcPr>
            <w:tcW w:type="dxa" w:w="7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2</w:t>
            </w:r>
          </w:p>
        </w:tc>
        <w:tc>
          <w:tcPr>
            <w:tcW w:type="dxa" w:w="181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每半年更换一次</w:t>
            </w:r>
          </w:p>
        </w:tc>
      </w:tr>
      <w:tr>
        <w:tc>
          <w:tcPr>
            <w:tcW w:type="dxa" w:w="2868"/>
            <w:vMerge w:val="restart"/>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回风板式中效过滤器</w:t>
            </w:r>
            <w:r>
              <w:rPr>
                <w:sz w:val="21"/>
              </w:rPr>
              <w:t>F5</w:t>
            </w:r>
          </w:p>
        </w:tc>
        <w:tc>
          <w:tcPr>
            <w:tcW w:type="dxa" w:w="208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770*270*50</w:t>
            </w:r>
          </w:p>
        </w:tc>
        <w:tc>
          <w:tcPr>
            <w:tcW w:type="dxa" w:w="78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个</w:t>
            </w:r>
          </w:p>
        </w:tc>
        <w:tc>
          <w:tcPr>
            <w:tcW w:type="dxa" w:w="7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16</w:t>
            </w:r>
          </w:p>
        </w:tc>
        <w:tc>
          <w:tcPr>
            <w:tcW w:type="dxa" w:w="181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每三个月更换一次</w:t>
            </w:r>
          </w:p>
        </w:tc>
      </w:tr>
      <w:tr>
        <w:tc>
          <w:tcPr>
            <w:tcW w:type="dxa" w:w="2868"/>
            <w:vMerge/>
            <w:tcBorders>
              <w:top w:val="none" w:color="000000" w:sz="4"/>
              <w:left w:val="single" w:color="000000" w:sz="8"/>
              <w:bottom w:val="single" w:color="000000" w:sz="8"/>
              <w:right w:val="single" w:color="000000" w:sz="8"/>
            </w:tcBorders>
          </w:tcPr>
          <w:p/>
        </w:tc>
        <w:tc>
          <w:tcPr>
            <w:tcW w:type="dxa" w:w="208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670*270*50</w:t>
            </w:r>
          </w:p>
        </w:tc>
        <w:tc>
          <w:tcPr>
            <w:tcW w:type="dxa" w:w="78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个</w:t>
            </w:r>
          </w:p>
        </w:tc>
        <w:tc>
          <w:tcPr>
            <w:tcW w:type="dxa" w:w="7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2</w:t>
            </w:r>
          </w:p>
        </w:tc>
        <w:tc>
          <w:tcPr>
            <w:tcW w:type="dxa" w:w="181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每三个月更换一次</w:t>
            </w:r>
          </w:p>
        </w:tc>
      </w:tr>
      <w:tr>
        <w:tc>
          <w:tcPr>
            <w:tcW w:type="dxa" w:w="286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排风板式过滤器</w:t>
            </w:r>
            <w:r>
              <w:rPr>
                <w:sz w:val="21"/>
              </w:rPr>
              <w:t>F5</w:t>
            </w:r>
          </w:p>
        </w:tc>
        <w:tc>
          <w:tcPr>
            <w:tcW w:type="dxa" w:w="208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320*320*50</w:t>
            </w:r>
          </w:p>
        </w:tc>
        <w:tc>
          <w:tcPr>
            <w:tcW w:type="dxa" w:w="78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个</w:t>
            </w:r>
          </w:p>
        </w:tc>
        <w:tc>
          <w:tcPr>
            <w:tcW w:type="dxa" w:w="7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5</w:t>
            </w:r>
          </w:p>
        </w:tc>
        <w:tc>
          <w:tcPr>
            <w:tcW w:type="dxa" w:w="181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每三个月更换一次</w:t>
            </w:r>
          </w:p>
        </w:tc>
      </w:tr>
      <w:tr>
        <w:tc>
          <w:tcPr>
            <w:tcW w:type="dxa" w:w="286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室内回风板式高效</w:t>
            </w:r>
            <w:r>
              <w:rPr>
                <w:sz w:val="21"/>
                <w:color w:val="000000"/>
              </w:rPr>
              <w:t>H13</w:t>
            </w:r>
          </w:p>
        </w:tc>
        <w:tc>
          <w:tcPr>
            <w:tcW w:type="dxa" w:w="208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270*770*80</w:t>
            </w:r>
          </w:p>
        </w:tc>
        <w:tc>
          <w:tcPr>
            <w:tcW w:type="dxa" w:w="78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个</w:t>
            </w:r>
          </w:p>
        </w:tc>
        <w:tc>
          <w:tcPr>
            <w:tcW w:type="dxa" w:w="7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6</w:t>
            </w:r>
          </w:p>
        </w:tc>
        <w:tc>
          <w:tcPr>
            <w:tcW w:type="dxa" w:w="181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每年更换一次</w:t>
            </w:r>
          </w:p>
        </w:tc>
      </w:tr>
      <w:tr>
        <w:tc>
          <w:tcPr>
            <w:tcW w:type="dxa" w:w="2868"/>
            <w:vMerge w:val="restart"/>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室内送风高效</w:t>
            </w:r>
          </w:p>
        </w:tc>
        <w:tc>
          <w:tcPr>
            <w:tcW w:type="dxa" w:w="208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605*305*292  H14</w:t>
            </w:r>
          </w:p>
        </w:tc>
        <w:tc>
          <w:tcPr>
            <w:tcW w:type="dxa" w:w="78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个</w:t>
            </w:r>
          </w:p>
        </w:tc>
        <w:tc>
          <w:tcPr>
            <w:tcW w:type="dxa" w:w="7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24</w:t>
            </w:r>
          </w:p>
        </w:tc>
        <w:tc>
          <w:tcPr>
            <w:tcW w:type="dxa" w:w="181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合同期内更换一次</w:t>
            </w:r>
          </w:p>
        </w:tc>
      </w:tr>
      <w:tr>
        <w:tc>
          <w:tcPr>
            <w:tcW w:type="dxa" w:w="2868"/>
            <w:vMerge/>
            <w:tcBorders>
              <w:top w:val="none" w:color="000000" w:sz="4"/>
              <w:left w:val="single" w:color="000000" w:sz="8"/>
              <w:bottom w:val="single" w:color="000000" w:sz="8"/>
              <w:right w:val="single" w:color="000000" w:sz="8"/>
            </w:tcBorders>
          </w:tcPr>
          <w:p/>
        </w:tc>
        <w:tc>
          <w:tcPr>
            <w:tcW w:type="dxa" w:w="208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484*484*90   H13</w:t>
            </w:r>
          </w:p>
        </w:tc>
        <w:tc>
          <w:tcPr>
            <w:tcW w:type="dxa" w:w="78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个</w:t>
            </w:r>
          </w:p>
        </w:tc>
        <w:tc>
          <w:tcPr>
            <w:tcW w:type="dxa" w:w="7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36</w:t>
            </w:r>
          </w:p>
        </w:tc>
        <w:tc>
          <w:tcPr>
            <w:tcW w:type="dxa" w:w="181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合同期内更换一次</w:t>
            </w:r>
          </w:p>
        </w:tc>
      </w:tr>
      <w:tr>
        <w:tc>
          <w:tcPr>
            <w:tcW w:type="dxa" w:w="8307"/>
            <w:gridSpan w:val="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b/>
              </w:rPr>
              <w:t>ICU</w:t>
            </w:r>
          </w:p>
        </w:tc>
      </w:tr>
      <w:tr>
        <w:tc>
          <w:tcPr>
            <w:tcW w:type="dxa" w:w="286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spacing w:before="165"/>
              <w:jc w:val="center"/>
            </w:pPr>
            <w:r>
              <w:rPr>
                <w:sz w:val="21"/>
                <w:b/>
                <w:color w:val="000000"/>
              </w:rPr>
              <w:t>设备</w:t>
            </w:r>
          </w:p>
        </w:tc>
        <w:tc>
          <w:tcPr>
            <w:tcW w:type="dxa" w:w="2080"/>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spacing w:before="165"/>
              <w:jc w:val="center"/>
            </w:pPr>
            <w:r>
              <w:rPr>
                <w:sz w:val="21"/>
                <w:b/>
                <w:color w:val="000000"/>
              </w:rPr>
              <w:t>规格</w:t>
            </w:r>
          </w:p>
        </w:tc>
        <w:tc>
          <w:tcPr>
            <w:tcW w:type="dxa" w:w="788"/>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spacing w:before="165"/>
              <w:jc w:val="center"/>
            </w:pPr>
            <w:r>
              <w:rPr>
                <w:sz w:val="21"/>
                <w:b/>
                <w:color w:val="000000"/>
              </w:rPr>
              <w:t>单位</w:t>
            </w:r>
          </w:p>
        </w:tc>
        <w:tc>
          <w:tcPr>
            <w:tcW w:type="dxa" w:w="758"/>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spacing w:before="165"/>
              <w:jc w:val="center"/>
            </w:pPr>
            <w:r>
              <w:rPr>
                <w:sz w:val="21"/>
                <w:b/>
                <w:color w:val="000000"/>
              </w:rPr>
              <w:t>数量</w:t>
            </w:r>
          </w:p>
        </w:tc>
        <w:tc>
          <w:tcPr>
            <w:tcW w:type="dxa" w:w="1813"/>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spacing w:before="165"/>
              <w:jc w:val="center"/>
            </w:pPr>
            <w:r>
              <w:rPr>
                <w:sz w:val="21"/>
                <w:b/>
                <w:color w:val="000000"/>
              </w:rPr>
              <w:t>备注</w:t>
            </w:r>
          </w:p>
        </w:tc>
      </w:tr>
      <w:tr>
        <w:tc>
          <w:tcPr>
            <w:tcW w:type="dxa" w:w="286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spacing w:before="165"/>
              <w:jc w:val="center"/>
            </w:pPr>
            <w:r>
              <w:rPr>
                <w:sz w:val="21"/>
                <w:color w:val="000000"/>
              </w:rPr>
              <w:t>AHU医用精密空调机组（清华同方）</w:t>
            </w:r>
          </w:p>
        </w:tc>
        <w:tc>
          <w:tcPr>
            <w:tcW w:type="dxa" w:w="208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p>
        </w:tc>
        <w:tc>
          <w:tcPr>
            <w:tcW w:type="dxa" w:w="78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套</w:t>
            </w:r>
          </w:p>
        </w:tc>
        <w:tc>
          <w:tcPr>
            <w:tcW w:type="dxa" w:w="7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2</w:t>
            </w:r>
          </w:p>
        </w:tc>
        <w:tc>
          <w:tcPr>
            <w:tcW w:type="dxa" w:w="181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p>
        </w:tc>
      </w:tr>
      <w:tr>
        <w:tc>
          <w:tcPr>
            <w:tcW w:type="dxa" w:w="286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PAU医用精密空调机组（清华同方）</w:t>
            </w:r>
          </w:p>
        </w:tc>
        <w:tc>
          <w:tcPr>
            <w:tcW w:type="dxa" w:w="208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p>
        </w:tc>
        <w:tc>
          <w:tcPr>
            <w:tcW w:type="dxa" w:w="78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套</w:t>
            </w:r>
          </w:p>
        </w:tc>
        <w:tc>
          <w:tcPr>
            <w:tcW w:type="dxa" w:w="7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181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p>
        </w:tc>
      </w:tr>
      <w:tr>
        <w:tc>
          <w:tcPr>
            <w:tcW w:type="dxa" w:w="2868"/>
            <w:vMerge w:val="restart"/>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初效过滤器</w:t>
            </w:r>
            <w:r>
              <w:rPr>
                <w:sz w:val="21"/>
                <w:color w:val="000000"/>
              </w:rPr>
              <w:t>G4</w:t>
            </w:r>
          </w:p>
        </w:tc>
        <w:tc>
          <w:tcPr>
            <w:tcW w:type="dxa" w:w="208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595*595*45</w:t>
            </w:r>
          </w:p>
        </w:tc>
        <w:tc>
          <w:tcPr>
            <w:tcW w:type="dxa" w:w="78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个</w:t>
            </w:r>
          </w:p>
        </w:tc>
        <w:tc>
          <w:tcPr>
            <w:tcW w:type="dxa" w:w="7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181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每三个月更换一次</w:t>
            </w:r>
          </w:p>
        </w:tc>
      </w:tr>
      <w:tr>
        <w:tc>
          <w:tcPr>
            <w:tcW w:type="dxa" w:w="2868"/>
            <w:vMerge/>
            <w:tcBorders>
              <w:top w:val="none" w:color="000000" w:sz="4"/>
              <w:left w:val="single" w:color="000000" w:sz="8"/>
              <w:bottom w:val="single" w:color="000000" w:sz="8"/>
              <w:right w:val="single" w:color="000000" w:sz="8"/>
            </w:tcBorders>
          </w:tcPr>
          <w:p/>
        </w:tc>
        <w:tc>
          <w:tcPr>
            <w:tcW w:type="dxa" w:w="208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 xml:space="preserve"> </w:t>
            </w:r>
            <w:r>
              <w:rPr>
                <w:sz w:val="21"/>
                <w:color w:val="000000"/>
              </w:rPr>
              <w:t>495*595*45</w:t>
            </w:r>
          </w:p>
        </w:tc>
        <w:tc>
          <w:tcPr>
            <w:tcW w:type="dxa" w:w="78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个</w:t>
            </w:r>
          </w:p>
        </w:tc>
        <w:tc>
          <w:tcPr>
            <w:tcW w:type="dxa" w:w="7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181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每三个月更换一次</w:t>
            </w:r>
          </w:p>
        </w:tc>
      </w:tr>
      <w:tr>
        <w:tc>
          <w:tcPr>
            <w:tcW w:type="dxa" w:w="2868"/>
            <w:vMerge/>
            <w:tcBorders>
              <w:top w:val="none" w:color="000000" w:sz="4"/>
              <w:left w:val="single" w:color="000000" w:sz="8"/>
              <w:bottom w:val="single" w:color="000000" w:sz="8"/>
              <w:right w:val="single" w:color="000000" w:sz="8"/>
            </w:tcBorders>
          </w:tcPr>
          <w:p/>
        </w:tc>
        <w:tc>
          <w:tcPr>
            <w:tcW w:type="dxa" w:w="208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495*495*45</w:t>
            </w:r>
          </w:p>
        </w:tc>
        <w:tc>
          <w:tcPr>
            <w:tcW w:type="dxa" w:w="78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个</w:t>
            </w:r>
          </w:p>
        </w:tc>
        <w:tc>
          <w:tcPr>
            <w:tcW w:type="dxa" w:w="7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6</w:t>
            </w:r>
          </w:p>
        </w:tc>
        <w:tc>
          <w:tcPr>
            <w:tcW w:type="dxa" w:w="181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每三个月更换一次</w:t>
            </w:r>
          </w:p>
        </w:tc>
      </w:tr>
      <w:tr>
        <w:tc>
          <w:tcPr>
            <w:tcW w:type="dxa" w:w="2868"/>
            <w:vMerge/>
            <w:tcBorders>
              <w:top w:val="none" w:color="000000" w:sz="4"/>
              <w:left w:val="single" w:color="000000" w:sz="8"/>
              <w:bottom w:val="single" w:color="000000" w:sz="8"/>
              <w:right w:val="single" w:color="000000" w:sz="8"/>
            </w:tcBorders>
          </w:tcPr>
          <w:p/>
        </w:tc>
        <w:tc>
          <w:tcPr>
            <w:tcW w:type="dxa" w:w="208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295*595*45</w:t>
            </w:r>
          </w:p>
        </w:tc>
        <w:tc>
          <w:tcPr>
            <w:tcW w:type="dxa" w:w="78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个</w:t>
            </w:r>
          </w:p>
        </w:tc>
        <w:tc>
          <w:tcPr>
            <w:tcW w:type="dxa" w:w="7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181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每三个月更换一次</w:t>
            </w:r>
          </w:p>
        </w:tc>
      </w:tr>
      <w:tr>
        <w:tc>
          <w:tcPr>
            <w:tcW w:type="dxa" w:w="2868"/>
            <w:vMerge/>
            <w:tcBorders>
              <w:top w:val="none" w:color="000000" w:sz="4"/>
              <w:left w:val="single" w:color="000000" w:sz="8"/>
              <w:bottom w:val="single" w:color="000000" w:sz="8"/>
              <w:right w:val="single" w:color="000000" w:sz="8"/>
            </w:tcBorders>
          </w:tcPr>
          <w:p/>
        </w:tc>
        <w:tc>
          <w:tcPr>
            <w:tcW w:type="dxa" w:w="208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295*495*45</w:t>
            </w:r>
          </w:p>
        </w:tc>
        <w:tc>
          <w:tcPr>
            <w:tcW w:type="dxa" w:w="78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个</w:t>
            </w:r>
          </w:p>
        </w:tc>
        <w:tc>
          <w:tcPr>
            <w:tcW w:type="dxa" w:w="7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3</w:t>
            </w:r>
          </w:p>
        </w:tc>
        <w:tc>
          <w:tcPr>
            <w:tcW w:type="dxa" w:w="181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每三个月更换一次</w:t>
            </w:r>
          </w:p>
        </w:tc>
      </w:tr>
      <w:tr>
        <w:tc>
          <w:tcPr>
            <w:tcW w:type="dxa" w:w="2868"/>
            <w:vMerge w:val="restart"/>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中效过滤器</w:t>
            </w:r>
            <w:r>
              <w:rPr>
                <w:sz w:val="21"/>
                <w:color w:val="000000"/>
              </w:rPr>
              <w:t>F8</w:t>
            </w:r>
          </w:p>
        </w:tc>
        <w:tc>
          <w:tcPr>
            <w:tcW w:type="dxa" w:w="208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595*595*534</w:t>
            </w:r>
          </w:p>
        </w:tc>
        <w:tc>
          <w:tcPr>
            <w:tcW w:type="dxa" w:w="78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个</w:t>
            </w:r>
          </w:p>
        </w:tc>
        <w:tc>
          <w:tcPr>
            <w:tcW w:type="dxa" w:w="7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181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每半年更换一次</w:t>
            </w:r>
          </w:p>
        </w:tc>
      </w:tr>
      <w:tr>
        <w:tc>
          <w:tcPr>
            <w:tcW w:type="dxa" w:w="2868"/>
            <w:vMerge/>
            <w:tcBorders>
              <w:top w:val="none" w:color="000000" w:sz="4"/>
              <w:left w:val="single" w:color="000000" w:sz="8"/>
              <w:bottom w:val="single" w:color="000000" w:sz="8"/>
              <w:right w:val="single" w:color="000000" w:sz="8"/>
            </w:tcBorders>
          </w:tcPr>
          <w:p/>
        </w:tc>
        <w:tc>
          <w:tcPr>
            <w:tcW w:type="dxa" w:w="208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 xml:space="preserve"> </w:t>
            </w:r>
            <w:r>
              <w:rPr>
                <w:sz w:val="21"/>
                <w:color w:val="000000"/>
              </w:rPr>
              <w:t>495*595*534</w:t>
            </w:r>
          </w:p>
        </w:tc>
        <w:tc>
          <w:tcPr>
            <w:tcW w:type="dxa" w:w="78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个</w:t>
            </w:r>
          </w:p>
        </w:tc>
        <w:tc>
          <w:tcPr>
            <w:tcW w:type="dxa" w:w="7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181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每半年更换一次</w:t>
            </w:r>
          </w:p>
        </w:tc>
      </w:tr>
      <w:tr>
        <w:tc>
          <w:tcPr>
            <w:tcW w:type="dxa" w:w="2868"/>
            <w:vMerge/>
            <w:tcBorders>
              <w:top w:val="none" w:color="000000" w:sz="4"/>
              <w:left w:val="single" w:color="000000" w:sz="8"/>
              <w:bottom w:val="single" w:color="000000" w:sz="8"/>
              <w:right w:val="single" w:color="000000" w:sz="8"/>
            </w:tcBorders>
          </w:tcPr>
          <w:p/>
        </w:tc>
        <w:tc>
          <w:tcPr>
            <w:tcW w:type="dxa" w:w="208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495*495*534</w:t>
            </w:r>
          </w:p>
        </w:tc>
        <w:tc>
          <w:tcPr>
            <w:tcW w:type="dxa" w:w="78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个</w:t>
            </w:r>
          </w:p>
        </w:tc>
        <w:tc>
          <w:tcPr>
            <w:tcW w:type="dxa" w:w="7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6</w:t>
            </w:r>
          </w:p>
        </w:tc>
        <w:tc>
          <w:tcPr>
            <w:tcW w:type="dxa" w:w="181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每半年更换一次</w:t>
            </w:r>
          </w:p>
        </w:tc>
      </w:tr>
      <w:tr>
        <w:tc>
          <w:tcPr>
            <w:tcW w:type="dxa" w:w="2868"/>
            <w:vMerge/>
            <w:tcBorders>
              <w:top w:val="none" w:color="000000" w:sz="4"/>
              <w:left w:val="single" w:color="000000" w:sz="8"/>
              <w:bottom w:val="single" w:color="000000" w:sz="8"/>
              <w:right w:val="single" w:color="000000" w:sz="8"/>
            </w:tcBorders>
          </w:tcPr>
          <w:p/>
        </w:tc>
        <w:tc>
          <w:tcPr>
            <w:tcW w:type="dxa" w:w="208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295*595*534</w:t>
            </w:r>
          </w:p>
        </w:tc>
        <w:tc>
          <w:tcPr>
            <w:tcW w:type="dxa" w:w="78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个</w:t>
            </w:r>
          </w:p>
        </w:tc>
        <w:tc>
          <w:tcPr>
            <w:tcW w:type="dxa" w:w="7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181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每半年更换一次</w:t>
            </w:r>
          </w:p>
        </w:tc>
      </w:tr>
      <w:tr>
        <w:tc>
          <w:tcPr>
            <w:tcW w:type="dxa" w:w="2868"/>
            <w:vMerge/>
            <w:tcBorders>
              <w:top w:val="none" w:color="000000" w:sz="4"/>
              <w:left w:val="single" w:color="000000" w:sz="8"/>
              <w:bottom w:val="single" w:color="000000" w:sz="8"/>
              <w:right w:val="single" w:color="000000" w:sz="8"/>
            </w:tcBorders>
          </w:tcPr>
          <w:p/>
        </w:tc>
        <w:tc>
          <w:tcPr>
            <w:tcW w:type="dxa" w:w="208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295*495*534</w:t>
            </w:r>
          </w:p>
        </w:tc>
        <w:tc>
          <w:tcPr>
            <w:tcW w:type="dxa" w:w="78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个</w:t>
            </w:r>
          </w:p>
        </w:tc>
        <w:tc>
          <w:tcPr>
            <w:tcW w:type="dxa" w:w="7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3</w:t>
            </w:r>
          </w:p>
        </w:tc>
        <w:tc>
          <w:tcPr>
            <w:tcW w:type="dxa" w:w="181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每半年更换一次</w:t>
            </w:r>
          </w:p>
        </w:tc>
      </w:tr>
      <w:tr>
        <w:tc>
          <w:tcPr>
            <w:tcW w:type="dxa" w:w="2868"/>
            <w:vMerge w:val="restart"/>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室内回风板式高效</w:t>
            </w:r>
            <w:r>
              <w:rPr>
                <w:sz w:val="21"/>
                <w:color w:val="000000"/>
              </w:rPr>
              <w:t>H13</w:t>
            </w:r>
          </w:p>
        </w:tc>
        <w:tc>
          <w:tcPr>
            <w:tcW w:type="dxa" w:w="208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320*620*80</w:t>
            </w:r>
          </w:p>
        </w:tc>
        <w:tc>
          <w:tcPr>
            <w:tcW w:type="dxa" w:w="78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个</w:t>
            </w:r>
          </w:p>
        </w:tc>
        <w:tc>
          <w:tcPr>
            <w:tcW w:type="dxa" w:w="7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4</w:t>
            </w:r>
          </w:p>
        </w:tc>
        <w:tc>
          <w:tcPr>
            <w:tcW w:type="dxa" w:w="181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每年更换一次</w:t>
            </w:r>
          </w:p>
        </w:tc>
      </w:tr>
      <w:tr>
        <w:tc>
          <w:tcPr>
            <w:tcW w:type="dxa" w:w="2868"/>
            <w:vMerge/>
            <w:tcBorders>
              <w:top w:val="none" w:color="000000" w:sz="4"/>
              <w:left w:val="single" w:color="000000" w:sz="8"/>
              <w:bottom w:val="single" w:color="000000" w:sz="8"/>
              <w:right w:val="single" w:color="000000" w:sz="8"/>
            </w:tcBorders>
          </w:tcPr>
          <w:p/>
        </w:tc>
        <w:tc>
          <w:tcPr>
            <w:tcW w:type="dxa" w:w="208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320*270*80</w:t>
            </w:r>
          </w:p>
        </w:tc>
        <w:tc>
          <w:tcPr>
            <w:tcW w:type="dxa" w:w="78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个</w:t>
            </w:r>
          </w:p>
        </w:tc>
        <w:tc>
          <w:tcPr>
            <w:tcW w:type="dxa" w:w="7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2</w:t>
            </w:r>
          </w:p>
        </w:tc>
        <w:tc>
          <w:tcPr>
            <w:tcW w:type="dxa" w:w="181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每年更换一次</w:t>
            </w:r>
          </w:p>
        </w:tc>
      </w:tr>
      <w:tr>
        <w:tc>
          <w:tcPr>
            <w:tcW w:type="dxa" w:w="286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室内送风高效</w:t>
            </w:r>
            <w:r>
              <w:rPr>
                <w:sz w:val="21"/>
                <w:color w:val="000000"/>
              </w:rPr>
              <w:t>H13</w:t>
            </w:r>
          </w:p>
        </w:tc>
        <w:tc>
          <w:tcPr>
            <w:tcW w:type="dxa" w:w="208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484*484*90</w:t>
            </w:r>
          </w:p>
        </w:tc>
        <w:tc>
          <w:tcPr>
            <w:tcW w:type="dxa" w:w="78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个</w:t>
            </w:r>
          </w:p>
        </w:tc>
        <w:tc>
          <w:tcPr>
            <w:tcW w:type="dxa" w:w="7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44</w:t>
            </w:r>
          </w:p>
        </w:tc>
        <w:tc>
          <w:tcPr>
            <w:tcW w:type="dxa" w:w="181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合同期内更换一次</w:t>
            </w:r>
          </w:p>
        </w:tc>
      </w:tr>
      <w:tr>
        <w:tc>
          <w:tcPr>
            <w:tcW w:type="dxa" w:w="8307"/>
            <w:gridSpan w:val="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b/>
                <w:color w:val="000000"/>
              </w:rPr>
              <w:t>DSA手术室</w:t>
            </w:r>
          </w:p>
        </w:tc>
      </w:tr>
      <w:tr>
        <w:tc>
          <w:tcPr>
            <w:tcW w:type="dxa" w:w="286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spacing w:before="165"/>
              <w:jc w:val="center"/>
            </w:pPr>
            <w:r>
              <w:rPr>
                <w:sz w:val="21"/>
                <w:b/>
                <w:color w:val="000000"/>
              </w:rPr>
              <w:t>设备</w:t>
            </w:r>
          </w:p>
        </w:tc>
        <w:tc>
          <w:tcPr>
            <w:tcW w:type="dxa" w:w="2080"/>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spacing w:before="165"/>
              <w:jc w:val="center"/>
            </w:pPr>
            <w:r>
              <w:rPr>
                <w:sz w:val="21"/>
                <w:b/>
                <w:color w:val="000000"/>
              </w:rPr>
              <w:t>规格</w:t>
            </w:r>
          </w:p>
        </w:tc>
        <w:tc>
          <w:tcPr>
            <w:tcW w:type="dxa" w:w="788"/>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spacing w:before="165"/>
              <w:jc w:val="center"/>
            </w:pPr>
            <w:r>
              <w:rPr>
                <w:sz w:val="21"/>
                <w:b/>
                <w:color w:val="000000"/>
              </w:rPr>
              <w:t>单位</w:t>
            </w:r>
          </w:p>
        </w:tc>
        <w:tc>
          <w:tcPr>
            <w:tcW w:type="dxa" w:w="758"/>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spacing w:before="165"/>
              <w:jc w:val="center"/>
            </w:pPr>
            <w:r>
              <w:rPr>
                <w:sz w:val="21"/>
                <w:b/>
                <w:color w:val="000000"/>
              </w:rPr>
              <w:t>数量</w:t>
            </w:r>
          </w:p>
        </w:tc>
        <w:tc>
          <w:tcPr>
            <w:tcW w:type="dxa" w:w="1813"/>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spacing w:before="165"/>
              <w:jc w:val="center"/>
            </w:pPr>
            <w:r>
              <w:rPr>
                <w:sz w:val="21"/>
                <w:b/>
                <w:color w:val="000000"/>
              </w:rPr>
              <w:t>备注</w:t>
            </w:r>
          </w:p>
        </w:tc>
      </w:tr>
      <w:tr>
        <w:tc>
          <w:tcPr>
            <w:tcW w:type="dxa" w:w="286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spacing w:before="165"/>
              <w:jc w:val="center"/>
            </w:pPr>
            <w:r>
              <w:rPr>
                <w:sz w:val="21"/>
                <w:color w:val="000000"/>
              </w:rPr>
              <w:t>AHU医用精密空调机组（清华同方）</w:t>
            </w:r>
          </w:p>
        </w:tc>
        <w:tc>
          <w:tcPr>
            <w:tcW w:type="dxa" w:w="208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p>
        </w:tc>
        <w:tc>
          <w:tcPr>
            <w:tcW w:type="dxa" w:w="78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套</w:t>
            </w:r>
          </w:p>
        </w:tc>
        <w:tc>
          <w:tcPr>
            <w:tcW w:type="dxa" w:w="7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2</w:t>
            </w:r>
          </w:p>
        </w:tc>
        <w:tc>
          <w:tcPr>
            <w:tcW w:type="dxa" w:w="181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p>
        </w:tc>
      </w:tr>
      <w:tr>
        <w:tc>
          <w:tcPr>
            <w:tcW w:type="dxa" w:w="286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PAU医用精密空调机组（清华同方）</w:t>
            </w:r>
          </w:p>
        </w:tc>
        <w:tc>
          <w:tcPr>
            <w:tcW w:type="dxa" w:w="208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p>
        </w:tc>
        <w:tc>
          <w:tcPr>
            <w:tcW w:type="dxa" w:w="78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套</w:t>
            </w:r>
          </w:p>
        </w:tc>
        <w:tc>
          <w:tcPr>
            <w:tcW w:type="dxa" w:w="7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181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p>
        </w:tc>
      </w:tr>
      <w:tr>
        <w:tc>
          <w:tcPr>
            <w:tcW w:type="dxa" w:w="2868"/>
            <w:vMerge w:val="restart"/>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初效过滤器</w:t>
            </w:r>
            <w:r>
              <w:rPr>
                <w:sz w:val="21"/>
                <w:color w:val="000000"/>
              </w:rPr>
              <w:t>G4</w:t>
            </w:r>
          </w:p>
        </w:tc>
        <w:tc>
          <w:tcPr>
            <w:tcW w:type="dxa" w:w="208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595*595*45</w:t>
            </w:r>
          </w:p>
        </w:tc>
        <w:tc>
          <w:tcPr>
            <w:tcW w:type="dxa" w:w="78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个</w:t>
            </w:r>
          </w:p>
        </w:tc>
        <w:tc>
          <w:tcPr>
            <w:tcW w:type="dxa" w:w="7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181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每三个月更换一次</w:t>
            </w:r>
          </w:p>
        </w:tc>
      </w:tr>
      <w:tr>
        <w:tc>
          <w:tcPr>
            <w:tcW w:type="dxa" w:w="2868"/>
            <w:vMerge/>
            <w:tcBorders>
              <w:top w:val="none" w:color="000000" w:sz="4"/>
              <w:left w:val="single" w:color="000000" w:sz="8"/>
              <w:bottom w:val="single" w:color="000000" w:sz="8"/>
              <w:right w:val="single" w:color="000000" w:sz="8"/>
            </w:tcBorders>
          </w:tcPr>
          <w:p/>
        </w:tc>
        <w:tc>
          <w:tcPr>
            <w:tcW w:type="dxa" w:w="208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 xml:space="preserve"> </w:t>
            </w:r>
            <w:r>
              <w:rPr>
                <w:sz w:val="21"/>
                <w:color w:val="000000"/>
              </w:rPr>
              <w:t>495*595*45</w:t>
            </w:r>
          </w:p>
        </w:tc>
        <w:tc>
          <w:tcPr>
            <w:tcW w:type="dxa" w:w="78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个</w:t>
            </w:r>
          </w:p>
        </w:tc>
        <w:tc>
          <w:tcPr>
            <w:tcW w:type="dxa" w:w="7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3</w:t>
            </w:r>
          </w:p>
        </w:tc>
        <w:tc>
          <w:tcPr>
            <w:tcW w:type="dxa" w:w="181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每三个月更换一次</w:t>
            </w:r>
          </w:p>
        </w:tc>
      </w:tr>
      <w:tr>
        <w:tc>
          <w:tcPr>
            <w:tcW w:type="dxa" w:w="2868"/>
            <w:vMerge/>
            <w:tcBorders>
              <w:top w:val="none" w:color="000000" w:sz="4"/>
              <w:left w:val="single" w:color="000000" w:sz="8"/>
              <w:bottom w:val="single" w:color="000000" w:sz="8"/>
              <w:right w:val="single" w:color="000000" w:sz="8"/>
            </w:tcBorders>
          </w:tcPr>
          <w:p/>
        </w:tc>
        <w:tc>
          <w:tcPr>
            <w:tcW w:type="dxa" w:w="208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295*595*45</w:t>
            </w:r>
          </w:p>
        </w:tc>
        <w:tc>
          <w:tcPr>
            <w:tcW w:type="dxa" w:w="78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个</w:t>
            </w:r>
          </w:p>
        </w:tc>
        <w:tc>
          <w:tcPr>
            <w:tcW w:type="dxa" w:w="7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4</w:t>
            </w:r>
          </w:p>
        </w:tc>
        <w:tc>
          <w:tcPr>
            <w:tcW w:type="dxa" w:w="181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每三个月更换一次</w:t>
            </w:r>
          </w:p>
        </w:tc>
      </w:tr>
      <w:tr>
        <w:tc>
          <w:tcPr>
            <w:tcW w:type="dxa" w:w="2868"/>
            <w:vMerge/>
            <w:tcBorders>
              <w:top w:val="none" w:color="000000" w:sz="4"/>
              <w:left w:val="single" w:color="000000" w:sz="8"/>
              <w:bottom w:val="single" w:color="000000" w:sz="8"/>
              <w:right w:val="single" w:color="000000" w:sz="8"/>
            </w:tcBorders>
          </w:tcPr>
          <w:p/>
        </w:tc>
        <w:tc>
          <w:tcPr>
            <w:tcW w:type="dxa" w:w="208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295*295*45</w:t>
            </w:r>
          </w:p>
        </w:tc>
        <w:tc>
          <w:tcPr>
            <w:tcW w:type="dxa" w:w="78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个</w:t>
            </w:r>
          </w:p>
        </w:tc>
        <w:tc>
          <w:tcPr>
            <w:tcW w:type="dxa" w:w="7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181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每三个月更换一次</w:t>
            </w:r>
          </w:p>
        </w:tc>
      </w:tr>
      <w:tr>
        <w:tc>
          <w:tcPr>
            <w:tcW w:type="dxa" w:w="2868"/>
            <w:vMerge w:val="restart"/>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中效过滤器</w:t>
            </w:r>
            <w:r>
              <w:rPr>
                <w:sz w:val="21"/>
                <w:color w:val="000000"/>
              </w:rPr>
              <w:t>F8</w:t>
            </w:r>
          </w:p>
        </w:tc>
        <w:tc>
          <w:tcPr>
            <w:tcW w:type="dxa" w:w="208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595*595*534</w:t>
            </w:r>
          </w:p>
        </w:tc>
        <w:tc>
          <w:tcPr>
            <w:tcW w:type="dxa" w:w="78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个</w:t>
            </w:r>
          </w:p>
        </w:tc>
        <w:tc>
          <w:tcPr>
            <w:tcW w:type="dxa" w:w="7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181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每半年更换一次</w:t>
            </w:r>
          </w:p>
        </w:tc>
      </w:tr>
      <w:tr>
        <w:tc>
          <w:tcPr>
            <w:tcW w:type="dxa" w:w="2868"/>
            <w:vMerge/>
            <w:tcBorders>
              <w:top w:val="none" w:color="000000" w:sz="4"/>
              <w:left w:val="single" w:color="000000" w:sz="8"/>
              <w:bottom w:val="single" w:color="000000" w:sz="8"/>
              <w:right w:val="single" w:color="000000" w:sz="8"/>
            </w:tcBorders>
          </w:tcPr>
          <w:p/>
        </w:tc>
        <w:tc>
          <w:tcPr>
            <w:tcW w:type="dxa" w:w="208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 xml:space="preserve"> </w:t>
            </w:r>
            <w:r>
              <w:rPr>
                <w:sz w:val="21"/>
                <w:color w:val="000000"/>
              </w:rPr>
              <w:t>495*595*534</w:t>
            </w:r>
          </w:p>
        </w:tc>
        <w:tc>
          <w:tcPr>
            <w:tcW w:type="dxa" w:w="78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个</w:t>
            </w:r>
          </w:p>
        </w:tc>
        <w:tc>
          <w:tcPr>
            <w:tcW w:type="dxa" w:w="7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3</w:t>
            </w:r>
          </w:p>
        </w:tc>
        <w:tc>
          <w:tcPr>
            <w:tcW w:type="dxa" w:w="181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每半年更换一次</w:t>
            </w:r>
          </w:p>
        </w:tc>
      </w:tr>
      <w:tr>
        <w:tc>
          <w:tcPr>
            <w:tcW w:type="dxa" w:w="2868"/>
            <w:vMerge/>
            <w:tcBorders>
              <w:top w:val="none" w:color="000000" w:sz="4"/>
              <w:left w:val="single" w:color="000000" w:sz="8"/>
              <w:bottom w:val="single" w:color="000000" w:sz="8"/>
              <w:right w:val="single" w:color="000000" w:sz="8"/>
            </w:tcBorders>
          </w:tcPr>
          <w:p/>
        </w:tc>
        <w:tc>
          <w:tcPr>
            <w:tcW w:type="dxa" w:w="208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295*595*534</w:t>
            </w:r>
          </w:p>
        </w:tc>
        <w:tc>
          <w:tcPr>
            <w:tcW w:type="dxa" w:w="78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个</w:t>
            </w:r>
          </w:p>
        </w:tc>
        <w:tc>
          <w:tcPr>
            <w:tcW w:type="dxa" w:w="7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4</w:t>
            </w:r>
          </w:p>
        </w:tc>
        <w:tc>
          <w:tcPr>
            <w:tcW w:type="dxa" w:w="181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每半年更换一次</w:t>
            </w:r>
          </w:p>
        </w:tc>
      </w:tr>
      <w:tr>
        <w:tc>
          <w:tcPr>
            <w:tcW w:type="dxa" w:w="2868"/>
            <w:vMerge/>
            <w:tcBorders>
              <w:top w:val="none" w:color="000000" w:sz="4"/>
              <w:left w:val="single" w:color="000000" w:sz="8"/>
              <w:bottom w:val="single" w:color="000000" w:sz="8"/>
              <w:right w:val="single" w:color="000000" w:sz="8"/>
            </w:tcBorders>
          </w:tcPr>
          <w:p/>
        </w:tc>
        <w:tc>
          <w:tcPr>
            <w:tcW w:type="dxa" w:w="208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295*295*534</w:t>
            </w:r>
          </w:p>
        </w:tc>
        <w:tc>
          <w:tcPr>
            <w:tcW w:type="dxa" w:w="78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个</w:t>
            </w:r>
          </w:p>
        </w:tc>
        <w:tc>
          <w:tcPr>
            <w:tcW w:type="dxa" w:w="7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181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每半年更换一次</w:t>
            </w:r>
          </w:p>
        </w:tc>
      </w:tr>
      <w:tr>
        <w:tc>
          <w:tcPr>
            <w:tcW w:type="dxa" w:w="286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室内回风口板式中效</w:t>
            </w:r>
            <w:r>
              <w:rPr>
                <w:sz w:val="21"/>
                <w:color w:val="000000"/>
              </w:rPr>
              <w:t>F5</w:t>
            </w:r>
          </w:p>
        </w:tc>
        <w:tc>
          <w:tcPr>
            <w:tcW w:type="dxa" w:w="208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770*270*50</w:t>
            </w:r>
          </w:p>
        </w:tc>
        <w:tc>
          <w:tcPr>
            <w:tcW w:type="dxa" w:w="78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个</w:t>
            </w:r>
          </w:p>
        </w:tc>
        <w:tc>
          <w:tcPr>
            <w:tcW w:type="dxa" w:w="7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8</w:t>
            </w:r>
          </w:p>
        </w:tc>
        <w:tc>
          <w:tcPr>
            <w:tcW w:type="dxa" w:w="181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每三个月更换一次</w:t>
            </w:r>
          </w:p>
        </w:tc>
      </w:tr>
      <w:tr>
        <w:tc>
          <w:tcPr>
            <w:tcW w:type="dxa" w:w="2868"/>
            <w:vMerge w:val="restart"/>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室内送风高效</w:t>
            </w:r>
          </w:p>
        </w:tc>
        <w:tc>
          <w:tcPr>
            <w:tcW w:type="dxa" w:w="208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605*305*292  H14</w:t>
            </w:r>
          </w:p>
        </w:tc>
        <w:tc>
          <w:tcPr>
            <w:tcW w:type="dxa" w:w="78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个</w:t>
            </w:r>
          </w:p>
        </w:tc>
        <w:tc>
          <w:tcPr>
            <w:tcW w:type="dxa" w:w="7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8</w:t>
            </w:r>
          </w:p>
        </w:tc>
        <w:tc>
          <w:tcPr>
            <w:tcW w:type="dxa" w:w="181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合同期内更换一次</w:t>
            </w:r>
          </w:p>
        </w:tc>
      </w:tr>
      <w:tr>
        <w:tc>
          <w:tcPr>
            <w:tcW w:type="dxa" w:w="2868"/>
            <w:vMerge/>
            <w:tcBorders>
              <w:top w:val="none" w:color="000000" w:sz="4"/>
              <w:left w:val="single" w:color="000000" w:sz="8"/>
              <w:bottom w:val="single" w:color="000000" w:sz="8"/>
              <w:right w:val="single" w:color="000000" w:sz="8"/>
            </w:tcBorders>
          </w:tcPr>
          <w:p/>
        </w:tc>
        <w:tc>
          <w:tcPr>
            <w:tcW w:type="dxa" w:w="208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484*484*90   H13</w:t>
            </w:r>
          </w:p>
        </w:tc>
        <w:tc>
          <w:tcPr>
            <w:tcW w:type="dxa" w:w="78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个</w:t>
            </w:r>
          </w:p>
        </w:tc>
        <w:tc>
          <w:tcPr>
            <w:tcW w:type="dxa" w:w="7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10</w:t>
            </w:r>
          </w:p>
        </w:tc>
        <w:tc>
          <w:tcPr>
            <w:tcW w:type="dxa" w:w="181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合同期内更换一次</w:t>
            </w:r>
          </w:p>
        </w:tc>
      </w:tr>
    </w:tbl>
    <w:p>
      <w:pPr>
        <w:pStyle w:val="null3"/>
        <w:jc w:val="both"/>
      </w:pPr>
      <w:r>
        <w:rPr>
          <w:sz w:val="21"/>
          <w:b/>
        </w:rPr>
        <w:t>附</w:t>
      </w:r>
      <w:r>
        <w:rPr>
          <w:sz w:val="21"/>
          <w:b/>
        </w:rPr>
        <w:t>表四、</w:t>
      </w:r>
      <w:r>
        <w:rPr>
          <w:sz w:val="21"/>
          <w:b/>
        </w:rPr>
        <w:t>维保工作质量检查内容及评分表</w:t>
      </w:r>
    </w:p>
    <w:tbl>
      <w:tblPr>
        <w:tblW w:w="0" w:type="auto"/>
        <w:tblInd w:type="dxa" w:w="15"/>
        <w:tblBorders>
          <w:top w:val="none" w:color="000000" w:sz="4"/>
          <w:left w:val="none" w:color="000000" w:sz="4"/>
          <w:bottom w:val="none" w:color="000000" w:sz="4"/>
          <w:right w:val="none" w:color="000000" w:sz="4"/>
          <w:insideH w:val="none"/>
          <w:insideV w:val="none"/>
        </w:tblBorders>
      </w:tblPr>
      <w:tblGrid>
        <w:gridCol w:w="525"/>
        <w:gridCol w:w="988"/>
        <w:gridCol w:w="2327"/>
        <w:gridCol w:w="2402"/>
        <w:gridCol w:w="876"/>
        <w:gridCol w:w="1188"/>
      </w:tblGrid>
      <w:tr>
        <w:tc>
          <w:tcPr>
            <w:tcW w:type="dxa" w:w="525"/>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b/>
              </w:rPr>
              <w:t>序号</w:t>
            </w:r>
          </w:p>
        </w:tc>
        <w:tc>
          <w:tcPr>
            <w:tcW w:type="dxa" w:w="988"/>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b/>
              </w:rPr>
              <w:t>项目</w:t>
            </w:r>
          </w:p>
          <w:p>
            <w:pPr>
              <w:pStyle w:val="null3"/>
              <w:jc w:val="center"/>
            </w:pPr>
            <w:r>
              <w:rPr>
                <w:sz w:val="21"/>
                <w:b/>
              </w:rPr>
              <w:t>（分值）</w:t>
            </w:r>
          </w:p>
        </w:tc>
        <w:tc>
          <w:tcPr>
            <w:tcW w:type="dxa" w:w="2327"/>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b/>
              </w:rPr>
              <w:t>具体内容</w:t>
            </w:r>
          </w:p>
        </w:tc>
        <w:tc>
          <w:tcPr>
            <w:tcW w:type="dxa" w:w="2402"/>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b/>
              </w:rPr>
              <w:t>实际情况</w:t>
            </w:r>
          </w:p>
        </w:tc>
        <w:tc>
          <w:tcPr>
            <w:tcW w:type="dxa" w:w="876"/>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b/>
              </w:rPr>
              <w:t>扣分</w:t>
            </w:r>
          </w:p>
        </w:tc>
        <w:tc>
          <w:tcPr>
            <w:tcW w:type="dxa" w:w="1188"/>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b/>
              </w:rPr>
              <w:t>备注</w:t>
            </w:r>
          </w:p>
        </w:tc>
      </w:tr>
      <w:tr>
        <w:tc>
          <w:tcPr>
            <w:tcW w:type="dxa" w:w="5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98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sz w:val="21"/>
              </w:rPr>
              <w:t>人员资质（</w:t>
            </w:r>
            <w:r>
              <w:rPr>
                <w:sz w:val="21"/>
              </w:rPr>
              <w:t>5）</w:t>
            </w:r>
          </w:p>
        </w:tc>
        <w:tc>
          <w:tcPr>
            <w:tcW w:type="dxa" w:w="232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sz w:val="21"/>
              </w:rPr>
              <w:t>进场前中标人提供人员资质文件，有人事变动须马上补交相关资料</w:t>
            </w:r>
          </w:p>
        </w:tc>
        <w:tc>
          <w:tcPr>
            <w:tcW w:type="dxa" w:w="240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sz w:val="21"/>
              </w:rPr>
              <w:t>所有维保人员均要持证上岗，定期审核，若发现过期未审核或者无证上岗每人次扣</w:t>
            </w:r>
            <w:r>
              <w:rPr>
                <w:sz w:val="21"/>
              </w:rPr>
              <w:t>5分</w:t>
            </w:r>
          </w:p>
        </w:tc>
        <w:tc>
          <w:tcPr>
            <w:tcW w:type="dxa" w:w="8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p>
        </w:tc>
        <w:tc>
          <w:tcPr>
            <w:tcW w:type="dxa" w:w="118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r>
      <w:tr>
        <w:tc>
          <w:tcPr>
            <w:tcW w:type="dxa" w:w="5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2</w:t>
            </w:r>
          </w:p>
        </w:tc>
        <w:tc>
          <w:tcPr>
            <w:tcW w:type="dxa" w:w="98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sz w:val="21"/>
              </w:rPr>
              <w:t>人员纪律（</w:t>
            </w:r>
            <w:r>
              <w:rPr>
                <w:sz w:val="21"/>
              </w:rPr>
              <w:t>5）</w:t>
            </w:r>
          </w:p>
        </w:tc>
        <w:tc>
          <w:tcPr>
            <w:tcW w:type="dxa" w:w="232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sz w:val="21"/>
              </w:rPr>
              <w:t>有完善的规章制度及各类人员岗位职责，遵守医院各项规章制度。熟悉各设备性能及具体位置</w:t>
            </w:r>
          </w:p>
        </w:tc>
        <w:tc>
          <w:tcPr>
            <w:tcW w:type="dxa" w:w="240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sz w:val="21"/>
              </w:rPr>
              <w:t>不符合扣</w:t>
            </w:r>
            <w:r>
              <w:rPr>
                <w:sz w:val="21"/>
              </w:rPr>
              <w:t>5分</w:t>
            </w:r>
          </w:p>
        </w:tc>
        <w:tc>
          <w:tcPr>
            <w:tcW w:type="dxa" w:w="8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p>
        </w:tc>
        <w:tc>
          <w:tcPr>
            <w:tcW w:type="dxa" w:w="118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r>
      <w:tr>
        <w:tc>
          <w:tcPr>
            <w:tcW w:type="dxa" w:w="5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3</w:t>
            </w:r>
          </w:p>
        </w:tc>
        <w:tc>
          <w:tcPr>
            <w:tcW w:type="dxa" w:w="98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sz w:val="21"/>
              </w:rPr>
              <w:t>仪容仪表、服务态度（</w:t>
            </w:r>
            <w:r>
              <w:rPr>
                <w:sz w:val="21"/>
              </w:rPr>
              <w:t>10）</w:t>
            </w:r>
          </w:p>
        </w:tc>
        <w:tc>
          <w:tcPr>
            <w:tcW w:type="dxa" w:w="232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sz w:val="21"/>
              </w:rPr>
              <w:t>工作服整洁、佩戴工作证、不穿拖鞋、短裤上班，态度良好，积极解决问题</w:t>
            </w:r>
          </w:p>
        </w:tc>
        <w:tc>
          <w:tcPr>
            <w:tcW w:type="dxa" w:w="240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sz w:val="21"/>
              </w:rPr>
              <w:t>每违规</w:t>
            </w:r>
            <w:r>
              <w:rPr>
                <w:sz w:val="21"/>
              </w:rPr>
              <w:t>1项扣2分，每收到投诉一次扣5分，吵闹骂人每次扣10分</w:t>
            </w:r>
          </w:p>
        </w:tc>
        <w:tc>
          <w:tcPr>
            <w:tcW w:type="dxa" w:w="8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p>
        </w:tc>
        <w:tc>
          <w:tcPr>
            <w:tcW w:type="dxa" w:w="118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r>
      <w:tr>
        <w:tc>
          <w:tcPr>
            <w:tcW w:type="dxa" w:w="5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4</w:t>
            </w:r>
          </w:p>
        </w:tc>
        <w:tc>
          <w:tcPr>
            <w:tcW w:type="dxa" w:w="98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sz w:val="21"/>
              </w:rPr>
              <w:t>维修响应</w:t>
            </w:r>
            <w:r>
              <w:rPr>
                <w:sz w:val="21"/>
              </w:rPr>
              <w:t>(10)</w:t>
            </w:r>
          </w:p>
        </w:tc>
        <w:tc>
          <w:tcPr>
            <w:tcW w:type="dxa" w:w="232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sz w:val="21"/>
              </w:rPr>
              <w:t>维修服务响应时间</w:t>
            </w:r>
          </w:p>
        </w:tc>
        <w:tc>
          <w:tcPr>
            <w:tcW w:type="dxa" w:w="240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sz w:val="21"/>
              </w:rPr>
              <w:t>未能在规定时间到达维修现场，一次扣</w:t>
            </w:r>
            <w:r>
              <w:rPr>
                <w:sz w:val="21"/>
              </w:rPr>
              <w:t>5分；相关故障未按照规定时间完成维修一次扣5分，超过一周未完成扣10分</w:t>
            </w:r>
          </w:p>
        </w:tc>
        <w:tc>
          <w:tcPr>
            <w:tcW w:type="dxa" w:w="8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p>
        </w:tc>
        <w:tc>
          <w:tcPr>
            <w:tcW w:type="dxa" w:w="118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r>
      <w:tr>
        <w:tc>
          <w:tcPr>
            <w:tcW w:type="dxa" w:w="5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5</w:t>
            </w:r>
          </w:p>
        </w:tc>
        <w:tc>
          <w:tcPr>
            <w:tcW w:type="dxa" w:w="98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sz w:val="21"/>
              </w:rPr>
              <w:t>服务质量</w:t>
            </w:r>
            <w:r>
              <w:rPr>
                <w:sz w:val="21"/>
              </w:rPr>
              <w:t>（</w:t>
            </w:r>
            <w:r>
              <w:rPr>
                <w:sz w:val="21"/>
              </w:rPr>
              <w:t>10）</w:t>
            </w:r>
          </w:p>
        </w:tc>
        <w:tc>
          <w:tcPr>
            <w:tcW w:type="dxa" w:w="232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sz w:val="21"/>
              </w:rPr>
              <w:t>报修电话畅通，接电话态度和蔼、文明礼貌用语</w:t>
            </w:r>
          </w:p>
        </w:tc>
        <w:tc>
          <w:tcPr>
            <w:tcW w:type="dxa" w:w="240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sz w:val="21"/>
              </w:rPr>
              <w:t>每违规</w:t>
            </w:r>
            <w:r>
              <w:rPr>
                <w:sz w:val="21"/>
              </w:rPr>
              <w:t>1项扣2分，每收到投诉一次扣5分，</w:t>
            </w:r>
          </w:p>
        </w:tc>
        <w:tc>
          <w:tcPr>
            <w:tcW w:type="dxa" w:w="8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p>
        </w:tc>
        <w:tc>
          <w:tcPr>
            <w:tcW w:type="dxa" w:w="118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r>
      <w:tr>
        <w:tc>
          <w:tcPr>
            <w:tcW w:type="dxa" w:w="5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6</w:t>
            </w:r>
          </w:p>
        </w:tc>
        <w:tc>
          <w:tcPr>
            <w:tcW w:type="dxa" w:w="98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sz w:val="21"/>
              </w:rPr>
              <w:t>维修质量（</w:t>
            </w:r>
            <w:r>
              <w:rPr>
                <w:sz w:val="21"/>
              </w:rPr>
              <w:t>10分）</w:t>
            </w:r>
          </w:p>
        </w:tc>
        <w:tc>
          <w:tcPr>
            <w:tcW w:type="dxa" w:w="232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sz w:val="21"/>
              </w:rPr>
              <w:t>维修设备后返修情况</w:t>
            </w:r>
          </w:p>
        </w:tc>
        <w:tc>
          <w:tcPr>
            <w:tcW w:type="dxa" w:w="240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sz w:val="21"/>
              </w:rPr>
              <w:t>返修</w:t>
            </w:r>
            <w:r>
              <w:rPr>
                <w:sz w:val="21"/>
              </w:rPr>
              <w:t>1次扣5分，造成较大影响或反复投诉扣10分</w:t>
            </w:r>
          </w:p>
        </w:tc>
        <w:tc>
          <w:tcPr>
            <w:tcW w:type="dxa" w:w="8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p>
        </w:tc>
        <w:tc>
          <w:tcPr>
            <w:tcW w:type="dxa" w:w="118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r>
      <w:tr>
        <w:tc>
          <w:tcPr>
            <w:tcW w:type="dxa" w:w="5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7</w:t>
            </w:r>
          </w:p>
        </w:tc>
        <w:tc>
          <w:tcPr>
            <w:tcW w:type="dxa" w:w="98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sz w:val="21"/>
              </w:rPr>
              <w:t>安全措施（</w:t>
            </w:r>
            <w:r>
              <w:rPr>
                <w:sz w:val="21"/>
              </w:rPr>
              <w:t>10分）</w:t>
            </w:r>
          </w:p>
        </w:tc>
        <w:tc>
          <w:tcPr>
            <w:tcW w:type="dxa" w:w="232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sz w:val="21"/>
              </w:rPr>
              <w:t>工作安全措施落实到位，有安全工作监督机制，无安全隐患</w:t>
            </w:r>
          </w:p>
        </w:tc>
        <w:tc>
          <w:tcPr>
            <w:tcW w:type="dxa" w:w="240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sz w:val="21"/>
              </w:rPr>
              <w:t>操作不符合安全要求，有安全隐患，发现一次扣</w:t>
            </w:r>
            <w:r>
              <w:rPr>
                <w:sz w:val="21"/>
              </w:rPr>
              <w:t>5分</w:t>
            </w:r>
          </w:p>
        </w:tc>
        <w:tc>
          <w:tcPr>
            <w:tcW w:type="dxa" w:w="8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p>
        </w:tc>
        <w:tc>
          <w:tcPr>
            <w:tcW w:type="dxa" w:w="118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r>
      <w:tr>
        <w:tc>
          <w:tcPr>
            <w:tcW w:type="dxa" w:w="5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8</w:t>
            </w:r>
          </w:p>
        </w:tc>
        <w:tc>
          <w:tcPr>
            <w:tcW w:type="dxa" w:w="98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sz w:val="21"/>
              </w:rPr>
              <w:t>工作完成情况（</w:t>
            </w:r>
            <w:r>
              <w:rPr>
                <w:sz w:val="21"/>
              </w:rPr>
              <w:t>20分）</w:t>
            </w:r>
          </w:p>
        </w:tc>
        <w:tc>
          <w:tcPr>
            <w:tcW w:type="dxa" w:w="232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sz w:val="21"/>
              </w:rPr>
              <w:t>每月、每季度、每年提交工作计划，按照计划去完成工作，记录完善</w:t>
            </w:r>
          </w:p>
        </w:tc>
        <w:tc>
          <w:tcPr>
            <w:tcW w:type="dxa" w:w="240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sz w:val="21"/>
              </w:rPr>
              <w:t>每月检查工作计划表完成情况，一项未完成扣</w:t>
            </w:r>
            <w:r>
              <w:rPr>
                <w:sz w:val="21"/>
              </w:rPr>
              <w:t>5分</w:t>
            </w:r>
          </w:p>
        </w:tc>
        <w:tc>
          <w:tcPr>
            <w:tcW w:type="dxa" w:w="8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p>
        </w:tc>
        <w:tc>
          <w:tcPr>
            <w:tcW w:type="dxa" w:w="118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r>
      <w:tr>
        <w:tc>
          <w:tcPr>
            <w:tcW w:type="dxa" w:w="5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9</w:t>
            </w:r>
          </w:p>
        </w:tc>
        <w:tc>
          <w:tcPr>
            <w:tcW w:type="dxa" w:w="98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sz w:val="21"/>
              </w:rPr>
              <w:t>资料提交（</w:t>
            </w:r>
            <w:r>
              <w:rPr>
                <w:sz w:val="21"/>
              </w:rPr>
              <w:t>10）</w:t>
            </w:r>
          </w:p>
        </w:tc>
        <w:tc>
          <w:tcPr>
            <w:tcW w:type="dxa" w:w="232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sz w:val="21"/>
              </w:rPr>
              <w:t>根据合同要求，中标人需每月、每季度向本院提供工作报告、记录等资料</w:t>
            </w:r>
          </w:p>
        </w:tc>
        <w:tc>
          <w:tcPr>
            <w:tcW w:type="dxa" w:w="240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sz w:val="21"/>
              </w:rPr>
              <w:t>提交资料缺项每项扣</w:t>
            </w:r>
            <w:r>
              <w:rPr>
                <w:sz w:val="21"/>
              </w:rPr>
              <w:t>2分；逾期一周未交扣10分，并且需要尽快补交</w:t>
            </w:r>
          </w:p>
        </w:tc>
        <w:tc>
          <w:tcPr>
            <w:tcW w:type="dxa" w:w="8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p>
        </w:tc>
        <w:tc>
          <w:tcPr>
            <w:tcW w:type="dxa" w:w="118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r>
      <w:tr>
        <w:tc>
          <w:tcPr>
            <w:tcW w:type="dxa" w:w="5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10</w:t>
            </w:r>
          </w:p>
        </w:tc>
        <w:tc>
          <w:tcPr>
            <w:tcW w:type="dxa" w:w="98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sz w:val="21"/>
              </w:rPr>
              <w:t>设备设施及设备机房整洁情况（</w:t>
            </w:r>
            <w:r>
              <w:rPr>
                <w:sz w:val="21"/>
              </w:rPr>
              <w:t>10）</w:t>
            </w:r>
          </w:p>
        </w:tc>
        <w:tc>
          <w:tcPr>
            <w:tcW w:type="dxa" w:w="232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sz w:val="21"/>
              </w:rPr>
              <w:t>维保合同上的设备设施要每月进行维护、保养、清洁；若设备有专门设立机房的，机房也必须保持整洁卫生</w:t>
            </w:r>
          </w:p>
        </w:tc>
        <w:tc>
          <w:tcPr>
            <w:tcW w:type="dxa" w:w="240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sz w:val="21"/>
              </w:rPr>
              <w:t>每月检查设备及机房清洁状况，一处不清洁扣</w:t>
            </w:r>
            <w:r>
              <w:rPr>
                <w:sz w:val="21"/>
              </w:rPr>
              <w:t>2分</w:t>
            </w:r>
          </w:p>
        </w:tc>
        <w:tc>
          <w:tcPr>
            <w:tcW w:type="dxa" w:w="8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p>
        </w:tc>
        <w:tc>
          <w:tcPr>
            <w:tcW w:type="dxa" w:w="118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r>
      <w:tr>
        <w:tc>
          <w:tcPr>
            <w:tcW w:type="dxa" w:w="8306"/>
            <w:gridSpan w:val="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1"/>
              </w:rPr>
              <w:t xml:space="preserve">                       </w:t>
            </w:r>
            <w:r>
              <w:rPr>
                <w:sz w:val="21"/>
              </w:rPr>
              <w:t>合计扣分：</w:t>
            </w:r>
            <w:r>
              <w:rPr>
                <w:sz w:val="21"/>
              </w:rPr>
              <w:t xml:space="preserve">          </w:t>
            </w:r>
            <w:r>
              <w:rPr>
                <w:sz w:val="21"/>
              </w:rPr>
              <w:t>得分：</w:t>
            </w:r>
          </w:p>
        </w:tc>
      </w:tr>
      <w:tr>
        <w:tc>
          <w:tcPr>
            <w:tcW w:type="dxa" w:w="8306"/>
            <w:gridSpan w:val="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1"/>
              </w:rPr>
              <w:t>考核详细情况记录：</w:t>
            </w:r>
          </w:p>
          <w:p>
            <w:pPr>
              <w:pStyle w:val="null3"/>
              <w:jc w:val="both"/>
            </w:pPr>
            <w:r>
              <w:rPr>
                <w:sz w:val="21"/>
              </w:rPr>
              <w:t xml:space="preserve">         </w:t>
            </w:r>
          </w:p>
          <w:p>
            <w:pPr>
              <w:pStyle w:val="null3"/>
              <w:jc w:val="both"/>
            </w:pPr>
            <w:r>
              <w:rPr>
                <w:sz w:val="21"/>
              </w:rPr>
              <w:t xml:space="preserve"> </w:t>
            </w:r>
            <w:r>
              <w:rPr>
                <w:sz w:val="21"/>
              </w:rPr>
              <w:t>考核人：</w:t>
            </w:r>
            <w:r>
              <w:rPr>
                <w:sz w:val="21"/>
              </w:rPr>
              <w:t xml:space="preserve">                            </w:t>
            </w:r>
            <w:r>
              <w:rPr>
                <w:sz w:val="21"/>
              </w:rPr>
              <w:t>部门负责人：</w:t>
            </w:r>
            <w:r>
              <w:rPr>
                <w:sz w:val="21"/>
              </w:rPr>
              <w:t xml:space="preserve">               </w:t>
            </w:r>
            <w:r>
              <w:rPr>
                <w:sz w:val="21"/>
              </w:rPr>
              <w:t>日期：</w:t>
            </w:r>
          </w:p>
        </w:tc>
      </w:tr>
      <w:tr>
        <w:tc>
          <w:tcPr>
            <w:tcW w:type="dxa" w:w="8306"/>
            <w:gridSpan w:val="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1"/>
              </w:rPr>
              <w:t>中标人确认意见：</w:t>
            </w:r>
          </w:p>
          <w:p>
            <w:pPr>
              <w:pStyle w:val="null3"/>
              <w:jc w:val="both"/>
            </w:pPr>
            <w:r>
              <w:rPr>
                <w:sz w:val="21"/>
              </w:rPr>
              <w:t xml:space="preserve">   </w:t>
            </w:r>
          </w:p>
          <w:p>
            <w:pPr>
              <w:pStyle w:val="null3"/>
              <w:jc w:val="both"/>
            </w:pPr>
            <w:r>
              <w:rPr>
                <w:sz w:val="21"/>
              </w:rPr>
              <w:t xml:space="preserve"> </w:t>
            </w:r>
            <w:r>
              <w:rPr>
                <w:sz w:val="21"/>
              </w:rPr>
              <w:t>签名：日期：</w:t>
            </w:r>
          </w:p>
        </w:tc>
      </w:tr>
    </w:tbl>
    <w:p>
      <w:pPr>
        <w:pStyle w:val="null3"/>
        <w:spacing w:after="165"/>
        <w:ind w:firstLine="420"/>
        <w:jc w:val="both"/>
      </w:pPr>
      <w:r>
        <w:rPr>
          <w:sz w:val="21"/>
        </w:rPr>
        <w:t>备注：表由医院归口管理部门填写，对维保公司每</w:t>
      </w:r>
      <w:r>
        <w:rPr>
          <w:sz w:val="21"/>
        </w:rPr>
        <w:t>季度</w:t>
      </w:r>
      <w:r>
        <w:rPr>
          <w:sz w:val="21"/>
        </w:rPr>
        <w:t>工作情况作出考核及评价，方便监督管理维保公司工作，促进维保公司提高服务质量，改善本院洁净空调系统使用环境，保障工作期内的服务质量达标。</w:t>
      </w:r>
    </w:p>
    <w:p>
      <w:pPr>
        <w:pStyle w:val="null3"/>
        <w:spacing w:after="165"/>
        <w:ind w:firstLine="420"/>
        <w:jc w:val="both"/>
      </w:pPr>
      <w:r>
        <w:rPr>
          <w:sz w:val="21"/>
        </w:rPr>
        <w:t>维修保养质量考核及扣罚要求详见（附表</w:t>
      </w:r>
      <w:r>
        <w:rPr>
          <w:sz w:val="21"/>
        </w:rPr>
        <w:t>3：维保工作质量检查内容及评分表）每</w:t>
      </w:r>
      <w:r>
        <w:rPr>
          <w:sz w:val="21"/>
        </w:rPr>
        <w:t>季度</w:t>
      </w:r>
      <w:r>
        <w:rPr>
          <w:sz w:val="21"/>
        </w:rPr>
        <w:t>1次，由主管科室按保养维护考核标准考核：</w:t>
      </w:r>
    </w:p>
    <w:p>
      <w:pPr>
        <w:pStyle w:val="null3"/>
        <w:spacing w:after="165"/>
        <w:jc w:val="both"/>
      </w:pPr>
      <w:r>
        <w:rPr>
          <w:sz w:val="21"/>
        </w:rPr>
        <w:t>1）考核分值低于90分（不含90分）但高于85分（含85分）的部分，每分按200元扣减费用；（例如：当月得分88分，需扣2*200=400元，如此类推。）</w:t>
      </w:r>
    </w:p>
    <w:p>
      <w:pPr>
        <w:pStyle w:val="null3"/>
        <w:spacing w:after="165"/>
        <w:jc w:val="both"/>
      </w:pPr>
      <w:r>
        <w:rPr>
          <w:sz w:val="21"/>
        </w:rPr>
        <w:t>2）考核分值低于85分（不含85分）但高于75分（含75分）的部分，除累加上面扣除的费用之外，每分按300元扣减费用；（例如：当月得分83分，需扣1000+2*300=1600元，如此类推。）</w:t>
      </w:r>
    </w:p>
    <w:p>
      <w:pPr>
        <w:pStyle w:val="null3"/>
        <w:spacing w:after="165"/>
        <w:jc w:val="both"/>
      </w:pPr>
      <w:r>
        <w:rPr>
          <w:sz w:val="21"/>
        </w:rPr>
        <w:t>3）考核分值低于75分（不含75分）的部分，除累加上面扣除的费用之外，每分按500元扣减费用；（例如当月得分73分，需扣4000+2*500=5000元，如此类推。）</w:t>
      </w:r>
    </w:p>
    <w:p>
      <w:pPr>
        <w:pStyle w:val="null3"/>
        <w:spacing w:after="165"/>
        <w:jc w:val="both"/>
      </w:pPr>
      <w:r>
        <w:rPr>
          <w:sz w:val="21"/>
        </w:rPr>
        <w:t>4）一年累计2次出现75分以下（不含75分）的，采购人有权终止合同无需承担责任。</w:t>
      </w:r>
    </w:p>
    <w:p>
      <w:pPr>
        <w:pStyle w:val="null3"/>
        <w:spacing w:after="165"/>
        <w:jc w:val="both"/>
      </w:pPr>
      <w:r>
        <w:rPr>
          <w:sz w:val="21"/>
        </w:rPr>
        <w:t>相关考核结果将作为采购人向中标人支付合同款项的重要依据。</w:t>
      </w:r>
    </w:p>
    <w:p>
      <w:pPr>
        <w:pStyle w:val="null3"/>
        <w:jc w:val="both"/>
      </w:pPr>
      <w:r>
        <w:rPr>
          <w:sz w:val="21"/>
          <w:b/>
        </w:rPr>
        <w:t>（三）投标人必须在投标文件中提供以下声明函</w:t>
      </w:r>
      <w:r>
        <w:rPr>
          <w:sz w:val="21"/>
          <w:b/>
        </w:rPr>
        <w:t xml:space="preserve">                     </w:t>
      </w:r>
    </w:p>
    <w:p>
      <w:pPr>
        <w:pStyle w:val="null3"/>
        <w:jc w:val="center"/>
      </w:pPr>
      <w:r>
        <w:rPr>
          <w:sz w:val="28"/>
          <w:b/>
        </w:rPr>
        <w:t>声明函</w:t>
      </w:r>
    </w:p>
    <w:p>
      <w:pPr>
        <w:pStyle w:val="null3"/>
        <w:jc w:val="left"/>
      </w:pPr>
      <w:r>
        <w:rPr>
          <w:sz w:val="21"/>
        </w:rPr>
        <w:t>致</w:t>
      </w:r>
      <w:r>
        <w:rPr>
          <w:sz w:val="21"/>
        </w:rPr>
        <w:t>:</w:t>
      </w:r>
      <w:r>
        <w:rPr>
          <w:sz w:val="21"/>
        </w:rPr>
        <w:t>国义招标股份</w:t>
      </w:r>
      <w:r>
        <w:rPr>
          <w:sz w:val="21"/>
        </w:rPr>
        <w:t>有限公司</w:t>
      </w:r>
      <w:r>
        <w:rPr>
          <w:sz w:val="21"/>
        </w:rPr>
        <w:t>/广州市第十二人民医院</w:t>
      </w:r>
    </w:p>
    <w:p>
      <w:pPr>
        <w:pStyle w:val="null3"/>
        <w:ind w:firstLine="420"/>
        <w:jc w:val="left"/>
      </w:pPr>
      <w:r>
        <w:rPr>
          <w:sz w:val="21"/>
        </w:rPr>
        <w:t>关于贵方发布</w:t>
      </w:r>
      <w:r>
        <w:rPr>
          <w:sz w:val="21"/>
          <w:b/>
        </w:rPr>
        <w:t xml:space="preserve"> </w:t>
      </w:r>
      <w:r>
        <w:rPr>
          <w:sz w:val="21"/>
          <w:b/>
        </w:rPr>
        <w:t xml:space="preserve">             </w:t>
      </w:r>
      <w:r>
        <w:rPr>
          <w:sz w:val="21"/>
          <w:b/>
        </w:rPr>
        <w:t>项目</w:t>
      </w:r>
      <w:r>
        <w:rPr>
          <w:sz w:val="21"/>
        </w:rPr>
        <w:t>采购项目编号</w:t>
      </w:r>
      <w:r>
        <w:rPr>
          <w:sz w:val="21"/>
        </w:rPr>
        <w:t>[      ]</w:t>
      </w:r>
      <w:r>
        <w:rPr>
          <w:sz w:val="21"/>
        </w:rPr>
        <w:t>的招标公告</w:t>
      </w:r>
      <w:r>
        <w:rPr>
          <w:sz w:val="21"/>
        </w:rPr>
        <w:t>,本单位愿意参加上述项目投标,并已清楚招标文件的要求及有关文件规定,声明如下</w:t>
      </w:r>
      <w:r>
        <w:rPr>
          <w:sz w:val="21"/>
        </w:rPr>
        <w:t>：</w:t>
      </w:r>
    </w:p>
    <w:p>
      <w:pPr>
        <w:pStyle w:val="null3"/>
        <w:jc w:val="left"/>
      </w:pPr>
      <w:r>
        <w:rPr>
          <w:sz w:val="21"/>
        </w:rPr>
        <w:t>(一)我方具备《中华人民共和国政府采购法》第二十二条所规定的条件</w:t>
      </w:r>
      <w:r>
        <w:rPr>
          <w:sz w:val="21"/>
        </w:rPr>
        <w:t>：</w:t>
      </w:r>
    </w:p>
    <w:p>
      <w:pPr>
        <w:pStyle w:val="null3"/>
        <w:ind w:firstLine="420"/>
        <w:jc w:val="left"/>
      </w:pPr>
      <w:r>
        <w:rPr>
          <w:sz w:val="21"/>
        </w:rPr>
        <w:t>(1)具有独立承担民事责任的能力</w:t>
      </w:r>
      <w:r>
        <w:rPr>
          <w:sz w:val="21"/>
        </w:rPr>
        <w:t>；</w:t>
      </w:r>
    </w:p>
    <w:p>
      <w:pPr>
        <w:pStyle w:val="null3"/>
        <w:ind w:firstLine="420"/>
        <w:jc w:val="left"/>
      </w:pPr>
      <w:r>
        <w:rPr>
          <w:sz w:val="21"/>
        </w:rPr>
        <w:t>(2)具有良好的商业信誉和健全的财务会计制度</w:t>
      </w:r>
      <w:r>
        <w:rPr>
          <w:sz w:val="21"/>
        </w:rPr>
        <w:t>；</w:t>
      </w:r>
    </w:p>
    <w:p>
      <w:pPr>
        <w:pStyle w:val="null3"/>
        <w:ind w:firstLine="420"/>
        <w:jc w:val="left"/>
      </w:pPr>
      <w:r>
        <w:rPr>
          <w:sz w:val="21"/>
        </w:rPr>
        <w:t>(3)具有履行合同所必需的设备和专业技术能力</w:t>
      </w:r>
      <w:r>
        <w:rPr>
          <w:sz w:val="21"/>
        </w:rPr>
        <w:t>；</w:t>
      </w:r>
    </w:p>
    <w:p>
      <w:pPr>
        <w:pStyle w:val="null3"/>
        <w:ind w:firstLine="420"/>
        <w:jc w:val="left"/>
      </w:pPr>
      <w:r>
        <w:rPr>
          <w:sz w:val="21"/>
        </w:rPr>
        <w:t>(4)有依法缴纳税收和社会保障资金的良好记录</w:t>
      </w:r>
      <w:r>
        <w:rPr>
          <w:sz w:val="21"/>
        </w:rPr>
        <w:t>；</w:t>
      </w:r>
    </w:p>
    <w:p>
      <w:pPr>
        <w:pStyle w:val="null3"/>
        <w:ind w:firstLine="420"/>
        <w:jc w:val="left"/>
      </w:pPr>
      <w:r>
        <w:rPr>
          <w:sz w:val="21"/>
        </w:rPr>
        <w:t>(5)我方(如前三年内有名称变更的，含变更前名称)参加本项目政府采购活动前三年内在经营活动中没有重大违法记录</w:t>
      </w:r>
      <w:r>
        <w:rPr>
          <w:sz w:val="21"/>
        </w:rPr>
        <w:t>；</w:t>
      </w:r>
    </w:p>
    <w:p>
      <w:pPr>
        <w:pStyle w:val="null3"/>
        <w:ind w:firstLine="420"/>
        <w:jc w:val="left"/>
      </w:pPr>
      <w:r>
        <w:rPr>
          <w:sz w:val="21"/>
        </w:rPr>
        <w:t>(6)我方符合法律、行政法规规定的其他条件</w:t>
      </w:r>
      <w:r>
        <w:rPr>
          <w:sz w:val="21"/>
        </w:rPr>
        <w:t>。</w:t>
      </w:r>
    </w:p>
    <w:p>
      <w:pPr>
        <w:pStyle w:val="null3"/>
        <w:ind w:firstLine="420"/>
        <w:jc w:val="left"/>
      </w:pPr>
      <w:r>
        <w:rPr>
          <w:sz w:val="21"/>
        </w:rPr>
        <w:t>（</w:t>
      </w:r>
      <w:r>
        <w:rPr>
          <w:sz w:val="21"/>
        </w:rPr>
        <w:t>7</w:t>
      </w:r>
      <w:r>
        <w:rPr>
          <w:sz w:val="21"/>
        </w:rPr>
        <w:t>）</w:t>
      </w:r>
      <w:r>
        <w:rPr>
          <w:sz w:val="21"/>
        </w:rPr>
        <w:t>我方不存在以下不得参加本项目</w:t>
      </w:r>
      <w:r>
        <w:rPr>
          <w:sz w:val="21"/>
        </w:rPr>
        <w:t>(同一采购包)投标的情形之一</w:t>
      </w:r>
      <w:r>
        <w:rPr>
          <w:sz w:val="21"/>
        </w:rPr>
        <w:t>：</w:t>
      </w:r>
    </w:p>
    <w:p>
      <w:pPr>
        <w:pStyle w:val="null3"/>
        <w:ind w:firstLine="420"/>
        <w:jc w:val="left"/>
      </w:pPr>
      <w:r>
        <w:rPr>
          <w:sz w:val="21"/>
        </w:rPr>
        <w:t>①不同供应商的单位负责人为同一人或者存在直接控股、管理关系</w:t>
      </w:r>
      <w:r>
        <w:rPr>
          <w:sz w:val="21"/>
        </w:rPr>
        <w:t>；</w:t>
      </w:r>
    </w:p>
    <w:p>
      <w:pPr>
        <w:pStyle w:val="null3"/>
        <w:ind w:firstLine="420"/>
        <w:jc w:val="left"/>
      </w:pPr>
      <w:r>
        <w:rPr>
          <w:sz w:val="21"/>
        </w:rPr>
        <w:t>②供应商为采购项目提供整体设计、规范编制或者项目管理、监理、检测等服务。</w:t>
      </w:r>
    </w:p>
    <w:p>
      <w:pPr>
        <w:pStyle w:val="null3"/>
        <w:jc w:val="left"/>
      </w:pPr>
      <w:r>
        <w:rPr>
          <w:sz w:val="21"/>
        </w:rPr>
        <w:t>(二)</w:t>
      </w:r>
      <w:r>
        <w:rPr>
          <w:sz w:val="21"/>
        </w:rPr>
        <w:t>若本项目不接受联合体报价的，我方承诺以独立供应商名义即非联合体方式参加本项目的投标。</w:t>
      </w:r>
    </w:p>
    <w:p>
      <w:pPr>
        <w:pStyle w:val="null3"/>
        <w:jc w:val="left"/>
      </w:pPr>
      <w:r>
        <w:rPr>
          <w:sz w:val="21"/>
        </w:rPr>
        <w:t>(三)我方郑重承诺公平竞争</w:t>
      </w:r>
      <w:r>
        <w:rPr>
          <w:sz w:val="21"/>
        </w:rPr>
        <w:t>：</w:t>
      </w:r>
      <w:r>
        <w:rPr>
          <w:sz w:val="21"/>
        </w:rPr>
        <w:t>我方保证所提交的相关资质文件和证明材料的真实性有良好的历史诚信记录，并将依法参与本项目</w:t>
      </w:r>
      <w:r>
        <w:rPr>
          <w:sz w:val="21"/>
        </w:rPr>
        <w:t>(采购包)的公平竞争，不以任何不正当行为谋取不当利益，否则承担相应的法律责任。</w:t>
      </w:r>
    </w:p>
    <w:p>
      <w:pPr>
        <w:pStyle w:val="null3"/>
        <w:jc w:val="left"/>
      </w:pPr>
      <w:r>
        <w:rPr>
          <w:sz w:val="21"/>
        </w:rPr>
        <w:t>（</w:t>
      </w:r>
      <w:r>
        <w:rPr>
          <w:sz w:val="21"/>
        </w:rPr>
        <w:t>四</w:t>
      </w:r>
      <w:r>
        <w:rPr>
          <w:sz w:val="21"/>
        </w:rPr>
        <w:t>）</w:t>
      </w:r>
      <w:r>
        <w:rPr>
          <w:sz w:val="21"/>
        </w:rPr>
        <w:t>我方郑重承诺</w:t>
      </w:r>
      <w:r>
        <w:rPr>
          <w:sz w:val="21"/>
        </w:rPr>
        <w:t>无下列情形及行为：</w:t>
      </w:r>
    </w:p>
    <w:p>
      <w:pPr>
        <w:pStyle w:val="null3"/>
        <w:ind w:firstLine="420"/>
        <w:jc w:val="left"/>
      </w:pPr>
      <w:r>
        <w:rPr>
          <w:sz w:val="21"/>
        </w:rPr>
        <w:t>（</w:t>
      </w:r>
      <w:r>
        <w:rPr>
          <w:sz w:val="21"/>
        </w:rPr>
        <w:t>1）不同投标人的投标文件由同一单位或者个人编制；</w:t>
      </w:r>
    </w:p>
    <w:p>
      <w:pPr>
        <w:pStyle w:val="null3"/>
        <w:ind w:firstLine="420"/>
        <w:jc w:val="left"/>
      </w:pPr>
      <w:r>
        <w:rPr>
          <w:sz w:val="21"/>
        </w:rPr>
        <w:t>（</w:t>
      </w:r>
      <w:r>
        <w:rPr>
          <w:sz w:val="21"/>
        </w:rPr>
        <w:t>2）不同投标人委托同一单位或者个人办理投标事宜；</w:t>
      </w:r>
    </w:p>
    <w:p>
      <w:pPr>
        <w:pStyle w:val="null3"/>
        <w:ind w:firstLine="420"/>
        <w:jc w:val="left"/>
      </w:pPr>
      <w:r>
        <w:rPr>
          <w:sz w:val="21"/>
        </w:rPr>
        <w:t>（</w:t>
      </w:r>
      <w:r>
        <w:rPr>
          <w:sz w:val="21"/>
        </w:rPr>
        <w:t>3）不同投标人的投标文件载明的项目管理成员或者联系人员为同一人；</w:t>
      </w:r>
    </w:p>
    <w:p>
      <w:pPr>
        <w:pStyle w:val="null3"/>
        <w:ind w:firstLine="420"/>
        <w:jc w:val="left"/>
      </w:pPr>
      <w:r>
        <w:rPr>
          <w:sz w:val="21"/>
        </w:rPr>
        <w:t>（</w:t>
      </w:r>
      <w:r>
        <w:rPr>
          <w:sz w:val="21"/>
        </w:rPr>
        <w:t>4）不同投标人的投标文件异常一致或者投标报价呈规律性差异；</w:t>
      </w:r>
    </w:p>
    <w:p>
      <w:pPr>
        <w:pStyle w:val="null3"/>
        <w:ind w:firstLine="420"/>
        <w:jc w:val="left"/>
      </w:pPr>
      <w:r>
        <w:rPr>
          <w:sz w:val="21"/>
        </w:rPr>
        <w:t>（</w:t>
      </w:r>
      <w:r>
        <w:rPr>
          <w:sz w:val="21"/>
        </w:rPr>
        <w:t>5）不同投标人的投标文件相互混装；</w:t>
      </w:r>
    </w:p>
    <w:p>
      <w:pPr>
        <w:pStyle w:val="null3"/>
        <w:ind w:firstLine="420"/>
        <w:jc w:val="left"/>
      </w:pPr>
      <w:r>
        <w:rPr>
          <w:sz w:val="21"/>
        </w:rPr>
        <w:t>（</w:t>
      </w:r>
      <w:r>
        <w:rPr>
          <w:sz w:val="21"/>
        </w:rPr>
        <w:t>6）不同投标人的投标保证金或购买电子保函支付款为从同一单位或个人的账户转出；</w:t>
      </w:r>
    </w:p>
    <w:p>
      <w:pPr>
        <w:pStyle w:val="null3"/>
        <w:ind w:firstLine="420"/>
        <w:jc w:val="left"/>
      </w:pPr>
      <w:r>
        <w:rPr>
          <w:sz w:val="21"/>
        </w:rPr>
        <w:t>（</w:t>
      </w:r>
      <w:r>
        <w:rPr>
          <w:sz w:val="21"/>
        </w:rPr>
        <w:t>7）投标人上传的电子投标文件加盖该项目的其他投标人的电子印章的。</w:t>
      </w:r>
    </w:p>
    <w:p>
      <w:pPr>
        <w:pStyle w:val="null3"/>
        <w:jc w:val="left"/>
      </w:pPr>
      <w:r>
        <w:rPr>
          <w:sz w:val="21"/>
        </w:rPr>
        <w:t>（五）</w:t>
      </w:r>
      <w:r>
        <w:rPr>
          <w:sz w:val="21"/>
        </w:rPr>
        <w:t>我方郑重承诺</w:t>
      </w:r>
      <w:r>
        <w:rPr>
          <w:sz w:val="21"/>
        </w:rPr>
        <w:t>不得无理由弃标。</w:t>
      </w:r>
    </w:p>
    <w:p>
      <w:pPr>
        <w:pStyle w:val="null3"/>
        <w:ind w:firstLine="420"/>
        <w:jc w:val="left"/>
      </w:pPr>
      <w:r>
        <w:rPr>
          <w:sz w:val="21"/>
        </w:rPr>
        <w:t>以上内容如有虚假或与事实不符的，评标委员会可将我方做无效投标处理。我方承诺在本次采购活动中，如有违法、违规、弄虚作假行为，所造成的损失、不良后果及法律责任一律由我方承担。</w:t>
      </w:r>
    </w:p>
    <w:p>
      <w:pPr>
        <w:pStyle w:val="null3"/>
        <w:ind w:firstLine="420"/>
        <w:jc w:val="left"/>
      </w:pPr>
      <w:r>
        <w:rPr>
          <w:sz w:val="21"/>
        </w:rPr>
        <w:t>特此声明</w:t>
      </w:r>
      <w:r>
        <w:rPr>
          <w:sz w:val="21"/>
        </w:rPr>
        <w:t>!</w:t>
      </w:r>
    </w:p>
    <w:p>
      <w:pPr>
        <w:pStyle w:val="null3"/>
        <w:ind w:firstLine="420"/>
        <w:jc w:val="left"/>
      </w:pPr>
      <w:r>
        <w:rPr>
          <w:sz w:val="21"/>
        </w:rPr>
        <w:t>投标人名称</w:t>
      </w:r>
      <w:r>
        <w:rPr>
          <w:sz w:val="21"/>
        </w:rPr>
        <w:t>:(加盖公章)</w:t>
      </w:r>
    </w:p>
    <w:p>
      <w:pPr>
        <w:pStyle w:val="null3"/>
        <w:ind w:firstLine="420"/>
        <w:jc w:val="left"/>
      </w:pPr>
      <w:r>
        <w:rPr>
          <w:sz w:val="21"/>
        </w:rPr>
        <w:t>日期</w:t>
      </w:r>
      <w:r>
        <w:rPr>
          <w:sz w:val="21"/>
        </w:rPr>
        <w:t>:</w:t>
      </w:r>
      <w:r>
        <w:rPr>
          <w:sz w:val="21"/>
        </w:rPr>
        <w:t xml:space="preserve">   </w:t>
      </w:r>
      <w:r>
        <w:rPr>
          <w:sz w:val="21"/>
        </w:rPr>
        <w:t>年</w:t>
      </w:r>
      <w:r>
        <w:rPr>
          <w:sz w:val="21"/>
        </w:rPr>
        <w:t xml:space="preserve">    </w:t>
      </w:r>
      <w:r>
        <w:rPr>
          <w:sz w:val="21"/>
        </w:rPr>
        <w:t>月</w:t>
      </w:r>
      <w:r>
        <w:rPr>
          <w:sz w:val="21"/>
        </w:rPr>
        <w:t xml:space="preserve">    </w:t>
      </w:r>
      <w:r>
        <w:rPr>
          <w:sz w:val="21"/>
        </w:rPr>
        <w:t>日</w:t>
      </w:r>
    </w:p>
    <w:p>
      <w:pPr>
        <w:pStyle w:val="null3"/>
        <w:ind w:firstLine="420"/>
        <w:jc w:val="left"/>
      </w:pPr>
      <w:r>
        <w:rPr>
          <w:sz w:val="21"/>
        </w:rPr>
        <w:t>备注</w:t>
      </w:r>
      <w:r>
        <w:rPr>
          <w:sz w:val="21"/>
        </w:rPr>
        <w:t>:本声明函必须提供且内容不得擅自删改，如有虚假或与事实不符的，作无效投标处理</w:t>
      </w:r>
      <w:r>
        <w:rPr>
          <w:sz w:val="21"/>
        </w:rPr>
        <w:t>。</w:t>
      </w:r>
    </w:p>
    <w:p>
      <w:pPr>
        <w:pStyle w:val="null3"/>
      </w:pPr>
      <w:r>
        <w:rPr/>
        <w:t>采购包1（黄埔院区手术室、ICU层流系统维保服务）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自签订合同之日起二年</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维保费用按月支付，以维保费用为基础结合实际考核结果支付。中标人于每月10日前整理上个月的维保记录等资料（维护保养服务报告、维修保养质量考核表、中标通知书、合同）给采购人核对无误后，中标人开具等额的国家正规发票，采购人在收到中标人开具的正式发票及符合合同约定的相关材料，且付款条件均已达成的情况下，采购人应在5个工作日内完成提交付款申请的手续。</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1期：按照技术、服务、安全标准组织对中标人履约情况进行验收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其他，真实性和有效性，同意采购方以任何形式对我方投标文件内容及采购方认为有必要的相关资料的真实性和有效性进行审查、验证 招标文件附件，投标人应将招标公告的招标文件附件中“补充附件”内容填写好相关信息后附在投标文件中</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医疗设备维修和保养服务</w:t>
            </w:r>
          </w:p>
        </w:tc>
        <w:tc>
          <w:tcPr>
            <w:tcW w:type="dxa" w:w="933"/>
          </w:tcPr>
          <w:p>
            <w:pPr>
              <w:pStyle w:val="null3"/>
              <w:jc w:val="left"/>
            </w:pPr>
            <w:r>
              <w:rPr/>
              <w:t>黄埔院区手术室、ICU层流系统维保服务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500,000.00</w:t>
            </w:r>
          </w:p>
        </w:tc>
        <w:tc>
          <w:tcPr>
            <w:tcW w:type="dxa" w:w="933"/>
          </w:tcPr>
          <w:p>
            <w:pPr>
              <w:pStyle w:val="null3"/>
              <w:jc w:val="right"/>
            </w:pPr>
            <w:r>
              <w:rPr/>
              <w:t>500,000.00</w:t>
            </w:r>
          </w:p>
        </w:tc>
        <w:tc>
          <w:tcPr>
            <w:tcW w:type="dxa" w:w="840"/>
          </w:tcPr>
          <w:p>
            <w:pPr>
              <w:pStyle w:val="null3"/>
            </w:pPr>
            <w:r>
              <w:rPr/>
              <w:t>工业</w:t>
            </w:r>
          </w:p>
        </w:tc>
        <w:tc>
          <w:tcPr>
            <w:tcW w:type="dxa" w:w="933"/>
          </w:tcPr>
          <w:p>
            <w:pPr>
              <w:pStyle w:val="null3"/>
            </w:pPr>
            <w:r>
              <w:rPr/>
              <w:t>详见附表一</w:t>
            </w:r>
          </w:p>
        </w:tc>
      </w:tr>
    </w:tbl>
    <w:p>
      <w:pPr>
        <w:pStyle w:val="null3"/>
      </w:pPr>
      <w:r>
        <w:rPr>
          <w:b/>
        </w:rPr>
        <w:t>附表</w:t>
      </w:r>
      <w:r>
        <w:rPr>
          <w:b/>
        </w:rPr>
        <w:t>一</w:t>
      </w:r>
      <w:r>
        <w:rPr>
          <w:b/>
        </w:rPr>
        <w:t>：</w:t>
      </w:r>
      <w:r>
        <w:rPr>
          <w:b/>
        </w:rPr>
        <w:t>黄埔院区手术室、ICU层流系统维保服务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广州市第十二人民医院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采购代理服务费向中标人收取，以中标通知书中的中标金额作为采购代理服务费的计算基数，参照国家计委颁布的（计价格【2002】1980号）及国家发改委颁布的（发改办价格【2003】857号）收取，按差额定率累进法服务类计算后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其他，1、本项目评分部分的综合信用评价得分运用广州公共资源交易政府采购领域信用评价体系进行计算(综合信用评价得分=供应商在广州公共资源交易信用评价(政府采购供应商信用评价分) X 5%) 。供应商应在投标响应前通过广州交易集团有限公司网站完成企业信用档案登记，并确认成功，以免出现企业信用评价分无法使用等情况，登记手册可查阅 http://www.gzggzy.cn/fwznxtbzczsc/951149jhtml。供应商的信用评价分以开标当天广州交易集团有限公司网站公布的分值为准(通过“广州交易集团有限公司网站-信用信息-广州公共资源交易信用平台3.0”进行核实,未能在网站查询到供应商信用评价分的，以当天信用评价基准分计算。 ★2、投标人报价不得超过最高限价（人民币49.7万元），超过最高限价则导致投标无效。如招标文件对应报价的要求若不一致的，以此处为准。</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国义招标股份有限公司网站（https://www.ebidding.com/）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国义招标股份有限公司网站（https://www.ebidding.com/）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w:t>
      </w:r>
    </w:p>
    <w:p>
      <w:pPr>
        <w:pStyle w:val="null3"/>
        <w:ind w:firstLine="480"/>
      </w:pPr>
      <w:r>
        <w:rPr/>
        <w:t>邮箱：</w:t>
      </w:r>
      <w:r>
        <w:rPr/>
        <w:t>guochunxi@ebidding.com</w:t>
      </w:r>
    </w:p>
    <w:p>
      <w:pPr>
        <w:pStyle w:val="null3"/>
        <w:ind w:firstLine="480"/>
      </w:pPr>
      <w:r>
        <w:rPr/>
        <w:t>地址：</w:t>
      </w:r>
      <w:r>
        <w:rPr/>
        <w:t>广州市东风东路726号9楼903室（纪检审计部）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 /</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黄埔院区手术室、ICU层流系统维保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采购包1（黄埔院区手术室、ICU层流系统维保服务）：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采购包1（黄埔院区手术室、ICU层流系统维保服务）：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在中华人民共和国境内注册的法人或其他组织或自然人。分支机构投标的，总公司出具给分支机构的授权书。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提供承诺函，格式自拟。</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提供承诺函，格式自拟。</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本项目特定的资格要求</w:t>
            </w:r>
          </w:p>
        </w:tc>
        <w:tc>
          <w:tcPr>
            <w:tcW w:type="dxa" w:w="4238"/>
          </w:tcPr>
          <w:p>
            <w:pPr>
              <w:pStyle w:val="null3"/>
            </w:pPr>
            <w:r>
              <w:rPr/>
              <w:t>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本项目特定的资格要求</w:t>
            </w:r>
          </w:p>
        </w:tc>
        <w:tc>
          <w:tcPr>
            <w:tcW w:type="dxa" w:w="4238"/>
          </w:tcPr>
          <w:p>
            <w:pPr>
              <w:pStyle w:val="null3"/>
            </w:pPr>
            <w:r>
              <w:rPr/>
              <w:t>供应商必须符合法律、行政法规规定的其他条件。</w:t>
            </w:r>
          </w:p>
        </w:tc>
      </w:tr>
      <w:tr>
        <w:tc>
          <w:tcPr>
            <w:tcW w:type="dxa" w:w="890"/>
          </w:tcPr>
          <w:p>
            <w:pPr>
              <w:pStyle w:val="null3"/>
            </w:pPr>
            <w:r>
              <w:rPr/>
              <w:t>8</w:t>
            </w:r>
          </w:p>
        </w:tc>
        <w:tc>
          <w:tcPr>
            <w:tcW w:type="dxa" w:w="3178"/>
          </w:tcPr>
          <w:p>
            <w:pPr>
              <w:pStyle w:val="null3"/>
            </w:pPr>
            <w:r>
              <w:rPr/>
              <w:t>本项目特定的资格要求</w:t>
            </w:r>
          </w:p>
        </w:tc>
        <w:tc>
          <w:tcPr>
            <w:tcW w:type="dxa" w:w="4238"/>
          </w:tcPr>
          <w:p>
            <w:pPr>
              <w:pStyle w:val="null3"/>
            </w:pPr>
            <w:r>
              <w:rPr/>
              <w:t>单位负责人为同一人或者存在直接控股、管理关系的不同供应商，不得参加同一包号投标或者未划分包号的同一招标项目投标。(投标人出具声明函)</w:t>
            </w:r>
          </w:p>
        </w:tc>
      </w:tr>
      <w:tr>
        <w:tc>
          <w:tcPr>
            <w:tcW w:type="dxa" w:w="890"/>
          </w:tcPr>
          <w:p>
            <w:pPr>
              <w:pStyle w:val="null3"/>
            </w:pPr>
            <w:r>
              <w:rPr/>
              <w:t>9</w:t>
            </w:r>
          </w:p>
        </w:tc>
        <w:tc>
          <w:tcPr>
            <w:tcW w:type="dxa" w:w="3178"/>
          </w:tcPr>
          <w:p>
            <w:pPr>
              <w:pStyle w:val="null3"/>
            </w:pPr>
            <w:r>
              <w:rPr/>
              <w:t>本项目特定的资格要求</w:t>
            </w:r>
          </w:p>
        </w:tc>
        <w:tc>
          <w:tcPr>
            <w:tcW w:type="dxa" w:w="4238"/>
          </w:tcPr>
          <w:p>
            <w:pPr>
              <w:pStyle w:val="null3"/>
            </w:pPr>
            <w:r>
              <w:rPr/>
              <w:t>为采购项目提供整体设计、规范编制或者项目管理、监理、检测等服务的供应商，不得再参加该采购项目的其他采购活动。(投标人出具声明函)。</w:t>
            </w:r>
          </w:p>
        </w:tc>
      </w:tr>
      <w:tr>
        <w:tc>
          <w:tcPr>
            <w:tcW w:type="dxa" w:w="890"/>
          </w:tcPr>
          <w:p>
            <w:pPr>
              <w:pStyle w:val="null3"/>
            </w:pPr>
            <w:r>
              <w:rPr/>
              <w:t>10</w:t>
            </w:r>
          </w:p>
        </w:tc>
        <w:tc>
          <w:tcPr>
            <w:tcW w:type="dxa" w:w="3178"/>
          </w:tcPr>
          <w:p>
            <w:pPr>
              <w:pStyle w:val="null3"/>
            </w:pPr>
            <w:r>
              <w:rPr/>
              <w:t>本项目特定的资格要求</w:t>
            </w:r>
          </w:p>
        </w:tc>
        <w:tc>
          <w:tcPr>
            <w:tcW w:type="dxa" w:w="4238"/>
          </w:tcPr>
          <w:p>
            <w:pPr>
              <w:pStyle w:val="null3"/>
            </w:pPr>
            <w:r>
              <w:rPr/>
              <w:t>已获取本次采购文件。(具体方式详见本项目公告)；</w:t>
            </w:r>
          </w:p>
        </w:tc>
      </w:tr>
      <w:tr>
        <w:tc>
          <w:tcPr>
            <w:tcW w:type="dxa" w:w="890"/>
          </w:tcPr>
          <w:p>
            <w:pPr>
              <w:pStyle w:val="null3"/>
            </w:pPr>
            <w:r>
              <w:rPr/>
              <w:t>11</w:t>
            </w:r>
          </w:p>
        </w:tc>
        <w:tc>
          <w:tcPr>
            <w:tcW w:type="dxa" w:w="3178"/>
          </w:tcPr>
          <w:p>
            <w:pPr>
              <w:pStyle w:val="null3"/>
            </w:pPr>
            <w:r>
              <w:rPr/>
              <w:t>本项目特定的资格要求</w:t>
            </w:r>
          </w:p>
        </w:tc>
        <w:tc>
          <w:tcPr>
            <w:tcW w:type="dxa" w:w="4238"/>
          </w:tcPr>
          <w:p>
            <w:pPr>
              <w:pStyle w:val="null3"/>
            </w:pPr>
            <w:r>
              <w:rPr/>
              <w:t>本项目不接受联合体投标，不得分包转包（提供承诺函，格式自拟）。</w:t>
            </w:r>
          </w:p>
        </w:tc>
      </w:tr>
      <w:tr>
        <w:tc>
          <w:tcPr>
            <w:tcW w:type="dxa" w:w="890"/>
          </w:tcPr>
          <w:p>
            <w:pPr>
              <w:pStyle w:val="null3"/>
            </w:pPr>
            <w:r>
              <w:rPr/>
              <w:t>12</w:t>
            </w:r>
          </w:p>
        </w:tc>
        <w:tc>
          <w:tcPr>
            <w:tcW w:type="dxa" w:w="3178"/>
          </w:tcPr>
          <w:p>
            <w:pPr>
              <w:pStyle w:val="null3"/>
            </w:pPr>
            <w:r>
              <w:rPr/>
              <w:t>本采购包专门面向中小企业采购</w:t>
            </w:r>
          </w:p>
        </w:tc>
        <w:tc>
          <w:tcPr>
            <w:tcW w:type="dxa" w:w="4238"/>
          </w:tcPr>
          <w:p>
            <w:pPr>
              <w:pStyle w:val="null3"/>
            </w:pPr>
            <w:r>
              <w:rPr/>
              <w:t>本项目为专门面向中小企业采购的项目（本项目采购标的所属行业：工业），投标人按照格式提供中小企业声明函。</w:t>
            </w:r>
          </w:p>
        </w:tc>
      </w:tr>
    </w:tbl>
    <w:p>
      <w:pPr>
        <w:pStyle w:val="null3"/>
        <w:ind w:firstLine="480"/>
      </w:pPr>
      <w:r>
        <w:rPr/>
        <w:t>表二符合性审查表：</w:t>
      </w:r>
    </w:p>
    <w:p>
      <w:pPr>
        <w:pStyle w:val="null3"/>
      </w:pPr>
      <w:r>
        <w:rPr/>
        <w:t>采购包1（黄埔院区手术室、ICU层流系统维保服务）：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1）投标报价未超过本项目最高限价人民币49.7万元； 2）对本项目的全部招标内容进行报价； 3）投标报价是唯一确定的。</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法定代表人证明书及授权委托书：按对应格式文件签署、盖章(原件)</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提供《投标函》，投标有效期满足招标文件要求</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7</w:t>
            </w:r>
          </w:p>
        </w:tc>
        <w:tc>
          <w:tcPr>
            <w:tcW w:type="dxa" w:w="3178"/>
          </w:tcPr>
          <w:p>
            <w:pPr>
              <w:pStyle w:val="null3"/>
            </w:pPr>
            <w:r>
              <w:rPr/>
              <w:t>报价合理性</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8</w:t>
            </w:r>
          </w:p>
        </w:tc>
        <w:tc>
          <w:tcPr>
            <w:tcW w:type="dxa" w:w="3178"/>
          </w:tcPr>
          <w:p>
            <w:pPr>
              <w:pStyle w:val="null3"/>
            </w:pPr>
            <w:r>
              <w:rPr/>
              <w:t>其他情形</w:t>
            </w:r>
          </w:p>
        </w:tc>
        <w:tc>
          <w:tcPr>
            <w:tcW w:type="dxa" w:w="4238"/>
          </w:tcPr>
          <w:p>
            <w:pPr>
              <w:pStyle w:val="null3"/>
            </w:pPr>
            <w:r>
              <w:rPr/>
              <w:t>不属于法律、法规、规章规定无效投标的其他情形。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采购包1(黄埔院区手术室、ICU层流系统维保服务):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技术部分65.0分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技术响应程度 (20.0分)</w:t>
            </w:r>
          </w:p>
        </w:tc>
        <w:tc>
          <w:tcPr>
            <w:tcW w:type="dxa" w:w="5076"/>
          </w:tcPr>
          <w:p>
            <w:pPr>
              <w:pStyle w:val="null3"/>
              <w:jc w:val="left"/>
            </w:pPr>
            <w:r>
              <w:rPr/>
              <w:t>各投标人的用户需求书中▲重点条款响应情况：响应文件必须按用户需求书的条款一一填写投标服务的实际数据，填写符合情况。完全满足或优于用户需求书▲重点条款要求，得20分；有1项负偏离，得16分；有2项负偏离，得12分；有3项负偏离，得8分；有4项负偏离，得4分；有5项负偏离，得0分； 注：用户需求书中有明确要求须提供的证明资料，需以用户需求书中要求提供相应的证明文件；否则评标委员会有认为响应不符合招标文件要求。</w:t>
            </w:r>
          </w:p>
        </w:tc>
      </w:tr>
      <w:tr>
        <w:tc>
          <w:tcPr>
            <w:tcW w:type="dxa" w:w="922"/>
            <w:gridSpan w:val="2"/>
            <w:vMerge/>
          </w:tcPr>
          <w:p/>
        </w:tc>
        <w:tc>
          <w:tcPr>
            <w:tcW w:type="dxa" w:w="2307"/>
          </w:tcPr>
          <w:p>
            <w:pPr>
              <w:pStyle w:val="null3"/>
              <w:jc w:val="left"/>
            </w:pPr>
            <w:r>
              <w:rPr/>
              <w:t>1、项目实施方案A： (2.0分)</w:t>
            </w:r>
          </w:p>
        </w:tc>
        <w:tc>
          <w:tcPr>
            <w:tcW w:type="dxa" w:w="5076"/>
          </w:tcPr>
          <w:p>
            <w:pPr>
              <w:pStyle w:val="null3"/>
              <w:jc w:val="left"/>
            </w:pPr>
            <w:r>
              <w:rPr/>
              <w:t>对投标人提供的项目实施方案进行综合评审： 提供的实施方案包括但不限于：1服务流程、2日常保养计划、3检测方案、4维保规章制度、5操作规范。每提供1项，得0.4分，满分2分：</w:t>
            </w:r>
          </w:p>
        </w:tc>
      </w:tr>
      <w:tr>
        <w:tc>
          <w:tcPr>
            <w:tcW w:type="dxa" w:w="922"/>
            <w:gridSpan w:val="2"/>
            <w:vMerge/>
          </w:tcPr>
          <w:p/>
        </w:tc>
        <w:tc>
          <w:tcPr>
            <w:tcW w:type="dxa" w:w="2307"/>
          </w:tcPr>
          <w:p>
            <w:pPr>
              <w:pStyle w:val="null3"/>
              <w:jc w:val="left"/>
            </w:pPr>
            <w:r>
              <w:rPr/>
              <w:t>2、项目实施方案B： (8.0分)</w:t>
            </w:r>
          </w:p>
        </w:tc>
        <w:tc>
          <w:tcPr>
            <w:tcW w:type="dxa" w:w="5076"/>
          </w:tcPr>
          <w:p>
            <w:pPr>
              <w:pStyle w:val="null3"/>
              <w:jc w:val="left"/>
            </w:pPr>
            <w:r>
              <w:rPr/>
              <w:t>在满足本项“项目实施方案A”的基础上，根据提供的每项内容是否满足“内容详细、条理清晰、准确合理，考虑全面可靠，能够全面理解本次采购项目的要求，并有针对性作出响应，具体落实措施可行性高且针对性强”的要求进行评审: 1.上述内容，与需求相关的内容都有描述详细具体且具备可行性，内容完全满足或优于要求的，每项内容得8分； 2.与需求相关的内容都有描述，但不够详细具体，仅具备一定的可行性，内容部分满足要求的，每项内容得5分； 3.与需求相关的内容有简单描述，但存在较多不清晰、不准确之处，可行性较低，内容仅勉强与采购要求相符，每项内容得2分； 4.与需求相关的内容有缺漏，内容均不满足采购需求或未提供方案得0分。</w:t>
            </w:r>
          </w:p>
        </w:tc>
      </w:tr>
      <w:tr>
        <w:tc>
          <w:tcPr>
            <w:tcW w:type="dxa" w:w="922"/>
            <w:gridSpan w:val="2"/>
            <w:vMerge/>
          </w:tcPr>
          <w:p/>
        </w:tc>
        <w:tc>
          <w:tcPr>
            <w:tcW w:type="dxa" w:w="2307"/>
          </w:tcPr>
          <w:p>
            <w:pPr>
              <w:pStyle w:val="null3"/>
              <w:jc w:val="left"/>
            </w:pPr>
            <w:r>
              <w:rPr/>
              <w:t>3、服务质量保障措施及方案A： (2.0分)</w:t>
            </w:r>
          </w:p>
        </w:tc>
        <w:tc>
          <w:tcPr>
            <w:tcW w:type="dxa" w:w="5076"/>
          </w:tcPr>
          <w:p>
            <w:pPr>
              <w:pStyle w:val="null3"/>
              <w:jc w:val="left"/>
            </w:pPr>
            <w:r>
              <w:rPr/>
              <w:t>对投标人提供的服务质量保障措施及方案进行综合评审： 提供的服务质量保障措施及方案包括但不限于：①质量保证体系②服务质量管理③服务质量保障措施④文明作业保障措施。每提供1项，得0.5分，满分2分：</w:t>
            </w:r>
          </w:p>
        </w:tc>
      </w:tr>
      <w:tr>
        <w:tc>
          <w:tcPr>
            <w:tcW w:type="dxa" w:w="922"/>
            <w:gridSpan w:val="2"/>
            <w:vMerge/>
          </w:tcPr>
          <w:p/>
        </w:tc>
        <w:tc>
          <w:tcPr>
            <w:tcW w:type="dxa" w:w="2307"/>
          </w:tcPr>
          <w:p>
            <w:pPr>
              <w:pStyle w:val="null3"/>
              <w:jc w:val="left"/>
            </w:pPr>
            <w:r>
              <w:rPr/>
              <w:t>4、服务质量保障措施及方案B： (8.0分)</w:t>
            </w:r>
          </w:p>
        </w:tc>
        <w:tc>
          <w:tcPr>
            <w:tcW w:type="dxa" w:w="5076"/>
          </w:tcPr>
          <w:p>
            <w:pPr>
              <w:pStyle w:val="null3"/>
              <w:jc w:val="left"/>
            </w:pPr>
            <w:r>
              <w:rPr/>
              <w:t>在满足本项“服务质量保障措施及方案A”的基础上，根据提供的每项内容是否满足“内容详细、条理清晰、准确合理，考虑全面可靠，能够全面理解本次采购项目的要求，并有针对性作出响应，具体落实措施可行性高且针对性强”的要求进行评审： 1.上述内容，与需求相关的内容都有描述详细具体且具备可行性，内容完全满足或优于要求的，每项内容得8分； 2.与需求相关的内容都有描述，但不够详细具体，仅具备一定的可行性，内容部分满足要求的，每项内容得5分； 3.与需求相关的内容有简单描述，但存在较多不清晰、不准确之处，可行性较低，内容仅勉强与采购要求相符，每项内容得2分； 4.与需求相关的内容有缺漏，内容均不满足采购需求或未提供方案得0分。</w:t>
            </w:r>
          </w:p>
        </w:tc>
      </w:tr>
      <w:tr>
        <w:tc>
          <w:tcPr>
            <w:tcW w:type="dxa" w:w="922"/>
            <w:gridSpan w:val="2"/>
            <w:vMerge/>
          </w:tcPr>
          <w:p/>
        </w:tc>
        <w:tc>
          <w:tcPr>
            <w:tcW w:type="dxa" w:w="2307"/>
          </w:tcPr>
          <w:p>
            <w:pPr>
              <w:pStyle w:val="null3"/>
              <w:jc w:val="left"/>
            </w:pPr>
            <w:r>
              <w:rPr/>
              <w:t>5、应急预案A (2.0分)</w:t>
            </w:r>
          </w:p>
        </w:tc>
        <w:tc>
          <w:tcPr>
            <w:tcW w:type="dxa" w:w="5076"/>
          </w:tcPr>
          <w:p>
            <w:pPr>
              <w:pStyle w:val="null3"/>
              <w:jc w:val="left"/>
            </w:pPr>
            <w:r>
              <w:rPr/>
              <w:t>投标人应建立完善的应急预案机制，将保障设备的正常使用作为最重要的任务。应急预案应充分考虑各种可能导致设备无法正常使用时的情况（包括但不仅限于水电气故障、人员误操作等情况）。对投标人提供的应急预案进行综合评审： 1.应急预案包含但不限于以下2项内容：①水电气故障情况 ②人员误操作情况，每提供1项，得1分，满分2分。</w:t>
            </w:r>
          </w:p>
        </w:tc>
      </w:tr>
      <w:tr>
        <w:tc>
          <w:tcPr>
            <w:tcW w:type="dxa" w:w="922"/>
            <w:gridSpan w:val="2"/>
            <w:vMerge/>
          </w:tcPr>
          <w:p/>
        </w:tc>
        <w:tc>
          <w:tcPr>
            <w:tcW w:type="dxa" w:w="2307"/>
          </w:tcPr>
          <w:p>
            <w:pPr>
              <w:pStyle w:val="null3"/>
              <w:jc w:val="left"/>
            </w:pPr>
            <w:r>
              <w:rPr/>
              <w:t>6、应急预案B (8.0分)</w:t>
            </w:r>
          </w:p>
        </w:tc>
        <w:tc>
          <w:tcPr>
            <w:tcW w:type="dxa" w:w="5076"/>
          </w:tcPr>
          <w:p>
            <w:pPr>
              <w:pStyle w:val="null3"/>
              <w:jc w:val="left"/>
            </w:pPr>
            <w:r>
              <w:rPr/>
              <w:t>在满足“应急预案A”的基础上，根据提供的每项内容是否满足“内容详细、条理清晰、准确合理，考虑全面可靠，能够全面理解本次采购项目的要求，并有针对性作出响应，具体落实措施可行性高且针对性强”的要求进行评审： 1、上述①-②项内容，与需求相关的内容都有描述详细具体且具备可行性，内容完全满足或优于要求的，每项内容得8分； 2、与需求相关的内容都有描述，但不够详细具体，仅具备一定的可行性，内容部分满足要求的，每项内容得5分； 3、与需求相关的内容有简单描述，但存在较多不清晰、不准确之处，可行性较低，内容仅勉强与采购要求相符，每项内容得2分； 4、与需求相关的内容有缺漏，内容均不满足采购需求或未提供方案得0分。</w:t>
            </w:r>
          </w:p>
        </w:tc>
      </w:tr>
      <w:tr>
        <w:tc>
          <w:tcPr>
            <w:tcW w:type="dxa" w:w="922"/>
            <w:gridSpan w:val="2"/>
            <w:vMerge/>
          </w:tcPr>
          <w:p/>
        </w:tc>
        <w:tc>
          <w:tcPr>
            <w:tcW w:type="dxa" w:w="2307"/>
          </w:tcPr>
          <w:p>
            <w:pPr>
              <w:pStyle w:val="null3"/>
              <w:jc w:val="left"/>
            </w:pPr>
            <w:r>
              <w:rPr/>
              <w:t>拟投入本项目服务团队人员专业职业技能 (15.0分)</w:t>
            </w:r>
          </w:p>
        </w:tc>
        <w:tc>
          <w:tcPr>
            <w:tcW w:type="dxa" w:w="5076"/>
          </w:tcPr>
          <w:p>
            <w:pPr>
              <w:pStyle w:val="null3"/>
              <w:jc w:val="left"/>
            </w:pPr>
            <w:r>
              <w:rPr/>
              <w:t>除技术主管以外，投标人拟投入本项目的技术服务团队人员情况进行评审：具有制冷设备维修工、维修电工、电焊工、机修钳工、装配钳工、加工中心操作工技能等级类证书（每类证书至少1人），每提供一名高级技师（一级）或以上证书人员得2.5分，每提供一名技师（二级）证书人员得1.5分，每提供一名高级（三级）或以下证书人员得0.5分，最高得15分。 【注：须提供上述人员的职业技能等级证书复印件及技能人才评价证书全国联网查询系统上的查询截图（网址以http://zscx.osta.org.cn/为准，无提供或资料不齐全的，不得分。同一人如同时具有不同类别证书或不同级别证书的，不重复计算，若证书数据不能在上述系统中查询，须出示相应证书颁发机构的盖章说明材料）】；</w:t>
            </w:r>
          </w:p>
        </w:tc>
      </w:tr>
      <w:tr>
        <w:tc>
          <w:tcPr>
            <w:tcW w:type="dxa" w:w="922"/>
            <w:gridSpan w:val="2"/>
            <w:vMerge w:val="restart"/>
          </w:tcPr>
          <w:p>
            <w:pPr>
              <w:pStyle w:val="null3"/>
              <w:jc w:val="center"/>
            </w:pPr>
            <w:r>
              <w:rPr/>
              <w:t>商务部分</w:t>
            </w:r>
          </w:p>
        </w:tc>
        <w:tc>
          <w:tcPr>
            <w:tcW w:type="dxa" w:w="2307"/>
          </w:tcPr>
          <w:p>
            <w:pPr>
              <w:pStyle w:val="null3"/>
              <w:jc w:val="left"/>
            </w:pPr>
            <w:r>
              <w:rPr/>
              <w:t>投标人认证专业性 (12.0分)</w:t>
            </w:r>
          </w:p>
        </w:tc>
        <w:tc>
          <w:tcPr>
            <w:tcW w:type="dxa" w:w="5076"/>
          </w:tcPr>
          <w:p>
            <w:pPr>
              <w:pStyle w:val="null3"/>
              <w:jc w:val="left"/>
            </w:pPr>
            <w:r>
              <w:rPr/>
              <w:t>投标人具有涵盖医疗净化层流系统及医用气体系统、中央空调系统、UPS、过滤器范围的质量管理体系、环境管理体系、职业健康安全管理体系认证证书，涵盖空调设备的有害物质过程控制管理体系认证，每个得3分，共12分； 【注：同时提供上述认证证书复印件和打印网站公布的链接信息资料，网址以http://www.cnca.gov.cn/网站公布为准（供应商可通过网站首页中“办事大厅－认证认可业务信息统一查询”进行查询打印），公开信息中无法查询或与公开信息不一致的，供应商必须提供发证机构出具的证明函。如因投标人成立时间不满足认证时间要求且办理认证所需要合理时间不足导致未能获得认证证书的，投标人提供相关佐证资料，情况属实的，可对应得分，否则不得分。</w:t>
            </w:r>
          </w:p>
        </w:tc>
      </w:tr>
      <w:tr>
        <w:tc>
          <w:tcPr>
            <w:tcW w:type="dxa" w:w="922"/>
            <w:gridSpan w:val="2"/>
            <w:vMerge/>
          </w:tcPr>
          <w:p/>
        </w:tc>
        <w:tc>
          <w:tcPr>
            <w:tcW w:type="dxa" w:w="2307"/>
          </w:tcPr>
          <w:p>
            <w:pPr>
              <w:pStyle w:val="null3"/>
              <w:jc w:val="left"/>
            </w:pPr>
            <w:r>
              <w:rPr/>
              <w:t>增值服务 (8.0分)</w:t>
            </w:r>
          </w:p>
        </w:tc>
        <w:tc>
          <w:tcPr>
            <w:tcW w:type="dxa" w:w="5076"/>
          </w:tcPr>
          <w:p>
            <w:pPr>
              <w:pStyle w:val="null3"/>
              <w:jc w:val="left"/>
            </w:pPr>
            <w:r>
              <w:rPr/>
              <w:t>投标人承诺在服务期内为采购人提供一套维保运维服务监督管理系统，并在进场服务2个月内投入使用，得8分。 注：提供承诺书、提供维保运维服务监督管理系统软件介绍。如系统为自行开发的，须同时提供对应的计算机软著作权登记证书扫描件；如系统为购置的，须同时提供软件供应商的计算机软著作权登记证书复印件与购置发票复印件；提供资料不全或无提供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委员会根据最终评审的结果，推荐综合得分最高的投标人作为第一中标候选人，得分排名第二的作为第二中标候选人。第二中标候选人报价高于第一中标候选人报价20％以上的，只推荐1名中标（成交）候选人。综合得分相同的，按投标报价由低到高顺序排列确定第一中标候选人。综合得分且投标报价相同的并列。中标候选人并列的，采购人可委托评标委员会按下列顺序比较确定中标人：（1）服务评分（由高到低）；（2）增值服务得分（由高到低）。如以上都相同的，名次由采购人采取随机抽取方式确定。</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广东省政府采购</w:t>
      </w:r>
    </w:p>
    <w:p>
      <w:pPr>
        <w:pStyle w:val="null3"/>
        <w:spacing w:before="150" w:after="150"/>
        <w:ind w:left="0" w:right="0"/>
        <w:jc w:val="both"/>
      </w:pPr>
      <w:r>
        <w:rPr>
          <w:sz w:val="27"/>
          <w:color w:val="222222"/>
        </w:rPr>
        <w:t xml:space="preserve"> </w:t>
      </w:r>
    </w:p>
    <w:p>
      <w:pPr>
        <w:pStyle w:val="null3"/>
        <w:spacing w:before="0" w:after="0"/>
        <w:ind w:left="0" w:right="0"/>
        <w:jc w:val="center"/>
      </w:pPr>
      <w:r>
        <w:rPr>
          <w:b/>
        </w:rPr>
        <w:t>合　同　书</w:t>
      </w:r>
    </w:p>
    <w:p>
      <w:pPr>
        <w:pStyle w:val="null3"/>
        <w:jc w:val="both"/>
      </w:pPr>
      <w:r>
        <w:rPr>
          <w:sz w:val="24"/>
          <w:b/>
        </w:rPr>
        <w:t>注：本合同仅为合同的参考文本，合同签订双方可根据项目的具体要求进行修订，但不得偏离实质性条款。</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ind w:firstLine="2264"/>
        <w:jc w:val="both"/>
      </w:pPr>
      <w:r>
        <w:rPr/>
        <w:t xml:space="preserve"> </w:t>
      </w:r>
    </w:p>
    <w:p>
      <w:pPr>
        <w:pStyle w:val="null3"/>
        <w:ind w:firstLine="2264"/>
        <w:jc w:val="both"/>
      </w:pPr>
      <w:r>
        <w:rPr/>
        <w:t xml:space="preserve"> </w:t>
      </w:r>
    </w:p>
    <w:p>
      <w:pPr>
        <w:pStyle w:val="null3"/>
        <w:jc w:val="both"/>
      </w:pPr>
      <w:r>
        <w:rPr>
          <w:sz w:val="28"/>
          <w:b/>
        </w:rPr>
        <w:t>项目名称：</w:t>
      </w:r>
      <w:r>
        <w:rPr>
          <w:sz w:val="28"/>
          <w:b/>
          <w:u w:val="single"/>
        </w:rPr>
        <w:t>广州市第十二人民医院手术室、</w:t>
      </w:r>
      <w:r>
        <w:rPr>
          <w:sz w:val="28"/>
          <w:b/>
          <w:u w:val="single"/>
        </w:rPr>
        <w:t>ICU层流维保服务采购项目</w:t>
      </w:r>
    </w:p>
    <w:p>
      <w:pPr>
        <w:pStyle w:val="null3"/>
        <w:ind w:firstLine="2264"/>
        <w:jc w:val="both"/>
      </w:pPr>
      <w:r>
        <w:rPr/>
        <w:t xml:space="preserve"> </w:t>
      </w:r>
    </w:p>
    <w:p>
      <w:pPr>
        <w:pStyle w:val="null3"/>
        <w:jc w:val="both"/>
      </w:pPr>
      <w:r>
        <w:rPr>
          <w:sz w:val="28"/>
          <w:b/>
        </w:rPr>
        <w:t>合同编号：</w:t>
      </w:r>
      <w:r>
        <w:rPr>
          <w:b/>
          <w:u w:val="single"/>
        </w:rPr>
        <w:t xml:space="preserve">         </w:t>
      </w:r>
    </w:p>
    <w:p>
      <w:pPr>
        <w:pStyle w:val="null3"/>
        <w:ind w:firstLine="2264"/>
        <w:jc w:val="both"/>
      </w:pPr>
      <w:r>
        <w:rPr/>
        <w:t xml:space="preserve"> </w:t>
      </w:r>
    </w:p>
    <w:p>
      <w:pPr>
        <w:pStyle w:val="null3"/>
        <w:jc w:val="both"/>
      </w:pPr>
      <w:r>
        <w:rPr>
          <w:sz w:val="28"/>
          <w:b/>
        </w:rPr>
        <w:t>签约地点：</w:t>
      </w:r>
      <w:r>
        <w:rPr>
          <w:sz w:val="28"/>
          <w:b/>
          <w:u w:val="single"/>
        </w:rPr>
        <w:t>广东省广州市</w:t>
      </w:r>
      <w:r>
        <w:rPr/>
        <w:t xml:space="preserve"> </w:t>
      </w:r>
    </w:p>
    <w:p>
      <w:pPr>
        <w:pStyle w:val="null3"/>
        <w:jc w:val="center"/>
      </w:pPr>
      <w:r>
        <w:rPr/>
        <w:t xml:space="preserve"> </w:t>
      </w:r>
    </w:p>
    <w:p>
      <w:pPr>
        <w:pStyle w:val="null3"/>
        <w:jc w:val="both"/>
      </w:pPr>
      <w:r>
        <w:rPr>
          <w:sz w:val="28"/>
          <w:b/>
        </w:rPr>
        <w:t>签订日期：二</w:t>
      </w:r>
      <w:r>
        <w:rPr>
          <w:sz w:val="28"/>
          <w:b/>
        </w:rPr>
        <w:t>○</w:t>
      </w:r>
      <w:r>
        <w:rPr>
          <w:sz w:val="28"/>
          <w:b/>
        </w:rPr>
        <w:t>二</w:t>
      </w:r>
      <w:r>
        <w:rPr>
          <w:b/>
        </w:rPr>
        <w:t xml:space="preserve"> </w:t>
      </w:r>
      <w:r>
        <w:rPr>
          <w:sz w:val="28"/>
          <w:b/>
        </w:rPr>
        <w:t>年</w:t>
      </w:r>
      <w:r>
        <w:rPr>
          <w:b/>
        </w:rPr>
        <w:t xml:space="preserve">  </w:t>
      </w:r>
      <w:r>
        <w:rPr>
          <w:sz w:val="28"/>
          <w:b/>
        </w:rPr>
        <w:t>月</w:t>
      </w:r>
      <w:r>
        <w:rPr>
          <w:sz w:val="28"/>
          <w:b/>
        </w:rPr>
        <w:t xml:space="preserve">     </w:t>
      </w:r>
      <w:r>
        <w:rPr>
          <w:sz w:val="28"/>
          <w:b/>
        </w:rPr>
        <w:t>日</w:t>
      </w:r>
    </w:p>
    <w:p>
      <w:pPr>
        <w:pStyle w:val="null3"/>
        <w:jc w:val="both"/>
      </w:pPr>
      <w:r>
        <w:rPr>
          <w:b/>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sz w:val="24"/>
          <w:b/>
        </w:rPr>
        <w:t>甲方：</w:t>
      </w:r>
      <w:r>
        <w:rPr>
          <w:sz w:val="24"/>
          <w:b/>
          <w:u w:val="single"/>
        </w:rPr>
        <w:t>广州市第十二人民医院</w:t>
      </w:r>
    </w:p>
    <w:p>
      <w:pPr>
        <w:pStyle w:val="null3"/>
        <w:jc w:val="both"/>
      </w:pPr>
      <w:r>
        <w:rPr>
          <w:sz w:val="24"/>
          <w:b/>
        </w:rPr>
        <w:t>乙方：</w:t>
      </w:r>
    </w:p>
    <w:p>
      <w:pPr>
        <w:pStyle w:val="null3"/>
        <w:ind w:firstLine="315"/>
        <w:jc w:val="both"/>
      </w:pPr>
      <w:r>
        <w:rPr>
          <w:sz w:val="24"/>
        </w:rPr>
        <w:t xml:space="preserve"> </w:t>
      </w:r>
      <w:r>
        <w:rPr>
          <w:sz w:val="24"/>
        </w:rPr>
        <w:t>根据《中华人民共和国政府采购法》、《中华人民共和国民法典》合同编、广州市第十二人民医院手术室、</w:t>
      </w:r>
      <w:r>
        <w:rPr>
          <w:sz w:val="24"/>
        </w:rPr>
        <w:t>ICU层流维保服务采购项目招标文件</w:t>
      </w:r>
      <w:r>
        <w:rPr>
          <w:sz w:val="24"/>
        </w:rPr>
        <w:t>【</w:t>
      </w:r>
      <w:r>
        <w:rPr>
          <w:sz w:val="24"/>
        </w:rPr>
        <w:t>招标编号：），采购代理机构：</w:t>
      </w:r>
      <w:r>
        <w:rPr>
          <w:sz w:val="24"/>
          <w:color w:val="000000"/>
        </w:rPr>
        <w:t>】</w:t>
      </w:r>
      <w:r>
        <w:rPr>
          <w:sz w:val="24"/>
        </w:rPr>
        <w:t>、投标文件的要求，经双方协商一致，签订本合同。</w:t>
      </w:r>
    </w:p>
    <w:p>
      <w:pPr>
        <w:pStyle w:val="null3"/>
        <w:jc w:val="both"/>
      </w:pPr>
      <w:r>
        <w:rPr>
          <w:sz w:val="24"/>
          <w:b/>
        </w:rPr>
        <w:t>一、合同项目内容</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572"/>
        <w:gridCol w:w="3912"/>
        <w:gridCol w:w="1791"/>
        <w:gridCol w:w="2031"/>
      </w:tblGrid>
      <w:tr>
        <w:tc>
          <w:tcPr>
            <w:tcW w:type="dxa" w:w="572"/>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4"/>
                <w:b/>
              </w:rPr>
              <w:t>序号</w:t>
            </w:r>
          </w:p>
        </w:tc>
        <w:tc>
          <w:tcPr>
            <w:tcW w:type="dxa" w:w="3912"/>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4"/>
                <w:b/>
              </w:rPr>
              <w:t>项目内容</w:t>
            </w:r>
          </w:p>
        </w:tc>
        <w:tc>
          <w:tcPr>
            <w:tcW w:type="dxa" w:w="1791"/>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4"/>
                <w:b/>
              </w:rPr>
              <w:t>服务期限</w:t>
            </w:r>
          </w:p>
        </w:tc>
        <w:tc>
          <w:tcPr>
            <w:tcW w:type="dxa" w:w="2031"/>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4"/>
                <w:b/>
              </w:rPr>
              <w:t>价格</w:t>
            </w:r>
          </w:p>
        </w:tc>
      </w:tr>
      <w:tr>
        <w:tc>
          <w:tcPr>
            <w:tcW w:type="dxa" w:w="57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4"/>
              </w:rPr>
              <w:t>1</w:t>
            </w:r>
          </w:p>
        </w:tc>
        <w:tc>
          <w:tcPr>
            <w:tcW w:type="dxa" w:w="391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sz w:val="24"/>
              </w:rPr>
              <w:t>黄埔院区手术室、</w:t>
            </w:r>
            <w:r>
              <w:rPr>
                <w:sz w:val="24"/>
              </w:rPr>
              <w:t>ICU层流系统维保服务</w:t>
            </w:r>
          </w:p>
        </w:tc>
        <w:tc>
          <w:tcPr>
            <w:tcW w:type="dxa" w:w="1791"/>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sz w:val="24"/>
              </w:rPr>
              <w:t>自合同签订之日起</w:t>
            </w:r>
            <w:r>
              <w:rPr>
                <w:sz w:val="24"/>
              </w:rPr>
              <w:t>二</w:t>
            </w:r>
            <w:r>
              <w:rPr>
                <w:sz w:val="24"/>
              </w:rPr>
              <w:t>年</w:t>
            </w:r>
          </w:p>
        </w:tc>
        <w:tc>
          <w:tcPr>
            <w:tcW w:type="dxa" w:w="2031"/>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p>
        </w:tc>
      </w:tr>
      <w:tr>
        <w:tc>
          <w:tcPr>
            <w:tcW w:type="dxa" w:w="8306"/>
            <w:gridSpan w:val="4"/>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4"/>
                <w:b/>
              </w:rPr>
              <w:t>合同金额：人民币</w:t>
            </w:r>
            <w:r>
              <w:rPr>
                <w:sz w:val="24"/>
                <w:b/>
                <w:u w:val="single"/>
              </w:rPr>
              <w:t>￥元，（大写：</w:t>
            </w:r>
            <w:r>
              <w:rPr>
                <w:sz w:val="24"/>
                <w:b/>
                <w:u w:val="single"/>
              </w:rPr>
              <w:t>整</w:t>
            </w:r>
            <w:r>
              <w:rPr>
                <w:sz w:val="24"/>
                <w:b/>
                <w:u w:val="single"/>
              </w:rPr>
              <w:t xml:space="preserve"> </w:t>
            </w:r>
            <w:r>
              <w:rPr>
                <w:sz w:val="24"/>
                <w:b/>
                <w:u w:val="single"/>
              </w:rPr>
              <w:t>）</w:t>
            </w:r>
            <w:r>
              <w:rPr>
                <w:sz w:val="24"/>
              </w:rPr>
              <w:t>。</w:t>
            </w:r>
          </w:p>
        </w:tc>
      </w:tr>
    </w:tbl>
    <w:p>
      <w:pPr>
        <w:pStyle w:val="null3"/>
        <w:spacing w:before="165"/>
        <w:jc w:val="both"/>
      </w:pPr>
      <w:r>
        <w:rPr>
          <w:sz w:val="24"/>
          <w:b/>
        </w:rPr>
        <w:t>二、采购项目服务时间（履行期限）</w:t>
      </w:r>
    </w:p>
    <w:p>
      <w:pPr>
        <w:pStyle w:val="null3"/>
        <w:spacing w:before="165"/>
        <w:jc w:val="both"/>
      </w:pPr>
      <w:r>
        <w:rPr>
          <w:sz w:val="24"/>
        </w:rPr>
        <w:t>自合同签订之日起</w:t>
      </w:r>
      <w:r>
        <w:rPr>
          <w:sz w:val="24"/>
        </w:rPr>
        <w:t>二</w:t>
      </w:r>
      <w:r>
        <w:rPr>
          <w:sz w:val="24"/>
        </w:rPr>
        <w:t>年，</w:t>
      </w:r>
      <w:r>
        <w:rPr>
          <w:sz w:val="24"/>
        </w:rPr>
        <w:t>2025</w:t>
      </w:r>
      <w:r>
        <w:rPr>
          <w:sz w:val="24"/>
        </w:rPr>
        <w:t>年</w:t>
      </w:r>
      <w:r>
        <w:rPr>
          <w:sz w:val="24"/>
        </w:rPr>
        <w:t xml:space="preserve">  </w:t>
      </w:r>
      <w:r>
        <w:rPr>
          <w:sz w:val="24"/>
        </w:rPr>
        <w:t>月</w:t>
      </w:r>
      <w:r>
        <w:rPr>
          <w:sz w:val="24"/>
        </w:rPr>
        <w:t xml:space="preserve">   </w:t>
      </w:r>
      <w:r>
        <w:rPr>
          <w:sz w:val="24"/>
        </w:rPr>
        <w:t>日</w:t>
      </w:r>
      <w:r>
        <w:rPr>
          <w:sz w:val="24"/>
        </w:rPr>
        <w:t xml:space="preserve">  </w:t>
      </w:r>
      <w:r>
        <w:rPr>
          <w:sz w:val="24"/>
        </w:rPr>
        <w:t>至</w:t>
      </w:r>
      <w:r>
        <w:rPr>
          <w:sz w:val="24"/>
        </w:rPr>
        <w:t>2027</w:t>
      </w:r>
      <w:r>
        <w:rPr>
          <w:sz w:val="24"/>
        </w:rPr>
        <w:t>年</w:t>
      </w:r>
      <w:r>
        <w:rPr>
          <w:sz w:val="24"/>
        </w:rPr>
        <w:t xml:space="preserve">   </w:t>
      </w:r>
      <w:r>
        <w:rPr>
          <w:sz w:val="24"/>
        </w:rPr>
        <w:t>月</w:t>
      </w:r>
      <w:r>
        <w:rPr>
          <w:sz w:val="24"/>
        </w:rPr>
        <w:t xml:space="preserve">   </w:t>
      </w:r>
      <w:r>
        <w:rPr>
          <w:sz w:val="24"/>
        </w:rPr>
        <w:t>日</w:t>
      </w:r>
    </w:p>
    <w:p>
      <w:pPr>
        <w:pStyle w:val="null3"/>
        <w:spacing w:before="165"/>
        <w:jc w:val="both"/>
      </w:pPr>
      <w:r>
        <w:rPr>
          <w:sz w:val="24"/>
          <w:b/>
        </w:rPr>
        <w:t>三、服务内容</w:t>
      </w:r>
    </w:p>
    <w:p>
      <w:pPr>
        <w:pStyle w:val="null3"/>
        <w:jc w:val="both"/>
      </w:pPr>
      <w:r>
        <w:rPr>
          <w:sz w:val="24"/>
          <w:b/>
        </w:rPr>
        <w:t>（一）项目内容</w:t>
      </w:r>
    </w:p>
    <w:p>
      <w:pPr>
        <w:pStyle w:val="null3"/>
        <w:ind w:firstLine="420"/>
        <w:jc w:val="both"/>
      </w:pPr>
      <w:r>
        <w:rPr>
          <w:sz w:val="24"/>
        </w:rPr>
        <w:t>1</w:t>
      </w:r>
      <w:r>
        <w:rPr>
          <w:sz w:val="24"/>
        </w:rPr>
        <w:t>、</w:t>
      </w:r>
      <w:r>
        <w:rPr>
          <w:sz w:val="24"/>
        </w:rPr>
        <w:t>维保区域：手术部手术室（百级</w:t>
      </w:r>
      <w:r>
        <w:rPr>
          <w:sz w:val="24"/>
        </w:rPr>
        <w:t>1间、千级2间、万级4间）及辅助用房、ICU辅助用房、ICU及辅助用房、设备机房。</w:t>
      </w:r>
    </w:p>
    <w:p>
      <w:pPr>
        <w:pStyle w:val="null3"/>
        <w:ind w:firstLine="420"/>
        <w:jc w:val="both"/>
      </w:pPr>
      <w:r>
        <w:rPr>
          <w:sz w:val="24"/>
        </w:rPr>
        <w:t>2</w:t>
      </w:r>
      <w:r>
        <w:rPr>
          <w:sz w:val="24"/>
        </w:rPr>
        <w:t>、</w:t>
      </w:r>
      <w:r>
        <w:rPr>
          <w:sz w:val="24"/>
        </w:rPr>
        <w:t>维保范围：维保区域内的的净化空调系统、通风空调系统（含冷热源系统，灯管、过滤器等各类耗材、洁净空调系统、医用气体终端、医用气体报警系统、气体汇集排、医用自动门、自动控制系统、装饰、照明、弱电系统、呼叫、配套给排水系统）。</w:t>
      </w:r>
    </w:p>
    <w:p>
      <w:pPr>
        <w:pStyle w:val="null3"/>
        <w:ind w:firstLine="420"/>
        <w:jc w:val="both"/>
      </w:pPr>
      <w:r>
        <w:rPr>
          <w:sz w:val="24"/>
        </w:rPr>
        <w:t>3</w:t>
      </w:r>
      <w:r>
        <w:rPr>
          <w:sz w:val="24"/>
        </w:rPr>
        <w:t>、</w:t>
      </w:r>
      <w:r>
        <w:rPr>
          <w:sz w:val="24"/>
        </w:rPr>
        <w:t>服务方式：乙方对上述服务地点内的洁净系统及配套设备设施各系统的现状情况及维护保养工作的具体要求与内容进行保养维护服务，实行总价承包，包安全文明项目实施、包维修保养人员及其他人员的人身安全及空调设备的运行安全，包括维修保养的技术服务费及人工费、管理费、措施费、规费、利润、税金；所有招标范围内各设备品牌型号相匹配的全新的零配件的更换、耗材费用全包（设备达到使用年限、整套设备更换、整体改造除外），净化区域每年通过具有国家部门颁发专业检测资质证书的第三方检测单位检测并合格，并负责办理相关的净化检测手续和支付检测费；</w:t>
      </w:r>
    </w:p>
    <w:p>
      <w:pPr>
        <w:pStyle w:val="null3"/>
        <w:jc w:val="both"/>
      </w:pPr>
      <w:r>
        <w:rPr>
          <w:sz w:val="24"/>
          <w:b/>
        </w:rPr>
        <w:t>（二）项目维修保养标准</w:t>
      </w:r>
    </w:p>
    <w:p>
      <w:pPr>
        <w:pStyle w:val="null3"/>
        <w:ind w:firstLine="420"/>
        <w:jc w:val="both"/>
      </w:pPr>
      <w:r>
        <w:rPr>
          <w:sz w:val="24"/>
        </w:rPr>
        <w:t>1</w:t>
      </w:r>
      <w:r>
        <w:rPr>
          <w:sz w:val="24"/>
        </w:rPr>
        <w:t>、</w:t>
      </w:r>
      <w:r>
        <w:rPr>
          <w:sz w:val="24"/>
        </w:rPr>
        <w:t>保证医院使用科室洁净空调系统达到原设计的指标和国家相关的检测标准，即符合《医院洁净手术部建筑技术规范》（</w:t>
      </w:r>
      <w:r>
        <w:rPr>
          <w:sz w:val="24"/>
        </w:rPr>
        <w:t>GB50333-2013）、《洁净室施工及验收规范》（GB50591-2010）等标准。另外严格参照《医院空气净化管理规范》WS/T 368-2012、《医疗机构消毒技术规范》WS/T 367-2012规范达到相关技术要求。</w:t>
      </w:r>
    </w:p>
    <w:p>
      <w:pPr>
        <w:pStyle w:val="null3"/>
        <w:ind w:firstLine="420"/>
        <w:jc w:val="both"/>
      </w:pPr>
      <w:r>
        <w:rPr>
          <w:sz w:val="24"/>
        </w:rPr>
        <w:t>2</w:t>
      </w:r>
      <w:r>
        <w:rPr>
          <w:sz w:val="24"/>
        </w:rPr>
        <w:t>、</w:t>
      </w:r>
      <w:r>
        <w:rPr>
          <w:sz w:val="24"/>
        </w:rPr>
        <w:t>空气处理机组、新风机组应定期检查，保持清洁。</w:t>
      </w:r>
    </w:p>
    <w:p>
      <w:pPr>
        <w:pStyle w:val="null3"/>
        <w:ind w:firstLine="420"/>
        <w:jc w:val="both"/>
      </w:pPr>
      <w:r>
        <w:rPr>
          <w:sz w:val="24"/>
        </w:rPr>
        <w:t>3</w:t>
      </w:r>
      <w:r>
        <w:rPr>
          <w:sz w:val="24"/>
        </w:rPr>
        <w:t>、</w:t>
      </w:r>
      <w:r>
        <w:rPr>
          <w:sz w:val="24"/>
        </w:rPr>
        <w:t>新风机组粗效滤网须每周清洁一次；初效过滤器须</w:t>
      </w:r>
      <w:r>
        <w:rPr>
          <w:sz w:val="24"/>
        </w:rPr>
        <w:t>3月更换一次；中效过滤器须每周检查，6个月更换一次；亚高效过滤器须每年更换。发现污染和堵塞及时更换。</w:t>
      </w:r>
    </w:p>
    <w:p>
      <w:pPr>
        <w:pStyle w:val="null3"/>
        <w:ind w:firstLine="420"/>
        <w:jc w:val="both"/>
      </w:pPr>
      <w:r>
        <w:rPr>
          <w:sz w:val="24"/>
        </w:rPr>
        <w:t>4</w:t>
      </w:r>
      <w:r>
        <w:rPr>
          <w:sz w:val="24"/>
        </w:rPr>
        <w:t>、</w:t>
      </w:r>
      <w:r>
        <w:rPr>
          <w:sz w:val="24"/>
        </w:rPr>
        <w:t>末端高效过滤器须每年检查一次，当阻力超过设计初阻力</w:t>
      </w:r>
      <w:r>
        <w:rPr>
          <w:sz w:val="24"/>
        </w:rPr>
        <w:t>160Pa或已经使用3年以上时须更换。</w:t>
      </w:r>
    </w:p>
    <w:p>
      <w:pPr>
        <w:pStyle w:val="null3"/>
        <w:ind w:firstLine="420"/>
        <w:jc w:val="both"/>
      </w:pPr>
      <w:r>
        <w:rPr>
          <w:sz w:val="24"/>
        </w:rPr>
        <w:t>5</w:t>
      </w:r>
      <w:r>
        <w:rPr>
          <w:sz w:val="24"/>
        </w:rPr>
        <w:t>、</w:t>
      </w:r>
      <w:r>
        <w:rPr>
          <w:sz w:val="24"/>
        </w:rPr>
        <w:t>排风机组中的中效过滤器须每年更换，发现污染和堵塞及时更换。</w:t>
      </w:r>
    </w:p>
    <w:p>
      <w:pPr>
        <w:pStyle w:val="null3"/>
        <w:ind w:firstLine="420"/>
        <w:jc w:val="both"/>
      </w:pPr>
      <w:r>
        <w:rPr>
          <w:sz w:val="24"/>
        </w:rPr>
        <w:t>6</w:t>
      </w:r>
      <w:r>
        <w:rPr>
          <w:sz w:val="24"/>
        </w:rPr>
        <w:t>、</w:t>
      </w:r>
      <w:r>
        <w:rPr>
          <w:sz w:val="24"/>
        </w:rPr>
        <w:t>定期检查回风口过滤网，须每周清洁一次，每年更换一次。如遇特殊污染，及时更换，并用消毒剂擦拭回风口内表面。</w:t>
      </w:r>
    </w:p>
    <w:p>
      <w:pPr>
        <w:pStyle w:val="null3"/>
        <w:ind w:firstLine="420"/>
        <w:jc w:val="both"/>
      </w:pPr>
      <w:r>
        <w:rPr>
          <w:sz w:val="24"/>
        </w:rPr>
        <w:t>7</w:t>
      </w:r>
      <w:r>
        <w:rPr>
          <w:sz w:val="24"/>
        </w:rPr>
        <w:t>、</w:t>
      </w:r>
      <w:r>
        <w:rPr>
          <w:sz w:val="24"/>
        </w:rPr>
        <w:t>设专门维护管理人员，遵循设备的使用说明进行保养与维护；并制定运行手册，有检查和记录。</w:t>
      </w:r>
    </w:p>
    <w:p>
      <w:pPr>
        <w:pStyle w:val="null3"/>
        <w:ind w:firstLine="420"/>
        <w:jc w:val="both"/>
      </w:pPr>
      <w:r>
        <w:rPr>
          <w:sz w:val="24"/>
        </w:rPr>
        <w:t>8</w:t>
      </w:r>
      <w:r>
        <w:rPr>
          <w:sz w:val="24"/>
        </w:rPr>
        <w:t>、</w:t>
      </w:r>
      <w:r>
        <w:rPr>
          <w:sz w:val="24"/>
        </w:rPr>
        <w:t>每季度进行一次自行抽检，甲方人员现场监督，并出具检测报告，内容包括风速</w:t>
      </w:r>
      <w:r>
        <w:rPr>
          <w:sz w:val="24"/>
        </w:rPr>
        <w:t>/风量、噪音、温度、相对湿度、压差、空气悬浮粒子、换气次数等，并按国家规范进行室内各项指标作出处理。</w:t>
      </w:r>
    </w:p>
    <w:p>
      <w:pPr>
        <w:pStyle w:val="null3"/>
        <w:ind w:firstLine="420"/>
        <w:jc w:val="both"/>
      </w:pPr>
      <w:r>
        <w:rPr>
          <w:sz w:val="24"/>
        </w:rPr>
        <w:t>9</w:t>
      </w:r>
      <w:r>
        <w:rPr>
          <w:sz w:val="24"/>
        </w:rPr>
        <w:t>、</w:t>
      </w:r>
      <w:r>
        <w:rPr>
          <w:sz w:val="24"/>
        </w:rPr>
        <w:t>每年定期由具有资质的第三方检测一次，并出具检验报告，且必须达到国家标准，如第三方检测不达标，由乙方提出整改、检修、清洗方案，并执行，直至完全达到国家标准，相应的整改费用和重新检测费由乙方承担。</w:t>
      </w:r>
    </w:p>
    <w:p>
      <w:pPr>
        <w:pStyle w:val="null3"/>
        <w:ind w:firstLine="422"/>
        <w:jc w:val="both"/>
      </w:pPr>
      <w:r>
        <w:rPr>
          <w:sz w:val="24"/>
          <w:b/>
        </w:rPr>
        <w:t>（三）维修保养方式和责任范围</w:t>
      </w:r>
    </w:p>
    <w:p>
      <w:pPr>
        <w:pStyle w:val="null3"/>
        <w:ind w:firstLine="420"/>
        <w:jc w:val="both"/>
      </w:pPr>
      <w:r>
        <w:rPr>
          <w:sz w:val="24"/>
        </w:rPr>
        <w:t>1</w:t>
      </w:r>
      <w:r>
        <w:rPr>
          <w:sz w:val="24"/>
        </w:rPr>
        <w:t>、</w:t>
      </w:r>
      <w:r>
        <w:rPr>
          <w:sz w:val="24"/>
        </w:rPr>
        <w:t>维保单位人员可以不驻点服务，但负责维保的人员应当相对固定。为维保区域内的设备提供定期的维护保养（如工作人员休假等，维保单位必须另派同等技术工程人员服务，须确报做好交接班，不影响维保服务）；系统有故障，立即响应。依据相关标准，保证以上服务区域的净化系统达到使用标准，净化指标符合国家的规范要求。</w:t>
      </w:r>
    </w:p>
    <w:p>
      <w:pPr>
        <w:pStyle w:val="null3"/>
        <w:ind w:firstLine="420"/>
        <w:jc w:val="both"/>
      </w:pPr>
      <w:r>
        <w:rPr>
          <w:sz w:val="24"/>
        </w:rPr>
        <w:t>2</w:t>
      </w:r>
      <w:r>
        <w:rPr>
          <w:sz w:val="24"/>
        </w:rPr>
        <w:t>、</w:t>
      </w:r>
      <w:r>
        <w:rPr>
          <w:sz w:val="24"/>
        </w:rPr>
        <w:t>要求乙方负责本项目的服务团队至少配备一名具有国家职业技能等级一级（高级技师）或以上等级证书的维修电工为技术主管，负责本维保区域内的设备提供日常的维护保养。</w:t>
      </w:r>
    </w:p>
    <w:p>
      <w:pPr>
        <w:pStyle w:val="null3"/>
        <w:ind w:firstLine="420"/>
        <w:jc w:val="both"/>
      </w:pPr>
      <w:r>
        <w:rPr>
          <w:sz w:val="24"/>
        </w:rPr>
        <w:t>3</w:t>
      </w:r>
      <w:r>
        <w:rPr>
          <w:sz w:val="24"/>
        </w:rPr>
        <w:t>、</w:t>
      </w:r>
      <w:r>
        <w:rPr>
          <w:sz w:val="24"/>
        </w:rPr>
        <w:t>维保单位应明确主要负责人；维保作业人员应经过专门的安全培训、考核，持证上岗。掌握防火、灭火的基本技能；还应掌握手术室洁净空调的管理知识和技能；应接受医院感染控制、消毒知识的培训，掌握防止空气生物污染物传播和空调系统二次污染的基本知识与技能；维保作业人员应熟悉洁净空调系统和中央空调系统的工作原理和运行特点，具有安全意识、节能意识和应急指挥能力。</w:t>
      </w:r>
    </w:p>
    <w:p>
      <w:pPr>
        <w:pStyle w:val="null3"/>
        <w:ind w:firstLine="420"/>
        <w:jc w:val="both"/>
      </w:pPr>
      <w:r>
        <w:rPr>
          <w:sz w:val="24"/>
        </w:rPr>
        <w:t>4</w:t>
      </w:r>
      <w:r>
        <w:rPr>
          <w:sz w:val="24"/>
        </w:rPr>
        <w:t>、</w:t>
      </w:r>
      <w:r>
        <w:rPr>
          <w:sz w:val="24"/>
        </w:rPr>
        <w:t>维保单位应定期检查员工的工作情况和系统的工作状态，对检查结果应进行统计和分析，发现问题应及时处理，还应对系统运行和管理提出意见和建议。</w:t>
      </w:r>
    </w:p>
    <w:p>
      <w:pPr>
        <w:pStyle w:val="null3"/>
        <w:ind w:firstLine="420"/>
        <w:jc w:val="both"/>
      </w:pPr>
      <w:r>
        <w:rPr>
          <w:sz w:val="24"/>
        </w:rPr>
        <w:t>5</w:t>
      </w:r>
      <w:r>
        <w:rPr>
          <w:sz w:val="24"/>
        </w:rPr>
        <w:t>、</w:t>
      </w:r>
      <w:r>
        <w:rPr>
          <w:sz w:val="24"/>
        </w:rPr>
        <w:t>定期对维保区域内的设备进行巡查，发现故障即时通知使用科室和医院相关管理部门，然后进行维修保养。根据科室实际情况合理安排维保时间，不影响科室正常工作秩序。</w:t>
      </w:r>
    </w:p>
    <w:p>
      <w:pPr>
        <w:pStyle w:val="null3"/>
        <w:ind w:firstLine="420"/>
        <w:jc w:val="both"/>
      </w:pPr>
      <w:r>
        <w:rPr>
          <w:sz w:val="24"/>
        </w:rPr>
        <w:t>6</w:t>
      </w:r>
      <w:r>
        <w:rPr>
          <w:sz w:val="24"/>
        </w:rPr>
        <w:t>、</w:t>
      </w:r>
      <w:r>
        <w:rPr>
          <w:sz w:val="24"/>
        </w:rPr>
        <w:t>每季度提前向甲方提交保养预排表，包含定期维护的日期及内容，清洗、更换滤网和过滤器的日期和内容。月、季度、年度检查要落实，每次巡检及保养需要维保人员详细填写记录，并由使用部门人员签字确认，预排表和巡检维护表作为支付该月维保费的依据之一。</w:t>
      </w:r>
    </w:p>
    <w:p>
      <w:pPr>
        <w:pStyle w:val="null3"/>
        <w:ind w:firstLine="420"/>
        <w:jc w:val="both"/>
      </w:pPr>
      <w:r>
        <w:rPr>
          <w:sz w:val="24"/>
        </w:rPr>
        <w:t>7</w:t>
      </w:r>
      <w:r>
        <w:rPr>
          <w:sz w:val="24"/>
        </w:rPr>
        <w:t>、</w:t>
      </w:r>
      <w:r>
        <w:rPr>
          <w:sz w:val="24"/>
        </w:rPr>
        <w:t>建立各房间的使用档案（如：故障情况、维修内容、监测数据、更换各种设备配件等）的实际使用情况，每季度装订成册提交医院相关管理部门。此表作为支付该月维保费的依据之一。</w:t>
      </w:r>
    </w:p>
    <w:p>
      <w:pPr>
        <w:pStyle w:val="null3"/>
        <w:ind w:firstLine="420"/>
        <w:jc w:val="both"/>
      </w:pPr>
      <w:r>
        <w:rPr>
          <w:sz w:val="24"/>
        </w:rPr>
        <w:t>8</w:t>
      </w:r>
      <w:r>
        <w:rPr>
          <w:sz w:val="24"/>
        </w:rPr>
        <w:t>、</w:t>
      </w:r>
      <w:r>
        <w:rPr>
          <w:sz w:val="24"/>
        </w:rPr>
        <w:t>维保单位须严格按照操作规程作业，遵守甲方各项管理规定，并无条件接受甲方的管理和安排。</w:t>
      </w:r>
    </w:p>
    <w:p>
      <w:pPr>
        <w:pStyle w:val="null3"/>
        <w:ind w:firstLine="420"/>
        <w:jc w:val="both"/>
      </w:pPr>
      <w:r>
        <w:rPr>
          <w:sz w:val="24"/>
        </w:rPr>
        <w:t>9</w:t>
      </w:r>
      <w:r>
        <w:rPr>
          <w:sz w:val="24"/>
        </w:rPr>
        <w:t>、</w:t>
      </w:r>
      <w:r>
        <w:rPr>
          <w:sz w:val="24"/>
        </w:rPr>
        <w:t>维保单位日常的维修工作需建立详细的登记、汇总、统计制度。为医院维修的所有项目，需要以安全、实用、美观为大前提，在维修作业过程中，需要做好标示、指引、围栏等施工安全措施，确保施工安全；对部分维修后影响外观的维修事项，需要事先与甲方交待清楚维修后的情况，待医院确认后才施工。</w:t>
      </w:r>
    </w:p>
    <w:p>
      <w:pPr>
        <w:pStyle w:val="null3"/>
        <w:ind w:firstLine="420"/>
        <w:jc w:val="both"/>
      </w:pPr>
      <w:r>
        <w:rPr>
          <w:sz w:val="24"/>
        </w:rPr>
        <w:t>10</w:t>
      </w:r>
      <w:r>
        <w:rPr>
          <w:sz w:val="24"/>
        </w:rPr>
        <w:t>、</w:t>
      </w:r>
      <w:r>
        <w:rPr>
          <w:sz w:val="24"/>
        </w:rPr>
        <w:t>系统发生紧急故障，维保人员接到报修故障后，必须在</w:t>
      </w:r>
      <w:r>
        <w:rPr>
          <w:sz w:val="24"/>
        </w:rPr>
        <w:t>1小时内到达故障现场进行原因排查分析，当日内维修处理使设备恢复正常运行。如遇特殊情况，立即向需求科室及监管科室负责人说明情况，及时提出解决方案。如遇非常规易损件损坏需要采购更换，则根据采购时长，待配件到现场后24小时内更换修复。超过24小时修复，除在每月服务评分表中扣分外，扣罚当月维保费用10%，超过48小时修复扣罚当月维保费用20%，以此累加直至故障修复。</w:t>
      </w:r>
    </w:p>
    <w:p>
      <w:pPr>
        <w:pStyle w:val="null3"/>
        <w:ind w:firstLine="420"/>
        <w:jc w:val="both"/>
      </w:pPr>
      <w:r>
        <w:rPr>
          <w:sz w:val="24"/>
        </w:rPr>
        <w:t>11</w:t>
      </w:r>
      <w:r>
        <w:rPr>
          <w:sz w:val="24"/>
        </w:rPr>
        <w:t>、</w:t>
      </w:r>
      <w:r>
        <w:rPr>
          <w:sz w:val="24"/>
        </w:rPr>
        <w:t>维保具体工作及要求应当包括以下内容：</w:t>
      </w:r>
    </w:p>
    <w:p>
      <w:pPr>
        <w:pStyle w:val="null3"/>
        <w:ind w:firstLine="420"/>
        <w:jc w:val="both"/>
      </w:pPr>
      <w:r>
        <w:rPr>
          <w:sz w:val="24"/>
        </w:rPr>
        <w:t>1)洁净空调系统：①医用洁净空调循环机组及新风处理机组②空调用冷水机组③空气处理机组 ④其他</w:t>
      </w:r>
    </w:p>
    <w:p>
      <w:pPr>
        <w:pStyle w:val="null3"/>
        <w:ind w:firstLine="420"/>
        <w:jc w:val="both"/>
      </w:pPr>
      <w:r>
        <w:rPr>
          <w:sz w:val="24"/>
        </w:rPr>
        <w:t>2)洁净装饰装修：①自动门 ②围护结构</w:t>
      </w:r>
    </w:p>
    <w:p>
      <w:pPr>
        <w:pStyle w:val="null3"/>
        <w:ind w:firstLine="420"/>
        <w:jc w:val="both"/>
      </w:pPr>
      <w:r>
        <w:rPr>
          <w:sz w:val="24"/>
        </w:rPr>
        <w:t>3)自动控制系统：自动控制柜、自动控制系统温湿度传感器、温度控制程序、电加热控制程序、电极加湿器控制程序、比例积分阀控制程序、压力监测控制程序。</w:t>
      </w:r>
    </w:p>
    <w:p>
      <w:pPr>
        <w:pStyle w:val="null3"/>
        <w:ind w:firstLine="420"/>
        <w:jc w:val="both"/>
      </w:pPr>
      <w:r>
        <w:rPr>
          <w:sz w:val="24"/>
        </w:rPr>
        <w:t>4)弱电系统：医疗电话系统、医疗呼叫系统、ICU医用监控系统、ICU背景音乐系统、网络系统、可视门禁系统。</w:t>
      </w:r>
    </w:p>
    <w:p>
      <w:pPr>
        <w:pStyle w:val="null3"/>
        <w:ind w:firstLine="420"/>
        <w:jc w:val="both"/>
      </w:pPr>
      <w:r>
        <w:rPr>
          <w:sz w:val="24"/>
        </w:rPr>
        <w:t>5)配电系统：①低压配电系统：配电柜开关、配电箱开关、配电柜内接线端子、配电箱内接线端子；②隔离电源系统；③操作面板系统</w:t>
      </w:r>
    </w:p>
    <w:p>
      <w:pPr>
        <w:pStyle w:val="null3"/>
        <w:ind w:firstLine="420"/>
        <w:jc w:val="both"/>
      </w:pPr>
      <w:r>
        <w:rPr>
          <w:sz w:val="24"/>
        </w:rPr>
        <w:t>6)给排水系统</w:t>
      </w:r>
    </w:p>
    <w:p>
      <w:pPr>
        <w:pStyle w:val="null3"/>
        <w:ind w:firstLine="420"/>
        <w:jc w:val="both"/>
      </w:pPr>
      <w:r>
        <w:rPr>
          <w:sz w:val="24"/>
        </w:rPr>
        <w:t>7)医用气体系统</w:t>
      </w:r>
    </w:p>
    <w:p>
      <w:pPr>
        <w:pStyle w:val="null3"/>
        <w:ind w:firstLine="420"/>
        <w:jc w:val="both"/>
      </w:pPr>
      <w:r>
        <w:rPr>
          <w:sz w:val="24"/>
        </w:rPr>
        <w:t>8)相关维保记录工作，包括：①空气处理机内冷凝水排放情况；②净化系统的初效过滤器清洁；③回风口；④维保工作内容等</w:t>
      </w:r>
    </w:p>
    <w:p>
      <w:pPr>
        <w:pStyle w:val="null3"/>
        <w:ind w:firstLine="420"/>
        <w:jc w:val="both"/>
      </w:pPr>
      <w:r>
        <w:rPr>
          <w:sz w:val="24"/>
        </w:rPr>
        <w:t>9)对空调净化系统的技术指标检测：①静压差②换气次数③截面风速④室内温度⑤湿度⑥新风量⑦噪声⑧照度⑨空气尘粒数⑩空气洁净度等。</w:t>
      </w:r>
    </w:p>
    <w:p>
      <w:pPr>
        <w:pStyle w:val="null3"/>
        <w:ind w:firstLine="420"/>
        <w:jc w:val="both"/>
      </w:pPr>
      <w:r>
        <w:rPr>
          <w:sz w:val="24"/>
        </w:rPr>
        <w:t>10)系统和设备发生故障时的处理</w:t>
      </w:r>
    </w:p>
    <w:p>
      <w:pPr>
        <w:pStyle w:val="null3"/>
        <w:ind w:firstLine="420"/>
        <w:jc w:val="both"/>
      </w:pPr>
      <w:r>
        <w:rPr>
          <w:sz w:val="24"/>
        </w:rPr>
        <w:t>11)维修保养中因维保单位责任造成的停工、返工、材料、器材损失等问题的处理。</w:t>
      </w:r>
    </w:p>
    <w:p>
      <w:pPr>
        <w:pStyle w:val="null3"/>
        <w:ind w:firstLine="420"/>
        <w:jc w:val="both"/>
      </w:pPr>
      <w:r>
        <w:rPr>
          <w:sz w:val="24"/>
        </w:rPr>
        <w:t>12)开展维保服务时的相关安排</w:t>
      </w:r>
    </w:p>
    <w:p>
      <w:pPr>
        <w:pStyle w:val="null3"/>
        <w:ind w:firstLine="420"/>
        <w:jc w:val="both"/>
      </w:pPr>
      <w:r>
        <w:rPr>
          <w:sz w:val="24"/>
        </w:rPr>
        <w:t>12</w:t>
      </w:r>
      <w:r>
        <w:rPr>
          <w:sz w:val="24"/>
        </w:rPr>
        <w:t>、</w:t>
      </w:r>
      <w:r>
        <w:rPr>
          <w:sz w:val="24"/>
        </w:rPr>
        <w:t>维保单位每次维护工作都需记录，包括保养、检查、维修、清洗、消毒、监测等。建立技术档案资料、电子台账。相关维护工单应与使用部门负责人确认。相关记录资料应一式三联，一联给使用科室留底，一联交医院主管科室，一联维保单位留底。需每月把系统维保情况书面向甲方汇报，发现问题及时提出整改意见，以便甲方随时检查，保证随时发现和解决问题，确保设备运行状况良好。如遇特殊情况，必须及时汇报；维保单位每年度须向医院提交一次维修保养总结报告，合同到期后一周内还须向医院提交整个维修保养期内总结报告。</w:t>
      </w:r>
    </w:p>
    <w:p>
      <w:pPr>
        <w:pStyle w:val="null3"/>
        <w:ind w:firstLine="420"/>
        <w:jc w:val="both"/>
      </w:pPr>
      <w:r>
        <w:rPr>
          <w:sz w:val="24"/>
        </w:rPr>
        <w:t>13</w:t>
      </w:r>
      <w:r>
        <w:rPr>
          <w:sz w:val="24"/>
        </w:rPr>
        <w:t>、</w:t>
      </w:r>
      <w:r>
        <w:rPr>
          <w:sz w:val="24"/>
        </w:rPr>
        <w:t>维保单位在开展维保工作前，需制定年度维保工作计划和月度维保工作计划并提交给甲方。</w:t>
      </w:r>
    </w:p>
    <w:p>
      <w:pPr>
        <w:pStyle w:val="null3"/>
        <w:ind w:firstLine="420"/>
        <w:jc w:val="both"/>
      </w:pPr>
      <w:r>
        <w:rPr>
          <w:sz w:val="24"/>
        </w:rPr>
        <w:t>14</w:t>
      </w:r>
      <w:r>
        <w:rPr>
          <w:sz w:val="24"/>
        </w:rPr>
        <w:t>、</w:t>
      </w:r>
      <w:r>
        <w:rPr>
          <w:sz w:val="24"/>
        </w:rPr>
        <w:t>依据维保项目特点及要求，维保单位配备满足维保项目要求的项目管理班子、技术人员及足够的机械设备。</w:t>
      </w:r>
    </w:p>
    <w:p>
      <w:pPr>
        <w:pStyle w:val="null3"/>
        <w:ind w:firstLine="420"/>
        <w:jc w:val="both"/>
      </w:pPr>
      <w:r>
        <w:rPr>
          <w:sz w:val="24"/>
        </w:rPr>
        <w:t>15</w:t>
      </w:r>
      <w:r>
        <w:rPr>
          <w:sz w:val="24"/>
        </w:rPr>
        <w:t>、</w:t>
      </w:r>
      <w:r>
        <w:rPr>
          <w:sz w:val="24"/>
        </w:rPr>
        <w:t>参与维保</w:t>
      </w:r>
      <w:r>
        <w:rPr>
          <w:sz w:val="24"/>
        </w:rPr>
        <w:t>服务</w:t>
      </w:r>
      <w:r>
        <w:rPr>
          <w:sz w:val="24"/>
        </w:rPr>
        <w:t>人员必须具有相关作业人员上岗证书，设专人进行现场监管。拆卸、搬迁和安装过程中，不得损坏其它公共设施，文明</w:t>
      </w:r>
      <w:r>
        <w:rPr>
          <w:sz w:val="24"/>
        </w:rPr>
        <w:t>实施</w:t>
      </w:r>
      <w:r>
        <w:rPr>
          <w:sz w:val="24"/>
        </w:rPr>
        <w:t>，工完场清。维保</w:t>
      </w:r>
      <w:r>
        <w:rPr>
          <w:sz w:val="24"/>
        </w:rPr>
        <w:t>实施</w:t>
      </w:r>
      <w:r>
        <w:rPr>
          <w:sz w:val="24"/>
        </w:rPr>
        <w:t>过程中，正确使用各种操作工具，确保维保施工人员、医院工作人员及患者人身和财产的安全。</w:t>
      </w:r>
    </w:p>
    <w:p>
      <w:pPr>
        <w:pStyle w:val="null3"/>
        <w:ind w:firstLine="420"/>
        <w:jc w:val="both"/>
      </w:pPr>
      <w:r>
        <w:rPr>
          <w:sz w:val="24"/>
        </w:rPr>
        <w:t>16</w:t>
      </w:r>
      <w:r>
        <w:rPr>
          <w:sz w:val="24"/>
        </w:rPr>
        <w:t>、</w:t>
      </w:r>
      <w:r>
        <w:rPr>
          <w:sz w:val="24"/>
        </w:rPr>
        <w:t>维保过程中，必须设置必要的防护和警示标志。高空</w:t>
      </w:r>
      <w:r>
        <w:rPr>
          <w:sz w:val="24"/>
        </w:rPr>
        <w:t>作业</w:t>
      </w:r>
      <w:r>
        <w:rPr>
          <w:sz w:val="24"/>
        </w:rPr>
        <w:t>必需配戴安全帽及安全带。因维保工作发生任何安全意外事故与医院无关，但维保过程中违规造成医院工作人员及患者人身和财产损失的，将由维保单位承担一切经济和法律责任。维修保养中因维保单位责任造成的停工、返工、材料、器材损失等均由维保单位承担。</w:t>
      </w:r>
    </w:p>
    <w:p>
      <w:pPr>
        <w:pStyle w:val="null3"/>
        <w:ind w:firstLine="420"/>
        <w:jc w:val="both"/>
      </w:pPr>
      <w:r>
        <w:rPr>
          <w:sz w:val="24"/>
        </w:rPr>
        <w:t>17</w:t>
      </w:r>
      <w:r>
        <w:rPr>
          <w:sz w:val="24"/>
        </w:rPr>
        <w:t>、</w:t>
      </w:r>
      <w:r>
        <w:rPr>
          <w:sz w:val="24"/>
        </w:rPr>
        <w:t>维修保养时须保证建筑物外观，确保不损坏建筑物及建筑物外观整洁。</w:t>
      </w:r>
    </w:p>
    <w:p>
      <w:pPr>
        <w:pStyle w:val="null3"/>
        <w:ind w:firstLine="420"/>
        <w:jc w:val="both"/>
      </w:pPr>
      <w:r>
        <w:rPr>
          <w:sz w:val="24"/>
        </w:rPr>
        <w:t>18</w:t>
      </w:r>
      <w:r>
        <w:rPr>
          <w:sz w:val="24"/>
        </w:rPr>
        <w:t>、</w:t>
      </w:r>
      <w:r>
        <w:rPr>
          <w:sz w:val="24"/>
        </w:rPr>
        <w:t>维保单位起草制定《洁净空调系统安全应急预案》，待甲方审核确定后，维保单位根据应急预案每年至少演练</w:t>
      </w:r>
      <w:r>
        <w:rPr>
          <w:sz w:val="24"/>
        </w:rPr>
        <w:t>1次。</w:t>
      </w:r>
    </w:p>
    <w:p>
      <w:pPr>
        <w:pStyle w:val="null3"/>
        <w:ind w:firstLine="420"/>
        <w:jc w:val="both"/>
      </w:pPr>
      <w:r>
        <w:rPr>
          <w:sz w:val="24"/>
        </w:rPr>
        <w:t>19</w:t>
      </w:r>
      <w:r>
        <w:rPr>
          <w:sz w:val="24"/>
        </w:rPr>
        <w:t>、</w:t>
      </w:r>
      <w:r>
        <w:rPr>
          <w:sz w:val="24"/>
        </w:rPr>
        <w:t>维保单位有义务协助甲方进行节能降耗管理，采取适当的节能措施进行节能降耗。</w:t>
      </w:r>
    </w:p>
    <w:p>
      <w:pPr>
        <w:pStyle w:val="null3"/>
        <w:ind w:firstLine="420"/>
        <w:jc w:val="both"/>
      </w:pPr>
      <w:r>
        <w:rPr>
          <w:sz w:val="24"/>
        </w:rPr>
        <w:t>20</w:t>
      </w:r>
      <w:r>
        <w:rPr>
          <w:sz w:val="24"/>
        </w:rPr>
        <w:t>、</w:t>
      </w:r>
      <w:r>
        <w:rPr>
          <w:sz w:val="24"/>
        </w:rPr>
        <w:t>维修保养质量考核及扣罚要求详见（附表</w:t>
      </w:r>
      <w:r>
        <w:rPr>
          <w:sz w:val="24"/>
        </w:rPr>
        <w:t>3：维保工作质量检查内容及评分表）每月1次，由主管科室按保养维护考核标准考核：</w:t>
      </w:r>
    </w:p>
    <w:p>
      <w:pPr>
        <w:pStyle w:val="null3"/>
        <w:ind w:firstLine="420"/>
        <w:jc w:val="both"/>
      </w:pPr>
      <w:r>
        <w:rPr>
          <w:sz w:val="24"/>
        </w:rPr>
        <w:t>1）考核分值低于90分（不含90分）但高于85分（含85分）的部分，每分按200元扣减费用；（例如：当月得分88分，需扣2*200=400元，如此类推。）</w:t>
      </w:r>
    </w:p>
    <w:p>
      <w:pPr>
        <w:pStyle w:val="null3"/>
        <w:ind w:firstLine="420"/>
        <w:jc w:val="both"/>
      </w:pPr>
      <w:r>
        <w:rPr>
          <w:sz w:val="24"/>
        </w:rPr>
        <w:t>2）考核分值低于85分（不含85分）但高于75分（含75分）的部分，除累加上面扣除的费用之外，每分按300元扣减费用；（例如：当月得分83分，需扣1000+2*300=1600元，如此类推。）</w:t>
      </w:r>
    </w:p>
    <w:p>
      <w:pPr>
        <w:pStyle w:val="null3"/>
        <w:ind w:firstLine="420"/>
        <w:jc w:val="both"/>
      </w:pPr>
      <w:r>
        <w:rPr>
          <w:sz w:val="24"/>
        </w:rPr>
        <w:t>3）考核分值低于75分（不含75分）的部分，除累加上面扣除的费用之外，每分按500元扣减费用；（例如当月得分73分，需扣4000+2*500=5000元，如此类推。）</w:t>
      </w:r>
    </w:p>
    <w:p>
      <w:pPr>
        <w:pStyle w:val="null3"/>
        <w:ind w:firstLine="420"/>
        <w:jc w:val="both"/>
      </w:pPr>
      <w:r>
        <w:rPr>
          <w:sz w:val="24"/>
        </w:rPr>
        <w:t>4）一年累计2次出现75分以下（不含75分）的，甲方有权终止合同无需承担责任。</w:t>
      </w:r>
    </w:p>
    <w:p>
      <w:pPr>
        <w:pStyle w:val="null3"/>
        <w:ind w:firstLine="420"/>
        <w:jc w:val="both"/>
      </w:pPr>
      <w:r>
        <w:rPr>
          <w:sz w:val="24"/>
        </w:rPr>
        <w:t>5）半年内累计3次出现75分以下，</w:t>
      </w:r>
      <w:r>
        <w:rPr>
          <w:sz w:val="24"/>
          <w:color w:val="000000"/>
        </w:rPr>
        <w:t>甲方有权终止合同无需承担责任</w:t>
      </w:r>
      <w:r>
        <w:rPr>
          <w:sz w:val="24"/>
        </w:rPr>
        <w:t>。</w:t>
      </w:r>
    </w:p>
    <w:p>
      <w:pPr>
        <w:pStyle w:val="null3"/>
        <w:ind w:firstLine="422"/>
        <w:jc w:val="both"/>
      </w:pPr>
      <w:r>
        <w:rPr>
          <w:sz w:val="24"/>
          <w:b/>
        </w:rPr>
        <w:t>（四）维护内容维护规范及要求</w:t>
      </w:r>
    </w:p>
    <w:p>
      <w:pPr>
        <w:pStyle w:val="null3"/>
        <w:ind w:firstLine="420"/>
        <w:jc w:val="both"/>
      </w:pPr>
      <w:r>
        <w:rPr>
          <w:sz w:val="24"/>
        </w:rPr>
        <w:t>总体说明：负责维保期区域内工程系统设施运行期间的定期巡检和维护保养。定期巡检过程中做好相关区域温度</w:t>
      </w:r>
      <w:r>
        <w:rPr>
          <w:sz w:val="24"/>
        </w:rPr>
        <w:t>/湿度记录、设备层管道压力及温度记录、设备运行电压记录、设备层巡视保障设备运行正常、排风机及排风阀门的检查、对空调箱、新风空调箱定期检查、对新风过滤网每周进行清洗等。如需更换维修配件的，应及时提醒甲方进行更换。</w:t>
      </w:r>
    </w:p>
    <w:p>
      <w:pPr>
        <w:pStyle w:val="null3"/>
        <w:ind w:firstLine="420"/>
        <w:jc w:val="both"/>
      </w:pPr>
      <w:r>
        <w:rPr>
          <w:sz w:val="24"/>
        </w:rPr>
        <w:t>1、维保单位重点设备完备（风量罩；风速仪；照度计；噪音计；差压计；数显温湿度计；尘埃粒子计数器；臭氧气体分析仪；空气离子测试仪；激光粉尘仪）齐全，净化技术指标乙方每季度按使用科室要求抽检1间检测一次，并提交报告给甲方相关部门。（检测指标如下：A：温湿度、B：照度、C：噪声、D：尘埃粒子、E：压差、F：换气次数或风速）。</w:t>
      </w:r>
    </w:p>
    <w:p>
      <w:pPr>
        <w:pStyle w:val="null3"/>
        <w:ind w:firstLine="420"/>
        <w:jc w:val="both"/>
      </w:pPr>
      <w:r>
        <w:rPr>
          <w:sz w:val="24"/>
        </w:rPr>
        <w:t>2、空调冷水机组维护保养要求：压缩机冷冻油的油压及油量；系统探漏（制冷剂）；有无不正常的声响、震动及高温；冷凝器及冷却器的温度、压力；各种阀门是否正常；冷水机出入水的温度及压力；主电路上接线端子并压实；各仪表、控制器的工作状态；检查清洗干燥过滤器，干燥剂吸潮后应进行干燥处理或更换。</w:t>
      </w:r>
    </w:p>
    <w:p>
      <w:pPr>
        <w:pStyle w:val="null3"/>
        <w:ind w:firstLine="420"/>
        <w:jc w:val="both"/>
      </w:pPr>
      <w:r>
        <w:rPr>
          <w:sz w:val="24"/>
        </w:rPr>
        <w:t>3、空气处理设备、风机盘管的检查保养、加油；清理管路、除污；空气处理机的清扫、除尘。</w:t>
      </w:r>
    </w:p>
    <w:p>
      <w:pPr>
        <w:pStyle w:val="null3"/>
        <w:ind w:firstLine="420"/>
        <w:jc w:val="both"/>
      </w:pPr>
      <w:r>
        <w:rPr>
          <w:sz w:val="24"/>
        </w:rPr>
        <w:t>4、冷冻水泵及冷却水泵的检查、加油；电机、电器绝缘检测、加油、检查及更换密封元件；水系统关键部位的阀门、过滤器、单向阀、压力表、温度计、保温情况的检查及更换修理。</w:t>
      </w:r>
    </w:p>
    <w:p>
      <w:pPr>
        <w:pStyle w:val="null3"/>
        <w:ind w:firstLine="420"/>
        <w:jc w:val="both"/>
      </w:pPr>
      <w:r>
        <w:rPr>
          <w:sz w:val="24"/>
        </w:rPr>
        <w:t>5、自动门滑轮的日常检查及更换（包含：主动轮、从动轮、防脱轨轮、导向轮）；自动门开门方式（包含：点控开关、门洞感应器、脚踏感应器、挂式门把手）、自动门门头上指示灯的维护保养；自动门导轨清洁、检查自动门皮带；医疗射线防护系统的检查及维护。</w:t>
      </w:r>
    </w:p>
    <w:p>
      <w:pPr>
        <w:pStyle w:val="null3"/>
        <w:ind w:firstLine="420"/>
        <w:jc w:val="both"/>
      </w:pPr>
      <w:r>
        <w:rPr>
          <w:sz w:val="24"/>
        </w:rPr>
        <w:t>6、弱电系统：医疗电话系统、医疗呼叫系统、视监控系统与存储管理、医用智能网络系统、背景音乐系统、有线电视系统、可视门禁系统、护士站中央控制系统、电话弱电面板的维护保养。不包括医院信息系统设备。</w:t>
      </w:r>
    </w:p>
    <w:p>
      <w:pPr>
        <w:pStyle w:val="null3"/>
        <w:ind w:firstLine="420"/>
        <w:jc w:val="both"/>
      </w:pPr>
      <w:r>
        <w:rPr>
          <w:sz w:val="24"/>
        </w:rPr>
        <w:t>7、配电系统：以双电源转换总开关下端为起点、配电箱开关、配电柜内接线端子、配电箱内接线端子的维护保养。</w:t>
      </w:r>
    </w:p>
    <w:p>
      <w:pPr>
        <w:pStyle w:val="null3"/>
        <w:ind w:firstLine="420"/>
        <w:jc w:val="both"/>
      </w:pPr>
      <w:r>
        <w:rPr>
          <w:sz w:val="24"/>
        </w:rPr>
        <w:t>8、刷手池自动感应式水龙头的检查维护保养。</w:t>
      </w:r>
    </w:p>
    <w:p>
      <w:pPr>
        <w:pStyle w:val="null3"/>
        <w:ind w:firstLine="420"/>
        <w:jc w:val="both"/>
      </w:pPr>
      <w:r>
        <w:rPr>
          <w:sz w:val="24"/>
        </w:rPr>
        <w:t>9、医气系统：医用气体终端维护保养。</w:t>
      </w:r>
    </w:p>
    <w:p>
      <w:pPr>
        <w:pStyle w:val="null3"/>
        <w:ind w:firstLine="420"/>
        <w:jc w:val="both"/>
      </w:pPr>
      <w:r>
        <w:rPr>
          <w:sz w:val="24"/>
        </w:rPr>
        <w:t>10、每次维保检测工作单，需交甲方有关负责人员签名确认后才生效；</w:t>
      </w:r>
    </w:p>
    <w:p>
      <w:pPr>
        <w:pStyle w:val="null3"/>
        <w:ind w:firstLine="420"/>
        <w:jc w:val="both"/>
      </w:pPr>
      <w:r>
        <w:rPr>
          <w:sz w:val="24"/>
        </w:rPr>
        <w:t>11、乙方建立各房间的使用档案（如：故障情况、维修内容、检测数据、更换各种设备配件等）的实际使用情况，及早向甲方提出需更换过滤器、维修、检测等项目的工作准备。建立填写设备维修保养记录卡，每项每次维修保养工作完成后提交工作报告并按类别、日期顺序建立整理完整的维修保养档案。</w:t>
      </w:r>
    </w:p>
    <w:p>
      <w:pPr>
        <w:pStyle w:val="null3"/>
        <w:ind w:firstLine="422"/>
        <w:jc w:val="both"/>
      </w:pPr>
      <w:r>
        <w:rPr>
          <w:sz w:val="24"/>
          <w:b/>
        </w:rPr>
        <w:t>12</w:t>
      </w:r>
      <w:r>
        <w:rPr>
          <w:sz w:val="24"/>
          <w:b/>
        </w:rPr>
        <w:t>、</w:t>
      </w:r>
      <w:r>
        <w:rPr>
          <w:sz w:val="24"/>
          <w:b/>
        </w:rPr>
        <w:t>手术室维保具体工作及技术要求细则</w:t>
      </w:r>
    </w:p>
    <w:p>
      <w:pPr>
        <w:pStyle w:val="null3"/>
        <w:ind w:firstLine="420"/>
        <w:jc w:val="both"/>
      </w:pPr>
      <w:r>
        <w:rPr>
          <w:sz w:val="24"/>
        </w:rPr>
        <w:t>（</w:t>
      </w:r>
      <w:r>
        <w:rPr>
          <w:sz w:val="24"/>
        </w:rPr>
        <w:t>1）围护结构</w:t>
      </w:r>
    </w:p>
    <w:p>
      <w:pPr>
        <w:pStyle w:val="null3"/>
        <w:ind w:firstLine="420"/>
        <w:jc w:val="both"/>
      </w:pPr>
      <w:r>
        <w:rPr>
          <w:sz w:val="24"/>
        </w:rPr>
        <w:t>①定期检查检测围护结构及其连接缝隙处的密封情况, 检查计时钟、“手术中”指示灯、自动门红外感应装置、洗手池、器械柜书写台、应急照明、灯具与天花的密封程度等，保障正常使用。</w:t>
      </w:r>
    </w:p>
    <w:p>
      <w:pPr>
        <w:pStyle w:val="null3"/>
        <w:ind w:firstLine="420"/>
        <w:jc w:val="both"/>
      </w:pPr>
      <w:r>
        <w:rPr>
          <w:sz w:val="24"/>
        </w:rPr>
        <w:t>②定期检查门、窗、风口的整合度及门锁、层流天花板、防撞带的牢固性</w:t>
      </w:r>
    </w:p>
    <w:p>
      <w:pPr>
        <w:pStyle w:val="null3"/>
        <w:ind w:firstLine="420"/>
        <w:jc w:val="both"/>
      </w:pPr>
      <w:r>
        <w:rPr>
          <w:sz w:val="24"/>
        </w:rPr>
        <w:t>③检查地面的平整性、密封性及粘合度</w:t>
      </w:r>
    </w:p>
    <w:p>
      <w:pPr>
        <w:pStyle w:val="null3"/>
        <w:ind w:firstLine="420"/>
        <w:jc w:val="both"/>
      </w:pPr>
      <w:r>
        <w:rPr>
          <w:sz w:val="24"/>
        </w:rPr>
        <w:t>④检查排风门的调节情况及其过滤网片的积尘度</w:t>
      </w:r>
    </w:p>
    <w:p>
      <w:pPr>
        <w:pStyle w:val="null3"/>
        <w:ind w:firstLine="420"/>
        <w:jc w:val="both"/>
      </w:pPr>
      <w:r>
        <w:rPr>
          <w:sz w:val="24"/>
        </w:rPr>
        <w:t>⑤检查高效过滤器的畅通性及其漏风情况</w:t>
      </w:r>
    </w:p>
    <w:p>
      <w:pPr>
        <w:pStyle w:val="null3"/>
        <w:ind w:firstLine="420"/>
        <w:jc w:val="both"/>
      </w:pPr>
      <w:r>
        <w:rPr>
          <w:sz w:val="24"/>
        </w:rPr>
        <w:t>⑥检查空调排风机口的通畅性、积尘情况及冷热效果</w:t>
      </w:r>
    </w:p>
    <w:p>
      <w:pPr>
        <w:pStyle w:val="null3"/>
        <w:ind w:firstLine="420"/>
        <w:jc w:val="both"/>
      </w:pPr>
      <w:r>
        <w:rPr>
          <w:sz w:val="24"/>
        </w:rPr>
        <w:t>⑦检查自动门、污物门，相关轨道保养除尘及轮滑定期加油，检查自动门污物门门把手是否紧固是否卡手</w:t>
      </w:r>
    </w:p>
    <w:p>
      <w:pPr>
        <w:pStyle w:val="null3"/>
        <w:ind w:firstLine="420"/>
        <w:jc w:val="both"/>
      </w:pPr>
      <w:r>
        <w:rPr>
          <w:sz w:val="24"/>
        </w:rPr>
        <w:t>⑧检查装饰墙壁的洁净情况，提醒招标人处理</w:t>
      </w:r>
    </w:p>
    <w:p>
      <w:pPr>
        <w:pStyle w:val="null3"/>
        <w:ind w:firstLine="420"/>
        <w:jc w:val="both"/>
      </w:pPr>
      <w:r>
        <w:rPr>
          <w:sz w:val="24"/>
        </w:rPr>
        <w:t>⑨对传送窗、设备柜进行维护保养</w:t>
      </w:r>
    </w:p>
    <w:p>
      <w:pPr>
        <w:pStyle w:val="null3"/>
        <w:ind w:firstLine="420"/>
        <w:jc w:val="both"/>
      </w:pPr>
      <w:r>
        <w:rPr>
          <w:sz w:val="24"/>
        </w:rPr>
        <w:t>⑩检查洁净区域的地板是否有起鼓现象并分析原因</w:t>
      </w:r>
    </w:p>
    <w:p>
      <w:pPr>
        <w:pStyle w:val="null3"/>
        <w:ind w:firstLine="420"/>
        <w:jc w:val="both"/>
      </w:pPr>
      <w:r>
        <w:rPr>
          <w:sz w:val="24"/>
        </w:rPr>
        <w:t>（</w:t>
      </w:r>
      <w:r>
        <w:rPr>
          <w:sz w:val="24"/>
        </w:rPr>
        <w:t>2）洁净空气空调系统</w:t>
      </w:r>
    </w:p>
    <w:p>
      <w:pPr>
        <w:pStyle w:val="null3"/>
        <w:ind w:firstLine="420"/>
        <w:jc w:val="both"/>
      </w:pPr>
      <w:r>
        <w:rPr>
          <w:sz w:val="24"/>
        </w:rPr>
        <w:t>①送、回、排风系统及其调节设备</w:t>
      </w:r>
    </w:p>
    <w:p>
      <w:pPr>
        <w:pStyle w:val="null3"/>
        <w:ind w:firstLine="420"/>
        <w:jc w:val="both"/>
      </w:pPr>
      <w:r>
        <w:rPr>
          <w:sz w:val="24"/>
        </w:rPr>
        <w:t>a.检查风管的密闭性、风管内的积尘情况及风管外保温层的完整度</w:t>
      </w:r>
    </w:p>
    <w:p>
      <w:pPr>
        <w:pStyle w:val="null3"/>
        <w:ind w:firstLine="420"/>
        <w:jc w:val="both"/>
      </w:pPr>
      <w:r>
        <w:rPr>
          <w:sz w:val="24"/>
        </w:rPr>
        <w:t>b.检查风管内的风速及其噪声情况</w:t>
      </w:r>
    </w:p>
    <w:p>
      <w:pPr>
        <w:pStyle w:val="null3"/>
        <w:ind w:firstLine="420"/>
        <w:jc w:val="both"/>
      </w:pPr>
      <w:r>
        <w:rPr>
          <w:sz w:val="24"/>
        </w:rPr>
        <w:t>c.检查风管上手动调节设备的正常使用情况</w:t>
      </w:r>
    </w:p>
    <w:p>
      <w:pPr>
        <w:pStyle w:val="null3"/>
        <w:ind w:firstLine="420"/>
        <w:jc w:val="both"/>
      </w:pPr>
      <w:r>
        <w:rPr>
          <w:sz w:val="24"/>
        </w:rPr>
        <w:t>d.检查风口上滤网及设备内各种（初、中、高）滤网的完好度及其积尘情况</w:t>
      </w:r>
    </w:p>
    <w:p>
      <w:pPr>
        <w:pStyle w:val="null3"/>
        <w:ind w:firstLine="420"/>
        <w:jc w:val="both"/>
      </w:pPr>
      <w:r>
        <w:rPr>
          <w:sz w:val="24"/>
        </w:rPr>
        <w:t>e.确保所有风管阀门开启闭合顺利</w:t>
      </w:r>
    </w:p>
    <w:p>
      <w:pPr>
        <w:pStyle w:val="null3"/>
        <w:ind w:firstLine="420"/>
        <w:jc w:val="both"/>
      </w:pPr>
      <w:r>
        <w:rPr>
          <w:sz w:val="24"/>
        </w:rPr>
        <w:t>f.检查所有法兰连接处是否漏风，净化风管是否漏风</w:t>
      </w:r>
    </w:p>
    <w:p>
      <w:pPr>
        <w:pStyle w:val="null3"/>
        <w:ind w:firstLine="420"/>
        <w:jc w:val="both"/>
      </w:pPr>
      <w:r>
        <w:rPr>
          <w:sz w:val="24"/>
        </w:rPr>
        <w:t>g.检查空调机的冷凝水的排水口是否堵塞</w:t>
      </w:r>
    </w:p>
    <w:p>
      <w:pPr>
        <w:pStyle w:val="null3"/>
        <w:ind w:firstLine="420"/>
        <w:jc w:val="both"/>
      </w:pPr>
      <w:r>
        <w:rPr>
          <w:sz w:val="24"/>
        </w:rPr>
        <w:t>h.检查空调机组风管的保温是否密封完整</w:t>
      </w:r>
    </w:p>
    <w:p>
      <w:pPr>
        <w:pStyle w:val="null3"/>
        <w:ind w:firstLine="420"/>
        <w:jc w:val="both"/>
      </w:pPr>
      <w:r>
        <w:rPr>
          <w:sz w:val="24"/>
        </w:rPr>
        <w:t>i.对排风机组的维护保养、对止回阀的维护保养</w:t>
      </w:r>
    </w:p>
    <w:p>
      <w:pPr>
        <w:pStyle w:val="null3"/>
        <w:ind w:firstLine="420"/>
        <w:jc w:val="both"/>
      </w:pPr>
      <w:r>
        <w:rPr>
          <w:sz w:val="24"/>
        </w:rPr>
        <w:t>②水系统维护、冷水机组维修保养</w:t>
      </w:r>
    </w:p>
    <w:p>
      <w:pPr>
        <w:pStyle w:val="null3"/>
        <w:ind w:firstLine="420"/>
        <w:jc w:val="both"/>
      </w:pPr>
      <w:r>
        <w:rPr>
          <w:sz w:val="24"/>
        </w:rPr>
        <w:t>a.检查冷冻水管的畅通情况及管路的滴漏情况</w:t>
      </w:r>
    </w:p>
    <w:p>
      <w:pPr>
        <w:pStyle w:val="null3"/>
        <w:ind w:firstLine="420"/>
        <w:jc w:val="both"/>
      </w:pPr>
      <w:r>
        <w:rPr>
          <w:sz w:val="24"/>
        </w:rPr>
        <w:t>b.检查冷冻水管路中及与设备相连接的调节设施的正常使用情况</w:t>
      </w:r>
    </w:p>
    <w:p>
      <w:pPr>
        <w:pStyle w:val="null3"/>
        <w:ind w:firstLine="420"/>
        <w:jc w:val="both"/>
      </w:pPr>
      <w:r>
        <w:rPr>
          <w:sz w:val="24"/>
        </w:rPr>
        <w:t>c.检查空调管道的水过滤器是否堵塞</w:t>
      </w:r>
    </w:p>
    <w:p>
      <w:pPr>
        <w:pStyle w:val="null3"/>
        <w:ind w:firstLine="420"/>
        <w:jc w:val="both"/>
      </w:pPr>
      <w:r>
        <w:rPr>
          <w:sz w:val="24"/>
        </w:rPr>
        <w:t>d.检查压缩机冷冻油的油压及油量，每年进行压缩机电机绝缘情况检查</w:t>
      </w:r>
    </w:p>
    <w:p>
      <w:pPr>
        <w:pStyle w:val="null3"/>
        <w:ind w:firstLine="420"/>
        <w:jc w:val="both"/>
      </w:pPr>
      <w:r>
        <w:rPr>
          <w:sz w:val="24"/>
        </w:rPr>
        <w:t>e.进行系统探漏（制冷剂），发现漏点及时处理。对制冷机组定期（每月）检查、检测和维护。</w:t>
      </w:r>
    </w:p>
    <w:p>
      <w:pPr>
        <w:pStyle w:val="null3"/>
        <w:ind w:firstLine="420"/>
        <w:jc w:val="both"/>
      </w:pPr>
      <w:r>
        <w:rPr>
          <w:sz w:val="24"/>
        </w:rPr>
        <w:t>f.检查有无不正常的声响、震动及高温</w:t>
      </w:r>
    </w:p>
    <w:p>
      <w:pPr>
        <w:pStyle w:val="null3"/>
        <w:ind w:firstLine="420"/>
        <w:jc w:val="both"/>
      </w:pPr>
      <w:r>
        <w:rPr>
          <w:sz w:val="24"/>
        </w:rPr>
        <w:t>g.检查冷凝器及冷却器的温度、压力；检查各个阀门是否正常；检查冷水机出入水的温度及压力；</w:t>
      </w:r>
    </w:p>
    <w:p>
      <w:pPr>
        <w:pStyle w:val="null3"/>
        <w:ind w:firstLine="420"/>
        <w:jc w:val="both"/>
      </w:pPr>
      <w:r>
        <w:rPr>
          <w:sz w:val="24"/>
        </w:rPr>
        <w:t>h.检查各仪表、控制器的工作状态、循环水泵运行情况，检查清洗干燥过滤器，干燥剂吸潮后应进行干燥处理或更换，定期检查清洗、更换过滤器、过滤网。</w:t>
      </w:r>
    </w:p>
    <w:p>
      <w:pPr>
        <w:pStyle w:val="null3"/>
        <w:ind w:firstLine="420"/>
        <w:jc w:val="both"/>
      </w:pPr>
      <w:r>
        <w:rPr>
          <w:sz w:val="24"/>
        </w:rPr>
        <w:t>③空气处理机组维护</w:t>
      </w:r>
    </w:p>
    <w:p>
      <w:pPr>
        <w:pStyle w:val="null3"/>
        <w:ind w:firstLine="420"/>
        <w:jc w:val="both"/>
      </w:pPr>
      <w:r>
        <w:rPr>
          <w:sz w:val="24"/>
        </w:rPr>
        <w:t>a.检查空气处理机组外框的密封情况</w:t>
      </w:r>
    </w:p>
    <w:p>
      <w:pPr>
        <w:pStyle w:val="null3"/>
        <w:ind w:firstLine="420"/>
        <w:jc w:val="both"/>
      </w:pPr>
      <w:r>
        <w:rPr>
          <w:sz w:val="24"/>
        </w:rPr>
        <w:t>b.检查机组内初、中、高效过滤器的完好度及其积尘情况</w:t>
      </w:r>
    </w:p>
    <w:p>
      <w:pPr>
        <w:pStyle w:val="null3"/>
        <w:ind w:firstLine="420"/>
        <w:jc w:val="both"/>
      </w:pPr>
      <w:r>
        <w:rPr>
          <w:sz w:val="24"/>
        </w:rPr>
        <w:t>c.检查机组内表冷气的畅通情况、积尘情况及其换热效果</w:t>
      </w:r>
    </w:p>
    <w:p>
      <w:pPr>
        <w:pStyle w:val="null3"/>
        <w:ind w:firstLine="420"/>
        <w:jc w:val="both"/>
      </w:pPr>
      <w:r>
        <w:rPr>
          <w:sz w:val="24"/>
        </w:rPr>
        <w:t>d.检查表冷器积水盘的完好度及其积水情况</w:t>
      </w:r>
    </w:p>
    <w:p>
      <w:pPr>
        <w:pStyle w:val="null3"/>
        <w:ind w:firstLine="420"/>
        <w:jc w:val="both"/>
      </w:pPr>
      <w:r>
        <w:rPr>
          <w:sz w:val="24"/>
        </w:rPr>
        <w:t>e.检查机组内加压风机的运转情况</w:t>
      </w:r>
    </w:p>
    <w:p>
      <w:pPr>
        <w:pStyle w:val="null3"/>
        <w:ind w:firstLine="420"/>
        <w:jc w:val="both"/>
      </w:pPr>
      <w:r>
        <w:rPr>
          <w:sz w:val="24"/>
        </w:rPr>
        <w:t>f.检查空调机组减震器是否正常</w:t>
      </w:r>
    </w:p>
    <w:p>
      <w:pPr>
        <w:pStyle w:val="null3"/>
        <w:ind w:firstLine="420"/>
        <w:jc w:val="both"/>
      </w:pPr>
      <w:r>
        <w:rPr>
          <w:sz w:val="24"/>
        </w:rPr>
        <w:t>④其他</w:t>
      </w:r>
    </w:p>
    <w:p>
      <w:pPr>
        <w:pStyle w:val="null3"/>
        <w:ind w:firstLine="420"/>
        <w:jc w:val="both"/>
      </w:pPr>
      <w:r>
        <w:rPr>
          <w:sz w:val="24"/>
        </w:rPr>
        <w:t>a.检查机组是否正常开启、远程开启是否正常、机组运行反馈信号是否正常、机组的本地开启是否运行正常、机组出水、回水温度压力是否达到相关要求</w:t>
      </w:r>
    </w:p>
    <w:p>
      <w:pPr>
        <w:pStyle w:val="null3"/>
        <w:ind w:firstLine="420"/>
        <w:jc w:val="both"/>
      </w:pPr>
      <w:r>
        <w:rPr>
          <w:sz w:val="24"/>
        </w:rPr>
        <w:t>b.检查空调机风机传动是否正常、空调电机接线是否牢固、风机皮带是否松动</w:t>
      </w:r>
    </w:p>
    <w:p>
      <w:pPr>
        <w:pStyle w:val="null3"/>
        <w:ind w:firstLine="420"/>
        <w:jc w:val="both"/>
      </w:pPr>
      <w:r>
        <w:rPr>
          <w:sz w:val="24"/>
        </w:rPr>
        <w:t>c.检查手术室运行温度是否正常、运行湿度是否正常，设备层所有空调供、回水管的压力与进、出冷冻水的温度是否在规范标准内</w:t>
      </w:r>
    </w:p>
    <w:p>
      <w:pPr>
        <w:pStyle w:val="null3"/>
        <w:ind w:firstLine="420"/>
        <w:jc w:val="both"/>
      </w:pPr>
      <w:r>
        <w:rPr>
          <w:sz w:val="24"/>
        </w:rPr>
        <w:t>d.检查手术室内与室外的压差是否在规范标准内、检查压力表显示的压差情况</w:t>
      </w:r>
    </w:p>
    <w:p>
      <w:pPr>
        <w:pStyle w:val="null3"/>
        <w:ind w:firstLine="420"/>
        <w:jc w:val="both"/>
      </w:pPr>
      <w:r>
        <w:rPr>
          <w:sz w:val="24"/>
        </w:rPr>
        <w:t>e.检查空调箱的密封性是否良好、空调机组送排风风阀开度是否正常、空调箱维修门是否密闭</w:t>
      </w:r>
    </w:p>
    <w:p>
      <w:pPr>
        <w:pStyle w:val="null3"/>
        <w:ind w:firstLine="420"/>
        <w:jc w:val="both"/>
      </w:pPr>
      <w:r>
        <w:rPr>
          <w:sz w:val="24"/>
        </w:rPr>
        <w:t>f.检查电加热器与加湿器是否正常，并做好常规保养工作。</w:t>
      </w:r>
    </w:p>
    <w:p>
      <w:pPr>
        <w:pStyle w:val="null3"/>
        <w:ind w:firstLine="420"/>
        <w:jc w:val="both"/>
      </w:pPr>
      <w:r>
        <w:rPr>
          <w:sz w:val="24"/>
        </w:rPr>
        <w:t>g.检查涡轮、涡杆传动是否正常</w:t>
      </w:r>
    </w:p>
    <w:p>
      <w:pPr>
        <w:pStyle w:val="null3"/>
        <w:ind w:firstLine="420"/>
        <w:jc w:val="both"/>
      </w:pPr>
      <w:r>
        <w:rPr>
          <w:sz w:val="24"/>
        </w:rPr>
        <w:t>h.检查净化机组内、新风机组内的初、中效过滤器是否堵塞，是否需清洗更换，并提醒招标人。对空调机组的过滤器进行阻力检测。</w:t>
      </w:r>
    </w:p>
    <w:p>
      <w:pPr>
        <w:pStyle w:val="null3"/>
        <w:ind w:firstLine="420"/>
        <w:jc w:val="both"/>
      </w:pPr>
      <w:r>
        <w:rPr>
          <w:sz w:val="24"/>
        </w:rPr>
        <w:t>i.检查各防火阀是否误操作</w:t>
      </w:r>
    </w:p>
    <w:p>
      <w:pPr>
        <w:pStyle w:val="null3"/>
        <w:ind w:firstLine="420"/>
        <w:jc w:val="both"/>
      </w:pPr>
      <w:r>
        <w:rPr>
          <w:sz w:val="24"/>
        </w:rPr>
        <w:t>j.对空调机组风机、电机的维护保养；对高温报警器的维护保养；对比例积分阀的维护保养；对压差计的维护保养</w:t>
      </w:r>
    </w:p>
    <w:p>
      <w:pPr>
        <w:pStyle w:val="null3"/>
        <w:ind w:firstLine="420"/>
        <w:jc w:val="both"/>
      </w:pPr>
      <w:r>
        <w:rPr>
          <w:sz w:val="24"/>
        </w:rPr>
        <w:t>（</w:t>
      </w:r>
      <w:r>
        <w:rPr>
          <w:sz w:val="24"/>
        </w:rPr>
        <w:t>3）给排水系统</w:t>
      </w:r>
    </w:p>
    <w:p>
      <w:pPr>
        <w:pStyle w:val="null3"/>
        <w:ind w:firstLine="420"/>
        <w:jc w:val="both"/>
      </w:pPr>
      <w:r>
        <w:rPr>
          <w:sz w:val="24"/>
        </w:rPr>
        <w:t xml:space="preserve"> </w:t>
      </w:r>
      <w:r>
        <w:rPr>
          <w:sz w:val="24"/>
        </w:rPr>
        <w:t>a.检查设备层所有空调供、回水管的压力与进、出冷冻水的温度是否符合规范</w:t>
      </w:r>
    </w:p>
    <w:p>
      <w:pPr>
        <w:pStyle w:val="null3"/>
        <w:ind w:firstLine="420"/>
        <w:jc w:val="both"/>
      </w:pPr>
      <w:r>
        <w:rPr>
          <w:sz w:val="24"/>
        </w:rPr>
        <w:t xml:space="preserve"> </w:t>
      </w:r>
      <w:r>
        <w:rPr>
          <w:sz w:val="24"/>
        </w:rPr>
        <w:t>b.检查空调机的冷凝水的排水口是否有积水和堵塞</w:t>
      </w:r>
    </w:p>
    <w:p>
      <w:pPr>
        <w:pStyle w:val="null3"/>
        <w:ind w:firstLine="420"/>
        <w:jc w:val="both"/>
      </w:pPr>
      <w:r>
        <w:rPr>
          <w:sz w:val="24"/>
        </w:rPr>
        <w:t xml:space="preserve"> </w:t>
      </w:r>
      <w:r>
        <w:rPr>
          <w:sz w:val="24"/>
        </w:rPr>
        <w:t>c.检查洗手池、刷手池出水是否正常、排水是否正常，自动感应式水龙头是否正常，刷手池池身是否有异常</w:t>
      </w:r>
    </w:p>
    <w:p>
      <w:pPr>
        <w:pStyle w:val="null3"/>
        <w:ind w:firstLine="420"/>
        <w:jc w:val="both"/>
      </w:pPr>
      <w:r>
        <w:rPr>
          <w:sz w:val="24"/>
        </w:rPr>
        <w:t>（</w:t>
      </w:r>
      <w:r>
        <w:rPr>
          <w:sz w:val="24"/>
        </w:rPr>
        <w:t>4）医用气体系统</w:t>
      </w:r>
    </w:p>
    <w:p>
      <w:pPr>
        <w:pStyle w:val="null3"/>
        <w:ind w:firstLine="420"/>
        <w:jc w:val="both"/>
      </w:pPr>
      <w:r>
        <w:rPr>
          <w:sz w:val="24"/>
        </w:rPr>
        <w:t xml:space="preserve"> </w:t>
      </w:r>
      <w:r>
        <w:rPr>
          <w:sz w:val="24"/>
        </w:rPr>
        <w:t>a.检查医用气体管路畅通情况及管路的渗漏情况</w:t>
      </w:r>
    </w:p>
    <w:p>
      <w:pPr>
        <w:pStyle w:val="null3"/>
        <w:ind w:firstLine="420"/>
        <w:jc w:val="both"/>
      </w:pPr>
      <w:r>
        <w:rPr>
          <w:sz w:val="24"/>
        </w:rPr>
        <w:t xml:space="preserve"> </w:t>
      </w:r>
      <w:r>
        <w:rPr>
          <w:sz w:val="24"/>
        </w:rPr>
        <w:t>b.检查医用气体管路末端设施的正常使用情况，气体终端自封快速接嘴插拔是否顺利</w:t>
      </w:r>
    </w:p>
    <w:p>
      <w:pPr>
        <w:pStyle w:val="null3"/>
        <w:ind w:firstLine="420"/>
        <w:jc w:val="both"/>
      </w:pPr>
      <w:r>
        <w:rPr>
          <w:sz w:val="24"/>
        </w:rPr>
        <w:t xml:space="preserve"> </w:t>
      </w:r>
      <w:r>
        <w:rPr>
          <w:sz w:val="24"/>
        </w:rPr>
        <w:t>c.检查氧气站系统的切换减压装置是否在规范压力下, 检查各设备带气体终端的压力是否在规范压力下</w:t>
      </w:r>
    </w:p>
    <w:p>
      <w:pPr>
        <w:pStyle w:val="null3"/>
        <w:ind w:firstLine="420"/>
        <w:jc w:val="both"/>
      </w:pPr>
      <w:r>
        <w:rPr>
          <w:sz w:val="24"/>
        </w:rPr>
        <w:t xml:space="preserve"> </w:t>
      </w:r>
      <w:r>
        <w:rPr>
          <w:sz w:val="24"/>
        </w:rPr>
        <w:t>d.检查安全卸压装置、报警装置动作是否灵敏</w:t>
      </w:r>
    </w:p>
    <w:p>
      <w:pPr>
        <w:pStyle w:val="null3"/>
        <w:ind w:firstLine="420"/>
        <w:jc w:val="both"/>
      </w:pPr>
      <w:r>
        <w:rPr>
          <w:sz w:val="24"/>
        </w:rPr>
        <w:t xml:space="preserve"> </w:t>
      </w:r>
      <w:r>
        <w:rPr>
          <w:sz w:val="24"/>
        </w:rPr>
        <w:t>e.检查气体输送管道是否不漏气不堵塞,检查各气体阀门是否漏气</w:t>
      </w:r>
    </w:p>
    <w:p>
      <w:pPr>
        <w:pStyle w:val="null3"/>
        <w:ind w:firstLine="420"/>
        <w:jc w:val="both"/>
      </w:pPr>
      <w:r>
        <w:rPr>
          <w:sz w:val="24"/>
        </w:rPr>
        <w:t xml:space="preserve"> </w:t>
      </w:r>
      <w:r>
        <w:rPr>
          <w:sz w:val="24"/>
        </w:rPr>
        <w:t>f.检查管路阀门，各医用气体管网是否运转正常，有无漏气现象</w:t>
      </w:r>
    </w:p>
    <w:p>
      <w:pPr>
        <w:pStyle w:val="null3"/>
        <w:ind w:firstLine="420"/>
        <w:jc w:val="both"/>
      </w:pPr>
      <w:r>
        <w:rPr>
          <w:sz w:val="24"/>
        </w:rPr>
        <w:t xml:space="preserve"> </w:t>
      </w:r>
      <w:r>
        <w:rPr>
          <w:sz w:val="24"/>
        </w:rPr>
        <w:t>g.对医用控制板的维护保养</w:t>
      </w:r>
    </w:p>
    <w:p>
      <w:pPr>
        <w:pStyle w:val="null3"/>
        <w:ind w:firstLine="420"/>
        <w:jc w:val="both"/>
      </w:pPr>
      <w:r>
        <w:rPr>
          <w:sz w:val="24"/>
        </w:rPr>
        <w:t>（</w:t>
      </w:r>
      <w:r>
        <w:rPr>
          <w:sz w:val="24"/>
        </w:rPr>
        <w:t>5）低压配电系统、隔离电源系统、操作面板系统、自动控制及弱电系统</w:t>
      </w:r>
    </w:p>
    <w:p>
      <w:pPr>
        <w:pStyle w:val="null3"/>
        <w:ind w:firstLine="420"/>
        <w:jc w:val="both"/>
      </w:pPr>
      <w:r>
        <w:rPr>
          <w:sz w:val="24"/>
        </w:rPr>
        <w:t xml:space="preserve"> </w:t>
      </w:r>
      <w:r>
        <w:rPr>
          <w:sz w:val="24"/>
        </w:rPr>
        <w:t>a.检查线路的安全通畅情况</w:t>
      </w:r>
    </w:p>
    <w:p>
      <w:pPr>
        <w:pStyle w:val="null3"/>
        <w:ind w:firstLine="420"/>
        <w:jc w:val="both"/>
      </w:pPr>
      <w:r>
        <w:rPr>
          <w:sz w:val="24"/>
        </w:rPr>
        <w:t xml:space="preserve"> </w:t>
      </w:r>
      <w:r>
        <w:rPr>
          <w:sz w:val="24"/>
        </w:rPr>
        <w:t>b.检查电气设备的用电情况</w:t>
      </w:r>
    </w:p>
    <w:p>
      <w:pPr>
        <w:pStyle w:val="null3"/>
        <w:ind w:firstLine="420"/>
        <w:jc w:val="both"/>
      </w:pPr>
      <w:r>
        <w:rPr>
          <w:sz w:val="24"/>
        </w:rPr>
        <w:t xml:space="preserve"> </w:t>
      </w:r>
      <w:r>
        <w:rPr>
          <w:sz w:val="24"/>
        </w:rPr>
        <w:t>c.检查灯具的工作情况（照明灯具、报警指示灯、“手术中”灯、“放射中”灯、紫外线消毒灯、安全指示牌）并进行维护保养</w:t>
      </w:r>
    </w:p>
    <w:p>
      <w:pPr>
        <w:pStyle w:val="null3"/>
        <w:ind w:firstLine="420"/>
        <w:jc w:val="both"/>
      </w:pPr>
      <w:r>
        <w:rPr>
          <w:sz w:val="24"/>
        </w:rPr>
        <w:t xml:space="preserve"> </w:t>
      </w:r>
      <w:r>
        <w:rPr>
          <w:sz w:val="24"/>
        </w:rPr>
        <w:t>d.检查电气设备的操控情况</w:t>
      </w:r>
    </w:p>
    <w:p>
      <w:pPr>
        <w:pStyle w:val="null3"/>
        <w:ind w:firstLine="420"/>
        <w:jc w:val="both"/>
      </w:pPr>
      <w:r>
        <w:rPr>
          <w:sz w:val="24"/>
        </w:rPr>
        <w:t xml:space="preserve"> </w:t>
      </w:r>
      <w:r>
        <w:rPr>
          <w:sz w:val="24"/>
        </w:rPr>
        <w:t>e.检查开关、电源插座、电源接地、控制箱内元器件、空调配电柜、配电柜开关、配电柜、风冷热泵、漏电报警系统、夹层桥架、盖板是否正常，并进行维护保养</w:t>
      </w:r>
    </w:p>
    <w:p>
      <w:pPr>
        <w:pStyle w:val="null3"/>
        <w:ind w:firstLine="420"/>
        <w:jc w:val="both"/>
      </w:pPr>
      <w:r>
        <w:rPr>
          <w:sz w:val="24"/>
        </w:rPr>
        <w:t xml:space="preserve"> </w:t>
      </w:r>
      <w:r>
        <w:rPr>
          <w:sz w:val="24"/>
        </w:rPr>
        <w:t>f.检查强电箱运行指示灯是否正常、强电系统本地启动是否正常、强电箱内接线是否牢固</w:t>
      </w:r>
    </w:p>
    <w:p>
      <w:pPr>
        <w:pStyle w:val="null3"/>
        <w:ind w:firstLine="420"/>
        <w:jc w:val="both"/>
      </w:pPr>
      <w:r>
        <w:rPr>
          <w:sz w:val="24"/>
        </w:rPr>
        <w:t xml:space="preserve"> </w:t>
      </w:r>
      <w:r>
        <w:rPr>
          <w:sz w:val="24"/>
        </w:rPr>
        <w:t>g.检查敏感元器件的接线是否受到强弱电的干扰，检查继电器、变频器输出，检查手术室对讲系统通话是否正常，检查监控电脑运行数据传输是否正常，检查手术室远程控制是否正常</w:t>
      </w:r>
    </w:p>
    <w:p>
      <w:pPr>
        <w:pStyle w:val="null3"/>
        <w:ind w:firstLine="420"/>
        <w:jc w:val="both"/>
      </w:pPr>
      <w:r>
        <w:rPr>
          <w:sz w:val="24"/>
        </w:rPr>
        <w:t xml:space="preserve"> </w:t>
      </w:r>
      <w:r>
        <w:rPr>
          <w:sz w:val="24"/>
        </w:rPr>
        <w:t>h. 检查自动控制及弱电线条执行器的开关方向和动作方向、阀门开度与控制器的输出、阀门行程工作、手动/自动切换是否正常，检查控制器输出数据是否正确，控制器的输出相位是否正确</w:t>
      </w:r>
    </w:p>
    <w:p>
      <w:pPr>
        <w:pStyle w:val="null3"/>
        <w:ind w:firstLine="420"/>
        <w:jc w:val="both"/>
      </w:pPr>
      <w:r>
        <w:rPr>
          <w:sz w:val="24"/>
        </w:rPr>
        <w:t xml:space="preserve"> </w:t>
      </w:r>
      <w:r>
        <w:rPr>
          <w:sz w:val="24"/>
        </w:rPr>
        <w:t>i.检查自动控制及弱电系统的自动联锁和紧急停车按钮等装置是否正常</w:t>
      </w:r>
    </w:p>
    <w:p>
      <w:pPr>
        <w:pStyle w:val="null3"/>
        <w:ind w:firstLine="420"/>
        <w:jc w:val="both"/>
      </w:pPr>
      <w:r>
        <w:rPr>
          <w:sz w:val="24"/>
        </w:rPr>
        <w:t xml:space="preserve"> </w:t>
      </w:r>
      <w:r>
        <w:rPr>
          <w:sz w:val="24"/>
        </w:rPr>
        <w:t>j.检测手术室系统远程控制是否正常</w:t>
      </w:r>
    </w:p>
    <w:p>
      <w:pPr>
        <w:pStyle w:val="null3"/>
        <w:ind w:firstLine="420"/>
        <w:jc w:val="both"/>
      </w:pPr>
      <w:r>
        <w:rPr>
          <w:sz w:val="24"/>
        </w:rPr>
        <w:t xml:space="preserve"> </w:t>
      </w:r>
      <w:r>
        <w:rPr>
          <w:sz w:val="24"/>
        </w:rPr>
        <w:t>k.检查所有自控系统的所有传感器输入输出信号是否正确</w:t>
      </w:r>
    </w:p>
    <w:p>
      <w:pPr>
        <w:pStyle w:val="null3"/>
        <w:ind w:firstLine="420"/>
        <w:jc w:val="both"/>
      </w:pPr>
      <w:r>
        <w:rPr>
          <w:sz w:val="24"/>
        </w:rPr>
        <w:t xml:space="preserve"> </w:t>
      </w:r>
      <w:r>
        <w:rPr>
          <w:sz w:val="24"/>
        </w:rPr>
        <w:t>l.进行自动控制系统的调试和维护保养，并对自动控制电柜进行维护保养</w:t>
      </w:r>
    </w:p>
    <w:p>
      <w:pPr>
        <w:pStyle w:val="null3"/>
        <w:ind w:firstLine="420"/>
        <w:jc w:val="both"/>
      </w:pPr>
      <w:r>
        <w:rPr>
          <w:sz w:val="24"/>
        </w:rPr>
        <w:t xml:space="preserve"> </w:t>
      </w:r>
      <w:r>
        <w:rPr>
          <w:sz w:val="24"/>
        </w:rPr>
        <w:t>m.对风冷热泵维护保养</w:t>
      </w:r>
    </w:p>
    <w:p>
      <w:pPr>
        <w:pStyle w:val="null3"/>
        <w:ind w:firstLine="420"/>
        <w:jc w:val="both"/>
      </w:pPr>
      <w:r>
        <w:rPr>
          <w:sz w:val="24"/>
        </w:rPr>
        <w:t xml:space="preserve"> </w:t>
      </w:r>
      <w:r>
        <w:rPr>
          <w:sz w:val="24"/>
        </w:rPr>
        <w:t>n.对手术室空调控制面板、时钟面板、电话面板、医用气体面板、主控制面板的接线柱、接线、显示情况、设定情况进行检查保养</w:t>
      </w:r>
    </w:p>
    <w:p>
      <w:pPr>
        <w:pStyle w:val="null3"/>
        <w:ind w:firstLine="420"/>
        <w:jc w:val="both"/>
      </w:pPr>
      <w:r>
        <w:rPr>
          <w:sz w:val="24"/>
        </w:rPr>
        <w:t>（</w:t>
      </w:r>
      <w:r>
        <w:rPr>
          <w:sz w:val="24"/>
        </w:rPr>
        <w:t>6）其他</w:t>
      </w:r>
    </w:p>
    <w:p>
      <w:pPr>
        <w:pStyle w:val="null3"/>
        <w:ind w:firstLine="420"/>
        <w:jc w:val="both"/>
      </w:pPr>
      <w:r>
        <w:rPr>
          <w:sz w:val="24"/>
        </w:rPr>
        <w:t>a.每半年进行全面的技术指标监测，并提交报告给医院相关部门。</w:t>
      </w:r>
    </w:p>
    <w:p>
      <w:pPr>
        <w:pStyle w:val="null3"/>
        <w:ind w:firstLine="420"/>
        <w:jc w:val="both"/>
      </w:pPr>
      <w:r>
        <w:rPr>
          <w:sz w:val="24"/>
        </w:rPr>
        <w:t>①静压差②换气次数③截面风速④室内温度⑤湿度⑥新风量⑦噪声⑧照度⑨空气尘粒数⑩空气沉降菌总数⑪空气洁净度等。</w:t>
      </w:r>
    </w:p>
    <w:p>
      <w:pPr>
        <w:pStyle w:val="null3"/>
        <w:ind w:firstLine="420"/>
        <w:jc w:val="both"/>
      </w:pPr>
      <w:r>
        <w:rPr>
          <w:sz w:val="24"/>
        </w:rPr>
        <w:t>b.每月对所有空调系统进行本地开启测试</w:t>
      </w:r>
    </w:p>
    <w:p>
      <w:pPr>
        <w:pStyle w:val="null3"/>
        <w:ind w:firstLine="420"/>
        <w:jc w:val="both"/>
      </w:pPr>
      <w:r>
        <w:rPr>
          <w:sz w:val="24"/>
        </w:rPr>
        <w:t>c.每年清洗一次空气处理机组、表冷器、加热（湿）器、冷凝水盘等。</w:t>
      </w:r>
    </w:p>
    <w:p>
      <w:pPr>
        <w:pStyle w:val="null3"/>
        <w:ind w:firstLine="420"/>
        <w:jc w:val="both"/>
      </w:pPr>
      <w:r>
        <w:rPr>
          <w:sz w:val="24"/>
        </w:rPr>
        <w:t>3.2 ICU维保具体工作及技术要求细则</w:t>
      </w:r>
    </w:p>
    <w:p>
      <w:pPr>
        <w:pStyle w:val="null3"/>
        <w:ind w:firstLine="420"/>
        <w:jc w:val="both"/>
      </w:pPr>
      <w:r>
        <w:rPr>
          <w:sz w:val="24"/>
        </w:rPr>
        <w:t>（</w:t>
      </w:r>
      <w:r>
        <w:rPr>
          <w:sz w:val="24"/>
        </w:rPr>
        <w:t>1）洁净空调系统</w:t>
      </w:r>
    </w:p>
    <w:p>
      <w:pPr>
        <w:pStyle w:val="null3"/>
        <w:ind w:firstLine="420"/>
        <w:jc w:val="both"/>
      </w:pPr>
      <w:r>
        <w:rPr>
          <w:sz w:val="24"/>
        </w:rPr>
        <w:t>①医用洁净空调循环机组及新风处理机组</w:t>
      </w:r>
    </w:p>
    <w:p>
      <w:pPr>
        <w:pStyle w:val="null3"/>
        <w:ind w:firstLine="420"/>
        <w:jc w:val="both"/>
      </w:pPr>
      <w:r>
        <w:rPr>
          <w:sz w:val="24"/>
        </w:rPr>
        <w:t>a.空调机组电加热的维护保养工作：每个月对PTC电加热管、PTC电加热的接线柱以及PTC电加热的接线保养一次。</w:t>
      </w:r>
    </w:p>
    <w:p>
      <w:pPr>
        <w:pStyle w:val="null3"/>
        <w:ind w:firstLine="420"/>
        <w:jc w:val="both"/>
      </w:pPr>
      <w:r>
        <w:rPr>
          <w:sz w:val="24"/>
        </w:rPr>
        <w:t>b.空调机组风机、电机的维护保养工作：每个月对空调机组风机、电机轴承检查一次；每个月对空调机组风机、电机的接线柱检查一次；每个月对空调机组风机、电机的接线检查一次。检查空调机组风机、马达及机械传动部件的松紧及润滑保养。</w:t>
      </w:r>
    </w:p>
    <w:p>
      <w:pPr>
        <w:pStyle w:val="null3"/>
        <w:ind w:firstLine="420"/>
        <w:jc w:val="both"/>
      </w:pPr>
      <w:r>
        <w:rPr>
          <w:sz w:val="24"/>
        </w:rPr>
        <w:t>c.高温报警器的维护保养工作：每个月对高温报警器的接线柱、高温报警器的接线以及高温报警器的报警情况检查一次。</w:t>
      </w:r>
    </w:p>
    <w:p>
      <w:pPr>
        <w:pStyle w:val="null3"/>
        <w:ind w:firstLine="420"/>
        <w:jc w:val="both"/>
      </w:pPr>
      <w:r>
        <w:rPr>
          <w:sz w:val="24"/>
        </w:rPr>
        <w:t>d.空气处理设备维修保养要求:每月均需检查维护空气处理机、风机盘管；每年至少一次对空气处理机、风机盘管进行保养、加油；每年至少一次清理管路、除污；每年至少两次对空气处理机的清扫、除尘。</w:t>
      </w:r>
    </w:p>
    <w:p>
      <w:pPr>
        <w:pStyle w:val="null3"/>
        <w:ind w:firstLine="420"/>
        <w:jc w:val="both"/>
      </w:pPr>
      <w:r>
        <w:rPr>
          <w:sz w:val="24"/>
        </w:rPr>
        <w:t>e.定期清洁检查初、中效过滤器。如清洁检查过滤网过程中，维保单位发现应当更换过滤器的情况，应及时按期更换。</w:t>
      </w:r>
    </w:p>
    <w:p>
      <w:pPr>
        <w:pStyle w:val="null3"/>
        <w:ind w:firstLine="420"/>
        <w:jc w:val="both"/>
      </w:pPr>
      <w:r>
        <w:rPr>
          <w:sz w:val="24"/>
        </w:rPr>
        <w:t xml:space="preserve">f.定期（每三个月）检查高效过滤器。如检查过滤器过程中，维保单位发现应当更换过滤器的情况，应及时按期更换。    </w:t>
      </w:r>
    </w:p>
    <w:p>
      <w:pPr>
        <w:pStyle w:val="null3"/>
        <w:ind w:firstLine="420"/>
        <w:jc w:val="both"/>
      </w:pPr>
      <w:r>
        <w:rPr>
          <w:sz w:val="24"/>
        </w:rPr>
        <w:t>g.空调系统的消毒。并作详细的记录供甲方检查并配合甲方做菌落数的检测。</w:t>
      </w:r>
    </w:p>
    <w:p>
      <w:pPr>
        <w:pStyle w:val="null3"/>
        <w:ind w:firstLine="420"/>
        <w:jc w:val="both"/>
      </w:pPr>
      <w:r>
        <w:rPr>
          <w:sz w:val="24"/>
        </w:rPr>
        <w:t xml:space="preserve"> </w:t>
      </w:r>
      <w:r>
        <w:rPr>
          <w:sz w:val="24"/>
        </w:rPr>
        <w:t>②空调用冷水机组</w:t>
      </w:r>
    </w:p>
    <w:p>
      <w:pPr>
        <w:pStyle w:val="null3"/>
        <w:ind w:firstLine="420"/>
        <w:jc w:val="both"/>
      </w:pPr>
      <w:r>
        <w:rPr>
          <w:sz w:val="24"/>
        </w:rPr>
        <w:t>a.风口、阀门、消声器：每个月需进行回风口的维护保养工作；每个月需进行防火阀、手动对开多叶调节阀的维护保养工作，对防火阀、手动对开多叶调节阀的开关情况检查一次；每个月需进行消声器的维护保养工作；每个月对过滤器的使用情况检查一次。</w:t>
      </w:r>
    </w:p>
    <w:p>
      <w:pPr>
        <w:pStyle w:val="null3"/>
        <w:ind w:firstLine="420"/>
        <w:jc w:val="both"/>
      </w:pPr>
      <w:r>
        <w:rPr>
          <w:sz w:val="24"/>
        </w:rPr>
        <w:t>b.排风机组：每月需进行排风机组、排风口、止回阀的维护保养工作。每个月对排风机组的接线柱检查一次；每个月对排风机组的接线检查一次；每个月对排风机组止回阀的开关情况检查一次。</w:t>
      </w:r>
    </w:p>
    <w:p>
      <w:pPr>
        <w:pStyle w:val="null3"/>
        <w:ind w:firstLine="420"/>
        <w:jc w:val="both"/>
      </w:pPr>
      <w:r>
        <w:rPr>
          <w:sz w:val="24"/>
        </w:rPr>
        <w:t>c.空调控制面板：每个月需进行温、湿度控制板的维护保养工作。每个月对温、湿度控制板的接线柱、接线、显示情况、设定情况检查一次。</w:t>
      </w:r>
    </w:p>
    <w:p>
      <w:pPr>
        <w:pStyle w:val="null3"/>
        <w:ind w:firstLine="420"/>
        <w:jc w:val="both"/>
      </w:pPr>
      <w:r>
        <w:rPr>
          <w:sz w:val="24"/>
        </w:rPr>
        <w:t>d.检查水系统水量是否充满，空气是否排放干净，所有水阀开关是处于适当位置；</w:t>
      </w:r>
    </w:p>
    <w:p>
      <w:pPr>
        <w:pStyle w:val="null3"/>
        <w:ind w:firstLine="420"/>
        <w:jc w:val="both"/>
      </w:pPr>
      <w:r>
        <w:rPr>
          <w:sz w:val="24"/>
        </w:rPr>
        <w:t>e.检查管道保温是否良好，对开裂的地方及时修补；</w:t>
      </w:r>
    </w:p>
    <w:p>
      <w:pPr>
        <w:pStyle w:val="null3"/>
        <w:ind w:firstLine="420"/>
        <w:jc w:val="both"/>
      </w:pPr>
      <w:r>
        <w:rPr>
          <w:sz w:val="24"/>
        </w:rPr>
        <w:t>f.检查供水压力及温度是否正常；</w:t>
      </w:r>
    </w:p>
    <w:p>
      <w:pPr>
        <w:pStyle w:val="null3"/>
        <w:ind w:firstLine="420"/>
        <w:jc w:val="both"/>
      </w:pPr>
      <w:r>
        <w:rPr>
          <w:sz w:val="24"/>
        </w:rPr>
        <w:t>g.检查管道及阀门是否存在泄漏及故障隐患，对有隐患的部件及时更换；</w:t>
      </w:r>
    </w:p>
    <w:p>
      <w:pPr>
        <w:pStyle w:val="null3"/>
        <w:ind w:firstLine="420"/>
        <w:jc w:val="both"/>
      </w:pPr>
      <w:r>
        <w:rPr>
          <w:sz w:val="24"/>
        </w:rPr>
        <w:t>h.检查排水管是否畅通，对堵塞的管道及时疏通防止机组积水；</w:t>
      </w:r>
    </w:p>
    <w:p>
      <w:pPr>
        <w:pStyle w:val="null3"/>
        <w:ind w:firstLine="420"/>
        <w:jc w:val="both"/>
      </w:pPr>
      <w:r>
        <w:rPr>
          <w:sz w:val="24"/>
        </w:rPr>
        <w:t>i.检查加湿系统供水是否正常，及时清洗过滤器，保证加湿器正常运行；</w:t>
      </w:r>
    </w:p>
    <w:p>
      <w:pPr>
        <w:pStyle w:val="null3"/>
        <w:ind w:firstLine="420"/>
        <w:jc w:val="both"/>
      </w:pPr>
      <w:r>
        <w:rPr>
          <w:sz w:val="24"/>
        </w:rPr>
        <w:t>j.加湿桶水质过滤器及各洁净空调室的水质过滤器必需按要求定期更换一次。</w:t>
      </w:r>
    </w:p>
    <w:p>
      <w:pPr>
        <w:pStyle w:val="null3"/>
        <w:ind w:firstLine="420"/>
        <w:jc w:val="both"/>
      </w:pPr>
      <w:r>
        <w:rPr>
          <w:sz w:val="24"/>
        </w:rPr>
        <w:t>（</w:t>
      </w:r>
      <w:r>
        <w:rPr>
          <w:sz w:val="24"/>
        </w:rPr>
        <w:t>2）洁净装饰装修</w:t>
      </w:r>
    </w:p>
    <w:p>
      <w:pPr>
        <w:pStyle w:val="null3"/>
        <w:ind w:firstLine="420"/>
        <w:jc w:val="both"/>
      </w:pPr>
      <w:r>
        <w:rPr>
          <w:sz w:val="24"/>
        </w:rPr>
        <w:t xml:space="preserve"> </w:t>
      </w:r>
      <w:r>
        <w:rPr>
          <w:sz w:val="24"/>
        </w:rPr>
        <w:t>①自动门</w:t>
      </w:r>
    </w:p>
    <w:p>
      <w:pPr>
        <w:pStyle w:val="null3"/>
        <w:ind w:firstLine="420"/>
        <w:jc w:val="both"/>
      </w:pPr>
      <w:r>
        <w:rPr>
          <w:sz w:val="24"/>
        </w:rPr>
        <w:t xml:space="preserve"> </w:t>
      </w:r>
      <w:r>
        <w:rPr>
          <w:sz w:val="24"/>
        </w:rPr>
        <w:t>a.自动门滑轮需进行定期检查及两年更换一次（包含：主动轮、从动轮、防脱轨轮、导向轮）。</w:t>
      </w:r>
    </w:p>
    <w:p>
      <w:pPr>
        <w:pStyle w:val="null3"/>
        <w:ind w:firstLine="420"/>
        <w:jc w:val="both"/>
      </w:pPr>
      <w:r>
        <w:rPr>
          <w:sz w:val="24"/>
        </w:rPr>
        <w:t xml:space="preserve"> </w:t>
      </w:r>
      <w:r>
        <w:rPr>
          <w:sz w:val="24"/>
        </w:rPr>
        <w:t>b.自动门开门方式的定期（每月）维护保养（包含：点控开关、门洞感应器、脚踏感应器、挂式门把手）。</w:t>
      </w:r>
    </w:p>
    <w:p>
      <w:pPr>
        <w:pStyle w:val="null3"/>
        <w:ind w:firstLine="420"/>
        <w:jc w:val="both"/>
      </w:pPr>
      <w:r>
        <w:rPr>
          <w:sz w:val="24"/>
        </w:rPr>
        <w:t xml:space="preserve"> </w:t>
      </w:r>
      <w:r>
        <w:rPr>
          <w:sz w:val="24"/>
        </w:rPr>
        <w:t>c.自动门门头上指示灯的定期（每月）维护保养。</w:t>
      </w:r>
    </w:p>
    <w:p>
      <w:pPr>
        <w:pStyle w:val="null3"/>
        <w:ind w:firstLine="420"/>
        <w:jc w:val="both"/>
      </w:pPr>
      <w:r>
        <w:rPr>
          <w:sz w:val="24"/>
        </w:rPr>
        <w:t xml:space="preserve"> </w:t>
      </w:r>
      <w:r>
        <w:rPr>
          <w:sz w:val="24"/>
        </w:rPr>
        <w:t>d.自动门每正式运行后2个月，检查所有固定件及螺丝是否有松动、移位现象，并对所有固定件及螺丝进行加固工作。</w:t>
      </w:r>
    </w:p>
    <w:p>
      <w:pPr>
        <w:pStyle w:val="null3"/>
        <w:ind w:firstLine="420"/>
        <w:jc w:val="both"/>
      </w:pPr>
      <w:r>
        <w:rPr>
          <w:sz w:val="24"/>
        </w:rPr>
        <w:t xml:space="preserve"> </w:t>
      </w:r>
      <w:r>
        <w:rPr>
          <w:sz w:val="24"/>
        </w:rPr>
        <w:t>e.每2个月对自动门导轨清洁1次，并同时检查自动门皮带是否有磨损或松动现象，磨损严重需更换，若有松动需调节自动门从动装置，张紧皮带。</w:t>
      </w:r>
    </w:p>
    <w:p>
      <w:pPr>
        <w:pStyle w:val="null3"/>
        <w:ind w:firstLine="420"/>
        <w:jc w:val="both"/>
      </w:pPr>
      <w:r>
        <w:rPr>
          <w:sz w:val="24"/>
        </w:rPr>
        <w:t xml:space="preserve"> </w:t>
      </w:r>
      <w:r>
        <w:rPr>
          <w:sz w:val="24"/>
        </w:rPr>
        <w:t>f.3个月检查自动门主动轮运行情况，看是否有磨损或转动轴承卡死现象，若有需更换。</w:t>
      </w:r>
    </w:p>
    <w:p>
      <w:pPr>
        <w:pStyle w:val="null3"/>
        <w:ind w:firstLine="420"/>
        <w:jc w:val="both"/>
      </w:pPr>
      <w:r>
        <w:rPr>
          <w:sz w:val="24"/>
        </w:rPr>
        <w:t xml:space="preserve"> </w:t>
      </w:r>
      <w:r>
        <w:rPr>
          <w:sz w:val="24"/>
        </w:rPr>
        <w:t>g.随时注意保持自动门运行地面的清洁，防止杂物等卡入其中。</w:t>
      </w:r>
    </w:p>
    <w:p>
      <w:pPr>
        <w:pStyle w:val="null3"/>
        <w:ind w:firstLine="420"/>
        <w:jc w:val="both"/>
      </w:pPr>
      <w:r>
        <w:rPr>
          <w:sz w:val="24"/>
        </w:rPr>
        <w:t>（</w:t>
      </w:r>
      <w:r>
        <w:rPr>
          <w:sz w:val="24"/>
        </w:rPr>
        <w:t>3）自动控制系统</w:t>
      </w:r>
    </w:p>
    <w:p>
      <w:pPr>
        <w:pStyle w:val="null3"/>
        <w:ind w:firstLine="420"/>
        <w:jc w:val="both"/>
      </w:pPr>
      <w:r>
        <w:rPr>
          <w:sz w:val="24"/>
        </w:rPr>
        <w:t xml:space="preserve"> </w:t>
      </w:r>
      <w:r>
        <w:rPr>
          <w:sz w:val="24"/>
        </w:rPr>
        <w:t>①自动控制柜、自动控制系统温湿度传感器、温度控制程序、电加热控制程序、电极加湿器控制程序、比例积分阀控制程序、压力监测控制程序的定期维护保养工作。</w:t>
      </w:r>
    </w:p>
    <w:p>
      <w:pPr>
        <w:pStyle w:val="null3"/>
        <w:ind w:firstLine="420"/>
        <w:jc w:val="both"/>
      </w:pPr>
      <w:r>
        <w:rPr>
          <w:sz w:val="24"/>
        </w:rPr>
        <w:t xml:space="preserve"> </w:t>
      </w:r>
      <w:r>
        <w:rPr>
          <w:sz w:val="24"/>
        </w:rPr>
        <w:t>②每个月对自动控制柜、自动控制系统温湿度传感器、温度控制程序、电加热控制程序、电极加湿器控制程序、比例积分阀控制程序、压力监测控制程序的情况检查一次。</w:t>
      </w:r>
    </w:p>
    <w:p>
      <w:pPr>
        <w:pStyle w:val="null3"/>
        <w:ind w:firstLine="420"/>
        <w:jc w:val="both"/>
      </w:pPr>
      <w:r>
        <w:rPr>
          <w:sz w:val="24"/>
        </w:rPr>
        <w:t>（</w:t>
      </w:r>
      <w:r>
        <w:rPr>
          <w:sz w:val="24"/>
        </w:rPr>
        <w:t>4）弱电系统</w:t>
      </w:r>
    </w:p>
    <w:p>
      <w:pPr>
        <w:pStyle w:val="null3"/>
        <w:ind w:firstLine="420"/>
        <w:jc w:val="both"/>
      </w:pPr>
      <w:r>
        <w:rPr>
          <w:sz w:val="24"/>
        </w:rPr>
        <w:t xml:space="preserve"> </w:t>
      </w:r>
      <w:r>
        <w:rPr>
          <w:sz w:val="24"/>
        </w:rPr>
        <w:t>①医疗电话系统、医疗呼叫系统、ICU医用监控系统、ICU背景音乐系统、医用智能网络系统、可视门禁系统的定期维护保养。</w:t>
      </w:r>
    </w:p>
    <w:p>
      <w:pPr>
        <w:pStyle w:val="null3"/>
        <w:ind w:firstLine="420"/>
        <w:jc w:val="both"/>
      </w:pPr>
      <w:r>
        <w:rPr>
          <w:sz w:val="24"/>
        </w:rPr>
        <w:t xml:space="preserve"> </w:t>
      </w:r>
      <w:r>
        <w:rPr>
          <w:sz w:val="24"/>
        </w:rPr>
        <w:t>②每个月对医疗电话系统检查一次。</w:t>
      </w:r>
    </w:p>
    <w:p>
      <w:pPr>
        <w:pStyle w:val="null3"/>
        <w:ind w:firstLine="420"/>
        <w:jc w:val="both"/>
      </w:pPr>
      <w:r>
        <w:rPr>
          <w:sz w:val="24"/>
        </w:rPr>
        <w:t>（</w:t>
      </w:r>
      <w:r>
        <w:rPr>
          <w:sz w:val="24"/>
        </w:rPr>
        <w:t>5）配电系统</w:t>
      </w:r>
    </w:p>
    <w:p>
      <w:pPr>
        <w:pStyle w:val="null3"/>
        <w:ind w:firstLine="420"/>
        <w:jc w:val="both"/>
      </w:pPr>
      <w:r>
        <w:rPr>
          <w:sz w:val="24"/>
        </w:rPr>
        <w:t xml:space="preserve"> </w:t>
      </w:r>
      <w:r>
        <w:rPr>
          <w:sz w:val="24"/>
        </w:rPr>
        <w:t>①配电柜开关、配电箱开关、配电柜内接线端子、配电箱内接线端子定期维护保养。</w:t>
      </w:r>
    </w:p>
    <w:p>
      <w:pPr>
        <w:pStyle w:val="null3"/>
        <w:ind w:firstLine="420"/>
        <w:jc w:val="both"/>
      </w:pPr>
      <w:r>
        <w:rPr>
          <w:sz w:val="24"/>
        </w:rPr>
        <w:t xml:space="preserve"> </w:t>
      </w:r>
      <w:r>
        <w:rPr>
          <w:sz w:val="24"/>
        </w:rPr>
        <w:t>②每个月对配电柜开关、配电柜接线端子、配电箱开关、配电箱接线端子检查一次。</w:t>
      </w:r>
    </w:p>
    <w:p>
      <w:pPr>
        <w:pStyle w:val="null3"/>
        <w:ind w:firstLine="420"/>
        <w:jc w:val="both"/>
      </w:pPr>
      <w:r>
        <w:rPr>
          <w:sz w:val="24"/>
        </w:rPr>
        <w:t>（</w:t>
      </w:r>
      <w:r>
        <w:rPr>
          <w:sz w:val="24"/>
        </w:rPr>
        <w:t>6）维保单位每次对净化空调机组及其它设备进行检查时，作详细的记录并作分析。相关维护情况，需每月向甲方汇报，以便甲方随时检查。保证随时发现和解决问题，确保设备运行状况良好。</w:t>
      </w:r>
    </w:p>
    <w:p>
      <w:pPr>
        <w:pStyle w:val="null3"/>
        <w:ind w:firstLine="420"/>
        <w:jc w:val="both"/>
      </w:pPr>
      <w:r>
        <w:rPr>
          <w:sz w:val="24"/>
        </w:rPr>
        <w:t>（</w:t>
      </w:r>
      <w:r>
        <w:rPr>
          <w:sz w:val="24"/>
        </w:rPr>
        <w:t>7）维保单位对洁净病房净化机组及系统的清洁情况作详细的记录，包括：</w:t>
      </w:r>
    </w:p>
    <w:p>
      <w:pPr>
        <w:pStyle w:val="null3"/>
        <w:ind w:firstLine="420"/>
        <w:jc w:val="both"/>
      </w:pPr>
      <w:r>
        <w:rPr>
          <w:sz w:val="24"/>
        </w:rPr>
        <w:t xml:space="preserve"> </w:t>
      </w:r>
      <w:r>
        <w:rPr>
          <w:sz w:val="24"/>
        </w:rPr>
        <w:t>①空气处理机内冷凝水排放情况；</w:t>
      </w:r>
    </w:p>
    <w:p>
      <w:pPr>
        <w:pStyle w:val="null3"/>
        <w:ind w:firstLine="420"/>
        <w:jc w:val="both"/>
      </w:pPr>
      <w:r>
        <w:rPr>
          <w:sz w:val="24"/>
        </w:rPr>
        <w:t xml:space="preserve"> </w:t>
      </w:r>
      <w:r>
        <w:rPr>
          <w:sz w:val="24"/>
        </w:rPr>
        <w:t>②净化系统的初效过滤器清洁；</w:t>
      </w:r>
    </w:p>
    <w:p>
      <w:pPr>
        <w:pStyle w:val="null3"/>
        <w:ind w:firstLine="420"/>
        <w:jc w:val="both"/>
      </w:pPr>
      <w:r>
        <w:rPr>
          <w:sz w:val="24"/>
        </w:rPr>
        <w:t xml:space="preserve"> </w:t>
      </w:r>
      <w:r>
        <w:rPr>
          <w:sz w:val="24"/>
        </w:rPr>
        <w:t>③回风口；</w:t>
      </w:r>
    </w:p>
    <w:p>
      <w:pPr>
        <w:pStyle w:val="null3"/>
        <w:ind w:firstLine="720"/>
        <w:jc w:val="both"/>
      </w:pPr>
      <w:r>
        <w:rPr>
          <w:sz w:val="24"/>
        </w:rPr>
        <w:t>①静压差②换气次数③截面风速④室内温度⑤湿度⑥新风量⑦噪声⑧照度⑨空气尘粒数⑩空气沉降菌总数</w:t>
      </w:r>
      <w:r>
        <w:rPr>
          <w:sz w:val="24"/>
          <w:shd w:fill="FFFFFF" w:val="clear"/>
        </w:rPr>
        <w:t>⑪空气洁净度</w:t>
      </w:r>
    </w:p>
    <w:p>
      <w:pPr>
        <w:pStyle w:val="null3"/>
        <w:ind w:firstLine="420"/>
        <w:jc w:val="both"/>
      </w:pPr>
      <w:r>
        <w:rPr>
          <w:sz w:val="24"/>
        </w:rPr>
        <w:t>（</w:t>
      </w:r>
      <w:r>
        <w:rPr>
          <w:sz w:val="24"/>
        </w:rPr>
        <w:t>9）ICU空气应达到GB 15982-2012的要求。</w:t>
      </w:r>
    </w:p>
    <w:p>
      <w:pPr>
        <w:pStyle w:val="null3"/>
        <w:ind w:firstLine="420"/>
        <w:jc w:val="both"/>
      </w:pPr>
      <w:r>
        <w:rPr>
          <w:sz w:val="24"/>
        </w:rPr>
        <w:t>（</w:t>
      </w:r>
      <w:r>
        <w:rPr>
          <w:sz w:val="24"/>
        </w:rPr>
        <w:t>10）每年清洗一次空气处理机组、表冷器、加热（湿）器、冷凝水盘等。</w:t>
      </w:r>
    </w:p>
    <w:p>
      <w:pPr>
        <w:pStyle w:val="null3"/>
        <w:ind w:firstLine="420"/>
        <w:jc w:val="both"/>
      </w:pPr>
      <w:r>
        <w:rPr>
          <w:sz w:val="24"/>
        </w:rPr>
        <w:t>4</w:t>
      </w:r>
      <w:r>
        <w:rPr>
          <w:sz w:val="24"/>
        </w:rPr>
        <w:t>、</w:t>
      </w:r>
      <w:r>
        <w:rPr>
          <w:sz w:val="24"/>
        </w:rPr>
        <w:t>其他要求</w:t>
      </w:r>
    </w:p>
    <w:p>
      <w:pPr>
        <w:pStyle w:val="null3"/>
        <w:ind w:firstLine="420"/>
        <w:jc w:val="both"/>
      </w:pPr>
      <w:r>
        <w:rPr>
          <w:sz w:val="24"/>
        </w:rPr>
        <w:t>4.1本项目的维修保养项目，维保单位不得转包、分包，如维保单位将本项目的合同承包</w:t>
      </w:r>
    </w:p>
    <w:p>
      <w:pPr>
        <w:pStyle w:val="null3"/>
        <w:ind w:firstLine="420"/>
        <w:jc w:val="both"/>
      </w:pPr>
      <w:r>
        <w:rPr>
          <w:sz w:val="24"/>
        </w:rPr>
        <w:t>内容转包或分包给第三方，视维保单位严重违约，甲方有权单方解除合同，维保单位须向甲方支付合同总金额的</w:t>
      </w:r>
      <w:r>
        <w:rPr>
          <w:sz w:val="24"/>
        </w:rPr>
        <w:t>30%的违约金，由此造成甲方其他损失的，维保单位应另行赔偿。</w:t>
      </w:r>
    </w:p>
    <w:p>
      <w:pPr>
        <w:pStyle w:val="null3"/>
        <w:ind w:firstLine="420"/>
        <w:jc w:val="both"/>
      </w:pPr>
      <w:r>
        <w:rPr>
          <w:sz w:val="24"/>
        </w:rPr>
        <w:t>4.2如组成合同的文件之约定相互冲突的，以形成时间在后的文件的约定为准。</w:t>
      </w:r>
    </w:p>
    <w:p>
      <w:pPr>
        <w:pStyle w:val="null3"/>
        <w:ind w:firstLine="420"/>
        <w:jc w:val="both"/>
      </w:pPr>
      <w:r>
        <w:rPr>
          <w:sz w:val="24"/>
        </w:rPr>
        <w:t>4.3维保人员应树立为医院，病人服务的思想，对病人及其家属态度和蔼，急病人所急，每次上门服务必须与空调系统使用部门负责人充分沟通，征得同意才可以实施，遇到暂时不能修复时，维保人员要向使用部门负责人和病人解释原因、大概修复时间，征得使用部门和病人谅解，并尽快修复。</w:t>
      </w:r>
    </w:p>
    <w:p>
      <w:pPr>
        <w:pStyle w:val="null3"/>
        <w:ind w:firstLine="420"/>
        <w:jc w:val="both"/>
      </w:pPr>
      <w:r>
        <w:rPr>
          <w:sz w:val="24"/>
        </w:rPr>
        <w:t>4.4维保单位应设有用户服务中心，提供24小时电话服务，完全受理，监督服务实施，收集所有服务过程文件，审核存档。认真答复用户在使用中发现的各种问题。</w:t>
      </w:r>
    </w:p>
    <w:p>
      <w:pPr>
        <w:pStyle w:val="null3"/>
        <w:ind w:firstLine="420"/>
        <w:jc w:val="both"/>
      </w:pPr>
      <w:r>
        <w:rPr>
          <w:sz w:val="24"/>
        </w:rPr>
        <w:t>4.5乙方驻场服务人员存在工作态度、责任心、技术能力、协调能力等方面之一的问题时，甲方有权要求乙方更换驻场服务人员，乙方在收到甲方书面通知之日起7个工作日内必须更换，接替人员也必须经过面试、审核同意后才能开始试用。</w:t>
      </w:r>
    </w:p>
    <w:p>
      <w:pPr>
        <w:pStyle w:val="null3"/>
        <w:ind w:firstLine="422"/>
        <w:jc w:val="left"/>
      </w:pPr>
      <w:r>
        <w:rPr>
          <w:sz w:val="24"/>
          <w:b/>
        </w:rPr>
        <w:t>（五）制度与档案文件资料管理要求</w:t>
      </w:r>
    </w:p>
    <w:p>
      <w:pPr>
        <w:pStyle w:val="null3"/>
        <w:ind w:firstLine="420"/>
        <w:jc w:val="both"/>
      </w:pPr>
      <w:r>
        <w:rPr>
          <w:sz w:val="24"/>
        </w:rPr>
        <w:t>1</w:t>
      </w:r>
      <w:r>
        <w:rPr>
          <w:sz w:val="24"/>
        </w:rPr>
        <w:t>、</w:t>
      </w:r>
      <w:r>
        <w:rPr>
          <w:sz w:val="24"/>
        </w:rPr>
        <w:t>建立健全洁净空调系统管理的相关规章制度，包括：岗位职责、应急管理、安全管理、作业人员教育与培训等人员管理类制度。机房管理等空间管理类制度。合同签订后一个月内完成。</w:t>
      </w:r>
    </w:p>
    <w:p>
      <w:pPr>
        <w:pStyle w:val="null3"/>
        <w:ind w:firstLine="420"/>
        <w:jc w:val="both"/>
      </w:pPr>
      <w:r>
        <w:rPr>
          <w:sz w:val="24"/>
        </w:rPr>
        <w:t>2</w:t>
      </w:r>
      <w:r>
        <w:rPr>
          <w:sz w:val="24"/>
        </w:rPr>
        <w:t>、</w:t>
      </w:r>
      <w:r>
        <w:rPr>
          <w:sz w:val="24"/>
        </w:rPr>
        <w:t>建立后的规则制度应严格执行，甲方不定期检查规章制度的执行情况。</w:t>
      </w:r>
    </w:p>
    <w:p>
      <w:pPr>
        <w:pStyle w:val="null3"/>
        <w:ind w:firstLine="420"/>
        <w:jc w:val="both"/>
      </w:pPr>
      <w:r>
        <w:rPr>
          <w:sz w:val="24"/>
        </w:rPr>
        <w:t>3</w:t>
      </w:r>
      <w:r>
        <w:rPr>
          <w:sz w:val="24"/>
        </w:rPr>
        <w:t>、</w:t>
      </w:r>
      <w:r>
        <w:rPr>
          <w:sz w:val="24"/>
        </w:rPr>
        <w:t>乙方需在合同签订后两个月内做好与本项目相关的各项管理制度、各项</w:t>
      </w:r>
      <w:r>
        <w:rPr>
          <w:sz w:val="24"/>
        </w:rPr>
        <w:t>SOP操作流程、编写应急预案、完善培训机制等文件交主管科室审核，并按主管科室意见修订，合同签订后一个季度内完成定版并印刷，每延长一天，扣除第一季度维保款项的1%。对每个工作任务每一个操作流程都需要有作业指导书进行标准化指导。作业指导书要求做到图文并茂，任何人参照该指导书都可以进行相关操作。流程确认须随机抽取驻场工作人员能对着流程准确无误完成相关操作为最低标准，达不到此标准皆判定为流程编写未完成。至少需要制订的流程有以下</w:t>
      </w:r>
    </w:p>
    <w:p>
      <w:pPr>
        <w:pStyle w:val="null3"/>
      </w:pPr>
      <w:r>
        <w:rPr>
          <w:sz w:val="24"/>
        </w:rPr>
        <w:t>1)洁净空调开关机操作流程</w:t>
      </w:r>
    </w:p>
    <w:p>
      <w:pPr>
        <w:pStyle w:val="null3"/>
      </w:pPr>
      <w:r>
        <w:rPr>
          <w:sz w:val="24"/>
        </w:rPr>
        <w:t>2)洁净空调机组更换初中效过滤器操作流程</w:t>
      </w:r>
    </w:p>
    <w:p>
      <w:pPr>
        <w:pStyle w:val="null3"/>
      </w:pPr>
      <w:r>
        <w:rPr>
          <w:sz w:val="24"/>
        </w:rPr>
        <w:t>3)洁净区域更换高效过滤器操作流程</w:t>
      </w:r>
    </w:p>
    <w:p>
      <w:pPr>
        <w:pStyle w:val="null3"/>
      </w:pPr>
      <w:r>
        <w:rPr>
          <w:sz w:val="24"/>
        </w:rPr>
        <w:t>4)盘管风机清洗消毒操作流程</w:t>
      </w:r>
    </w:p>
    <w:p>
      <w:pPr>
        <w:pStyle w:val="null3"/>
      </w:pPr>
      <w:r>
        <w:rPr>
          <w:sz w:val="24"/>
        </w:rPr>
        <w:t>5)加湿器保养作业操作流程</w:t>
      </w:r>
    </w:p>
    <w:p>
      <w:pPr>
        <w:pStyle w:val="null3"/>
      </w:pPr>
      <w:r>
        <w:rPr>
          <w:sz w:val="24"/>
        </w:rPr>
        <w:t>6)巡检工作流程</w:t>
      </w:r>
    </w:p>
    <w:p>
      <w:pPr>
        <w:pStyle w:val="null3"/>
      </w:pPr>
      <w:r>
        <w:rPr>
          <w:sz w:val="24"/>
        </w:rPr>
        <w:t>7)机房管理制度</w:t>
      </w:r>
    </w:p>
    <w:p>
      <w:pPr>
        <w:pStyle w:val="null3"/>
      </w:pPr>
      <w:r>
        <w:rPr>
          <w:sz w:val="24"/>
        </w:rPr>
        <w:t>8)安全操作规程</w:t>
      </w:r>
    </w:p>
    <w:p>
      <w:pPr>
        <w:pStyle w:val="null3"/>
      </w:pPr>
      <w:r>
        <w:rPr>
          <w:sz w:val="24"/>
        </w:rPr>
        <w:t>9)手术室大面积湿度超限事件处理应急预案</w:t>
      </w:r>
    </w:p>
    <w:p>
      <w:pPr>
        <w:pStyle w:val="null3"/>
        <w:jc w:val="both"/>
      </w:pPr>
      <w:r>
        <w:rPr>
          <w:sz w:val="24"/>
          <w:b/>
        </w:rPr>
        <w:t>四、支付方式：</w:t>
      </w:r>
    </w:p>
    <w:p>
      <w:pPr>
        <w:pStyle w:val="null3"/>
        <w:jc w:val="both"/>
      </w:pPr>
      <w:r>
        <w:rPr>
          <w:sz w:val="24"/>
        </w:rPr>
        <w:t>1</w:t>
      </w:r>
      <w:r>
        <w:rPr>
          <w:sz w:val="24"/>
        </w:rPr>
        <w:t>、</w:t>
      </w:r>
      <w:r>
        <w:rPr>
          <w:sz w:val="24"/>
        </w:rPr>
        <w:t>结算方式：</w:t>
      </w:r>
    </w:p>
    <w:p>
      <w:pPr>
        <w:pStyle w:val="null3"/>
        <w:ind w:right="105" w:firstLine="480"/>
        <w:jc w:val="both"/>
      </w:pPr>
      <w:r>
        <w:rPr>
          <w:sz w:val="24"/>
        </w:rPr>
        <w:t>维保费用按月支付，以维保费用为基础结合实际考核结果支付。</w:t>
      </w:r>
      <w:r>
        <w:rPr>
          <w:sz w:val="24"/>
        </w:rPr>
        <w:t>乙方</w:t>
      </w:r>
      <w:r>
        <w:rPr>
          <w:sz w:val="24"/>
        </w:rPr>
        <w:t>于每月</w:t>
      </w:r>
      <w:r>
        <w:rPr>
          <w:sz w:val="24"/>
        </w:rPr>
        <w:t>10日前整理上个月的维保记录等资料（维护保养服务报告、维修保养质量考核表、中标通知书、合同）给</w:t>
      </w:r>
      <w:r>
        <w:rPr>
          <w:sz w:val="24"/>
        </w:rPr>
        <w:t>甲方</w:t>
      </w:r>
      <w:r>
        <w:rPr>
          <w:sz w:val="24"/>
        </w:rPr>
        <w:t>核对无误后，</w:t>
      </w:r>
      <w:r>
        <w:rPr>
          <w:sz w:val="24"/>
        </w:rPr>
        <w:t>乙方</w:t>
      </w:r>
      <w:r>
        <w:rPr>
          <w:sz w:val="24"/>
        </w:rPr>
        <w:t>开具等额的国家正规发票，</w:t>
      </w:r>
      <w:r>
        <w:rPr>
          <w:sz w:val="24"/>
        </w:rPr>
        <w:t>甲方</w:t>
      </w:r>
      <w:r>
        <w:rPr>
          <w:sz w:val="24"/>
        </w:rPr>
        <w:t>在收到</w:t>
      </w:r>
      <w:r>
        <w:rPr>
          <w:sz w:val="24"/>
        </w:rPr>
        <w:t>乙方</w:t>
      </w:r>
      <w:r>
        <w:rPr>
          <w:sz w:val="24"/>
        </w:rPr>
        <w:t>开具的正式发票及符合合同约定的相关材料，且付款条件均已达成的情况下，</w:t>
      </w:r>
      <w:r>
        <w:rPr>
          <w:sz w:val="24"/>
        </w:rPr>
        <w:t>甲方</w:t>
      </w:r>
      <w:r>
        <w:rPr>
          <w:sz w:val="24"/>
        </w:rPr>
        <w:t>应在</w:t>
      </w:r>
      <w:r>
        <w:rPr>
          <w:sz w:val="24"/>
        </w:rPr>
        <w:t>5个工作日内完成提交付款申请的手续</w:t>
      </w:r>
      <w:r>
        <w:rPr>
          <w:sz w:val="24"/>
        </w:rPr>
        <w:t>。</w:t>
      </w:r>
    </w:p>
    <w:p>
      <w:pPr>
        <w:pStyle w:val="null3"/>
        <w:ind w:firstLine="420"/>
        <w:jc w:val="both"/>
      </w:pPr>
      <w:r>
        <w:rPr>
          <w:sz w:val="24"/>
          <w:b/>
        </w:rPr>
        <w:t>五、验收要求</w:t>
      </w:r>
    </w:p>
    <w:p>
      <w:pPr>
        <w:pStyle w:val="null3"/>
        <w:ind w:firstLine="480"/>
        <w:jc w:val="both"/>
      </w:pPr>
      <w:r>
        <w:rPr>
          <w:sz w:val="24"/>
        </w:rPr>
        <w:t>按照技术、服务、安全标准组织对乙方履约情况进行验收。</w:t>
      </w:r>
    </w:p>
    <w:p>
      <w:pPr>
        <w:pStyle w:val="null3"/>
        <w:jc w:val="both"/>
      </w:pPr>
      <w:r>
        <w:rPr>
          <w:sz w:val="24"/>
          <w:b/>
        </w:rPr>
        <w:t>六、合同组成</w:t>
      </w:r>
    </w:p>
    <w:p>
      <w:pPr>
        <w:pStyle w:val="null3"/>
        <w:ind w:firstLine="420"/>
        <w:jc w:val="both"/>
      </w:pPr>
      <w:r>
        <w:rPr>
          <w:sz w:val="24"/>
        </w:rPr>
        <w:t>详细价格、服务细则及其它有关合同的特定信息由合同附件说明。所有附件及本项目的招投标文件、会议纪要、协议等均为本合同不可分割之一部分。</w:t>
      </w:r>
    </w:p>
    <w:p>
      <w:pPr>
        <w:pStyle w:val="null3"/>
        <w:jc w:val="both"/>
      </w:pPr>
      <w:r>
        <w:rPr>
          <w:sz w:val="24"/>
          <w:b/>
        </w:rPr>
        <w:t>七、双方的权利和义务</w:t>
      </w:r>
    </w:p>
    <w:p>
      <w:pPr>
        <w:pStyle w:val="null3"/>
        <w:ind w:firstLine="480"/>
        <w:jc w:val="both"/>
      </w:pPr>
      <w:r>
        <w:rPr>
          <w:sz w:val="24"/>
        </w:rPr>
        <w:t>1</w:t>
      </w:r>
      <w:r>
        <w:rPr>
          <w:sz w:val="24"/>
        </w:rPr>
        <w:t>、</w:t>
      </w:r>
      <w:r>
        <w:rPr>
          <w:sz w:val="24"/>
        </w:rPr>
        <w:t>甲方的权利和义务</w:t>
      </w:r>
    </w:p>
    <w:p>
      <w:pPr>
        <w:pStyle w:val="null3"/>
        <w:ind w:firstLine="480"/>
        <w:jc w:val="both"/>
      </w:pPr>
      <w:r>
        <w:rPr>
          <w:sz w:val="24"/>
        </w:rPr>
        <w:t>1.1 甲方有权随时检查乙方的服务履行情况，并向乙方提出修改。</w:t>
      </w:r>
    </w:p>
    <w:p>
      <w:pPr>
        <w:pStyle w:val="null3"/>
        <w:ind w:firstLine="480"/>
        <w:jc w:val="both"/>
      </w:pPr>
      <w:r>
        <w:rPr>
          <w:sz w:val="24"/>
        </w:rPr>
        <w:t>1.2 当发生服务违约时，则甲方有权要求乙方赔偿。</w:t>
      </w:r>
    </w:p>
    <w:p>
      <w:pPr>
        <w:pStyle w:val="null3"/>
        <w:ind w:firstLine="480"/>
        <w:jc w:val="both"/>
      </w:pPr>
      <w:r>
        <w:rPr>
          <w:sz w:val="24"/>
        </w:rPr>
        <w:t>1.3 在乙方提供服务时，如对甲方的设备造成了损坏，甲方有权要求乙方赔偿。</w:t>
      </w:r>
    </w:p>
    <w:p>
      <w:pPr>
        <w:pStyle w:val="null3"/>
        <w:ind w:firstLine="480"/>
        <w:jc w:val="both"/>
      </w:pPr>
      <w:r>
        <w:rPr>
          <w:sz w:val="24"/>
        </w:rPr>
        <w:t>1.4 甲方应按合同规定向乙方支付服务费用。</w:t>
      </w:r>
    </w:p>
    <w:p>
      <w:pPr>
        <w:pStyle w:val="null3"/>
        <w:ind w:firstLine="480"/>
        <w:jc w:val="both"/>
      </w:pPr>
      <w:r>
        <w:rPr>
          <w:sz w:val="24"/>
        </w:rPr>
        <w:t>2</w:t>
      </w:r>
      <w:r>
        <w:rPr>
          <w:sz w:val="24"/>
        </w:rPr>
        <w:t>、</w:t>
      </w:r>
      <w:r>
        <w:rPr>
          <w:sz w:val="24"/>
        </w:rPr>
        <w:t>乙方的权利和义务</w:t>
      </w:r>
    </w:p>
    <w:p>
      <w:pPr>
        <w:pStyle w:val="null3"/>
        <w:ind w:firstLine="480"/>
        <w:jc w:val="both"/>
      </w:pPr>
      <w:r>
        <w:rPr>
          <w:sz w:val="24"/>
        </w:rPr>
        <w:t>2.1 乙方应按招标文件的要求、投标文件的承诺和和本合同维护细则要求执行进行服务，发生任何服务的变更均须向甲方提出交书面报审报告。</w:t>
      </w:r>
    </w:p>
    <w:p>
      <w:pPr>
        <w:pStyle w:val="null3"/>
        <w:ind w:firstLine="480"/>
        <w:jc w:val="both"/>
      </w:pPr>
      <w:r>
        <w:rPr>
          <w:sz w:val="24"/>
        </w:rPr>
        <w:t>2.2 乙方有权要求甲方按时支付服务费用。如甲方不按时支付乙方有权要求甲方支付滞纳金。</w:t>
      </w:r>
      <w:r>
        <w:rPr>
          <w:sz w:val="24"/>
        </w:rPr>
        <w:t>滞纳金累计不超过应付未付款项</w:t>
      </w:r>
      <w:r>
        <w:rPr>
          <w:sz w:val="24"/>
        </w:rPr>
        <w:t>5%。</w:t>
      </w:r>
    </w:p>
    <w:p>
      <w:pPr>
        <w:pStyle w:val="null3"/>
        <w:ind w:firstLine="480"/>
        <w:jc w:val="both"/>
      </w:pPr>
      <w:r>
        <w:rPr>
          <w:sz w:val="24"/>
        </w:rPr>
        <w:t>2.3 乙方在提供服务时如损坏了甲方的设备，乙方应照价赔偿或更换同等设备。若因设备的损坏而引起其它损失的，乙方应作出合理赔偿（以甲乙双方协商或行政仲裁的结果赔偿）。</w:t>
      </w:r>
    </w:p>
    <w:p>
      <w:pPr>
        <w:pStyle w:val="null3"/>
        <w:ind w:firstLine="480"/>
        <w:jc w:val="both"/>
      </w:pPr>
      <w:r>
        <w:rPr>
          <w:sz w:val="24"/>
        </w:rPr>
        <w:t>2.4乙方应完全遵守《中华人民共和国劳动合同法》有关规定和《中华人民共和国妇女权益保障法》中关于“劳动和社会保障权益”的有关要求。</w:t>
      </w:r>
    </w:p>
    <w:p>
      <w:pPr>
        <w:pStyle w:val="null3"/>
        <w:jc w:val="both"/>
      </w:pPr>
      <w:r>
        <w:rPr>
          <w:sz w:val="24"/>
          <w:b/>
        </w:rPr>
        <w:t>八、合同转让与分包</w:t>
      </w:r>
    </w:p>
    <w:p>
      <w:pPr>
        <w:pStyle w:val="null3"/>
        <w:jc w:val="both"/>
      </w:pPr>
      <w:r>
        <w:rPr>
          <w:sz w:val="24"/>
        </w:rPr>
        <w:t xml:space="preserve">     </w:t>
      </w:r>
      <w:r>
        <w:rPr>
          <w:sz w:val="24"/>
        </w:rPr>
        <w:t>本合同乙方在任何情况下都不得转让其应履行的合同义务。</w:t>
      </w:r>
    </w:p>
    <w:p>
      <w:pPr>
        <w:pStyle w:val="null3"/>
        <w:jc w:val="both"/>
      </w:pPr>
      <w:r>
        <w:rPr>
          <w:sz w:val="24"/>
          <w:b/>
        </w:rPr>
        <w:t>九、合同终止</w:t>
      </w:r>
    </w:p>
    <w:p>
      <w:pPr>
        <w:pStyle w:val="null3"/>
        <w:ind w:firstLine="420"/>
        <w:jc w:val="both"/>
      </w:pPr>
      <w:r>
        <w:rPr>
          <w:sz w:val="24"/>
        </w:rPr>
        <w:t>如果一方严重违反合同，并在收到对方违约通知书后在</w:t>
      </w:r>
      <w:r>
        <w:rPr>
          <w:sz w:val="24"/>
          <w:shd w:fill="FFFFFF" w:val="clear"/>
        </w:rPr>
        <w:t>30</w:t>
      </w:r>
      <w:r>
        <w:rPr>
          <w:sz w:val="24"/>
        </w:rPr>
        <w:t>天内仍未能改正违约的，另一方可立即终止本合同。</w:t>
      </w:r>
    </w:p>
    <w:p>
      <w:pPr>
        <w:pStyle w:val="null3"/>
        <w:jc w:val="both"/>
      </w:pPr>
      <w:r>
        <w:rPr>
          <w:sz w:val="24"/>
          <w:b/>
        </w:rPr>
        <w:t>十、不可抗力</w:t>
      </w:r>
    </w:p>
    <w:p>
      <w:pPr>
        <w:pStyle w:val="null3"/>
        <w:ind w:right="-420" w:firstLine="480"/>
        <w:jc w:val="both"/>
      </w:pPr>
      <w:r>
        <w:rPr>
          <w:sz w:val="24"/>
        </w:rPr>
        <w:t>1</w:t>
      </w:r>
      <w:r>
        <w:rPr>
          <w:sz w:val="24"/>
        </w:rPr>
        <w:t>、</w:t>
      </w:r>
      <w:r>
        <w:rPr>
          <w:sz w:val="24"/>
        </w:rPr>
        <w:t>不可抗力指战争、严重火灾、洪水、台风、地震等或其它双方认定的不可抗力事件。</w:t>
      </w:r>
    </w:p>
    <w:p>
      <w:pPr>
        <w:pStyle w:val="null3"/>
        <w:ind w:right="-225" w:firstLine="480"/>
        <w:jc w:val="both"/>
      </w:pPr>
      <w:r>
        <w:rPr>
          <w:sz w:val="24"/>
        </w:rPr>
        <w:t>2</w:t>
      </w:r>
      <w:r>
        <w:rPr>
          <w:sz w:val="24"/>
        </w:rPr>
        <w:t>、</w:t>
      </w:r>
      <w:r>
        <w:rPr>
          <w:sz w:val="24"/>
        </w:rPr>
        <w:t>签约双方中任何一方由于不可抗力影响合同执行时，发生不可抗力一方应尽快将事故通知另一方。</w:t>
      </w:r>
      <w:r>
        <w:rPr>
          <w:sz w:val="24"/>
        </w:rPr>
        <w:t>在此情况下，乙方仍然有责任采取必要的措施加速供货，双方应通过友好协商尽快解决本合同的执行问题。</w:t>
      </w:r>
    </w:p>
    <w:p>
      <w:pPr>
        <w:pStyle w:val="null3"/>
        <w:jc w:val="both"/>
      </w:pPr>
      <w:r>
        <w:rPr>
          <w:sz w:val="24"/>
          <w:b/>
        </w:rPr>
        <w:t>十一、法律诉讼</w:t>
      </w:r>
    </w:p>
    <w:p>
      <w:pPr>
        <w:pStyle w:val="null3"/>
        <w:ind w:firstLine="480"/>
        <w:jc w:val="both"/>
      </w:pPr>
      <w:r>
        <w:rPr>
          <w:sz w:val="24"/>
        </w:rPr>
        <w:t>签约双方在履约中发生争执和分歧，双方应通过友好协商解决，若经协商不能达成协议时，则由甲方所在地人民法院提起诉讼。受理期间，双方应继续执行合同其余部分。</w:t>
      </w:r>
    </w:p>
    <w:p>
      <w:pPr>
        <w:pStyle w:val="null3"/>
        <w:jc w:val="both"/>
      </w:pPr>
      <w:r>
        <w:rPr>
          <w:sz w:val="24"/>
          <w:b/>
        </w:rPr>
        <w:t>十二、合同生效</w:t>
      </w:r>
    </w:p>
    <w:p>
      <w:pPr>
        <w:pStyle w:val="null3"/>
        <w:ind w:firstLine="420"/>
        <w:jc w:val="both"/>
      </w:pPr>
      <w:r>
        <w:rPr>
          <w:sz w:val="24"/>
        </w:rPr>
        <w:t>本合同由双方法定代表人或委托代理人签字盖章后立即生效，具有同等法律效力，服务期由</w:t>
      </w:r>
      <w:r>
        <w:rPr>
          <w:sz w:val="24"/>
          <w:u w:val="single"/>
        </w:rPr>
        <w:t>202</w:t>
      </w:r>
      <w:r>
        <w:rPr>
          <w:sz w:val="24"/>
        </w:rPr>
        <w:t>年</w:t>
      </w:r>
      <w:r>
        <w:rPr>
          <w:u w:val="single"/>
        </w:rPr>
        <w:t xml:space="preserve">   </w:t>
      </w:r>
      <w:r>
        <w:rPr>
          <w:sz w:val="24"/>
        </w:rPr>
        <w:t>月</w:t>
      </w:r>
      <w:r>
        <w:rPr>
          <w:u w:val="single"/>
        </w:rPr>
        <w:t xml:space="preserve">   </w:t>
      </w:r>
      <w:r>
        <w:rPr>
          <w:sz w:val="24"/>
        </w:rPr>
        <w:t>日至</w:t>
      </w:r>
      <w:r>
        <w:rPr>
          <w:sz w:val="24"/>
          <w:u w:val="single"/>
        </w:rPr>
        <w:t>202</w:t>
      </w:r>
      <w:r>
        <w:rPr>
          <w:sz w:val="24"/>
        </w:rPr>
        <w:t>年</w:t>
      </w:r>
      <w:r>
        <w:rPr>
          <w:u w:val="single"/>
        </w:rPr>
        <w:t xml:space="preserve">   </w:t>
      </w:r>
      <w:r>
        <w:rPr>
          <w:sz w:val="24"/>
        </w:rPr>
        <w:t>月</w:t>
      </w:r>
      <w:r>
        <w:rPr>
          <w:u w:val="single"/>
        </w:rPr>
        <w:t xml:space="preserve">   </w:t>
      </w:r>
      <w:r>
        <w:rPr>
          <w:sz w:val="24"/>
        </w:rPr>
        <w:t>日，合同有效期随服务期结束而自然终止。</w:t>
      </w:r>
    </w:p>
    <w:p>
      <w:pPr>
        <w:pStyle w:val="null3"/>
        <w:ind w:firstLine="420"/>
        <w:jc w:val="both"/>
      </w:pPr>
      <w:r>
        <w:rPr>
          <w:sz w:val="24"/>
        </w:rPr>
        <w:t>本合同正本四份，具有同等法律效力，甲、乙双方各执一份，财政部门一份，采购代理机构一份。合同自签字之日起即时生效。</w:t>
      </w:r>
    </w:p>
    <w:p>
      <w:pPr>
        <w:pStyle w:val="null3"/>
        <w:jc w:val="both"/>
      </w:pPr>
      <w:r>
        <w:rPr>
          <w:sz w:val="24"/>
          <w:b/>
        </w:rPr>
        <w:t>十三、其</w:t>
      </w:r>
      <w:r>
        <w:rPr>
          <w:sz w:val="24"/>
          <w:b/>
        </w:rPr>
        <w:t xml:space="preserve">  </w:t>
      </w:r>
      <w:r>
        <w:rPr>
          <w:sz w:val="24"/>
          <w:b/>
        </w:rPr>
        <w:t>它</w:t>
      </w:r>
    </w:p>
    <w:p>
      <w:pPr>
        <w:pStyle w:val="null3"/>
        <w:ind w:firstLine="480"/>
        <w:jc w:val="both"/>
      </w:pPr>
      <w:r>
        <w:rPr>
          <w:sz w:val="24"/>
        </w:rPr>
        <w:t>1</w:t>
      </w:r>
      <w:r>
        <w:rPr>
          <w:sz w:val="24"/>
        </w:rPr>
        <w:t>、</w:t>
      </w:r>
      <w:r>
        <w:rPr>
          <w:sz w:val="24"/>
        </w:rPr>
        <w:t>本合同未尽事宜，双方签订补充合同。签订补充合同与本合同具有同等法律效力。</w:t>
      </w:r>
    </w:p>
    <w:p>
      <w:pPr>
        <w:pStyle w:val="null3"/>
        <w:ind w:firstLine="480"/>
        <w:jc w:val="both"/>
      </w:pPr>
      <w:r>
        <w:rPr>
          <w:sz w:val="24"/>
        </w:rPr>
        <w:t>2</w:t>
      </w:r>
      <w:r>
        <w:rPr>
          <w:sz w:val="24"/>
        </w:rPr>
        <w:t>、</w:t>
      </w:r>
      <w:r>
        <w:rPr>
          <w:sz w:val="24"/>
        </w:rPr>
        <w:t>本项目招标文件及澄清文件，乙方的投标文件和各种书面承诺均作为本合同的附件，具有同等的法律效力。</w:t>
      </w:r>
    </w:p>
    <w:p>
      <w:pPr>
        <w:pStyle w:val="null3"/>
        <w:ind w:firstLine="480"/>
        <w:jc w:val="both"/>
      </w:pPr>
      <w:r>
        <w:rPr>
          <w:sz w:val="24"/>
        </w:rPr>
        <w:t>3</w:t>
      </w:r>
      <w:r>
        <w:rPr>
          <w:sz w:val="24"/>
        </w:rPr>
        <w:t>、</w:t>
      </w:r>
      <w:r>
        <w:rPr>
          <w:sz w:val="24"/>
        </w:rPr>
        <w:t>本合同为专门面向</w:t>
      </w:r>
      <w:r>
        <w:rPr>
          <w:sz w:val="24"/>
        </w:rPr>
        <w:t>中小</w:t>
      </w:r>
      <w:r>
        <w:rPr>
          <w:sz w:val="24"/>
        </w:rPr>
        <w:t>企业的采购合同。</w:t>
      </w:r>
    </w:p>
    <w:p>
      <w:pPr>
        <w:pStyle w:val="null3"/>
        <w:jc w:val="both"/>
      </w:pPr>
      <w:r>
        <w:rPr>
          <w:sz w:val="24"/>
        </w:rPr>
        <w:t>甲方（盖章）：</w:t>
      </w:r>
      <w:r>
        <w:rPr>
          <w:sz w:val="24"/>
        </w:rPr>
        <w:t xml:space="preserve">                              </w:t>
      </w:r>
      <w:r>
        <w:rPr>
          <w:sz w:val="24"/>
        </w:rPr>
        <w:t>乙方（盖章）：</w:t>
      </w:r>
    </w:p>
    <w:p>
      <w:pPr>
        <w:pStyle w:val="null3"/>
        <w:jc w:val="both"/>
      </w:pPr>
      <w:r>
        <w:rPr>
          <w:sz w:val="24"/>
          <w:u w:val="single"/>
        </w:rPr>
        <w:t>广州市第十二人民医院</w:t>
      </w:r>
      <w:r>
        <w:rPr/>
        <w:t xml:space="preserve">                      </w:t>
      </w:r>
    </w:p>
    <w:p>
      <w:pPr>
        <w:pStyle w:val="null3"/>
        <w:spacing w:after="165"/>
        <w:jc w:val="both"/>
      </w:pPr>
      <w:r>
        <w:rPr>
          <w:sz w:val="24"/>
        </w:rPr>
        <w:t>签约代表：</w:t>
      </w:r>
      <w:r>
        <w:rPr>
          <w:sz w:val="24"/>
        </w:rPr>
        <w:t xml:space="preserve">                                  </w:t>
      </w:r>
      <w:r>
        <w:rPr>
          <w:sz w:val="24"/>
        </w:rPr>
        <w:t>签约代表：</w:t>
      </w:r>
    </w:p>
    <w:p>
      <w:pPr>
        <w:pStyle w:val="null3"/>
        <w:ind w:left="5250" w:right="-315"/>
        <w:jc w:val="both"/>
      </w:pPr>
      <w:r>
        <w:rPr>
          <w:sz w:val="24"/>
        </w:rPr>
        <w:t>地址：</w:t>
      </w:r>
      <w:r>
        <w:rPr>
          <w:sz w:val="24"/>
        </w:rPr>
        <w:t>广州市天河区黄埔大道西天强路</w:t>
      </w:r>
      <w:r>
        <w:rPr>
          <w:sz w:val="24"/>
        </w:rPr>
        <w:t>1号</w:t>
      </w:r>
      <w:r>
        <w:rPr>
          <w:sz w:val="24"/>
        </w:rPr>
        <w:t xml:space="preserve">     </w:t>
      </w:r>
      <w:r>
        <w:rPr>
          <w:sz w:val="24"/>
        </w:rPr>
        <w:t>地址：</w:t>
      </w:r>
    </w:p>
    <w:p>
      <w:pPr>
        <w:pStyle w:val="null3"/>
        <w:jc w:val="both"/>
      </w:pPr>
      <w:r>
        <w:rPr>
          <w:sz w:val="24"/>
        </w:rPr>
        <w:t>电话：　　　</w:t>
      </w:r>
      <w:r>
        <w:rPr>
          <w:sz w:val="24"/>
        </w:rPr>
        <w:t xml:space="preserve">                                </w:t>
      </w:r>
      <w:r>
        <w:rPr>
          <w:sz w:val="24"/>
        </w:rPr>
        <w:t>电话：</w:t>
      </w:r>
    </w:p>
    <w:p>
      <w:pPr>
        <w:pStyle w:val="null3"/>
        <w:jc w:val="both"/>
      </w:pPr>
      <w:r>
        <w:rPr>
          <w:sz w:val="24"/>
        </w:rPr>
        <w:t>传真：　　　</w:t>
      </w:r>
      <w:r>
        <w:rPr>
          <w:sz w:val="24"/>
        </w:rPr>
        <w:t xml:space="preserve">                                </w:t>
      </w:r>
      <w:r>
        <w:rPr>
          <w:sz w:val="24"/>
        </w:rPr>
        <w:t>传真：</w:t>
      </w:r>
    </w:p>
    <w:p>
      <w:pPr>
        <w:pStyle w:val="null3"/>
        <w:ind w:right="-315"/>
        <w:jc w:val="both"/>
      </w:pPr>
      <w:r>
        <w:rPr>
          <w:sz w:val="24"/>
        </w:rPr>
        <w:t>签约日期：</w:t>
      </w:r>
      <w:r>
        <w:rPr>
          <w:sz w:val="24"/>
        </w:rPr>
        <w:t>20</w:t>
      </w:r>
      <w:r>
        <w:rPr>
          <w:sz w:val="24"/>
        </w:rPr>
        <w:t>2</w:t>
      </w:r>
      <w:r>
        <w:rPr>
          <w:sz w:val="24"/>
        </w:rPr>
        <w:t>年</w:t>
      </w:r>
      <w:r>
        <w:rPr>
          <w:u w:val="single"/>
        </w:rPr>
        <w:t xml:space="preserve">   </w:t>
      </w:r>
      <w:r>
        <w:rPr>
          <w:sz w:val="24"/>
        </w:rPr>
        <w:t>月</w:t>
      </w:r>
      <w:r>
        <w:rPr>
          <w:u w:val="single"/>
        </w:rPr>
        <w:t xml:space="preserve">   </w:t>
      </w:r>
      <w:r>
        <w:rPr>
          <w:sz w:val="24"/>
        </w:rPr>
        <w:t>日</w:t>
      </w:r>
      <w:r>
        <w:rPr>
          <w:sz w:val="24"/>
        </w:rPr>
        <w:t xml:space="preserve">                </w:t>
      </w:r>
      <w:r>
        <w:rPr/>
        <w:t xml:space="preserve">   </w:t>
      </w:r>
      <w:r>
        <w:rPr>
          <w:sz w:val="24"/>
        </w:rPr>
        <w:t>签约日期：</w:t>
      </w:r>
      <w:r>
        <w:rPr>
          <w:sz w:val="24"/>
        </w:rPr>
        <w:t>20</w:t>
      </w:r>
      <w:r>
        <w:rPr>
          <w:sz w:val="24"/>
        </w:rPr>
        <w:t>2</w:t>
      </w:r>
      <w:r>
        <w:rPr>
          <w:sz w:val="24"/>
        </w:rPr>
        <w:t>年</w:t>
      </w:r>
      <w:r>
        <w:rPr>
          <w:u w:val="single"/>
        </w:rPr>
        <w:t xml:space="preserve">    </w:t>
      </w:r>
      <w:r>
        <w:rPr>
          <w:sz w:val="24"/>
        </w:rPr>
        <w:t>月</w:t>
      </w:r>
      <w:r>
        <w:rPr>
          <w:u w:val="single"/>
        </w:rPr>
        <w:t xml:space="preserve">    </w:t>
      </w:r>
      <w:r>
        <w:rPr>
          <w:sz w:val="24"/>
        </w:rPr>
        <w:t>日</w:t>
      </w:r>
    </w:p>
    <w:p>
      <w:pPr>
        <w:pStyle w:val="null3"/>
        <w:jc w:val="both"/>
      </w:pPr>
      <w:r>
        <w:rPr/>
        <w:t xml:space="preserve"> </w:t>
      </w:r>
    </w:p>
    <w:p>
      <w:pPr>
        <w:pStyle w:val="null3"/>
        <w:jc w:val="both"/>
      </w:pPr>
      <w:r>
        <w:rPr/>
        <w:t xml:space="preserve"> </w:t>
      </w:r>
    </w:p>
    <w:p>
      <w:pPr>
        <w:pStyle w:val="null3"/>
        <w:jc w:val="both"/>
      </w:pPr>
      <w:r>
        <w:rPr>
          <w:sz w:val="24"/>
          <w:b/>
        </w:rPr>
        <w:t>附表</w:t>
      </w:r>
    </w:p>
    <w:p>
      <w:pPr>
        <w:pStyle w:val="null3"/>
        <w:jc w:val="both"/>
      </w:pPr>
      <w:r>
        <w:rPr>
          <w:sz w:val="24"/>
        </w:rPr>
        <w:t>附表</w:t>
      </w:r>
      <w:r>
        <w:rPr>
          <w:sz w:val="24"/>
        </w:rPr>
        <w:t>1  维护内容维护规范及要求</w:t>
      </w:r>
    </w:p>
    <w:tbl>
      <w:tblPr>
        <w:tblW w:w="0" w:type="auto"/>
        <w:tblInd w:type="dxa" w:w="165"/>
        <w:tblBorders>
          <w:top w:val="none" w:color="000000" w:sz="4"/>
          <w:left w:val="none" w:color="000000" w:sz="4"/>
          <w:bottom w:val="none" w:color="000000" w:sz="4"/>
          <w:right w:val="none" w:color="000000" w:sz="4"/>
          <w:insideH w:val="none"/>
          <w:insideV w:val="none"/>
        </w:tblBorders>
      </w:tblPr>
      <w:tblGrid>
        <w:gridCol w:w="1011"/>
        <w:gridCol w:w="2094"/>
        <w:gridCol w:w="5171"/>
      </w:tblGrid>
      <w:tr>
        <w:tc>
          <w:tcPr>
            <w:tcW w:type="dxa" w:w="3105"/>
            <w:gridSpan w:val="2"/>
            <w:tcBorders>
              <w:top w:val="single" w:color="000000" w:sz="8"/>
              <w:left w:val="single" w:color="000000" w:sz="8"/>
              <w:bottom w:val="single" w:color="000000" w:sz="8"/>
              <w:right w:val="single" w:color="000000" w:sz="8"/>
            </w:tcBorders>
            <w:tcMar>
              <w:top w:type="dxa" w:w="0"/>
              <w:left w:type="dxa" w:w="15"/>
              <w:bottom w:type="dxa" w:w="0"/>
              <w:right w:type="dxa" w:w="15"/>
            </w:tcMar>
            <w:vAlign w:val="top"/>
          </w:tcPr>
          <w:p>
            <w:pPr>
              <w:pStyle w:val="null3"/>
              <w:jc w:val="center"/>
            </w:pPr>
            <w:r>
              <w:rPr>
                <w:sz w:val="24"/>
                <w:b/>
              </w:rPr>
              <w:t>维护内容</w:t>
            </w:r>
          </w:p>
        </w:tc>
        <w:tc>
          <w:tcPr>
            <w:tcW w:type="dxa" w:w="5171"/>
            <w:vMerge w:val="restart"/>
            <w:tcBorders>
              <w:top w:val="single" w:color="000000" w:sz="8"/>
              <w:left w:val="single" w:color="000000" w:sz="8"/>
              <w:bottom w:val="single" w:color="000000" w:sz="8"/>
              <w:right w:val="single" w:color="000000" w:sz="8"/>
            </w:tcBorders>
            <w:tcMar>
              <w:top w:type="dxa" w:w="0"/>
              <w:left w:type="dxa" w:w="15"/>
              <w:bottom w:type="dxa" w:w="0"/>
              <w:right w:type="dxa" w:w="15"/>
            </w:tcMar>
            <w:vAlign w:val="top"/>
          </w:tcPr>
          <w:p>
            <w:pPr>
              <w:pStyle w:val="null3"/>
              <w:jc w:val="center"/>
            </w:pPr>
            <w:r>
              <w:rPr>
                <w:sz w:val="24"/>
                <w:b/>
              </w:rPr>
              <w:t>维护规范及要求</w:t>
            </w:r>
          </w:p>
        </w:tc>
      </w:tr>
      <w:tr>
        <w:tc>
          <w:tcPr>
            <w:tcW w:type="dxa" w:w="1011"/>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center"/>
            </w:pPr>
            <w:r>
              <w:rPr>
                <w:sz w:val="24"/>
                <w:b/>
              </w:rPr>
              <w:t>对</w:t>
            </w:r>
            <w:r>
              <w:rPr>
                <w:sz w:val="24"/>
                <w:b/>
              </w:rPr>
              <w:t xml:space="preserve">   </w:t>
            </w:r>
            <w:r>
              <w:rPr>
                <w:sz w:val="24"/>
                <w:b/>
              </w:rPr>
              <w:t>象</w:t>
            </w:r>
          </w:p>
        </w:tc>
        <w:tc>
          <w:tcPr>
            <w:tcW w:type="dxa" w:w="2094"/>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center"/>
            </w:pPr>
            <w:r>
              <w:rPr>
                <w:sz w:val="24"/>
                <w:b/>
              </w:rPr>
              <w:t>项</w:t>
            </w:r>
            <w:r>
              <w:rPr>
                <w:sz w:val="24"/>
                <w:b/>
              </w:rPr>
              <w:t xml:space="preserve">   </w:t>
            </w:r>
            <w:r>
              <w:rPr>
                <w:sz w:val="24"/>
                <w:b/>
              </w:rPr>
              <w:t>目</w:t>
            </w:r>
          </w:p>
        </w:tc>
        <w:tc>
          <w:tcPr>
            <w:tcW w:type="dxa" w:w="5171"/>
            <w:vMerge/>
            <w:tcBorders>
              <w:top w:val="single" w:color="000000" w:sz="8"/>
              <w:left w:val="single" w:color="000000" w:sz="8"/>
              <w:bottom w:val="single" w:color="000000" w:sz="8"/>
              <w:right w:val="single" w:color="000000" w:sz="8"/>
            </w:tcBorders>
          </w:tcPr>
          <w:p/>
        </w:tc>
      </w:tr>
      <w:tr>
        <w:tc>
          <w:tcPr>
            <w:tcW w:type="dxa" w:w="1011"/>
            <w:vMerge w:val="restart"/>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center"/>
            </w:pPr>
            <w:r>
              <w:rPr>
                <w:sz w:val="24"/>
                <w:b/>
              </w:rPr>
              <w:t>风冷热泵机组保养内容</w:t>
            </w:r>
          </w:p>
        </w:tc>
        <w:tc>
          <w:tcPr>
            <w:tcW w:type="dxa" w:w="2094"/>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both"/>
            </w:pPr>
            <w:r>
              <w:rPr>
                <w:sz w:val="24"/>
              </w:rPr>
              <w:t>检查主机电柜内的主接线是否正常</w:t>
            </w:r>
          </w:p>
        </w:tc>
        <w:tc>
          <w:tcPr>
            <w:tcW w:type="dxa" w:w="5171"/>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both"/>
            </w:pPr>
            <w:r>
              <w:rPr>
                <w:sz w:val="24"/>
              </w:rPr>
              <w:t>跟紧接线柱螺丝，检查电线接头有无松动、裸露。</w:t>
            </w:r>
          </w:p>
        </w:tc>
      </w:tr>
      <w:tr>
        <w:tc>
          <w:tcPr>
            <w:tcW w:type="dxa" w:w="1011"/>
            <w:vMerge/>
            <w:tcBorders>
              <w:top w:val="none" w:color="000000" w:sz="4"/>
              <w:left w:val="single" w:color="000000" w:sz="8"/>
              <w:bottom w:val="single" w:color="000000" w:sz="8"/>
              <w:right w:val="single" w:color="000000" w:sz="8"/>
            </w:tcBorders>
          </w:tcPr>
          <w:p/>
        </w:tc>
        <w:tc>
          <w:tcPr>
            <w:tcW w:type="dxa" w:w="2094"/>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both"/>
            </w:pPr>
            <w:r>
              <w:rPr>
                <w:sz w:val="24"/>
              </w:rPr>
              <w:t>各电气配件是否正常</w:t>
            </w:r>
          </w:p>
        </w:tc>
        <w:tc>
          <w:tcPr>
            <w:tcW w:type="dxa" w:w="5171"/>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both"/>
            </w:pPr>
            <w:r>
              <w:rPr>
                <w:sz w:val="24"/>
              </w:rPr>
              <w:t>配电柜除尘，紧固接线头对烧蚀线头更换，紧固接触器螺丝，清除铁芯及触头表面污物，清楚灭火弧罩内的污物和金属粒。</w:t>
            </w:r>
          </w:p>
        </w:tc>
      </w:tr>
      <w:tr>
        <w:tc>
          <w:tcPr>
            <w:tcW w:type="dxa" w:w="1011"/>
            <w:vMerge/>
            <w:tcBorders>
              <w:top w:val="none" w:color="000000" w:sz="4"/>
              <w:left w:val="single" w:color="000000" w:sz="8"/>
              <w:bottom w:val="single" w:color="000000" w:sz="8"/>
              <w:right w:val="single" w:color="000000" w:sz="8"/>
            </w:tcBorders>
          </w:tcPr>
          <w:p/>
        </w:tc>
        <w:tc>
          <w:tcPr>
            <w:tcW w:type="dxa" w:w="2094"/>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both"/>
            </w:pPr>
            <w:r>
              <w:rPr>
                <w:sz w:val="24"/>
              </w:rPr>
              <w:t>检测各相电源电压</w:t>
            </w:r>
          </w:p>
        </w:tc>
        <w:tc>
          <w:tcPr>
            <w:tcW w:type="dxa" w:w="5171"/>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both"/>
            </w:pPr>
            <w:r>
              <w:rPr>
                <w:sz w:val="24"/>
              </w:rPr>
              <w:t>用电流表检测三相电压是否平稳</w:t>
            </w:r>
            <w:r>
              <w:rPr>
                <w:sz w:val="24"/>
              </w:rPr>
              <w:t>380V。三相电压不平衡超过2%，三相电流不平衡不超过10%</w:t>
            </w:r>
          </w:p>
        </w:tc>
      </w:tr>
      <w:tr>
        <w:tc>
          <w:tcPr>
            <w:tcW w:type="dxa" w:w="1011"/>
            <w:vMerge/>
            <w:tcBorders>
              <w:top w:val="none" w:color="000000" w:sz="4"/>
              <w:left w:val="single" w:color="000000" w:sz="8"/>
              <w:bottom w:val="single" w:color="000000" w:sz="8"/>
              <w:right w:val="single" w:color="000000" w:sz="8"/>
            </w:tcBorders>
          </w:tcPr>
          <w:p/>
        </w:tc>
        <w:tc>
          <w:tcPr>
            <w:tcW w:type="dxa" w:w="2094"/>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both"/>
            </w:pPr>
            <w:r>
              <w:rPr>
                <w:sz w:val="24"/>
              </w:rPr>
              <w:t>检测各负载压缩机，风机电流</w:t>
            </w:r>
          </w:p>
        </w:tc>
        <w:tc>
          <w:tcPr>
            <w:tcW w:type="dxa" w:w="5171"/>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both"/>
            </w:pPr>
            <w:r>
              <w:rPr>
                <w:sz w:val="24"/>
              </w:rPr>
              <w:t>检查风机风叶的紧固螺丝有无松动，用电流表检测电流三相基本平衡，检查压缩机的电流值并且与铭牌的数值比较。</w:t>
            </w:r>
          </w:p>
        </w:tc>
      </w:tr>
      <w:tr>
        <w:tc>
          <w:tcPr>
            <w:tcW w:type="dxa" w:w="1011"/>
            <w:vMerge/>
            <w:tcBorders>
              <w:top w:val="none" w:color="000000" w:sz="4"/>
              <w:left w:val="single" w:color="000000" w:sz="8"/>
              <w:bottom w:val="single" w:color="000000" w:sz="8"/>
              <w:right w:val="single" w:color="000000" w:sz="8"/>
            </w:tcBorders>
          </w:tcPr>
          <w:p/>
        </w:tc>
        <w:tc>
          <w:tcPr>
            <w:tcW w:type="dxa" w:w="2094"/>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both"/>
            </w:pPr>
            <w:r>
              <w:rPr>
                <w:sz w:val="24"/>
              </w:rPr>
              <w:t>检查主机或内机是否有故障报警</w:t>
            </w:r>
          </w:p>
        </w:tc>
        <w:tc>
          <w:tcPr>
            <w:tcW w:type="dxa" w:w="5171"/>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both"/>
            </w:pPr>
            <w:r>
              <w:rPr>
                <w:sz w:val="24"/>
              </w:rPr>
              <w:t>打开控制面板按检查键查看异常记录，对照运行记录登记本发现最新故障排查检修。</w:t>
            </w:r>
          </w:p>
        </w:tc>
      </w:tr>
      <w:tr>
        <w:tc>
          <w:tcPr>
            <w:tcW w:type="dxa" w:w="1011"/>
            <w:vMerge/>
            <w:tcBorders>
              <w:top w:val="none" w:color="000000" w:sz="4"/>
              <w:left w:val="single" w:color="000000" w:sz="8"/>
              <w:bottom w:val="single" w:color="000000" w:sz="8"/>
              <w:right w:val="single" w:color="000000" w:sz="8"/>
            </w:tcBorders>
          </w:tcPr>
          <w:p/>
        </w:tc>
        <w:tc>
          <w:tcPr>
            <w:tcW w:type="dxa" w:w="2094"/>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both"/>
            </w:pPr>
            <w:r>
              <w:rPr>
                <w:sz w:val="24"/>
              </w:rPr>
              <w:t>检测操作面板按键</w:t>
            </w:r>
          </w:p>
        </w:tc>
        <w:tc>
          <w:tcPr>
            <w:tcW w:type="dxa" w:w="5171"/>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both"/>
            </w:pPr>
            <w:r>
              <w:rPr>
                <w:sz w:val="24"/>
              </w:rPr>
              <w:t>检查控制面板功能键的灵敏情况，清楚面板污物，清除按键触头污物，检查信号连接线插头是否松动</w:t>
            </w:r>
          </w:p>
        </w:tc>
      </w:tr>
      <w:tr>
        <w:tc>
          <w:tcPr>
            <w:tcW w:type="dxa" w:w="1011"/>
            <w:vMerge/>
            <w:tcBorders>
              <w:top w:val="none" w:color="000000" w:sz="4"/>
              <w:left w:val="single" w:color="000000" w:sz="8"/>
              <w:bottom w:val="single" w:color="000000" w:sz="8"/>
              <w:right w:val="single" w:color="000000" w:sz="8"/>
            </w:tcBorders>
          </w:tcPr>
          <w:p/>
        </w:tc>
        <w:tc>
          <w:tcPr>
            <w:tcW w:type="dxa" w:w="2094"/>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both"/>
            </w:pPr>
            <w:r>
              <w:rPr>
                <w:sz w:val="24"/>
              </w:rPr>
              <w:t>检测各制冷系统的高低压力值</w:t>
            </w:r>
          </w:p>
        </w:tc>
        <w:tc>
          <w:tcPr>
            <w:tcW w:type="dxa" w:w="5171"/>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both"/>
            </w:pPr>
            <w:r>
              <w:rPr>
                <w:sz w:val="24"/>
              </w:rPr>
              <w:t>用检漏仪检查连接管接头是否有冷媒泄漏，检查运行吸气压力正常值（</w:t>
            </w:r>
            <w:r>
              <w:rPr>
                <w:sz w:val="24"/>
              </w:rPr>
              <w:t>R22-0.5Mpa）排气压力（R22- 1.8Mpa）</w:t>
            </w:r>
          </w:p>
        </w:tc>
      </w:tr>
      <w:tr>
        <w:tc>
          <w:tcPr>
            <w:tcW w:type="dxa" w:w="1011"/>
            <w:vMerge/>
            <w:tcBorders>
              <w:top w:val="none" w:color="000000" w:sz="4"/>
              <w:left w:val="single" w:color="000000" w:sz="8"/>
              <w:bottom w:val="single" w:color="000000" w:sz="8"/>
              <w:right w:val="single" w:color="000000" w:sz="8"/>
            </w:tcBorders>
          </w:tcPr>
          <w:p/>
        </w:tc>
        <w:tc>
          <w:tcPr>
            <w:tcW w:type="dxa" w:w="2094"/>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both"/>
            </w:pPr>
            <w:r>
              <w:rPr>
                <w:sz w:val="24"/>
              </w:rPr>
              <w:t>检测并试验各保护开关是否能保证安全动作</w:t>
            </w:r>
          </w:p>
        </w:tc>
        <w:tc>
          <w:tcPr>
            <w:tcW w:type="dxa" w:w="5171"/>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both"/>
            </w:pPr>
            <w:r>
              <w:rPr>
                <w:sz w:val="24"/>
              </w:rPr>
              <w:t>用仪表测试传感器阻值并模拟实验，检查高低压力开关是否开路，模拟测试三相保护器是否正常，检查过载保护器的绝缘性能触点烧蚀情况，检查各接线端，紧固接线端。</w:t>
            </w:r>
          </w:p>
        </w:tc>
      </w:tr>
      <w:tr>
        <w:tc>
          <w:tcPr>
            <w:tcW w:type="dxa" w:w="1011"/>
            <w:vMerge/>
            <w:tcBorders>
              <w:top w:val="none" w:color="000000" w:sz="4"/>
              <w:left w:val="single" w:color="000000" w:sz="8"/>
              <w:bottom w:val="single" w:color="000000" w:sz="8"/>
              <w:right w:val="single" w:color="000000" w:sz="8"/>
            </w:tcBorders>
          </w:tcPr>
          <w:p/>
        </w:tc>
        <w:tc>
          <w:tcPr>
            <w:tcW w:type="dxa" w:w="2094"/>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both"/>
            </w:pPr>
            <w:r>
              <w:rPr>
                <w:sz w:val="24"/>
              </w:rPr>
              <w:t>清洗外机冷凝器翅片</w:t>
            </w:r>
          </w:p>
        </w:tc>
        <w:tc>
          <w:tcPr>
            <w:tcW w:type="dxa" w:w="5171"/>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both"/>
            </w:pPr>
            <w:r>
              <w:rPr>
                <w:sz w:val="24"/>
              </w:rPr>
              <w:t>每</w:t>
            </w:r>
            <w:r>
              <w:rPr>
                <w:sz w:val="24"/>
              </w:rPr>
              <w:t>6个月用碱性清洁剂清洗冷凝器翅片，保持翅片通风透光。</w:t>
            </w:r>
          </w:p>
        </w:tc>
      </w:tr>
      <w:tr>
        <w:tc>
          <w:tcPr>
            <w:tcW w:type="dxa" w:w="1011"/>
            <w:vMerge/>
            <w:tcBorders>
              <w:top w:val="none" w:color="000000" w:sz="4"/>
              <w:left w:val="single" w:color="000000" w:sz="8"/>
              <w:bottom w:val="single" w:color="000000" w:sz="8"/>
              <w:right w:val="single" w:color="000000" w:sz="8"/>
            </w:tcBorders>
          </w:tcPr>
          <w:p/>
        </w:tc>
        <w:tc>
          <w:tcPr>
            <w:tcW w:type="dxa" w:w="2094"/>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both"/>
            </w:pPr>
            <w:r>
              <w:rPr>
                <w:sz w:val="24"/>
              </w:rPr>
              <w:t>对于以上检测及作业项目如出现异常应及时提供方案做维修或改善</w:t>
            </w:r>
          </w:p>
        </w:tc>
        <w:tc>
          <w:tcPr>
            <w:tcW w:type="dxa" w:w="5171"/>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both"/>
            </w:pPr>
            <w:r>
              <w:rPr>
                <w:sz w:val="24"/>
              </w:rPr>
              <w:t>发现以上情况须马上在医院平台通报，请示有关部门，及时处理。</w:t>
            </w:r>
          </w:p>
        </w:tc>
      </w:tr>
      <w:tr>
        <w:tc>
          <w:tcPr>
            <w:tcW w:type="dxa" w:w="1011"/>
            <w:vMerge w:val="restart"/>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center"/>
            </w:pPr>
            <w:r>
              <w:rPr>
                <w:sz w:val="24"/>
                <w:b/>
              </w:rPr>
              <w:t>冷冻水泵保养范围</w:t>
            </w:r>
          </w:p>
        </w:tc>
        <w:tc>
          <w:tcPr>
            <w:tcW w:type="dxa" w:w="2094"/>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both"/>
            </w:pPr>
            <w:r>
              <w:rPr>
                <w:sz w:val="24"/>
              </w:rPr>
              <w:t>检查水泵电机</w:t>
            </w:r>
          </w:p>
        </w:tc>
        <w:tc>
          <w:tcPr>
            <w:tcW w:type="dxa" w:w="5171"/>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both"/>
            </w:pPr>
            <w:r>
              <w:rPr>
                <w:sz w:val="24"/>
              </w:rPr>
              <w:t>用仪表检查水泵电机电流电压三相是否平稳，水泵无杂音无震动无漏水，电机接线牢固。</w:t>
            </w:r>
          </w:p>
        </w:tc>
      </w:tr>
      <w:tr>
        <w:tc>
          <w:tcPr>
            <w:tcW w:type="dxa" w:w="1011"/>
            <w:vMerge/>
            <w:tcBorders>
              <w:top w:val="none" w:color="000000" w:sz="4"/>
              <w:left w:val="single" w:color="000000" w:sz="8"/>
              <w:bottom w:val="single" w:color="000000" w:sz="8"/>
              <w:right w:val="single" w:color="000000" w:sz="8"/>
            </w:tcBorders>
          </w:tcPr>
          <w:p/>
        </w:tc>
        <w:tc>
          <w:tcPr>
            <w:tcW w:type="dxa" w:w="2094"/>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both"/>
            </w:pPr>
            <w:r>
              <w:rPr>
                <w:sz w:val="24"/>
              </w:rPr>
              <w:t>检查水管路是否畅通，各阀门是否在正确的状态位置，电动阀是否按程序执行</w:t>
            </w:r>
          </w:p>
        </w:tc>
        <w:tc>
          <w:tcPr>
            <w:tcW w:type="dxa" w:w="5171"/>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both"/>
            </w:pPr>
            <w:r>
              <w:rPr>
                <w:sz w:val="24"/>
              </w:rPr>
              <w:t>保持水流方向明确清晰，外观整洁油漆完好，测试执行器是否按指令执行，阀门动作灵活无漏水</w:t>
            </w:r>
          </w:p>
        </w:tc>
      </w:tr>
      <w:tr>
        <w:tc>
          <w:tcPr>
            <w:tcW w:type="dxa" w:w="1011"/>
            <w:vMerge/>
            <w:tcBorders>
              <w:top w:val="none" w:color="000000" w:sz="4"/>
              <w:left w:val="single" w:color="000000" w:sz="8"/>
              <w:bottom w:val="single" w:color="000000" w:sz="8"/>
              <w:right w:val="single" w:color="000000" w:sz="8"/>
            </w:tcBorders>
          </w:tcPr>
          <w:p/>
        </w:tc>
        <w:tc>
          <w:tcPr>
            <w:tcW w:type="dxa" w:w="2094"/>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both"/>
            </w:pPr>
            <w:r>
              <w:rPr>
                <w:sz w:val="24"/>
              </w:rPr>
              <w:t>检查清洗水过滤器，或更换冷冻水</w:t>
            </w:r>
          </w:p>
        </w:tc>
        <w:tc>
          <w:tcPr>
            <w:tcW w:type="dxa" w:w="5171"/>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both"/>
            </w:pPr>
            <w:r>
              <w:rPr>
                <w:sz w:val="24"/>
              </w:rPr>
              <w:t>每月拆开水过滤器清洗干净，检查冷冻水水质，必要时更换</w:t>
            </w:r>
          </w:p>
        </w:tc>
      </w:tr>
      <w:tr>
        <w:tc>
          <w:tcPr>
            <w:tcW w:type="dxa" w:w="1011"/>
            <w:vMerge/>
            <w:tcBorders>
              <w:top w:val="none" w:color="000000" w:sz="4"/>
              <w:left w:val="single" w:color="000000" w:sz="8"/>
              <w:bottom w:val="single" w:color="000000" w:sz="8"/>
              <w:right w:val="single" w:color="000000" w:sz="8"/>
            </w:tcBorders>
          </w:tcPr>
          <w:p/>
        </w:tc>
        <w:tc>
          <w:tcPr>
            <w:tcW w:type="dxa" w:w="2094"/>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both"/>
            </w:pPr>
            <w:r>
              <w:rPr>
                <w:sz w:val="24"/>
              </w:rPr>
              <w:t>自动补水阀是否正常补水，或正常关闭</w:t>
            </w:r>
          </w:p>
        </w:tc>
        <w:tc>
          <w:tcPr>
            <w:tcW w:type="dxa" w:w="5171"/>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both"/>
            </w:pPr>
            <w:r>
              <w:rPr>
                <w:sz w:val="24"/>
              </w:rPr>
              <w:t>测试补水阀是否补水正常，检查冷冻水水压必要时排空补水。</w:t>
            </w:r>
          </w:p>
        </w:tc>
      </w:tr>
      <w:tr>
        <w:tc>
          <w:tcPr>
            <w:tcW w:type="dxa" w:w="1011"/>
            <w:vMerge/>
            <w:tcBorders>
              <w:top w:val="none" w:color="000000" w:sz="4"/>
              <w:left w:val="single" w:color="000000" w:sz="8"/>
              <w:bottom w:val="single" w:color="000000" w:sz="8"/>
              <w:right w:val="single" w:color="000000" w:sz="8"/>
            </w:tcBorders>
          </w:tcPr>
          <w:p/>
        </w:tc>
        <w:tc>
          <w:tcPr>
            <w:tcW w:type="dxa" w:w="2094"/>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both"/>
            </w:pPr>
            <w:r>
              <w:rPr>
                <w:sz w:val="24"/>
              </w:rPr>
              <w:t>防止备用水泵轴卡死</w:t>
            </w:r>
          </w:p>
        </w:tc>
        <w:tc>
          <w:tcPr>
            <w:tcW w:type="dxa" w:w="5171"/>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both"/>
            </w:pPr>
            <w:r>
              <w:rPr>
                <w:sz w:val="24"/>
              </w:rPr>
              <w:t>定期给泵体补充润滑油，检查联轴器联接螺丝及橡胶</w:t>
            </w:r>
            <w:r>
              <w:rPr>
                <w:sz w:val="24"/>
              </w:rPr>
              <w:t>O圈，泵体转动灵活无卡壳。</w:t>
            </w:r>
          </w:p>
        </w:tc>
      </w:tr>
      <w:tr>
        <w:tc>
          <w:tcPr>
            <w:tcW w:type="dxa" w:w="1011"/>
            <w:vMerge w:val="restart"/>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center"/>
            </w:pPr>
            <w:r>
              <w:rPr>
                <w:sz w:val="24"/>
                <w:b/>
              </w:rPr>
              <w:t>净化空调机组和新风机组</w:t>
            </w:r>
          </w:p>
        </w:tc>
        <w:tc>
          <w:tcPr>
            <w:tcW w:type="dxa" w:w="2094"/>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both"/>
            </w:pPr>
            <w:r>
              <w:rPr>
                <w:sz w:val="24"/>
              </w:rPr>
              <w:t>初效段风机叶轮清洁</w:t>
            </w:r>
          </w:p>
        </w:tc>
        <w:tc>
          <w:tcPr>
            <w:tcW w:type="dxa" w:w="5171"/>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both"/>
            </w:pPr>
            <w:r>
              <w:rPr>
                <w:sz w:val="24"/>
              </w:rPr>
              <w:t>根据风机叶轮玷污粉尘情况，不定期做清洗。</w:t>
            </w:r>
          </w:p>
        </w:tc>
      </w:tr>
      <w:tr>
        <w:tc>
          <w:tcPr>
            <w:tcW w:type="dxa" w:w="1011"/>
            <w:vMerge/>
            <w:tcBorders>
              <w:top w:val="none" w:color="000000" w:sz="4"/>
              <w:left w:val="single" w:color="000000" w:sz="8"/>
              <w:bottom w:val="single" w:color="000000" w:sz="8"/>
              <w:right w:val="single" w:color="000000" w:sz="8"/>
            </w:tcBorders>
          </w:tcPr>
          <w:p/>
        </w:tc>
        <w:tc>
          <w:tcPr>
            <w:tcW w:type="dxa" w:w="2094"/>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both"/>
            </w:pPr>
            <w:r>
              <w:rPr>
                <w:sz w:val="24"/>
              </w:rPr>
              <w:t>过滤器清洗、更换</w:t>
            </w:r>
          </w:p>
        </w:tc>
        <w:tc>
          <w:tcPr>
            <w:tcW w:type="dxa" w:w="5171"/>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both"/>
            </w:pPr>
            <w:r>
              <w:rPr>
                <w:sz w:val="24"/>
              </w:rPr>
              <w:t>定期清洗初中效过滤器、回风口、排风口并进行记录。初效过滤器每年更换</w:t>
            </w:r>
            <w:r>
              <w:rPr>
                <w:sz w:val="24"/>
              </w:rPr>
              <w:t>4次；中效过滤器每年更换２次；亚高效过滤器每年更换1次；高效过滤器每年检查一次，当阻力超过设计初阻力160Pa或已经使用3年以上时须更换。</w:t>
            </w:r>
          </w:p>
        </w:tc>
      </w:tr>
      <w:tr>
        <w:tc>
          <w:tcPr>
            <w:tcW w:type="dxa" w:w="1011"/>
            <w:vMerge/>
            <w:tcBorders>
              <w:top w:val="none" w:color="000000" w:sz="4"/>
              <w:left w:val="single" w:color="000000" w:sz="8"/>
              <w:bottom w:val="single" w:color="000000" w:sz="8"/>
              <w:right w:val="single" w:color="000000" w:sz="8"/>
            </w:tcBorders>
          </w:tcPr>
          <w:p/>
        </w:tc>
        <w:tc>
          <w:tcPr>
            <w:tcW w:type="dxa" w:w="2094"/>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both"/>
            </w:pPr>
            <w:r>
              <w:rPr>
                <w:sz w:val="24"/>
              </w:rPr>
              <w:t>中效压差检查或更换</w:t>
            </w:r>
          </w:p>
        </w:tc>
        <w:tc>
          <w:tcPr>
            <w:tcW w:type="dxa" w:w="5171"/>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both"/>
            </w:pPr>
            <w:r>
              <w:rPr>
                <w:sz w:val="24"/>
              </w:rPr>
              <w:t>及时更换风阻超过要求及破损的过滤器。</w:t>
            </w:r>
            <w:r>
              <w:rPr>
                <w:sz w:val="24"/>
              </w:rPr>
              <w:t xml:space="preserve">     </w:t>
            </w:r>
          </w:p>
        </w:tc>
      </w:tr>
      <w:tr>
        <w:tc>
          <w:tcPr>
            <w:tcW w:type="dxa" w:w="1011"/>
            <w:vMerge/>
            <w:tcBorders>
              <w:top w:val="none" w:color="000000" w:sz="4"/>
              <w:left w:val="single" w:color="000000" w:sz="8"/>
              <w:bottom w:val="single" w:color="000000" w:sz="8"/>
              <w:right w:val="single" w:color="000000" w:sz="8"/>
            </w:tcBorders>
          </w:tcPr>
          <w:p/>
        </w:tc>
        <w:tc>
          <w:tcPr>
            <w:tcW w:type="dxa" w:w="2094"/>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both"/>
            </w:pPr>
            <w:r>
              <w:rPr>
                <w:sz w:val="24"/>
              </w:rPr>
              <w:t>风机状态检查、维护</w:t>
            </w:r>
          </w:p>
        </w:tc>
        <w:tc>
          <w:tcPr>
            <w:tcW w:type="dxa" w:w="5171"/>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both"/>
            </w:pPr>
            <w:r>
              <w:rPr>
                <w:sz w:val="24"/>
              </w:rPr>
              <w:t>检查风机转速（风机电流）、绝缘性能、运行平稳度、噪音轴承润滑状况及变频器性能，有问题即时调整或维护；对风机轴承补充润滑油更换，检查、调节或更换皮带。紧固电机座及相关螺丝。</w:t>
            </w:r>
          </w:p>
        </w:tc>
      </w:tr>
      <w:tr>
        <w:tc>
          <w:tcPr>
            <w:tcW w:type="dxa" w:w="1011"/>
            <w:vMerge/>
            <w:tcBorders>
              <w:top w:val="none" w:color="000000" w:sz="4"/>
              <w:left w:val="single" w:color="000000" w:sz="8"/>
              <w:bottom w:val="single" w:color="000000" w:sz="8"/>
              <w:right w:val="single" w:color="000000" w:sz="8"/>
            </w:tcBorders>
          </w:tcPr>
          <w:p/>
        </w:tc>
        <w:tc>
          <w:tcPr>
            <w:tcW w:type="dxa" w:w="2094"/>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both"/>
            </w:pPr>
            <w:r>
              <w:rPr>
                <w:sz w:val="24"/>
              </w:rPr>
              <w:t>电气接线检查、维护</w:t>
            </w:r>
          </w:p>
        </w:tc>
        <w:tc>
          <w:tcPr>
            <w:tcW w:type="dxa" w:w="5171"/>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both"/>
            </w:pPr>
            <w:r>
              <w:rPr>
                <w:sz w:val="24"/>
              </w:rPr>
              <w:t>跟紧接线柱螺丝，检查电线接头有无松动、裸露。</w:t>
            </w:r>
          </w:p>
        </w:tc>
      </w:tr>
      <w:tr>
        <w:tc>
          <w:tcPr>
            <w:tcW w:type="dxa" w:w="1011"/>
            <w:vMerge/>
            <w:tcBorders>
              <w:top w:val="none" w:color="000000" w:sz="4"/>
              <w:left w:val="single" w:color="000000" w:sz="8"/>
              <w:bottom w:val="single" w:color="000000" w:sz="8"/>
              <w:right w:val="single" w:color="000000" w:sz="8"/>
            </w:tcBorders>
          </w:tcPr>
          <w:p/>
        </w:tc>
        <w:tc>
          <w:tcPr>
            <w:tcW w:type="dxa" w:w="2094"/>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both"/>
            </w:pPr>
            <w:r>
              <w:rPr>
                <w:sz w:val="24"/>
              </w:rPr>
              <w:t>温控器、电动比例积分阀检修</w:t>
            </w:r>
          </w:p>
        </w:tc>
        <w:tc>
          <w:tcPr>
            <w:tcW w:type="dxa" w:w="5171"/>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both"/>
            </w:pPr>
            <w:r>
              <w:rPr>
                <w:sz w:val="24"/>
              </w:rPr>
              <w:t>检查温控器、电动比例积分阀的探温、控制及动作情况，控制失灵的要及时修复或更换。每季给予比例积分阀上润滑油。</w:t>
            </w:r>
          </w:p>
        </w:tc>
      </w:tr>
      <w:tr>
        <w:tc>
          <w:tcPr>
            <w:tcW w:type="dxa" w:w="1011"/>
            <w:vMerge/>
            <w:tcBorders>
              <w:top w:val="none" w:color="000000" w:sz="4"/>
              <w:left w:val="single" w:color="000000" w:sz="8"/>
              <w:bottom w:val="single" w:color="000000" w:sz="8"/>
              <w:right w:val="single" w:color="000000" w:sz="8"/>
            </w:tcBorders>
          </w:tcPr>
          <w:p/>
        </w:tc>
        <w:tc>
          <w:tcPr>
            <w:tcW w:type="dxa" w:w="2094"/>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both"/>
            </w:pPr>
            <w:r>
              <w:rPr>
                <w:sz w:val="24"/>
              </w:rPr>
              <w:t>检测电加热器阻值，更换老化的电热管</w:t>
            </w:r>
          </w:p>
        </w:tc>
        <w:tc>
          <w:tcPr>
            <w:tcW w:type="dxa" w:w="5171"/>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both"/>
            </w:pPr>
            <w:r>
              <w:rPr>
                <w:sz w:val="24"/>
              </w:rPr>
              <w:t>根据检测数据进行保养维修或更换。</w:t>
            </w:r>
          </w:p>
        </w:tc>
      </w:tr>
      <w:tr>
        <w:tc>
          <w:tcPr>
            <w:tcW w:type="dxa" w:w="1011"/>
            <w:vMerge/>
            <w:tcBorders>
              <w:top w:val="none" w:color="000000" w:sz="4"/>
              <w:left w:val="single" w:color="000000" w:sz="8"/>
              <w:bottom w:val="single" w:color="000000" w:sz="8"/>
              <w:right w:val="single" w:color="000000" w:sz="8"/>
            </w:tcBorders>
          </w:tcPr>
          <w:p/>
        </w:tc>
        <w:tc>
          <w:tcPr>
            <w:tcW w:type="dxa" w:w="2094"/>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both"/>
            </w:pPr>
            <w:r>
              <w:rPr>
                <w:sz w:val="24"/>
              </w:rPr>
              <w:t>负压段积水检查</w:t>
            </w:r>
          </w:p>
        </w:tc>
        <w:tc>
          <w:tcPr>
            <w:tcW w:type="dxa" w:w="5171"/>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both"/>
            </w:pPr>
            <w:r>
              <w:rPr>
                <w:sz w:val="24"/>
              </w:rPr>
              <w:t>对空气过滤网接水盘及冷凝水路清洁，保证排水口通畅。及时维修更换老化或受损配件，接水盘如生锈及时除锈油漆，净化机组不得有水渗漏至手术间、洁净室，由此造成感染由乙方承担全部责任。</w:t>
            </w:r>
          </w:p>
        </w:tc>
      </w:tr>
      <w:tr>
        <w:tc>
          <w:tcPr>
            <w:tcW w:type="dxa" w:w="1011"/>
            <w:vMerge/>
            <w:tcBorders>
              <w:top w:val="none" w:color="000000" w:sz="4"/>
              <w:left w:val="single" w:color="000000" w:sz="8"/>
              <w:bottom w:val="single" w:color="000000" w:sz="8"/>
              <w:right w:val="single" w:color="000000" w:sz="8"/>
            </w:tcBorders>
          </w:tcPr>
          <w:p/>
        </w:tc>
        <w:tc>
          <w:tcPr>
            <w:tcW w:type="dxa" w:w="2094"/>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both"/>
            </w:pPr>
            <w:r>
              <w:rPr>
                <w:sz w:val="24"/>
              </w:rPr>
              <w:t>风柜与风管间的软接头检查</w:t>
            </w:r>
          </w:p>
        </w:tc>
        <w:tc>
          <w:tcPr>
            <w:tcW w:type="dxa" w:w="5171"/>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both"/>
            </w:pPr>
            <w:r>
              <w:rPr>
                <w:sz w:val="24"/>
              </w:rPr>
              <w:t>新风网清洁；更换老化封条或软接头，保养自动、手动或联动阀门。</w:t>
            </w:r>
          </w:p>
        </w:tc>
      </w:tr>
      <w:tr>
        <w:tc>
          <w:tcPr>
            <w:tcW w:type="dxa" w:w="1011"/>
            <w:vMerge/>
            <w:tcBorders>
              <w:top w:val="none" w:color="000000" w:sz="4"/>
              <w:left w:val="single" w:color="000000" w:sz="8"/>
              <w:bottom w:val="single" w:color="000000" w:sz="8"/>
              <w:right w:val="single" w:color="000000" w:sz="8"/>
            </w:tcBorders>
          </w:tcPr>
          <w:p/>
        </w:tc>
        <w:tc>
          <w:tcPr>
            <w:tcW w:type="dxa" w:w="2094"/>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both"/>
            </w:pPr>
            <w:r>
              <w:rPr>
                <w:sz w:val="24"/>
              </w:rPr>
              <w:t>风阀检查、维护</w:t>
            </w:r>
          </w:p>
        </w:tc>
        <w:tc>
          <w:tcPr>
            <w:tcW w:type="dxa" w:w="5171"/>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both"/>
            </w:pPr>
            <w:r>
              <w:rPr>
                <w:sz w:val="24"/>
              </w:rPr>
              <w:t>检查各种风阀的密封性、灵活性、稳固性和开启的准确性，并进行必要的润滑和堵漏等保养。</w:t>
            </w:r>
          </w:p>
        </w:tc>
      </w:tr>
      <w:tr>
        <w:tc>
          <w:tcPr>
            <w:tcW w:type="dxa" w:w="1011"/>
            <w:vMerge/>
            <w:tcBorders>
              <w:top w:val="none" w:color="000000" w:sz="4"/>
              <w:left w:val="single" w:color="000000" w:sz="8"/>
              <w:bottom w:val="single" w:color="000000" w:sz="8"/>
              <w:right w:val="single" w:color="000000" w:sz="8"/>
            </w:tcBorders>
          </w:tcPr>
          <w:p/>
        </w:tc>
        <w:tc>
          <w:tcPr>
            <w:tcW w:type="dxa" w:w="2094"/>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both"/>
            </w:pPr>
            <w:r>
              <w:rPr>
                <w:sz w:val="24"/>
              </w:rPr>
              <w:t>风柜及附近水管、风管的保温层检查、维护</w:t>
            </w:r>
          </w:p>
        </w:tc>
        <w:tc>
          <w:tcPr>
            <w:tcW w:type="dxa" w:w="5171"/>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both"/>
            </w:pPr>
            <w:r>
              <w:rPr>
                <w:sz w:val="24"/>
              </w:rPr>
              <w:t>检查风柜及附近水管、风管的保温，保温材料出现老化、脱落现象及时维修。</w:t>
            </w:r>
          </w:p>
        </w:tc>
      </w:tr>
      <w:tr>
        <w:tc>
          <w:tcPr>
            <w:tcW w:type="dxa" w:w="1011"/>
            <w:vMerge/>
            <w:tcBorders>
              <w:top w:val="none" w:color="000000" w:sz="4"/>
              <w:left w:val="single" w:color="000000" w:sz="8"/>
              <w:bottom w:val="single" w:color="000000" w:sz="8"/>
              <w:right w:val="single" w:color="000000" w:sz="8"/>
            </w:tcBorders>
          </w:tcPr>
          <w:p/>
        </w:tc>
        <w:tc>
          <w:tcPr>
            <w:tcW w:type="dxa" w:w="2094"/>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both"/>
            </w:pPr>
            <w:r>
              <w:rPr>
                <w:sz w:val="24"/>
              </w:rPr>
              <w:t>热交换器的翅片清洁</w:t>
            </w:r>
          </w:p>
        </w:tc>
        <w:tc>
          <w:tcPr>
            <w:tcW w:type="dxa" w:w="5171"/>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both"/>
            </w:pPr>
            <w:r>
              <w:rPr>
                <w:sz w:val="24"/>
              </w:rPr>
              <w:t>清洁热交换器的翅片，肋片有压倒的要用弛梳梳好。</w:t>
            </w:r>
          </w:p>
        </w:tc>
      </w:tr>
      <w:tr>
        <w:tc>
          <w:tcPr>
            <w:tcW w:type="dxa" w:w="1011"/>
            <w:vMerge/>
            <w:tcBorders>
              <w:top w:val="none" w:color="000000" w:sz="4"/>
              <w:left w:val="single" w:color="000000" w:sz="8"/>
              <w:bottom w:val="single" w:color="000000" w:sz="8"/>
              <w:right w:val="single" w:color="000000" w:sz="8"/>
            </w:tcBorders>
          </w:tcPr>
          <w:p/>
        </w:tc>
        <w:tc>
          <w:tcPr>
            <w:tcW w:type="dxa" w:w="2094"/>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both"/>
            </w:pPr>
            <w:r>
              <w:rPr>
                <w:sz w:val="24"/>
              </w:rPr>
              <w:t>风柜定期检查、保养</w:t>
            </w:r>
          </w:p>
        </w:tc>
        <w:tc>
          <w:tcPr>
            <w:tcW w:type="dxa" w:w="5171"/>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both"/>
            </w:pPr>
            <w:r>
              <w:rPr>
                <w:sz w:val="24"/>
              </w:rPr>
              <w:t>对风柜内外进行清洁并拧紧所有紧固件，更换或维修受损配件。</w:t>
            </w:r>
          </w:p>
        </w:tc>
      </w:tr>
      <w:tr>
        <w:tc>
          <w:tcPr>
            <w:tcW w:type="dxa" w:w="1011"/>
            <w:vMerge/>
            <w:tcBorders>
              <w:top w:val="none" w:color="000000" w:sz="4"/>
              <w:left w:val="single" w:color="000000" w:sz="8"/>
              <w:bottom w:val="single" w:color="000000" w:sz="8"/>
              <w:right w:val="single" w:color="000000" w:sz="8"/>
            </w:tcBorders>
          </w:tcPr>
          <w:p/>
        </w:tc>
        <w:tc>
          <w:tcPr>
            <w:tcW w:type="dxa" w:w="2094"/>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both"/>
            </w:pPr>
            <w:r>
              <w:rPr>
                <w:sz w:val="24"/>
              </w:rPr>
              <w:t>风柜舱门的密闭性检查</w:t>
            </w:r>
          </w:p>
        </w:tc>
        <w:tc>
          <w:tcPr>
            <w:tcW w:type="dxa" w:w="5171"/>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both"/>
            </w:pPr>
            <w:r>
              <w:rPr>
                <w:sz w:val="24"/>
              </w:rPr>
              <w:t>检查风柜门密闭性，更换老化的密封条和配件。加固薄弱的箱体，封严箱板间缝隙。</w:t>
            </w:r>
          </w:p>
        </w:tc>
      </w:tr>
      <w:tr>
        <w:tc>
          <w:tcPr>
            <w:tcW w:type="dxa" w:w="1011"/>
            <w:vMerge/>
            <w:tcBorders>
              <w:top w:val="none" w:color="000000" w:sz="4"/>
              <w:left w:val="single" w:color="000000" w:sz="8"/>
              <w:bottom w:val="single" w:color="000000" w:sz="8"/>
              <w:right w:val="single" w:color="000000" w:sz="8"/>
            </w:tcBorders>
          </w:tcPr>
          <w:p/>
        </w:tc>
        <w:tc>
          <w:tcPr>
            <w:tcW w:type="dxa" w:w="2094"/>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both"/>
            </w:pPr>
            <w:r>
              <w:rPr>
                <w:sz w:val="24"/>
              </w:rPr>
              <w:t>机组振动情况检查</w:t>
            </w:r>
          </w:p>
        </w:tc>
        <w:tc>
          <w:tcPr>
            <w:tcW w:type="dxa" w:w="5171"/>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both"/>
            </w:pPr>
            <w:r>
              <w:rPr>
                <w:sz w:val="24"/>
              </w:rPr>
              <w:t>检查机组、风管等的振动情况，发现异常应及时进行调整和维修。</w:t>
            </w:r>
          </w:p>
        </w:tc>
      </w:tr>
      <w:tr>
        <w:tc>
          <w:tcPr>
            <w:tcW w:type="dxa" w:w="1011"/>
            <w:vMerge/>
            <w:tcBorders>
              <w:top w:val="none" w:color="000000" w:sz="4"/>
              <w:left w:val="single" w:color="000000" w:sz="8"/>
              <w:bottom w:val="single" w:color="000000" w:sz="8"/>
              <w:right w:val="single" w:color="000000" w:sz="8"/>
            </w:tcBorders>
          </w:tcPr>
          <w:p/>
        </w:tc>
        <w:tc>
          <w:tcPr>
            <w:tcW w:type="dxa" w:w="2094"/>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both"/>
            </w:pPr>
            <w:r>
              <w:rPr>
                <w:sz w:val="24"/>
              </w:rPr>
              <w:t>机组箱体、吊架及基础检查、维护</w:t>
            </w:r>
          </w:p>
        </w:tc>
        <w:tc>
          <w:tcPr>
            <w:tcW w:type="dxa" w:w="5171"/>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both"/>
            </w:pPr>
            <w:r>
              <w:rPr>
                <w:sz w:val="24"/>
              </w:rPr>
              <w:t>检查机组处理箱体、支吊架和基础的生锈情况，发现问题时及时进行除锈油漆。</w:t>
            </w:r>
          </w:p>
        </w:tc>
      </w:tr>
      <w:tr>
        <w:tc>
          <w:tcPr>
            <w:tcW w:type="dxa" w:w="1011"/>
            <w:vMerge/>
            <w:tcBorders>
              <w:top w:val="none" w:color="000000" w:sz="4"/>
              <w:left w:val="single" w:color="000000" w:sz="8"/>
              <w:bottom w:val="single" w:color="000000" w:sz="8"/>
              <w:right w:val="single" w:color="000000" w:sz="8"/>
            </w:tcBorders>
          </w:tcPr>
          <w:p/>
        </w:tc>
        <w:tc>
          <w:tcPr>
            <w:tcW w:type="dxa" w:w="2094"/>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both"/>
            </w:pPr>
            <w:r>
              <w:rPr>
                <w:sz w:val="24"/>
              </w:rPr>
              <w:t>回风口</w:t>
            </w:r>
          </w:p>
        </w:tc>
        <w:tc>
          <w:tcPr>
            <w:tcW w:type="dxa" w:w="5171"/>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both"/>
            </w:pPr>
            <w:r>
              <w:rPr>
                <w:sz w:val="24"/>
              </w:rPr>
              <w:t>检查回风状况，每周对回风口清洗一次，定期对回风口过滤棉、回风口开关进行更换并记录。</w:t>
            </w:r>
          </w:p>
        </w:tc>
      </w:tr>
      <w:tr>
        <w:tc>
          <w:tcPr>
            <w:tcW w:type="dxa" w:w="1011"/>
            <w:vMerge/>
            <w:tcBorders>
              <w:top w:val="none" w:color="000000" w:sz="4"/>
              <w:left w:val="single" w:color="000000" w:sz="8"/>
              <w:bottom w:val="single" w:color="000000" w:sz="8"/>
              <w:right w:val="single" w:color="000000" w:sz="8"/>
            </w:tcBorders>
          </w:tcPr>
          <w:p/>
        </w:tc>
        <w:tc>
          <w:tcPr>
            <w:tcW w:type="dxa" w:w="2094"/>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both"/>
            </w:pPr>
            <w:r>
              <w:rPr>
                <w:sz w:val="24"/>
              </w:rPr>
              <w:t>新风口</w:t>
            </w:r>
          </w:p>
        </w:tc>
        <w:tc>
          <w:tcPr>
            <w:tcW w:type="dxa" w:w="5171"/>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both"/>
            </w:pPr>
            <w:r>
              <w:rPr>
                <w:sz w:val="24"/>
              </w:rPr>
              <w:t>检查、调整新风口角度。</w:t>
            </w:r>
          </w:p>
        </w:tc>
      </w:tr>
      <w:tr>
        <w:tc>
          <w:tcPr>
            <w:tcW w:type="dxa" w:w="1011"/>
            <w:vMerge/>
            <w:tcBorders>
              <w:top w:val="none" w:color="000000" w:sz="4"/>
              <w:left w:val="single" w:color="000000" w:sz="8"/>
              <w:bottom w:val="single" w:color="000000" w:sz="8"/>
              <w:right w:val="single" w:color="000000" w:sz="8"/>
            </w:tcBorders>
          </w:tcPr>
          <w:p/>
        </w:tc>
        <w:tc>
          <w:tcPr>
            <w:tcW w:type="dxa" w:w="2094"/>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both"/>
            </w:pPr>
            <w:r>
              <w:rPr>
                <w:sz w:val="24"/>
              </w:rPr>
              <w:t>排风口</w:t>
            </w:r>
          </w:p>
        </w:tc>
        <w:tc>
          <w:tcPr>
            <w:tcW w:type="dxa" w:w="5171"/>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both"/>
            </w:pPr>
            <w:r>
              <w:rPr>
                <w:sz w:val="24"/>
              </w:rPr>
              <w:t>每周对排风口清洗一次，定期对排风口滤网更换并记录。</w:t>
            </w:r>
          </w:p>
        </w:tc>
      </w:tr>
      <w:tr>
        <w:tc>
          <w:tcPr>
            <w:tcW w:type="dxa" w:w="1011"/>
            <w:vMerge w:val="restart"/>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center"/>
            </w:pPr>
            <w:r>
              <w:rPr>
                <w:sz w:val="24"/>
                <w:b/>
              </w:rPr>
              <w:t>加湿器（机）</w:t>
            </w:r>
          </w:p>
        </w:tc>
        <w:tc>
          <w:tcPr>
            <w:tcW w:type="dxa" w:w="2094"/>
            <w:vMerge w:val="restart"/>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both"/>
            </w:pPr>
            <w:r>
              <w:rPr>
                <w:sz w:val="24"/>
              </w:rPr>
              <w:t>维护保养</w:t>
            </w:r>
          </w:p>
        </w:tc>
        <w:tc>
          <w:tcPr>
            <w:tcW w:type="dxa" w:w="5171"/>
            <w:vMerge w:val="restart"/>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both"/>
            </w:pPr>
            <w:r>
              <w:rPr>
                <w:sz w:val="24"/>
              </w:rPr>
              <w:t>设备定期保养，对加湿器（机）的电气及给排水系统进行维护保养，及时更换受损部件。清洗加湿器。</w:t>
            </w:r>
          </w:p>
        </w:tc>
      </w:tr>
      <w:tr>
        <w:tc>
          <w:tcPr>
            <w:tcW w:type="dxa" w:w="1011"/>
            <w:vMerge/>
            <w:tcBorders>
              <w:top w:val="none" w:color="000000" w:sz="4"/>
              <w:left w:val="single" w:color="000000" w:sz="8"/>
              <w:bottom w:val="single" w:color="000000" w:sz="8"/>
              <w:right w:val="single" w:color="000000" w:sz="8"/>
            </w:tcBorders>
          </w:tcPr>
          <w:p/>
        </w:tc>
        <w:tc>
          <w:tcPr>
            <w:tcW w:type="dxa" w:w="2094"/>
            <w:vMerge/>
            <w:tcBorders>
              <w:top w:val="none" w:color="000000" w:sz="4"/>
              <w:left w:val="single" w:color="000000" w:sz="8"/>
              <w:bottom w:val="single" w:color="000000" w:sz="8"/>
              <w:right w:val="single" w:color="000000" w:sz="8"/>
            </w:tcBorders>
          </w:tcPr>
          <w:p/>
        </w:tc>
        <w:tc>
          <w:tcPr>
            <w:tcW w:type="dxa" w:w="5171"/>
            <w:vMerge/>
            <w:tcBorders>
              <w:top w:val="none" w:color="000000" w:sz="4"/>
              <w:left w:val="single" w:color="000000" w:sz="8"/>
              <w:bottom w:val="single" w:color="000000" w:sz="8"/>
              <w:right w:val="single" w:color="000000" w:sz="8"/>
            </w:tcBorders>
          </w:tcPr>
          <w:p/>
        </w:tc>
      </w:tr>
      <w:tr>
        <w:tc>
          <w:tcPr>
            <w:tcW w:type="dxa" w:w="1011"/>
            <w:vMerge/>
            <w:tcBorders>
              <w:top w:val="none" w:color="000000" w:sz="4"/>
              <w:left w:val="single" w:color="000000" w:sz="8"/>
              <w:bottom w:val="single" w:color="000000" w:sz="8"/>
              <w:right w:val="single" w:color="000000" w:sz="8"/>
            </w:tcBorders>
          </w:tcPr>
          <w:p/>
        </w:tc>
        <w:tc>
          <w:tcPr>
            <w:tcW w:type="dxa" w:w="2094"/>
            <w:vMerge/>
            <w:tcBorders>
              <w:top w:val="none" w:color="000000" w:sz="4"/>
              <w:left w:val="single" w:color="000000" w:sz="8"/>
              <w:bottom w:val="single" w:color="000000" w:sz="8"/>
              <w:right w:val="single" w:color="000000" w:sz="8"/>
            </w:tcBorders>
          </w:tcPr>
          <w:p/>
        </w:tc>
        <w:tc>
          <w:tcPr>
            <w:tcW w:type="dxa" w:w="5171"/>
            <w:vMerge/>
            <w:tcBorders>
              <w:top w:val="none" w:color="000000" w:sz="4"/>
              <w:left w:val="single" w:color="000000" w:sz="8"/>
              <w:bottom w:val="single" w:color="000000" w:sz="8"/>
              <w:right w:val="single" w:color="000000" w:sz="8"/>
            </w:tcBorders>
          </w:tcPr>
          <w:p/>
        </w:tc>
      </w:tr>
      <w:tr>
        <w:tc>
          <w:tcPr>
            <w:tcW w:type="dxa" w:w="1011"/>
            <w:vMerge w:val="restart"/>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center"/>
            </w:pPr>
            <w:r>
              <w:rPr>
                <w:sz w:val="24"/>
                <w:b/>
              </w:rPr>
              <w:t>风机盘管及净化单元</w:t>
            </w:r>
          </w:p>
        </w:tc>
        <w:tc>
          <w:tcPr>
            <w:tcW w:type="dxa" w:w="2094"/>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both"/>
            </w:pPr>
            <w:r>
              <w:rPr>
                <w:sz w:val="24"/>
              </w:rPr>
              <w:t>末端控制</w:t>
            </w:r>
          </w:p>
        </w:tc>
        <w:tc>
          <w:tcPr>
            <w:tcW w:type="dxa" w:w="5171"/>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both"/>
            </w:pPr>
            <w:r>
              <w:rPr>
                <w:sz w:val="24"/>
              </w:rPr>
              <w:t>检查温控开关的动作情况，控制失灵的要及时修复或更换。</w:t>
            </w:r>
          </w:p>
        </w:tc>
      </w:tr>
      <w:tr>
        <w:tc>
          <w:tcPr>
            <w:tcW w:type="dxa" w:w="1011"/>
            <w:vMerge/>
            <w:tcBorders>
              <w:top w:val="none" w:color="000000" w:sz="4"/>
              <w:left w:val="single" w:color="000000" w:sz="8"/>
              <w:bottom w:val="single" w:color="000000" w:sz="8"/>
              <w:right w:val="single" w:color="000000" w:sz="8"/>
            </w:tcBorders>
          </w:tcPr>
          <w:p/>
        </w:tc>
        <w:tc>
          <w:tcPr>
            <w:tcW w:type="dxa" w:w="2094"/>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both"/>
            </w:pPr>
            <w:r>
              <w:rPr>
                <w:sz w:val="24"/>
              </w:rPr>
              <w:t>防振装置的紧固、更换</w:t>
            </w:r>
          </w:p>
        </w:tc>
        <w:tc>
          <w:tcPr>
            <w:tcW w:type="dxa" w:w="5171"/>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both"/>
            </w:pPr>
            <w:r>
              <w:rPr>
                <w:sz w:val="24"/>
              </w:rPr>
              <w:t>检查防振装置的弹性，松动的需要紧固、如有老化现象必需更换。</w:t>
            </w:r>
          </w:p>
        </w:tc>
      </w:tr>
      <w:tr>
        <w:tc>
          <w:tcPr>
            <w:tcW w:type="dxa" w:w="1011"/>
            <w:vMerge/>
            <w:tcBorders>
              <w:top w:val="none" w:color="000000" w:sz="4"/>
              <w:left w:val="single" w:color="000000" w:sz="8"/>
              <w:bottom w:val="single" w:color="000000" w:sz="8"/>
              <w:right w:val="single" w:color="000000" w:sz="8"/>
            </w:tcBorders>
          </w:tcPr>
          <w:p/>
        </w:tc>
        <w:tc>
          <w:tcPr>
            <w:tcW w:type="dxa" w:w="2094"/>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both"/>
            </w:pPr>
            <w:r>
              <w:rPr>
                <w:sz w:val="24"/>
              </w:rPr>
              <w:t>冷热水管保温材料的维护更换</w:t>
            </w:r>
          </w:p>
        </w:tc>
        <w:tc>
          <w:tcPr>
            <w:tcW w:type="dxa" w:w="5171"/>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both"/>
            </w:pPr>
            <w:r>
              <w:rPr>
                <w:sz w:val="24"/>
              </w:rPr>
              <w:t>水管绝热层如有超温、老化、破损须及时修补。</w:t>
            </w:r>
          </w:p>
        </w:tc>
      </w:tr>
      <w:tr>
        <w:tc>
          <w:tcPr>
            <w:tcW w:type="dxa" w:w="1011"/>
            <w:vMerge/>
            <w:tcBorders>
              <w:top w:val="none" w:color="000000" w:sz="4"/>
              <w:left w:val="single" w:color="000000" w:sz="8"/>
              <w:bottom w:val="single" w:color="000000" w:sz="8"/>
              <w:right w:val="single" w:color="000000" w:sz="8"/>
            </w:tcBorders>
          </w:tcPr>
          <w:p/>
        </w:tc>
        <w:tc>
          <w:tcPr>
            <w:tcW w:type="dxa" w:w="2094"/>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both"/>
            </w:pPr>
            <w:r>
              <w:rPr>
                <w:sz w:val="24"/>
              </w:rPr>
              <w:t>肋片清洗、修复</w:t>
            </w:r>
          </w:p>
        </w:tc>
        <w:tc>
          <w:tcPr>
            <w:tcW w:type="dxa" w:w="5171"/>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both"/>
            </w:pPr>
            <w:r>
              <w:rPr>
                <w:sz w:val="24"/>
              </w:rPr>
              <w:t>吹吸或水洗。肋片有压倒的要用弛梳梳好。</w:t>
            </w:r>
          </w:p>
        </w:tc>
      </w:tr>
      <w:tr>
        <w:tc>
          <w:tcPr>
            <w:tcW w:type="dxa" w:w="1011"/>
            <w:vMerge/>
            <w:tcBorders>
              <w:top w:val="none" w:color="000000" w:sz="4"/>
              <w:left w:val="single" w:color="000000" w:sz="8"/>
              <w:bottom w:val="single" w:color="000000" w:sz="8"/>
              <w:right w:val="single" w:color="000000" w:sz="8"/>
            </w:tcBorders>
          </w:tcPr>
          <w:p/>
        </w:tc>
        <w:tc>
          <w:tcPr>
            <w:tcW w:type="dxa" w:w="2094"/>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both"/>
            </w:pPr>
            <w:r>
              <w:rPr>
                <w:sz w:val="24"/>
              </w:rPr>
              <w:t>风机叶轮清洁、修复</w:t>
            </w:r>
          </w:p>
        </w:tc>
        <w:tc>
          <w:tcPr>
            <w:tcW w:type="dxa" w:w="5171"/>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both"/>
            </w:pPr>
            <w:r>
              <w:rPr>
                <w:sz w:val="24"/>
              </w:rPr>
              <w:t>根据风机叶轮玷污粉尘情况，不定期做清洗，检查叶轮的焊接部位及轴承是否符合要求，并进行维修保养，消除安全隐患。</w:t>
            </w:r>
          </w:p>
        </w:tc>
      </w:tr>
      <w:tr>
        <w:tc>
          <w:tcPr>
            <w:tcW w:type="dxa" w:w="1011"/>
            <w:vMerge/>
            <w:tcBorders>
              <w:top w:val="none" w:color="000000" w:sz="4"/>
              <w:left w:val="single" w:color="000000" w:sz="8"/>
              <w:bottom w:val="single" w:color="000000" w:sz="8"/>
              <w:right w:val="single" w:color="000000" w:sz="8"/>
            </w:tcBorders>
          </w:tcPr>
          <w:p/>
        </w:tc>
        <w:tc>
          <w:tcPr>
            <w:tcW w:type="dxa" w:w="2094"/>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both"/>
            </w:pPr>
            <w:r>
              <w:rPr>
                <w:sz w:val="24"/>
              </w:rPr>
              <w:t>软管检查、维护</w:t>
            </w:r>
          </w:p>
        </w:tc>
        <w:tc>
          <w:tcPr>
            <w:tcW w:type="dxa" w:w="5171"/>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both"/>
            </w:pPr>
            <w:r>
              <w:rPr>
                <w:sz w:val="24"/>
              </w:rPr>
              <w:t>检查冷热水管接头、软管有无穿漏，及时发现问题进行修复或更换。生锈的接口除锈、油漆。</w:t>
            </w:r>
          </w:p>
        </w:tc>
      </w:tr>
      <w:tr>
        <w:tc>
          <w:tcPr>
            <w:tcW w:type="dxa" w:w="1011"/>
            <w:vMerge/>
            <w:tcBorders>
              <w:top w:val="none" w:color="000000" w:sz="4"/>
              <w:left w:val="single" w:color="000000" w:sz="8"/>
              <w:bottom w:val="single" w:color="000000" w:sz="8"/>
              <w:right w:val="single" w:color="000000" w:sz="8"/>
            </w:tcBorders>
          </w:tcPr>
          <w:p/>
        </w:tc>
        <w:tc>
          <w:tcPr>
            <w:tcW w:type="dxa" w:w="2094"/>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both"/>
            </w:pPr>
            <w:r>
              <w:rPr>
                <w:sz w:val="24"/>
              </w:rPr>
              <w:t>冷凝器中的接水盘、水管清洗</w:t>
            </w:r>
          </w:p>
        </w:tc>
        <w:tc>
          <w:tcPr>
            <w:tcW w:type="dxa" w:w="5171"/>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both"/>
            </w:pPr>
            <w:r>
              <w:rPr>
                <w:sz w:val="24"/>
              </w:rPr>
              <w:t>每年必须采用机械方法清洗一次冷凝器中的水管，清洗或更换管道过滤器。接水盘及冷凝水路清洁，保证排水口通畅。不得有水渗漏至手术间，由此造成感染由中标方承担全部责任。</w:t>
            </w:r>
          </w:p>
        </w:tc>
      </w:tr>
      <w:tr>
        <w:tc>
          <w:tcPr>
            <w:tcW w:type="dxa" w:w="1011"/>
            <w:vMerge w:val="restart"/>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center"/>
            </w:pPr>
            <w:r>
              <w:rPr>
                <w:sz w:val="24"/>
                <w:b/>
              </w:rPr>
              <w:t>风管系统</w:t>
            </w:r>
          </w:p>
        </w:tc>
        <w:tc>
          <w:tcPr>
            <w:tcW w:type="dxa" w:w="2094"/>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both"/>
            </w:pPr>
            <w:r>
              <w:rPr>
                <w:sz w:val="24"/>
              </w:rPr>
              <w:t>防火阀、电动密闭阀、风量阀、定风量阀及手动阀的检查、维护</w:t>
            </w:r>
          </w:p>
        </w:tc>
        <w:tc>
          <w:tcPr>
            <w:tcW w:type="dxa" w:w="5171"/>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both"/>
            </w:pPr>
            <w:r>
              <w:rPr>
                <w:sz w:val="24"/>
              </w:rPr>
              <w:t>检查阀体、手动浮球阀、自动排气阀</w:t>
            </w:r>
            <w:r>
              <w:rPr>
                <w:sz w:val="24"/>
              </w:rPr>
              <w:t>,通断电检查电磁阀和电动压差调节阀。对动作不灵的要修理或更换各组件,各种风阀检查密封性、灵活性、稳固性和开启的准确性,及时进行润滑和堵漏保养。</w:t>
            </w:r>
          </w:p>
        </w:tc>
      </w:tr>
      <w:tr>
        <w:tc>
          <w:tcPr>
            <w:tcW w:type="dxa" w:w="1011"/>
            <w:vMerge/>
            <w:tcBorders>
              <w:top w:val="none" w:color="000000" w:sz="4"/>
              <w:left w:val="single" w:color="000000" w:sz="8"/>
              <w:bottom w:val="single" w:color="000000" w:sz="8"/>
              <w:right w:val="single" w:color="000000" w:sz="8"/>
            </w:tcBorders>
          </w:tcPr>
          <w:p/>
        </w:tc>
        <w:tc>
          <w:tcPr>
            <w:tcW w:type="dxa" w:w="2094"/>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both"/>
            </w:pPr>
            <w:r>
              <w:rPr>
                <w:sz w:val="24"/>
              </w:rPr>
              <w:t>静压箱及送风装置</w:t>
            </w:r>
          </w:p>
        </w:tc>
        <w:tc>
          <w:tcPr>
            <w:tcW w:type="dxa" w:w="5171"/>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both"/>
            </w:pPr>
            <w:r>
              <w:rPr>
                <w:sz w:val="24"/>
              </w:rPr>
              <w:t>静压箱密封，管道保温良好，风量配比合理。</w:t>
            </w:r>
          </w:p>
        </w:tc>
      </w:tr>
      <w:tr>
        <w:tc>
          <w:tcPr>
            <w:tcW w:type="dxa" w:w="1011"/>
            <w:vMerge/>
            <w:tcBorders>
              <w:top w:val="none" w:color="000000" w:sz="4"/>
              <w:left w:val="single" w:color="000000" w:sz="8"/>
              <w:bottom w:val="single" w:color="000000" w:sz="8"/>
              <w:right w:val="single" w:color="000000" w:sz="8"/>
            </w:tcBorders>
          </w:tcPr>
          <w:p/>
        </w:tc>
        <w:tc>
          <w:tcPr>
            <w:tcW w:type="dxa" w:w="2094"/>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both"/>
            </w:pPr>
            <w:r>
              <w:rPr>
                <w:sz w:val="24"/>
              </w:rPr>
              <w:t>系统的支吊构件检查、修复、除锈刷漆</w:t>
            </w:r>
          </w:p>
        </w:tc>
        <w:tc>
          <w:tcPr>
            <w:tcW w:type="dxa" w:w="5171"/>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both"/>
            </w:pPr>
            <w:r>
              <w:rPr>
                <w:sz w:val="24"/>
              </w:rPr>
              <w:t>支吊构件必须牢固，及时修复和紧固。锈蚀的要除锈刷漆处理。</w:t>
            </w:r>
          </w:p>
        </w:tc>
      </w:tr>
      <w:tr>
        <w:tc>
          <w:tcPr>
            <w:tcW w:type="dxa" w:w="1011"/>
            <w:vMerge/>
            <w:tcBorders>
              <w:top w:val="none" w:color="000000" w:sz="4"/>
              <w:left w:val="single" w:color="000000" w:sz="8"/>
              <w:bottom w:val="single" w:color="000000" w:sz="8"/>
              <w:right w:val="single" w:color="000000" w:sz="8"/>
            </w:tcBorders>
          </w:tcPr>
          <w:p/>
        </w:tc>
        <w:tc>
          <w:tcPr>
            <w:tcW w:type="dxa" w:w="2094"/>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both"/>
            </w:pPr>
            <w:r>
              <w:rPr>
                <w:sz w:val="24"/>
              </w:rPr>
              <w:t>排风装置</w:t>
            </w:r>
          </w:p>
        </w:tc>
        <w:tc>
          <w:tcPr>
            <w:tcW w:type="dxa" w:w="5171"/>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both"/>
            </w:pPr>
            <w:r>
              <w:rPr>
                <w:sz w:val="24"/>
              </w:rPr>
              <w:t>保持排风口过滤网无破损、无尘。</w:t>
            </w:r>
          </w:p>
        </w:tc>
      </w:tr>
      <w:tr>
        <w:tc>
          <w:tcPr>
            <w:tcW w:type="dxa" w:w="1011"/>
            <w:vMerge/>
            <w:tcBorders>
              <w:top w:val="none" w:color="000000" w:sz="4"/>
              <w:left w:val="single" w:color="000000" w:sz="8"/>
              <w:bottom w:val="single" w:color="000000" w:sz="8"/>
              <w:right w:val="single" w:color="000000" w:sz="8"/>
            </w:tcBorders>
          </w:tcPr>
          <w:p/>
        </w:tc>
        <w:tc>
          <w:tcPr>
            <w:tcW w:type="dxa" w:w="2094"/>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both"/>
            </w:pPr>
            <w:r>
              <w:rPr>
                <w:sz w:val="24"/>
              </w:rPr>
              <w:t>风管绝热层或保护层检查、维修</w:t>
            </w:r>
          </w:p>
        </w:tc>
        <w:tc>
          <w:tcPr>
            <w:tcW w:type="dxa" w:w="5171"/>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both"/>
            </w:pPr>
            <w:r>
              <w:rPr>
                <w:sz w:val="24"/>
              </w:rPr>
              <w:t>检查风管绝热层或保护层，脱落或破损的及时修复。</w:t>
            </w:r>
          </w:p>
        </w:tc>
      </w:tr>
      <w:tr>
        <w:tc>
          <w:tcPr>
            <w:tcW w:type="dxa" w:w="1011"/>
            <w:vMerge w:val="restart"/>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center"/>
            </w:pPr>
            <w:r>
              <w:rPr>
                <w:sz w:val="24"/>
                <w:b/>
              </w:rPr>
              <w:t>排风机及排风系统</w:t>
            </w:r>
          </w:p>
        </w:tc>
        <w:tc>
          <w:tcPr>
            <w:tcW w:type="dxa" w:w="2094"/>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both"/>
            </w:pPr>
            <w:r>
              <w:rPr>
                <w:sz w:val="24"/>
              </w:rPr>
              <w:t>风机状态检查、维护</w:t>
            </w:r>
          </w:p>
        </w:tc>
        <w:tc>
          <w:tcPr>
            <w:tcW w:type="dxa" w:w="5171"/>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both"/>
            </w:pPr>
            <w:r>
              <w:rPr>
                <w:sz w:val="24"/>
              </w:rPr>
              <w:t>检查风机转速（风机电流）、绝缘性能、运行平稳度、噪音轴承润滑状况及变频器性能，有问题即时调整或维护；对风机轴承补充润滑油更换，检查、调节或更换皮带。紧固电机座及相关螺丝。</w:t>
            </w:r>
          </w:p>
        </w:tc>
      </w:tr>
      <w:tr>
        <w:tc>
          <w:tcPr>
            <w:tcW w:type="dxa" w:w="1011"/>
            <w:vMerge/>
            <w:tcBorders>
              <w:top w:val="none" w:color="000000" w:sz="4"/>
              <w:left w:val="single" w:color="000000" w:sz="8"/>
              <w:bottom w:val="single" w:color="000000" w:sz="8"/>
              <w:right w:val="single" w:color="000000" w:sz="8"/>
            </w:tcBorders>
          </w:tcPr>
          <w:p/>
        </w:tc>
        <w:tc>
          <w:tcPr>
            <w:tcW w:type="dxa" w:w="2094"/>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both"/>
            </w:pPr>
            <w:r>
              <w:rPr>
                <w:sz w:val="24"/>
              </w:rPr>
              <w:t>电气接线检查、维护</w:t>
            </w:r>
          </w:p>
        </w:tc>
        <w:tc>
          <w:tcPr>
            <w:tcW w:type="dxa" w:w="5171"/>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both"/>
            </w:pPr>
            <w:r>
              <w:rPr>
                <w:sz w:val="24"/>
              </w:rPr>
              <w:t>跟紧接线柱螺丝，检查电线接头有无松动、裸露。</w:t>
            </w:r>
          </w:p>
        </w:tc>
      </w:tr>
      <w:tr>
        <w:tc>
          <w:tcPr>
            <w:tcW w:type="dxa" w:w="1011"/>
            <w:vMerge/>
            <w:tcBorders>
              <w:top w:val="none" w:color="000000" w:sz="4"/>
              <w:left w:val="single" w:color="000000" w:sz="8"/>
              <w:bottom w:val="single" w:color="000000" w:sz="8"/>
              <w:right w:val="single" w:color="000000" w:sz="8"/>
            </w:tcBorders>
          </w:tcPr>
          <w:p/>
        </w:tc>
        <w:tc>
          <w:tcPr>
            <w:tcW w:type="dxa" w:w="2094"/>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both"/>
            </w:pPr>
            <w:r>
              <w:rPr>
                <w:sz w:val="24"/>
              </w:rPr>
              <w:t>风柜与风管间的软接头检查</w:t>
            </w:r>
          </w:p>
        </w:tc>
        <w:tc>
          <w:tcPr>
            <w:tcW w:type="dxa" w:w="5171"/>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both"/>
            </w:pPr>
            <w:r>
              <w:rPr>
                <w:sz w:val="24"/>
              </w:rPr>
              <w:t>新风网清洁；更换老化封条或软接头，保养自动、手动或联动阀门。</w:t>
            </w:r>
          </w:p>
        </w:tc>
      </w:tr>
      <w:tr>
        <w:tc>
          <w:tcPr>
            <w:tcW w:type="dxa" w:w="1011"/>
            <w:vMerge/>
            <w:tcBorders>
              <w:top w:val="none" w:color="000000" w:sz="4"/>
              <w:left w:val="single" w:color="000000" w:sz="8"/>
              <w:bottom w:val="single" w:color="000000" w:sz="8"/>
              <w:right w:val="single" w:color="000000" w:sz="8"/>
            </w:tcBorders>
          </w:tcPr>
          <w:p/>
        </w:tc>
        <w:tc>
          <w:tcPr>
            <w:tcW w:type="dxa" w:w="2094"/>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both"/>
            </w:pPr>
            <w:r>
              <w:rPr>
                <w:sz w:val="24"/>
              </w:rPr>
              <w:t>风阀检查、维护</w:t>
            </w:r>
          </w:p>
        </w:tc>
        <w:tc>
          <w:tcPr>
            <w:tcW w:type="dxa" w:w="5171"/>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both"/>
            </w:pPr>
            <w:r>
              <w:rPr>
                <w:sz w:val="24"/>
              </w:rPr>
              <w:t>检查各种风阀的密封性、灵活性、稳固性和开启的准确性，并进行必要的润滑和堵漏等保养。</w:t>
            </w:r>
          </w:p>
        </w:tc>
      </w:tr>
      <w:tr>
        <w:tc>
          <w:tcPr>
            <w:tcW w:type="dxa" w:w="1011"/>
            <w:vMerge/>
            <w:tcBorders>
              <w:top w:val="none" w:color="000000" w:sz="4"/>
              <w:left w:val="single" w:color="000000" w:sz="8"/>
              <w:bottom w:val="single" w:color="000000" w:sz="8"/>
              <w:right w:val="single" w:color="000000" w:sz="8"/>
            </w:tcBorders>
          </w:tcPr>
          <w:p/>
        </w:tc>
        <w:tc>
          <w:tcPr>
            <w:tcW w:type="dxa" w:w="2094"/>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both"/>
            </w:pPr>
            <w:r>
              <w:rPr>
                <w:sz w:val="24"/>
              </w:rPr>
              <w:t>风柜及风管的保温层检查、维护</w:t>
            </w:r>
          </w:p>
        </w:tc>
        <w:tc>
          <w:tcPr>
            <w:tcW w:type="dxa" w:w="5171"/>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both"/>
            </w:pPr>
            <w:r>
              <w:rPr>
                <w:sz w:val="24"/>
              </w:rPr>
              <w:t>检查风柜及风管的保温，保温材料出现老化、脱落现象及时维修。</w:t>
            </w:r>
          </w:p>
        </w:tc>
      </w:tr>
      <w:tr>
        <w:tc>
          <w:tcPr>
            <w:tcW w:type="dxa" w:w="1011"/>
            <w:vMerge/>
            <w:tcBorders>
              <w:top w:val="none" w:color="000000" w:sz="4"/>
              <w:left w:val="single" w:color="000000" w:sz="8"/>
              <w:bottom w:val="single" w:color="000000" w:sz="8"/>
              <w:right w:val="single" w:color="000000" w:sz="8"/>
            </w:tcBorders>
          </w:tcPr>
          <w:p/>
        </w:tc>
        <w:tc>
          <w:tcPr>
            <w:tcW w:type="dxa" w:w="2094"/>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both"/>
            </w:pPr>
            <w:r>
              <w:rPr>
                <w:sz w:val="24"/>
              </w:rPr>
              <w:t>风柜定期检查、保养</w:t>
            </w:r>
          </w:p>
        </w:tc>
        <w:tc>
          <w:tcPr>
            <w:tcW w:type="dxa" w:w="5171"/>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both"/>
            </w:pPr>
            <w:r>
              <w:rPr>
                <w:sz w:val="24"/>
              </w:rPr>
              <w:t>对风柜内外进行清洁并拧紧所有紧固件，更换或维修受损配件。</w:t>
            </w:r>
          </w:p>
        </w:tc>
      </w:tr>
      <w:tr>
        <w:tc>
          <w:tcPr>
            <w:tcW w:type="dxa" w:w="1011"/>
            <w:vMerge/>
            <w:tcBorders>
              <w:top w:val="none" w:color="000000" w:sz="4"/>
              <w:left w:val="single" w:color="000000" w:sz="8"/>
              <w:bottom w:val="single" w:color="000000" w:sz="8"/>
              <w:right w:val="single" w:color="000000" w:sz="8"/>
            </w:tcBorders>
          </w:tcPr>
          <w:p/>
        </w:tc>
        <w:tc>
          <w:tcPr>
            <w:tcW w:type="dxa" w:w="2094"/>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both"/>
            </w:pPr>
            <w:r>
              <w:rPr>
                <w:sz w:val="24"/>
              </w:rPr>
              <w:t>风柜舱门的密闭性检查</w:t>
            </w:r>
          </w:p>
        </w:tc>
        <w:tc>
          <w:tcPr>
            <w:tcW w:type="dxa" w:w="5171"/>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both"/>
            </w:pPr>
            <w:r>
              <w:rPr>
                <w:sz w:val="24"/>
              </w:rPr>
              <w:t>检查风柜门密闭性，更换老化的密封条和配件。加固薄弱的箱体，封严箱板间缝隙。</w:t>
            </w:r>
          </w:p>
        </w:tc>
      </w:tr>
      <w:tr>
        <w:tc>
          <w:tcPr>
            <w:tcW w:type="dxa" w:w="1011"/>
            <w:vMerge/>
            <w:tcBorders>
              <w:top w:val="none" w:color="000000" w:sz="4"/>
              <w:left w:val="single" w:color="000000" w:sz="8"/>
              <w:bottom w:val="single" w:color="000000" w:sz="8"/>
              <w:right w:val="single" w:color="000000" w:sz="8"/>
            </w:tcBorders>
          </w:tcPr>
          <w:p/>
        </w:tc>
        <w:tc>
          <w:tcPr>
            <w:tcW w:type="dxa" w:w="2094"/>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both"/>
            </w:pPr>
            <w:r>
              <w:rPr>
                <w:sz w:val="24"/>
              </w:rPr>
              <w:t>机组振动、噪音情况检查</w:t>
            </w:r>
          </w:p>
        </w:tc>
        <w:tc>
          <w:tcPr>
            <w:tcW w:type="dxa" w:w="5171"/>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both"/>
            </w:pPr>
            <w:r>
              <w:rPr>
                <w:sz w:val="24"/>
              </w:rPr>
              <w:t>检查机组、风管等的振动情况，发现异常应及时进行调整和维修；检查噪音情况，若超标，则进行调整。</w:t>
            </w:r>
          </w:p>
        </w:tc>
      </w:tr>
      <w:tr>
        <w:tc>
          <w:tcPr>
            <w:tcW w:type="dxa" w:w="1011"/>
            <w:vMerge/>
            <w:tcBorders>
              <w:top w:val="none" w:color="000000" w:sz="4"/>
              <w:left w:val="single" w:color="000000" w:sz="8"/>
              <w:bottom w:val="single" w:color="000000" w:sz="8"/>
              <w:right w:val="single" w:color="000000" w:sz="8"/>
            </w:tcBorders>
          </w:tcPr>
          <w:p/>
        </w:tc>
        <w:tc>
          <w:tcPr>
            <w:tcW w:type="dxa" w:w="2094"/>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both"/>
            </w:pPr>
            <w:r>
              <w:rPr>
                <w:sz w:val="24"/>
              </w:rPr>
              <w:t>机组箱体、吊架及基础检查、维护</w:t>
            </w:r>
          </w:p>
        </w:tc>
        <w:tc>
          <w:tcPr>
            <w:tcW w:type="dxa" w:w="5171"/>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both"/>
            </w:pPr>
            <w:r>
              <w:rPr>
                <w:sz w:val="24"/>
              </w:rPr>
              <w:t>检查机组处理箱体、支吊架和基础的生锈情况，发现问题时及时进行除锈油漆。</w:t>
            </w:r>
          </w:p>
        </w:tc>
      </w:tr>
      <w:tr>
        <w:tc>
          <w:tcPr>
            <w:tcW w:type="dxa" w:w="1011"/>
            <w:vMerge/>
            <w:tcBorders>
              <w:top w:val="none" w:color="000000" w:sz="4"/>
              <w:left w:val="single" w:color="000000" w:sz="8"/>
              <w:bottom w:val="single" w:color="000000" w:sz="8"/>
              <w:right w:val="single" w:color="000000" w:sz="8"/>
            </w:tcBorders>
          </w:tcPr>
          <w:p/>
        </w:tc>
        <w:tc>
          <w:tcPr>
            <w:tcW w:type="dxa" w:w="2094"/>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both"/>
            </w:pPr>
            <w:r>
              <w:rPr>
                <w:sz w:val="24"/>
              </w:rPr>
              <w:t>风管系统的支吊构件状态检查</w:t>
            </w:r>
          </w:p>
        </w:tc>
        <w:tc>
          <w:tcPr>
            <w:tcW w:type="dxa" w:w="5171"/>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both"/>
            </w:pPr>
            <w:r>
              <w:rPr>
                <w:sz w:val="24"/>
              </w:rPr>
              <w:t>检查风管系统的支吊构件，做好修复、紧固和除锈工作。</w:t>
            </w:r>
          </w:p>
        </w:tc>
      </w:tr>
      <w:tr>
        <w:tc>
          <w:tcPr>
            <w:tcW w:type="dxa" w:w="1011"/>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center"/>
            </w:pPr>
            <w:r>
              <w:rPr>
                <w:sz w:val="24"/>
                <w:b/>
              </w:rPr>
              <w:t>线路</w:t>
            </w:r>
          </w:p>
        </w:tc>
        <w:tc>
          <w:tcPr>
            <w:tcW w:type="dxa" w:w="2094"/>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both"/>
            </w:pPr>
            <w:r>
              <w:rPr>
                <w:sz w:val="24"/>
              </w:rPr>
              <w:t>照明、动力、医疗用电线路检查、维护</w:t>
            </w:r>
          </w:p>
        </w:tc>
        <w:tc>
          <w:tcPr>
            <w:tcW w:type="dxa" w:w="5171"/>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both"/>
            </w:pPr>
            <w:r>
              <w:rPr>
                <w:sz w:val="24"/>
              </w:rPr>
              <w:t>电力供应应满足各洁净房间用电要求，并应有冗余。对照明、动力、医疗用电等供电系统线路的绝缘、负荷用量等情况进行检查，保证线管、线槽完整、牢固、线路整洁，杜绝鼠类进入线管、线槽或桥架。发现问题及时进行检修、排除故障。</w:t>
            </w:r>
          </w:p>
        </w:tc>
      </w:tr>
      <w:tr>
        <w:tc>
          <w:tcPr>
            <w:tcW w:type="dxa" w:w="1011"/>
            <w:vMerge w:val="restart"/>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center"/>
            </w:pPr>
            <w:r>
              <w:rPr>
                <w:sz w:val="24"/>
                <w:b/>
              </w:rPr>
              <w:t>电气控制柜</w:t>
            </w:r>
          </w:p>
          <w:p>
            <w:pPr>
              <w:pStyle w:val="null3"/>
              <w:jc w:val="center"/>
            </w:pPr>
            <w:r>
              <w:rPr>
                <w:sz w:val="24"/>
                <w:b/>
              </w:rPr>
              <w:t>及配电柜</w:t>
            </w:r>
          </w:p>
        </w:tc>
        <w:tc>
          <w:tcPr>
            <w:tcW w:type="dxa" w:w="2094"/>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both"/>
            </w:pPr>
            <w:r>
              <w:rPr>
                <w:sz w:val="24"/>
              </w:rPr>
              <w:t>主接触器检查、维护</w:t>
            </w:r>
          </w:p>
        </w:tc>
        <w:tc>
          <w:tcPr>
            <w:tcW w:type="dxa" w:w="5171"/>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both"/>
            </w:pPr>
            <w:r>
              <w:rPr>
                <w:sz w:val="24"/>
              </w:rPr>
              <w:t>检查电器柜主接触器是否正常，接线柱子是否松动，热继电器设置值是否正常；</w:t>
            </w:r>
          </w:p>
        </w:tc>
      </w:tr>
      <w:tr>
        <w:tc>
          <w:tcPr>
            <w:tcW w:type="dxa" w:w="1011"/>
            <w:vMerge/>
            <w:tcBorders>
              <w:top w:val="none" w:color="000000" w:sz="4"/>
              <w:left w:val="single" w:color="000000" w:sz="8"/>
              <w:bottom w:val="single" w:color="000000" w:sz="8"/>
              <w:right w:val="single" w:color="000000" w:sz="8"/>
            </w:tcBorders>
          </w:tcPr>
          <w:p/>
        </w:tc>
        <w:tc>
          <w:tcPr>
            <w:tcW w:type="dxa" w:w="2094"/>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both"/>
            </w:pPr>
            <w:r>
              <w:rPr>
                <w:sz w:val="24"/>
              </w:rPr>
              <w:t>控制模块检查、维护</w:t>
            </w:r>
          </w:p>
        </w:tc>
        <w:tc>
          <w:tcPr>
            <w:tcW w:type="dxa" w:w="5171"/>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both"/>
            </w:pPr>
            <w:r>
              <w:rPr>
                <w:sz w:val="24"/>
              </w:rPr>
              <w:t>检查控制模块设置参数是否正常，检查温湿度传感器是否正常，或校准相关数值；</w:t>
            </w:r>
          </w:p>
        </w:tc>
      </w:tr>
      <w:tr>
        <w:tc>
          <w:tcPr>
            <w:tcW w:type="dxa" w:w="1011"/>
            <w:vMerge/>
            <w:tcBorders>
              <w:top w:val="none" w:color="000000" w:sz="4"/>
              <w:left w:val="single" w:color="000000" w:sz="8"/>
              <w:bottom w:val="single" w:color="000000" w:sz="8"/>
              <w:right w:val="single" w:color="000000" w:sz="8"/>
            </w:tcBorders>
          </w:tcPr>
          <w:p/>
        </w:tc>
        <w:tc>
          <w:tcPr>
            <w:tcW w:type="dxa" w:w="2094"/>
            <w:vMerge w:val="restart"/>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both"/>
            </w:pPr>
            <w:r>
              <w:rPr>
                <w:sz w:val="24"/>
              </w:rPr>
              <w:t>电加热及加湿器电气检查、维护</w:t>
            </w:r>
          </w:p>
        </w:tc>
        <w:tc>
          <w:tcPr>
            <w:tcW w:type="dxa" w:w="5171"/>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both"/>
            </w:pPr>
            <w:r>
              <w:rPr>
                <w:sz w:val="24"/>
              </w:rPr>
              <w:t>检测电加热丝是否正常工作，电流是否平衡，接线端是否正常，检查电极加湿器是否正常工作，电极端是否正常，电极板是否氧化；</w:t>
            </w:r>
          </w:p>
        </w:tc>
      </w:tr>
      <w:tr>
        <w:tc>
          <w:tcPr>
            <w:tcW w:type="dxa" w:w="1011"/>
            <w:vMerge/>
            <w:tcBorders>
              <w:top w:val="none" w:color="000000" w:sz="4"/>
              <w:left w:val="single" w:color="000000" w:sz="8"/>
              <w:bottom w:val="single" w:color="000000" w:sz="8"/>
              <w:right w:val="single" w:color="000000" w:sz="8"/>
            </w:tcBorders>
          </w:tcPr>
          <w:p/>
        </w:tc>
        <w:tc>
          <w:tcPr>
            <w:tcW w:type="dxa" w:w="2094"/>
            <w:vMerge/>
            <w:tcBorders>
              <w:top w:val="none" w:color="000000" w:sz="4"/>
              <w:left w:val="single" w:color="000000" w:sz="8"/>
              <w:bottom w:val="single" w:color="000000" w:sz="8"/>
              <w:right w:val="single" w:color="000000" w:sz="8"/>
            </w:tcBorders>
          </w:tcPr>
          <w:p/>
        </w:tc>
        <w:tc>
          <w:tcPr>
            <w:tcW w:type="dxa" w:w="5171"/>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both"/>
            </w:pPr>
            <w:r>
              <w:rPr>
                <w:sz w:val="24"/>
              </w:rPr>
              <w:t>检查所有安全保护开关是否正常动作，特别是电加热温度保护</w:t>
            </w:r>
          </w:p>
        </w:tc>
      </w:tr>
      <w:tr>
        <w:tc>
          <w:tcPr>
            <w:tcW w:type="dxa" w:w="1011"/>
            <w:vMerge/>
            <w:tcBorders>
              <w:top w:val="none" w:color="000000" w:sz="4"/>
              <w:left w:val="single" w:color="000000" w:sz="8"/>
              <w:bottom w:val="single" w:color="000000" w:sz="8"/>
              <w:right w:val="single" w:color="000000" w:sz="8"/>
            </w:tcBorders>
          </w:tcPr>
          <w:p/>
        </w:tc>
        <w:tc>
          <w:tcPr>
            <w:tcW w:type="dxa" w:w="2094"/>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both"/>
            </w:pPr>
            <w:r>
              <w:rPr>
                <w:sz w:val="24"/>
              </w:rPr>
              <w:t>箱体及柜内所有电气部件保洁</w:t>
            </w:r>
          </w:p>
        </w:tc>
        <w:tc>
          <w:tcPr>
            <w:tcW w:type="dxa" w:w="5171"/>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both"/>
            </w:pPr>
            <w:r>
              <w:rPr>
                <w:sz w:val="24"/>
              </w:rPr>
              <w:t>对交流接触器、热继电器、自动空气开关、中间继电器等所有电子元件，进行风枪除尘。</w:t>
            </w:r>
          </w:p>
        </w:tc>
      </w:tr>
      <w:tr>
        <w:tc>
          <w:tcPr>
            <w:tcW w:type="dxa" w:w="1011"/>
            <w:vMerge/>
            <w:tcBorders>
              <w:top w:val="none" w:color="000000" w:sz="4"/>
              <w:left w:val="single" w:color="000000" w:sz="8"/>
              <w:bottom w:val="single" w:color="000000" w:sz="8"/>
              <w:right w:val="single" w:color="000000" w:sz="8"/>
            </w:tcBorders>
          </w:tcPr>
          <w:p/>
        </w:tc>
        <w:tc>
          <w:tcPr>
            <w:tcW w:type="dxa" w:w="2094"/>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both"/>
            </w:pPr>
            <w:r>
              <w:rPr>
                <w:sz w:val="24"/>
              </w:rPr>
              <w:t>元器件与接线端子系统巡查</w:t>
            </w:r>
          </w:p>
        </w:tc>
        <w:tc>
          <w:tcPr>
            <w:tcW w:type="dxa" w:w="5171"/>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both"/>
            </w:pPr>
            <w:r>
              <w:rPr>
                <w:sz w:val="24"/>
              </w:rPr>
              <w:t>对自控系统、变频器、控制屏、温湿度传感器性能检查，接触器功能性检查，及时更换老化、受损电子元件和其他配件。</w:t>
            </w:r>
          </w:p>
        </w:tc>
      </w:tr>
      <w:tr>
        <w:tc>
          <w:tcPr>
            <w:tcW w:type="dxa" w:w="1011"/>
            <w:vMerge/>
            <w:tcBorders>
              <w:top w:val="none" w:color="000000" w:sz="4"/>
              <w:left w:val="single" w:color="000000" w:sz="8"/>
              <w:bottom w:val="single" w:color="000000" w:sz="8"/>
              <w:right w:val="single" w:color="000000" w:sz="8"/>
            </w:tcBorders>
          </w:tcPr>
          <w:p/>
        </w:tc>
        <w:tc>
          <w:tcPr>
            <w:tcW w:type="dxa" w:w="2094"/>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both"/>
            </w:pPr>
            <w:r>
              <w:rPr>
                <w:sz w:val="24"/>
              </w:rPr>
              <w:t>散热风扇状态检查</w:t>
            </w:r>
          </w:p>
        </w:tc>
        <w:tc>
          <w:tcPr>
            <w:tcW w:type="dxa" w:w="5171"/>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both"/>
            </w:pPr>
            <w:r>
              <w:rPr>
                <w:sz w:val="24"/>
              </w:rPr>
              <w:t>确保配电柜通风正常，风扇运行风量满足电器散热要求。</w:t>
            </w:r>
          </w:p>
        </w:tc>
      </w:tr>
      <w:tr>
        <w:tc>
          <w:tcPr>
            <w:tcW w:type="dxa" w:w="1011"/>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center"/>
            </w:pPr>
            <w:r>
              <w:rPr>
                <w:sz w:val="24"/>
                <w:b/>
              </w:rPr>
              <w:t>灯具插座</w:t>
            </w:r>
          </w:p>
        </w:tc>
        <w:tc>
          <w:tcPr>
            <w:tcW w:type="dxa" w:w="2094"/>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both"/>
            </w:pPr>
            <w:r>
              <w:rPr>
                <w:sz w:val="24"/>
              </w:rPr>
              <w:t>灯具、插座、消毒灯检查、维护</w:t>
            </w:r>
          </w:p>
        </w:tc>
        <w:tc>
          <w:tcPr>
            <w:tcW w:type="dxa" w:w="5171"/>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both"/>
            </w:pPr>
            <w:r>
              <w:rPr>
                <w:sz w:val="24"/>
              </w:rPr>
              <w:t>对灯具、插座、消毒灯进行检查、维护，发现问题时及时进行维修或更换损坏、老化的设备。</w:t>
            </w:r>
          </w:p>
        </w:tc>
      </w:tr>
      <w:tr>
        <w:tc>
          <w:tcPr>
            <w:tcW w:type="dxa" w:w="1011"/>
            <w:vMerge w:val="restart"/>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center"/>
            </w:pPr>
            <w:r>
              <w:rPr>
                <w:sz w:val="24"/>
                <w:b/>
              </w:rPr>
              <w:t>IT系统</w:t>
            </w:r>
          </w:p>
        </w:tc>
        <w:tc>
          <w:tcPr>
            <w:tcW w:type="dxa" w:w="2094"/>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both"/>
            </w:pPr>
            <w:r>
              <w:rPr>
                <w:sz w:val="24"/>
              </w:rPr>
              <w:t>检查接线端子牢固性</w:t>
            </w:r>
          </w:p>
        </w:tc>
        <w:tc>
          <w:tcPr>
            <w:tcW w:type="dxa" w:w="5171"/>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both"/>
            </w:pPr>
            <w:r>
              <w:rPr>
                <w:sz w:val="24"/>
              </w:rPr>
              <w:t>隔离变压器电源定期检查接线端子是否松动，应保持接触牢固。</w:t>
            </w:r>
          </w:p>
        </w:tc>
      </w:tr>
      <w:tr>
        <w:tc>
          <w:tcPr>
            <w:tcW w:type="dxa" w:w="1011"/>
            <w:vMerge/>
            <w:tcBorders>
              <w:top w:val="none" w:color="000000" w:sz="4"/>
              <w:left w:val="single" w:color="000000" w:sz="8"/>
              <w:bottom w:val="single" w:color="000000" w:sz="8"/>
              <w:right w:val="single" w:color="000000" w:sz="8"/>
            </w:tcBorders>
          </w:tcPr>
          <w:p/>
        </w:tc>
        <w:tc>
          <w:tcPr>
            <w:tcW w:type="dxa" w:w="2094"/>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both"/>
            </w:pPr>
            <w:r>
              <w:rPr>
                <w:sz w:val="24"/>
              </w:rPr>
              <w:t>定期清洁除尘</w:t>
            </w:r>
          </w:p>
        </w:tc>
        <w:tc>
          <w:tcPr>
            <w:tcW w:type="dxa" w:w="5171"/>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both"/>
            </w:pPr>
            <w:r>
              <w:rPr>
                <w:sz w:val="24"/>
              </w:rPr>
              <w:t>对隔离变压器进行定期除尘清洁。</w:t>
            </w:r>
          </w:p>
        </w:tc>
      </w:tr>
      <w:tr>
        <w:tc>
          <w:tcPr>
            <w:tcW w:type="dxa" w:w="1011"/>
            <w:vMerge/>
            <w:tcBorders>
              <w:top w:val="none" w:color="000000" w:sz="4"/>
              <w:left w:val="single" w:color="000000" w:sz="8"/>
              <w:bottom w:val="single" w:color="000000" w:sz="8"/>
              <w:right w:val="single" w:color="000000" w:sz="8"/>
            </w:tcBorders>
          </w:tcPr>
          <w:p/>
        </w:tc>
        <w:tc>
          <w:tcPr>
            <w:tcW w:type="dxa" w:w="2094"/>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both"/>
            </w:pPr>
            <w:r>
              <w:rPr>
                <w:sz w:val="24"/>
              </w:rPr>
              <w:t>各输出回路带载量检查</w:t>
            </w:r>
          </w:p>
        </w:tc>
        <w:tc>
          <w:tcPr>
            <w:tcW w:type="dxa" w:w="5171"/>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both"/>
            </w:pPr>
            <w:r>
              <w:rPr>
                <w:sz w:val="24"/>
              </w:rPr>
              <w:t>检查各输出回路的带载量是否有超过隔离变压器电源的额定最大输出功率。</w:t>
            </w:r>
          </w:p>
        </w:tc>
      </w:tr>
      <w:tr>
        <w:tc>
          <w:tcPr>
            <w:tcW w:type="dxa" w:w="1011"/>
            <w:vMerge/>
            <w:tcBorders>
              <w:top w:val="none" w:color="000000" w:sz="4"/>
              <w:left w:val="single" w:color="000000" w:sz="8"/>
              <w:bottom w:val="single" w:color="000000" w:sz="8"/>
              <w:right w:val="single" w:color="000000" w:sz="8"/>
            </w:tcBorders>
          </w:tcPr>
          <w:p/>
        </w:tc>
        <w:tc>
          <w:tcPr>
            <w:tcW w:type="dxa" w:w="2094"/>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both"/>
            </w:pPr>
            <w:r>
              <w:rPr>
                <w:sz w:val="24"/>
              </w:rPr>
              <w:t>系统绝缘值检查</w:t>
            </w:r>
          </w:p>
        </w:tc>
        <w:tc>
          <w:tcPr>
            <w:tcW w:type="dxa" w:w="5171"/>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both"/>
            </w:pPr>
            <w:r>
              <w:rPr>
                <w:sz w:val="24"/>
              </w:rPr>
              <w:t>检查系统绝缘及报警情况，及时排出漏电点。</w:t>
            </w:r>
          </w:p>
        </w:tc>
      </w:tr>
      <w:tr>
        <w:tc>
          <w:tcPr>
            <w:tcW w:type="dxa" w:w="1011"/>
            <w:vMerge w:val="restart"/>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center"/>
            </w:pPr>
            <w:r>
              <w:rPr>
                <w:sz w:val="24"/>
                <w:b/>
              </w:rPr>
              <w:t>信息面板</w:t>
            </w:r>
          </w:p>
        </w:tc>
        <w:tc>
          <w:tcPr>
            <w:tcW w:type="dxa" w:w="2094"/>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both"/>
            </w:pPr>
            <w:r>
              <w:rPr>
                <w:sz w:val="24"/>
              </w:rPr>
              <w:t>多功能中央控制系统</w:t>
            </w:r>
            <w:r>
              <w:rPr>
                <w:sz w:val="24"/>
              </w:rPr>
              <w:t xml:space="preserve">  </w:t>
            </w:r>
            <w:r>
              <w:rPr>
                <w:sz w:val="24"/>
              </w:rPr>
              <w:t>(集中监控情报面板)检修、维护</w:t>
            </w:r>
          </w:p>
        </w:tc>
        <w:tc>
          <w:tcPr>
            <w:tcW w:type="dxa" w:w="5171"/>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both"/>
            </w:pPr>
            <w:r>
              <w:rPr>
                <w:sz w:val="24"/>
              </w:rPr>
              <w:t>照明系统、空调控制系统、麻醉废气控制、手术灯，时钟、计时钟、温、湿度显示器、压差报警、</w:t>
            </w:r>
            <w:r>
              <w:rPr>
                <w:sz w:val="24"/>
              </w:rPr>
              <w:t>IT报警、呼叫、电话、情报面板系统正常工作，发现故障时及时排除或更换损坏的元器件。</w:t>
            </w:r>
          </w:p>
        </w:tc>
      </w:tr>
      <w:tr>
        <w:tc>
          <w:tcPr>
            <w:tcW w:type="dxa" w:w="1011"/>
            <w:vMerge/>
            <w:tcBorders>
              <w:top w:val="none" w:color="000000" w:sz="4"/>
              <w:left w:val="single" w:color="000000" w:sz="8"/>
              <w:bottom w:val="single" w:color="000000" w:sz="8"/>
              <w:right w:val="single" w:color="000000" w:sz="8"/>
            </w:tcBorders>
          </w:tcPr>
          <w:p/>
        </w:tc>
        <w:tc>
          <w:tcPr>
            <w:tcW w:type="dxa" w:w="2094"/>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both"/>
            </w:pPr>
            <w:r>
              <w:rPr>
                <w:sz w:val="24"/>
              </w:rPr>
              <w:t>集中监控系统运行性能指标检查</w:t>
            </w:r>
          </w:p>
        </w:tc>
        <w:tc>
          <w:tcPr>
            <w:tcW w:type="dxa" w:w="5171"/>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both"/>
            </w:pPr>
            <w:r>
              <w:rPr>
                <w:sz w:val="24"/>
              </w:rPr>
              <w:t>检查监控器显示值与设定值的符合性，包括各区的正压值、梯度监控记录。</w:t>
            </w:r>
          </w:p>
        </w:tc>
      </w:tr>
      <w:tr>
        <w:tc>
          <w:tcPr>
            <w:tcW w:type="dxa" w:w="1011"/>
            <w:vMerge/>
            <w:tcBorders>
              <w:top w:val="none" w:color="000000" w:sz="4"/>
              <w:left w:val="single" w:color="000000" w:sz="8"/>
              <w:bottom w:val="single" w:color="000000" w:sz="8"/>
              <w:right w:val="single" w:color="000000" w:sz="8"/>
            </w:tcBorders>
          </w:tcPr>
          <w:p/>
        </w:tc>
        <w:tc>
          <w:tcPr>
            <w:tcW w:type="dxa" w:w="2094"/>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both"/>
            </w:pPr>
            <w:r>
              <w:rPr>
                <w:sz w:val="24"/>
              </w:rPr>
              <w:t>集中监控系统远控面板</w:t>
            </w:r>
          </w:p>
        </w:tc>
        <w:tc>
          <w:tcPr>
            <w:tcW w:type="dxa" w:w="5171"/>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both"/>
            </w:pPr>
            <w:r>
              <w:rPr>
                <w:sz w:val="24"/>
              </w:rPr>
              <w:t>控制开关灵活，接触器无打火现象，接线端子牢固，电路板无尘。</w:t>
            </w:r>
          </w:p>
        </w:tc>
      </w:tr>
      <w:tr>
        <w:tc>
          <w:tcPr>
            <w:tcW w:type="dxa" w:w="1011"/>
            <w:vMerge/>
            <w:tcBorders>
              <w:top w:val="none" w:color="000000" w:sz="4"/>
              <w:left w:val="single" w:color="000000" w:sz="8"/>
              <w:bottom w:val="single" w:color="000000" w:sz="8"/>
              <w:right w:val="single" w:color="000000" w:sz="8"/>
            </w:tcBorders>
          </w:tcPr>
          <w:p/>
        </w:tc>
        <w:tc>
          <w:tcPr>
            <w:tcW w:type="dxa" w:w="2094"/>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both"/>
            </w:pPr>
            <w:r>
              <w:rPr>
                <w:sz w:val="24"/>
              </w:rPr>
              <w:t>观片箱、书写台检修、维护</w:t>
            </w:r>
          </w:p>
        </w:tc>
        <w:tc>
          <w:tcPr>
            <w:tcW w:type="dxa" w:w="5171"/>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both"/>
            </w:pPr>
            <w:r>
              <w:rPr>
                <w:sz w:val="24"/>
              </w:rPr>
              <w:t>照明亮度正常</w:t>
            </w:r>
            <w:r>
              <w:rPr>
                <w:sz w:val="24"/>
              </w:rPr>
              <w:t>,镇流器无损坏,活动部件完好无损。</w:t>
            </w:r>
          </w:p>
        </w:tc>
      </w:tr>
      <w:tr>
        <w:tc>
          <w:tcPr>
            <w:tcW w:type="dxa" w:w="1011"/>
            <w:vMerge w:val="restart"/>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center"/>
            </w:pPr>
            <w:r>
              <w:rPr>
                <w:sz w:val="24"/>
                <w:b/>
              </w:rPr>
              <w:t>自控系统</w:t>
            </w:r>
          </w:p>
        </w:tc>
        <w:tc>
          <w:tcPr>
            <w:tcW w:type="dxa" w:w="2094"/>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both"/>
            </w:pPr>
            <w:r>
              <w:rPr>
                <w:sz w:val="24"/>
              </w:rPr>
              <w:t>弱电系统管线检查及修复</w:t>
            </w:r>
          </w:p>
        </w:tc>
        <w:tc>
          <w:tcPr>
            <w:tcW w:type="dxa" w:w="5171"/>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both"/>
            </w:pPr>
            <w:r>
              <w:rPr>
                <w:sz w:val="24"/>
              </w:rPr>
              <w:t>保证线管、线槽完整、牢固、线路整洁，杜绝鼠类进入线管、线槽或桥架。</w:t>
            </w:r>
          </w:p>
        </w:tc>
      </w:tr>
      <w:tr>
        <w:tc>
          <w:tcPr>
            <w:tcW w:type="dxa" w:w="1011"/>
            <w:vMerge/>
            <w:tcBorders>
              <w:top w:val="none" w:color="000000" w:sz="4"/>
              <w:left w:val="single" w:color="000000" w:sz="8"/>
              <w:bottom w:val="single" w:color="000000" w:sz="8"/>
              <w:right w:val="single" w:color="000000" w:sz="8"/>
            </w:tcBorders>
          </w:tcPr>
          <w:p/>
        </w:tc>
        <w:tc>
          <w:tcPr>
            <w:tcW w:type="dxa" w:w="2094"/>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both"/>
            </w:pPr>
            <w:r>
              <w:rPr>
                <w:sz w:val="24"/>
              </w:rPr>
              <w:t>PLC、DDC控制器</w:t>
            </w:r>
          </w:p>
        </w:tc>
        <w:tc>
          <w:tcPr>
            <w:tcW w:type="dxa" w:w="5171"/>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both"/>
            </w:pPr>
            <w:r>
              <w:rPr>
                <w:sz w:val="24"/>
              </w:rPr>
              <w:t>数据稳定、准确。</w:t>
            </w:r>
          </w:p>
        </w:tc>
      </w:tr>
      <w:tr>
        <w:tc>
          <w:tcPr>
            <w:tcW w:type="dxa" w:w="1011"/>
            <w:vMerge/>
            <w:tcBorders>
              <w:top w:val="none" w:color="000000" w:sz="4"/>
              <w:left w:val="single" w:color="000000" w:sz="8"/>
              <w:bottom w:val="single" w:color="000000" w:sz="8"/>
              <w:right w:val="single" w:color="000000" w:sz="8"/>
            </w:tcBorders>
          </w:tcPr>
          <w:p/>
        </w:tc>
        <w:tc>
          <w:tcPr>
            <w:tcW w:type="dxa" w:w="2094"/>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both"/>
            </w:pPr>
            <w:r>
              <w:rPr>
                <w:sz w:val="24"/>
              </w:rPr>
              <w:t>检测电路绝缘性，紧固接线头</w:t>
            </w:r>
          </w:p>
        </w:tc>
        <w:tc>
          <w:tcPr>
            <w:tcW w:type="dxa" w:w="5171"/>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both"/>
            </w:pPr>
            <w:r>
              <w:rPr>
                <w:sz w:val="24"/>
              </w:rPr>
              <w:t>对电源电路进行绝缘检测、检查接线端子是否松动，应保持接触牢固、定期紧固接点并做好线路的保养工作。</w:t>
            </w:r>
          </w:p>
        </w:tc>
      </w:tr>
      <w:tr>
        <w:tc>
          <w:tcPr>
            <w:tcW w:type="dxa" w:w="1011"/>
            <w:vMerge w:val="restart"/>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center"/>
            </w:pPr>
            <w:r>
              <w:rPr>
                <w:sz w:val="24"/>
                <w:b/>
              </w:rPr>
              <w:t>视频监控系统</w:t>
            </w:r>
          </w:p>
        </w:tc>
        <w:tc>
          <w:tcPr>
            <w:tcW w:type="dxa" w:w="2094"/>
            <w:vMerge w:val="restart"/>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both"/>
            </w:pPr>
            <w:r>
              <w:rPr>
                <w:sz w:val="24"/>
              </w:rPr>
              <w:t>室内视频系统、集中监控系统主机、显示器调节、检查、保养</w:t>
            </w:r>
          </w:p>
        </w:tc>
        <w:tc>
          <w:tcPr>
            <w:tcW w:type="dxa" w:w="5171"/>
            <w:vMerge w:val="restart"/>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both"/>
            </w:pPr>
            <w:r>
              <w:rPr>
                <w:sz w:val="24"/>
              </w:rPr>
              <w:t>1.监视器图像清晰；</w:t>
            </w:r>
          </w:p>
          <w:p>
            <w:pPr>
              <w:pStyle w:val="null3"/>
              <w:jc w:val="both"/>
            </w:pPr>
            <w:r>
              <w:rPr>
                <w:sz w:val="24"/>
              </w:rPr>
              <w:t>2.监视设备无尘；</w:t>
            </w:r>
          </w:p>
          <w:p>
            <w:pPr>
              <w:pStyle w:val="null3"/>
              <w:jc w:val="both"/>
            </w:pPr>
            <w:r>
              <w:rPr>
                <w:sz w:val="24"/>
              </w:rPr>
              <w:t>3.插件、端子牢固；</w:t>
            </w:r>
          </w:p>
          <w:p>
            <w:pPr>
              <w:pStyle w:val="null3"/>
              <w:jc w:val="both"/>
            </w:pPr>
            <w:r>
              <w:rPr>
                <w:sz w:val="24"/>
              </w:rPr>
              <w:t>4.控制器控制云台工作是否正常；</w:t>
            </w:r>
          </w:p>
          <w:p>
            <w:pPr>
              <w:pStyle w:val="null3"/>
              <w:jc w:val="both"/>
            </w:pPr>
            <w:r>
              <w:rPr>
                <w:sz w:val="24"/>
              </w:rPr>
              <w:t>5.系统相关线路是否正常。</w:t>
            </w:r>
          </w:p>
        </w:tc>
      </w:tr>
      <w:tr>
        <w:tc>
          <w:tcPr>
            <w:tcW w:type="dxa" w:w="1011"/>
            <w:vMerge/>
            <w:tcBorders>
              <w:top w:val="none" w:color="000000" w:sz="4"/>
              <w:left w:val="single" w:color="000000" w:sz="8"/>
              <w:bottom w:val="single" w:color="000000" w:sz="8"/>
              <w:right w:val="single" w:color="000000" w:sz="8"/>
            </w:tcBorders>
          </w:tcPr>
          <w:p/>
        </w:tc>
        <w:tc>
          <w:tcPr>
            <w:tcW w:type="dxa" w:w="2094"/>
            <w:vMerge/>
            <w:tcBorders>
              <w:top w:val="none" w:color="000000" w:sz="4"/>
              <w:left w:val="single" w:color="000000" w:sz="8"/>
              <w:bottom w:val="single" w:color="000000" w:sz="8"/>
              <w:right w:val="single" w:color="000000" w:sz="8"/>
            </w:tcBorders>
          </w:tcPr>
          <w:p/>
        </w:tc>
        <w:tc>
          <w:tcPr>
            <w:tcW w:type="dxa" w:w="5171"/>
            <w:vMerge/>
            <w:tcBorders>
              <w:top w:val="none" w:color="000000" w:sz="4"/>
              <w:left w:val="single" w:color="000000" w:sz="8"/>
              <w:bottom w:val="single" w:color="000000" w:sz="8"/>
              <w:right w:val="single" w:color="000000" w:sz="8"/>
            </w:tcBorders>
          </w:tcPr>
          <w:p/>
        </w:tc>
      </w:tr>
      <w:tr>
        <w:tc>
          <w:tcPr>
            <w:tcW w:type="dxa" w:w="1011"/>
            <w:vMerge/>
            <w:tcBorders>
              <w:top w:val="none" w:color="000000" w:sz="4"/>
              <w:left w:val="single" w:color="000000" w:sz="8"/>
              <w:bottom w:val="single" w:color="000000" w:sz="8"/>
              <w:right w:val="single" w:color="000000" w:sz="8"/>
            </w:tcBorders>
          </w:tcPr>
          <w:p/>
        </w:tc>
        <w:tc>
          <w:tcPr>
            <w:tcW w:type="dxa" w:w="2094"/>
            <w:vMerge/>
            <w:tcBorders>
              <w:top w:val="none" w:color="000000" w:sz="4"/>
              <w:left w:val="single" w:color="000000" w:sz="8"/>
              <w:bottom w:val="single" w:color="000000" w:sz="8"/>
              <w:right w:val="single" w:color="000000" w:sz="8"/>
            </w:tcBorders>
          </w:tcPr>
          <w:p/>
        </w:tc>
        <w:tc>
          <w:tcPr>
            <w:tcW w:type="dxa" w:w="5171"/>
            <w:vMerge/>
            <w:tcBorders>
              <w:top w:val="none" w:color="000000" w:sz="4"/>
              <w:left w:val="single" w:color="000000" w:sz="8"/>
              <w:bottom w:val="single" w:color="000000" w:sz="8"/>
              <w:right w:val="single" w:color="000000" w:sz="8"/>
            </w:tcBorders>
          </w:tcPr>
          <w:p/>
        </w:tc>
      </w:tr>
      <w:tr>
        <w:tc>
          <w:tcPr>
            <w:tcW w:type="dxa" w:w="1011"/>
            <w:vMerge/>
            <w:tcBorders>
              <w:top w:val="none" w:color="000000" w:sz="4"/>
              <w:left w:val="single" w:color="000000" w:sz="8"/>
              <w:bottom w:val="single" w:color="000000" w:sz="8"/>
              <w:right w:val="single" w:color="000000" w:sz="8"/>
            </w:tcBorders>
          </w:tcPr>
          <w:p/>
        </w:tc>
        <w:tc>
          <w:tcPr>
            <w:tcW w:type="dxa" w:w="2094"/>
            <w:vMerge/>
            <w:tcBorders>
              <w:top w:val="none" w:color="000000" w:sz="4"/>
              <w:left w:val="single" w:color="000000" w:sz="8"/>
              <w:bottom w:val="single" w:color="000000" w:sz="8"/>
              <w:right w:val="single" w:color="000000" w:sz="8"/>
            </w:tcBorders>
          </w:tcPr>
          <w:p/>
        </w:tc>
        <w:tc>
          <w:tcPr>
            <w:tcW w:type="dxa" w:w="5171"/>
            <w:vMerge/>
            <w:tcBorders>
              <w:top w:val="none" w:color="000000" w:sz="4"/>
              <w:left w:val="single" w:color="000000" w:sz="8"/>
              <w:bottom w:val="single" w:color="000000" w:sz="8"/>
              <w:right w:val="single" w:color="000000" w:sz="8"/>
            </w:tcBorders>
          </w:tcPr>
          <w:p/>
        </w:tc>
      </w:tr>
      <w:tr>
        <w:tc>
          <w:tcPr>
            <w:tcW w:type="dxa" w:w="1011"/>
            <w:vMerge/>
            <w:tcBorders>
              <w:top w:val="none" w:color="000000" w:sz="4"/>
              <w:left w:val="single" w:color="000000" w:sz="8"/>
              <w:bottom w:val="single" w:color="000000" w:sz="8"/>
              <w:right w:val="single" w:color="000000" w:sz="8"/>
            </w:tcBorders>
          </w:tcPr>
          <w:p/>
        </w:tc>
        <w:tc>
          <w:tcPr>
            <w:tcW w:type="dxa" w:w="2094"/>
            <w:vMerge/>
            <w:tcBorders>
              <w:top w:val="none" w:color="000000" w:sz="4"/>
              <w:left w:val="single" w:color="000000" w:sz="8"/>
              <w:bottom w:val="single" w:color="000000" w:sz="8"/>
              <w:right w:val="single" w:color="000000" w:sz="8"/>
            </w:tcBorders>
          </w:tcPr>
          <w:p/>
        </w:tc>
        <w:tc>
          <w:tcPr>
            <w:tcW w:type="dxa" w:w="5171"/>
            <w:vMerge/>
            <w:tcBorders>
              <w:top w:val="none" w:color="000000" w:sz="4"/>
              <w:left w:val="single" w:color="000000" w:sz="8"/>
              <w:bottom w:val="single" w:color="000000" w:sz="8"/>
              <w:right w:val="single" w:color="000000" w:sz="8"/>
            </w:tcBorders>
          </w:tcPr>
          <w:p/>
        </w:tc>
      </w:tr>
      <w:tr>
        <w:tc>
          <w:tcPr>
            <w:tcW w:type="dxa" w:w="1011"/>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center"/>
            </w:pPr>
            <w:r>
              <w:rPr>
                <w:sz w:val="24"/>
                <w:b/>
              </w:rPr>
              <w:t>语音、背影音乐系统</w:t>
            </w:r>
          </w:p>
        </w:tc>
        <w:tc>
          <w:tcPr>
            <w:tcW w:type="dxa" w:w="2094"/>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both"/>
            </w:pPr>
            <w:r>
              <w:rPr>
                <w:sz w:val="24"/>
              </w:rPr>
              <w:t>通话功能检查、维护</w:t>
            </w:r>
          </w:p>
        </w:tc>
        <w:tc>
          <w:tcPr>
            <w:tcW w:type="dxa" w:w="5171"/>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both"/>
            </w:pPr>
            <w:r>
              <w:rPr>
                <w:sz w:val="24"/>
              </w:rPr>
              <w:t>检查通话、背景音乐功能正常与通话、声音清晰度。</w:t>
            </w:r>
          </w:p>
        </w:tc>
      </w:tr>
      <w:tr>
        <w:tc>
          <w:tcPr>
            <w:tcW w:type="dxa" w:w="1011"/>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center"/>
            </w:pPr>
            <w:r>
              <w:rPr>
                <w:sz w:val="24"/>
                <w:b/>
              </w:rPr>
              <w:t>电话系统</w:t>
            </w:r>
          </w:p>
        </w:tc>
        <w:tc>
          <w:tcPr>
            <w:tcW w:type="dxa" w:w="2094"/>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both"/>
            </w:pPr>
            <w:r>
              <w:rPr>
                <w:sz w:val="24"/>
              </w:rPr>
              <w:t>电话功能检查、维护</w:t>
            </w:r>
          </w:p>
        </w:tc>
        <w:tc>
          <w:tcPr>
            <w:tcW w:type="dxa" w:w="5171"/>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both"/>
            </w:pPr>
            <w:r>
              <w:rPr>
                <w:sz w:val="24"/>
              </w:rPr>
              <w:t>检查电话系统的小总机、线路、电话终端的功能、接线等是否正常，发现问题及时进行维修。</w:t>
            </w:r>
          </w:p>
        </w:tc>
      </w:tr>
      <w:tr>
        <w:tc>
          <w:tcPr>
            <w:tcW w:type="dxa" w:w="1011"/>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center"/>
            </w:pPr>
            <w:r>
              <w:rPr>
                <w:sz w:val="24"/>
                <w:b/>
              </w:rPr>
              <w:t>呼叫对讲系统</w:t>
            </w:r>
          </w:p>
        </w:tc>
        <w:tc>
          <w:tcPr>
            <w:tcW w:type="dxa" w:w="2094"/>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both"/>
            </w:pPr>
            <w:r>
              <w:rPr>
                <w:sz w:val="24"/>
              </w:rPr>
              <w:t>呼叫功能检查、维护</w:t>
            </w:r>
          </w:p>
        </w:tc>
        <w:tc>
          <w:tcPr>
            <w:tcW w:type="dxa" w:w="5171"/>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both"/>
            </w:pPr>
            <w:r>
              <w:rPr>
                <w:sz w:val="24"/>
              </w:rPr>
              <w:t>检查呼叫对讲系统主机、分机及线路的功能是否正常，发现问题及时进行检修，保障系统的功能正常。</w:t>
            </w:r>
          </w:p>
        </w:tc>
      </w:tr>
      <w:tr>
        <w:tc>
          <w:tcPr>
            <w:tcW w:type="dxa" w:w="1011"/>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center"/>
            </w:pPr>
            <w:r>
              <w:rPr>
                <w:sz w:val="24"/>
                <w:b/>
              </w:rPr>
              <w:t>门禁系统</w:t>
            </w:r>
          </w:p>
        </w:tc>
        <w:tc>
          <w:tcPr>
            <w:tcW w:type="dxa" w:w="2094"/>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both"/>
            </w:pPr>
            <w:r>
              <w:rPr>
                <w:sz w:val="24"/>
              </w:rPr>
              <w:t>门禁系统检查、维护</w:t>
            </w:r>
          </w:p>
        </w:tc>
        <w:tc>
          <w:tcPr>
            <w:tcW w:type="dxa" w:w="5171"/>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both"/>
            </w:pPr>
            <w:r>
              <w:rPr>
                <w:sz w:val="24"/>
              </w:rPr>
              <w:t>检查门禁系统的功能、线路，发现问题及时检查，保障系统的功能正常。</w:t>
            </w:r>
          </w:p>
        </w:tc>
      </w:tr>
      <w:tr>
        <w:tc>
          <w:tcPr>
            <w:tcW w:type="dxa" w:w="1011"/>
            <w:vMerge w:val="restart"/>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center"/>
            </w:pPr>
            <w:r>
              <w:rPr>
                <w:sz w:val="24"/>
                <w:b/>
              </w:rPr>
              <w:t>空调水系统</w:t>
            </w:r>
          </w:p>
        </w:tc>
        <w:tc>
          <w:tcPr>
            <w:tcW w:type="dxa" w:w="2094"/>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both"/>
            </w:pPr>
            <w:r>
              <w:rPr>
                <w:sz w:val="24"/>
              </w:rPr>
              <w:t>吸入口处水过滤器拆开清洁</w:t>
            </w:r>
          </w:p>
        </w:tc>
        <w:tc>
          <w:tcPr>
            <w:tcW w:type="dxa" w:w="5171"/>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both"/>
            </w:pPr>
            <w:r>
              <w:rPr>
                <w:sz w:val="24"/>
              </w:rPr>
              <w:t>管道过滤器定时清洗、排除污垢、除锈，更换损坏的过滤装置。</w:t>
            </w:r>
          </w:p>
        </w:tc>
      </w:tr>
      <w:tr>
        <w:tc>
          <w:tcPr>
            <w:tcW w:type="dxa" w:w="1011"/>
            <w:vMerge/>
            <w:tcBorders>
              <w:top w:val="none" w:color="000000" w:sz="4"/>
              <w:left w:val="single" w:color="000000" w:sz="8"/>
              <w:bottom w:val="single" w:color="000000" w:sz="8"/>
              <w:right w:val="single" w:color="000000" w:sz="8"/>
            </w:tcBorders>
          </w:tcPr>
          <w:p/>
        </w:tc>
        <w:tc>
          <w:tcPr>
            <w:tcW w:type="dxa" w:w="2094"/>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both"/>
            </w:pPr>
            <w:r>
              <w:rPr>
                <w:sz w:val="24"/>
              </w:rPr>
              <w:t>水管绝热层或保护层检查、修复</w:t>
            </w:r>
          </w:p>
        </w:tc>
        <w:tc>
          <w:tcPr>
            <w:tcW w:type="dxa" w:w="5171"/>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both"/>
            </w:pPr>
            <w:r>
              <w:rPr>
                <w:sz w:val="24"/>
              </w:rPr>
              <w:t>水管绝热层如有超温、老化、破损须及时修补或更换。</w:t>
            </w:r>
          </w:p>
        </w:tc>
      </w:tr>
      <w:tr>
        <w:tc>
          <w:tcPr>
            <w:tcW w:type="dxa" w:w="1011"/>
            <w:vMerge/>
            <w:tcBorders>
              <w:top w:val="none" w:color="000000" w:sz="4"/>
              <w:left w:val="single" w:color="000000" w:sz="8"/>
              <w:bottom w:val="single" w:color="000000" w:sz="8"/>
              <w:right w:val="single" w:color="000000" w:sz="8"/>
            </w:tcBorders>
          </w:tcPr>
          <w:p/>
        </w:tc>
        <w:tc>
          <w:tcPr>
            <w:tcW w:type="dxa" w:w="2094"/>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both"/>
            </w:pPr>
            <w:r>
              <w:rPr>
                <w:sz w:val="24"/>
              </w:rPr>
              <w:t>室内外阀门加注润滑油、维护</w:t>
            </w:r>
          </w:p>
        </w:tc>
        <w:tc>
          <w:tcPr>
            <w:tcW w:type="dxa" w:w="5171"/>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both"/>
            </w:pPr>
            <w:r>
              <w:rPr>
                <w:sz w:val="24"/>
              </w:rPr>
              <w:t>露天阀门定期更换润滑油、密封垫及除锈。检查、调整流量平衡阀。检查风柜房内所有碟阀、闸阀，根据情况加油或维护。</w:t>
            </w:r>
          </w:p>
        </w:tc>
      </w:tr>
      <w:tr>
        <w:tc>
          <w:tcPr>
            <w:tcW w:type="dxa" w:w="1011"/>
            <w:vMerge/>
            <w:tcBorders>
              <w:top w:val="none" w:color="000000" w:sz="4"/>
              <w:left w:val="single" w:color="000000" w:sz="8"/>
              <w:bottom w:val="single" w:color="000000" w:sz="8"/>
              <w:right w:val="single" w:color="000000" w:sz="8"/>
            </w:tcBorders>
          </w:tcPr>
          <w:p/>
        </w:tc>
        <w:tc>
          <w:tcPr>
            <w:tcW w:type="dxa" w:w="2094"/>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both"/>
            </w:pPr>
            <w:r>
              <w:rPr>
                <w:sz w:val="24"/>
              </w:rPr>
              <w:t>电磁阀和电动压差调节阀通断电检查</w:t>
            </w:r>
          </w:p>
        </w:tc>
        <w:tc>
          <w:tcPr>
            <w:tcW w:type="dxa" w:w="5171"/>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both"/>
            </w:pPr>
            <w:r>
              <w:rPr>
                <w:sz w:val="24"/>
              </w:rPr>
              <w:t>检查连动工作在各种状态下是否正常。检查冷冻水各类阀门是否能自动执行开启，关闭；</w:t>
            </w:r>
          </w:p>
        </w:tc>
      </w:tr>
      <w:tr>
        <w:tc>
          <w:tcPr>
            <w:tcW w:type="dxa" w:w="1011"/>
            <w:vMerge/>
            <w:tcBorders>
              <w:top w:val="none" w:color="000000" w:sz="4"/>
              <w:left w:val="single" w:color="000000" w:sz="8"/>
              <w:bottom w:val="single" w:color="000000" w:sz="8"/>
              <w:right w:val="single" w:color="000000" w:sz="8"/>
            </w:tcBorders>
          </w:tcPr>
          <w:p/>
        </w:tc>
        <w:tc>
          <w:tcPr>
            <w:tcW w:type="dxa" w:w="2094"/>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both"/>
            </w:pPr>
            <w:r>
              <w:rPr>
                <w:sz w:val="24"/>
              </w:rPr>
              <w:t>排气阀、压力表检查</w:t>
            </w:r>
          </w:p>
        </w:tc>
        <w:tc>
          <w:tcPr>
            <w:tcW w:type="dxa" w:w="5171"/>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both"/>
            </w:pPr>
            <w:r>
              <w:rPr>
                <w:sz w:val="24"/>
              </w:rPr>
              <w:t>定期对空调系统排气阀进行检查和排气，检查压力表，故障时进行及时维修或更换。</w:t>
            </w:r>
          </w:p>
        </w:tc>
      </w:tr>
      <w:tr>
        <w:tc>
          <w:tcPr>
            <w:tcW w:type="dxa" w:w="1011"/>
            <w:vMerge/>
            <w:tcBorders>
              <w:top w:val="none" w:color="000000" w:sz="4"/>
              <w:left w:val="single" w:color="000000" w:sz="8"/>
              <w:bottom w:val="single" w:color="000000" w:sz="8"/>
              <w:right w:val="single" w:color="000000" w:sz="8"/>
            </w:tcBorders>
          </w:tcPr>
          <w:p/>
        </w:tc>
        <w:tc>
          <w:tcPr>
            <w:tcW w:type="dxa" w:w="2094"/>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both"/>
            </w:pPr>
            <w:r>
              <w:rPr>
                <w:sz w:val="24"/>
              </w:rPr>
              <w:t>水管系统的支吊构件检查、修复、除锈刷漆</w:t>
            </w:r>
          </w:p>
        </w:tc>
        <w:tc>
          <w:tcPr>
            <w:tcW w:type="dxa" w:w="5171"/>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both"/>
            </w:pPr>
            <w:r>
              <w:rPr>
                <w:sz w:val="24"/>
              </w:rPr>
              <w:t>支吊构件必须牢固，及时修复和紧固。锈蚀的要除锈刷漆处理。</w:t>
            </w:r>
          </w:p>
        </w:tc>
      </w:tr>
      <w:tr>
        <w:tc>
          <w:tcPr>
            <w:tcW w:type="dxa" w:w="1011"/>
            <w:vMerge/>
            <w:tcBorders>
              <w:top w:val="none" w:color="000000" w:sz="4"/>
              <w:left w:val="single" w:color="000000" w:sz="8"/>
              <w:bottom w:val="single" w:color="000000" w:sz="8"/>
              <w:right w:val="single" w:color="000000" w:sz="8"/>
            </w:tcBorders>
          </w:tcPr>
          <w:p/>
        </w:tc>
        <w:tc>
          <w:tcPr>
            <w:tcW w:type="dxa" w:w="2094"/>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both"/>
            </w:pPr>
            <w:r>
              <w:rPr>
                <w:sz w:val="24"/>
              </w:rPr>
              <w:t>箱体及钢结构基座除锈刷漆</w:t>
            </w:r>
          </w:p>
        </w:tc>
        <w:tc>
          <w:tcPr>
            <w:tcW w:type="dxa" w:w="5171"/>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both"/>
            </w:pPr>
            <w:r>
              <w:rPr>
                <w:sz w:val="24"/>
              </w:rPr>
              <w:t>各部位箱体及钢结构基座需要防腐除锈刷漆工作，紧固基座连接处。</w:t>
            </w:r>
          </w:p>
        </w:tc>
      </w:tr>
      <w:tr>
        <w:tc>
          <w:tcPr>
            <w:tcW w:type="dxa" w:w="1011"/>
            <w:vMerge w:val="restart"/>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center"/>
            </w:pPr>
            <w:r>
              <w:rPr>
                <w:sz w:val="24"/>
                <w:b/>
              </w:rPr>
              <w:t>给排水系统</w:t>
            </w:r>
          </w:p>
        </w:tc>
        <w:tc>
          <w:tcPr>
            <w:tcW w:type="dxa" w:w="2094"/>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both"/>
            </w:pPr>
            <w:r>
              <w:rPr>
                <w:sz w:val="24"/>
              </w:rPr>
              <w:t>给水（热水）管道、水龙关</w:t>
            </w:r>
          </w:p>
        </w:tc>
        <w:tc>
          <w:tcPr>
            <w:tcW w:type="dxa" w:w="5171"/>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both"/>
            </w:pPr>
            <w:r>
              <w:rPr>
                <w:sz w:val="24"/>
              </w:rPr>
              <w:t>进出水管通畅，无漏水现象，各水龙头完好，感应龙头自动感应功能正常，发现故障时及时进行检修。</w:t>
            </w:r>
          </w:p>
        </w:tc>
      </w:tr>
      <w:tr>
        <w:tc>
          <w:tcPr>
            <w:tcW w:type="dxa" w:w="1011"/>
            <w:vMerge/>
            <w:tcBorders>
              <w:top w:val="none" w:color="000000" w:sz="4"/>
              <w:left w:val="single" w:color="000000" w:sz="8"/>
              <w:bottom w:val="single" w:color="000000" w:sz="8"/>
              <w:right w:val="single" w:color="000000" w:sz="8"/>
            </w:tcBorders>
          </w:tcPr>
          <w:p/>
        </w:tc>
        <w:tc>
          <w:tcPr>
            <w:tcW w:type="dxa" w:w="2094"/>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both"/>
            </w:pPr>
            <w:r>
              <w:rPr>
                <w:sz w:val="24"/>
              </w:rPr>
              <w:t>洁净室用冷、热水泵及恒压、恒温系统</w:t>
            </w:r>
          </w:p>
        </w:tc>
        <w:tc>
          <w:tcPr>
            <w:tcW w:type="dxa" w:w="5171"/>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both"/>
            </w:pPr>
            <w:r>
              <w:rPr>
                <w:sz w:val="24"/>
              </w:rPr>
              <w:t>检查水泵电机的电流、电压、绝缘情况是否正常；检查水管路各阀门是否在正确的状态位置；定期试验运行水泵，检测水压力值；检查恒压、恒温供水系统及其控制柜的正常。发现故障时及时进行检修。</w:t>
            </w:r>
          </w:p>
        </w:tc>
      </w:tr>
      <w:tr>
        <w:tc>
          <w:tcPr>
            <w:tcW w:type="dxa" w:w="1011"/>
            <w:vMerge/>
            <w:tcBorders>
              <w:top w:val="none" w:color="000000" w:sz="4"/>
              <w:left w:val="single" w:color="000000" w:sz="8"/>
              <w:bottom w:val="single" w:color="000000" w:sz="8"/>
              <w:right w:val="single" w:color="000000" w:sz="8"/>
            </w:tcBorders>
          </w:tcPr>
          <w:p/>
        </w:tc>
        <w:tc>
          <w:tcPr>
            <w:tcW w:type="dxa" w:w="2094"/>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both"/>
            </w:pPr>
            <w:r>
              <w:rPr>
                <w:sz w:val="24"/>
              </w:rPr>
              <w:t>水过滤和紫外线水消毒器</w:t>
            </w:r>
          </w:p>
        </w:tc>
        <w:tc>
          <w:tcPr>
            <w:tcW w:type="dxa" w:w="5171"/>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both"/>
            </w:pPr>
            <w:r>
              <w:rPr>
                <w:sz w:val="24"/>
              </w:rPr>
              <w:t>检查清洗水过滤器，或更换过滤器；检查紫外线水消毒器的运行情况，保障水系统的过滤和消毒功能，必要时更换紫外线消毒灯。</w:t>
            </w:r>
          </w:p>
        </w:tc>
      </w:tr>
      <w:tr>
        <w:tc>
          <w:tcPr>
            <w:tcW w:type="dxa" w:w="1011"/>
            <w:vMerge/>
            <w:tcBorders>
              <w:top w:val="none" w:color="000000" w:sz="4"/>
              <w:left w:val="single" w:color="000000" w:sz="8"/>
              <w:bottom w:val="single" w:color="000000" w:sz="8"/>
              <w:right w:val="single" w:color="000000" w:sz="8"/>
            </w:tcBorders>
          </w:tcPr>
          <w:p/>
        </w:tc>
        <w:tc>
          <w:tcPr>
            <w:tcW w:type="dxa" w:w="2094"/>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both"/>
            </w:pPr>
            <w:r>
              <w:rPr>
                <w:sz w:val="24"/>
              </w:rPr>
              <w:t>排水管理</w:t>
            </w:r>
          </w:p>
        </w:tc>
        <w:tc>
          <w:tcPr>
            <w:tcW w:type="dxa" w:w="5171"/>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both"/>
            </w:pPr>
            <w:r>
              <w:rPr>
                <w:sz w:val="24"/>
              </w:rPr>
              <w:t>检查排水管道通畅，无漏水现象，以保障排水系统的水不漏入洁净室，由此造成感染由乙方承担全部责任。</w:t>
            </w:r>
          </w:p>
        </w:tc>
      </w:tr>
      <w:tr>
        <w:tc>
          <w:tcPr>
            <w:tcW w:type="dxa" w:w="1011"/>
            <w:vMerge w:val="restart"/>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center"/>
            </w:pPr>
            <w:r>
              <w:rPr>
                <w:sz w:val="24"/>
                <w:b/>
              </w:rPr>
              <w:t>医用气体系统</w:t>
            </w:r>
          </w:p>
        </w:tc>
        <w:tc>
          <w:tcPr>
            <w:tcW w:type="dxa" w:w="2094"/>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both"/>
            </w:pPr>
            <w:r>
              <w:rPr>
                <w:sz w:val="24"/>
              </w:rPr>
              <w:t>氧气、压缩空气、负压吸引等气体系统及其终端</w:t>
            </w:r>
          </w:p>
        </w:tc>
        <w:tc>
          <w:tcPr>
            <w:tcW w:type="dxa" w:w="5171"/>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both"/>
            </w:pPr>
            <w:r>
              <w:rPr>
                <w:sz w:val="24"/>
              </w:rPr>
              <w:t>检查各医用气体系统的报警系统、气体汇集排、气体终端管道、阀门、压力表、接头等的气密性，保障系统及终端无漏气，发现故障时及时进行检修或更换相关需部件。</w:t>
            </w:r>
          </w:p>
        </w:tc>
      </w:tr>
      <w:tr>
        <w:tc>
          <w:tcPr>
            <w:tcW w:type="dxa" w:w="1011"/>
            <w:vMerge/>
            <w:tcBorders>
              <w:top w:val="none" w:color="000000" w:sz="4"/>
              <w:left w:val="single" w:color="000000" w:sz="8"/>
              <w:bottom w:val="single" w:color="000000" w:sz="8"/>
              <w:right w:val="single" w:color="000000" w:sz="8"/>
            </w:tcBorders>
          </w:tcPr>
          <w:p/>
        </w:tc>
        <w:tc>
          <w:tcPr>
            <w:tcW w:type="dxa" w:w="2094"/>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both"/>
            </w:pPr>
            <w:r>
              <w:rPr>
                <w:sz w:val="24"/>
              </w:rPr>
              <w:t>系统的支吊构件检查、修复、除锈刷漆</w:t>
            </w:r>
          </w:p>
        </w:tc>
        <w:tc>
          <w:tcPr>
            <w:tcW w:type="dxa" w:w="5171"/>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both"/>
            </w:pPr>
            <w:r>
              <w:rPr>
                <w:sz w:val="24"/>
              </w:rPr>
              <w:t>检查医用气体系统的支吊架构件，进行紧固和除锈油漆。</w:t>
            </w:r>
          </w:p>
        </w:tc>
      </w:tr>
      <w:tr>
        <w:tc>
          <w:tcPr>
            <w:tcW w:type="dxa" w:w="1011"/>
            <w:vMerge/>
            <w:tcBorders>
              <w:top w:val="none" w:color="000000" w:sz="4"/>
              <w:left w:val="single" w:color="000000" w:sz="8"/>
              <w:bottom w:val="single" w:color="000000" w:sz="8"/>
              <w:right w:val="single" w:color="000000" w:sz="8"/>
            </w:tcBorders>
          </w:tcPr>
          <w:p/>
        </w:tc>
        <w:tc>
          <w:tcPr>
            <w:tcW w:type="dxa" w:w="2094"/>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both"/>
            </w:pPr>
            <w:r>
              <w:rPr>
                <w:sz w:val="24"/>
              </w:rPr>
              <w:t>医用气体显示和报警面板</w:t>
            </w:r>
          </w:p>
        </w:tc>
        <w:tc>
          <w:tcPr>
            <w:tcW w:type="dxa" w:w="5171"/>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both"/>
            </w:pPr>
            <w:r>
              <w:rPr>
                <w:sz w:val="24"/>
              </w:rPr>
              <w:t>检查医用气体显示和报警面板的状态，校验显示数值和设定值，并对相关的气体压力和流量检测传感器进行检查，发现问题及时进行调整、维修或更换必要的元器件。保障医用气体的压力、流量及报警信号、显示正常。</w:t>
            </w:r>
          </w:p>
          <w:p>
            <w:pPr>
              <w:pStyle w:val="null3"/>
              <w:jc w:val="both"/>
            </w:pPr>
            <w:r>
              <w:rPr>
                <w:sz w:val="24"/>
              </w:rPr>
              <w:t>检查医用气体显示和报警面板的状态，校验显示数值和设定值，并对相关的气体压力和流量检测传感器进行检查，发现问题及时进行调整、维修或更换必要的元器件。保障医用气体的压力、流量及报警信号、显示正常。</w:t>
            </w:r>
          </w:p>
        </w:tc>
      </w:tr>
      <w:tr>
        <w:tc>
          <w:tcPr>
            <w:tcW w:type="dxa" w:w="1011"/>
            <w:vMerge/>
            <w:tcBorders>
              <w:top w:val="none" w:color="000000" w:sz="4"/>
              <w:left w:val="single" w:color="000000" w:sz="8"/>
              <w:bottom w:val="single" w:color="000000" w:sz="8"/>
              <w:right w:val="single" w:color="000000" w:sz="8"/>
            </w:tcBorders>
          </w:tcPr>
          <w:p/>
        </w:tc>
        <w:tc>
          <w:tcPr>
            <w:tcW w:type="dxa" w:w="2094"/>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both"/>
            </w:pPr>
            <w:r>
              <w:rPr>
                <w:sz w:val="24"/>
              </w:rPr>
              <w:t>不锈钢器械柜、传送窗</w:t>
            </w:r>
          </w:p>
        </w:tc>
        <w:tc>
          <w:tcPr>
            <w:tcW w:type="dxa" w:w="5171"/>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both"/>
            </w:pPr>
            <w:r>
              <w:rPr>
                <w:sz w:val="24"/>
              </w:rPr>
              <w:t>器械柜、传送窗无损坏。</w:t>
            </w:r>
          </w:p>
        </w:tc>
      </w:tr>
      <w:tr>
        <w:tc>
          <w:tcPr>
            <w:tcW w:type="dxa" w:w="1011"/>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center"/>
            </w:pPr>
            <w:r>
              <w:rPr>
                <w:sz w:val="24"/>
                <w:b/>
              </w:rPr>
              <w:t>刚体结构</w:t>
            </w:r>
          </w:p>
        </w:tc>
        <w:tc>
          <w:tcPr>
            <w:tcW w:type="dxa" w:w="2094"/>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both"/>
            </w:pPr>
            <w:r>
              <w:rPr>
                <w:sz w:val="24"/>
              </w:rPr>
              <w:t>保温层、吊顶等检查、修复和紧固。开口复原与密闭性保持</w:t>
            </w:r>
          </w:p>
        </w:tc>
        <w:tc>
          <w:tcPr>
            <w:tcW w:type="dxa" w:w="5171"/>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both"/>
            </w:pPr>
            <w:r>
              <w:rPr>
                <w:sz w:val="24"/>
              </w:rPr>
              <w:t>对洁净室刚体结构保温层、吊顶件检修，并及时修复和紧固。锈蚀的要除锈刷漆，开口处复原，保障室内密闭性。</w:t>
            </w:r>
          </w:p>
        </w:tc>
      </w:tr>
      <w:tr>
        <w:tc>
          <w:tcPr>
            <w:tcW w:type="dxa" w:w="1011"/>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center"/>
            </w:pPr>
            <w:r>
              <w:rPr>
                <w:sz w:val="24"/>
                <w:b/>
              </w:rPr>
              <w:t>其他服务</w:t>
            </w:r>
          </w:p>
        </w:tc>
        <w:tc>
          <w:tcPr>
            <w:tcW w:type="dxa" w:w="2094"/>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both"/>
            </w:pPr>
            <w:r>
              <w:rPr>
                <w:sz w:val="24"/>
              </w:rPr>
              <w:t>墙体、门、天花等装饰检查、修复</w:t>
            </w:r>
          </w:p>
        </w:tc>
        <w:tc>
          <w:tcPr>
            <w:tcW w:type="dxa" w:w="5171"/>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both"/>
            </w:pPr>
            <w:r>
              <w:rPr>
                <w:sz w:val="24"/>
              </w:rPr>
              <w:t>对洁净室的墙体、密闭门、天花等装饰进行检修，并及时修复，保障室内密闭性。</w:t>
            </w:r>
          </w:p>
        </w:tc>
      </w:tr>
      <w:tr>
        <w:tc>
          <w:tcPr>
            <w:tcW w:type="dxa" w:w="1011"/>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center"/>
            </w:pPr>
            <w:r>
              <w:rPr>
                <w:sz w:val="24"/>
                <w:b/>
              </w:rPr>
              <w:t>设备层</w:t>
            </w:r>
          </w:p>
          <w:p>
            <w:pPr>
              <w:pStyle w:val="null3"/>
              <w:jc w:val="center"/>
            </w:pPr>
            <w:r>
              <w:rPr>
                <w:sz w:val="24"/>
                <w:b/>
              </w:rPr>
              <w:t>（设备机房）</w:t>
            </w:r>
          </w:p>
        </w:tc>
        <w:tc>
          <w:tcPr>
            <w:tcW w:type="dxa" w:w="2094"/>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both"/>
            </w:pPr>
            <w:r>
              <w:rPr>
                <w:sz w:val="24"/>
              </w:rPr>
              <w:t>室内无积水，钢结构无锈，整体环境清洁</w:t>
            </w:r>
          </w:p>
        </w:tc>
        <w:tc>
          <w:tcPr>
            <w:tcW w:type="dxa" w:w="5171"/>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both"/>
            </w:pPr>
            <w:r>
              <w:rPr>
                <w:sz w:val="24"/>
              </w:rPr>
              <w:t>新风口保持清洁、牢固，做到机房内干燥、通风、清洁、无灰尘、异物。</w:t>
            </w:r>
          </w:p>
        </w:tc>
      </w:tr>
      <w:tr>
        <w:tc>
          <w:tcPr>
            <w:tcW w:type="dxa" w:w="1011"/>
            <w:vMerge w:val="restart"/>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center"/>
            </w:pPr>
            <w:r>
              <w:rPr>
                <w:sz w:val="24"/>
                <w:b/>
              </w:rPr>
              <w:t>电动门及其系统</w:t>
            </w:r>
          </w:p>
        </w:tc>
        <w:tc>
          <w:tcPr>
            <w:tcW w:type="dxa" w:w="2094"/>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both"/>
            </w:pPr>
            <w:r>
              <w:rPr>
                <w:sz w:val="24"/>
              </w:rPr>
              <w:t>电源及控制装置</w:t>
            </w:r>
          </w:p>
        </w:tc>
        <w:tc>
          <w:tcPr>
            <w:tcW w:type="dxa" w:w="5171"/>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both"/>
            </w:pPr>
            <w:r>
              <w:rPr>
                <w:sz w:val="24"/>
              </w:rPr>
              <w:t>检查主电源及控制装置的联动及控制情况，发现问题进行及时修复或更换。</w:t>
            </w:r>
          </w:p>
        </w:tc>
      </w:tr>
      <w:tr>
        <w:tc>
          <w:tcPr>
            <w:tcW w:type="dxa" w:w="1011"/>
            <w:vMerge/>
            <w:tcBorders>
              <w:top w:val="none" w:color="000000" w:sz="4"/>
              <w:left w:val="single" w:color="000000" w:sz="8"/>
              <w:bottom w:val="single" w:color="000000" w:sz="8"/>
              <w:right w:val="single" w:color="000000" w:sz="8"/>
            </w:tcBorders>
          </w:tcPr>
          <w:p/>
        </w:tc>
        <w:tc>
          <w:tcPr>
            <w:tcW w:type="dxa" w:w="2094"/>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both"/>
            </w:pPr>
            <w:r>
              <w:rPr>
                <w:sz w:val="24"/>
              </w:rPr>
              <w:t>电机状态检查、维护</w:t>
            </w:r>
          </w:p>
        </w:tc>
        <w:tc>
          <w:tcPr>
            <w:tcW w:type="dxa" w:w="5171"/>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both"/>
            </w:pPr>
            <w:r>
              <w:rPr>
                <w:sz w:val="24"/>
              </w:rPr>
              <w:t>检查电机转速（电机电流）、绝缘性能、运行平稳度、噪音轴承润滑状况及变频器性能，有问题即时调整或维护；对电机轴承补充润滑油更换，检查、调节或更换皮带或链条。紧固电机座及相关螺丝。</w:t>
            </w:r>
          </w:p>
        </w:tc>
      </w:tr>
      <w:tr>
        <w:tc>
          <w:tcPr>
            <w:tcW w:type="dxa" w:w="1011"/>
            <w:vMerge/>
            <w:tcBorders>
              <w:top w:val="none" w:color="000000" w:sz="4"/>
              <w:left w:val="single" w:color="000000" w:sz="8"/>
              <w:bottom w:val="single" w:color="000000" w:sz="8"/>
              <w:right w:val="single" w:color="000000" w:sz="8"/>
            </w:tcBorders>
          </w:tcPr>
          <w:p/>
        </w:tc>
        <w:tc>
          <w:tcPr>
            <w:tcW w:type="dxa" w:w="2094"/>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both"/>
            </w:pPr>
            <w:r>
              <w:rPr>
                <w:sz w:val="24"/>
              </w:rPr>
              <w:t>电气接线检查、维护</w:t>
            </w:r>
          </w:p>
        </w:tc>
        <w:tc>
          <w:tcPr>
            <w:tcW w:type="dxa" w:w="5171"/>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both"/>
            </w:pPr>
            <w:r>
              <w:rPr>
                <w:sz w:val="24"/>
              </w:rPr>
              <w:t>检查各接线端子并收紧接头螺丝，检查电线接头有无松动、裸露，发现问题及时修复。</w:t>
            </w:r>
          </w:p>
        </w:tc>
      </w:tr>
      <w:tr>
        <w:tc>
          <w:tcPr>
            <w:tcW w:type="dxa" w:w="1011"/>
            <w:vMerge/>
            <w:tcBorders>
              <w:top w:val="none" w:color="000000" w:sz="4"/>
              <w:left w:val="single" w:color="000000" w:sz="8"/>
              <w:bottom w:val="single" w:color="000000" w:sz="8"/>
              <w:right w:val="single" w:color="000000" w:sz="8"/>
            </w:tcBorders>
          </w:tcPr>
          <w:p/>
        </w:tc>
        <w:tc>
          <w:tcPr>
            <w:tcW w:type="dxa" w:w="2094"/>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both"/>
            </w:pPr>
            <w:r>
              <w:rPr>
                <w:sz w:val="24"/>
              </w:rPr>
              <w:t>轨道清理</w:t>
            </w:r>
          </w:p>
        </w:tc>
        <w:tc>
          <w:tcPr>
            <w:tcW w:type="dxa" w:w="5171"/>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both"/>
            </w:pPr>
            <w:r>
              <w:rPr>
                <w:sz w:val="24"/>
              </w:rPr>
              <w:t>松开皮带，清理皮带、链条及轨道。</w:t>
            </w:r>
          </w:p>
        </w:tc>
      </w:tr>
      <w:tr>
        <w:tc>
          <w:tcPr>
            <w:tcW w:type="dxa" w:w="1011"/>
            <w:vMerge/>
            <w:tcBorders>
              <w:top w:val="none" w:color="000000" w:sz="4"/>
              <w:left w:val="single" w:color="000000" w:sz="8"/>
              <w:bottom w:val="single" w:color="000000" w:sz="8"/>
              <w:right w:val="single" w:color="000000" w:sz="8"/>
            </w:tcBorders>
          </w:tcPr>
          <w:p/>
        </w:tc>
        <w:tc>
          <w:tcPr>
            <w:tcW w:type="dxa" w:w="2094"/>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both"/>
            </w:pPr>
            <w:r>
              <w:rPr>
                <w:sz w:val="24"/>
              </w:rPr>
              <w:t>轨道与墙体之间的间隙检查</w:t>
            </w:r>
          </w:p>
        </w:tc>
        <w:tc>
          <w:tcPr>
            <w:tcW w:type="dxa" w:w="5171"/>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both"/>
            </w:pPr>
            <w:r>
              <w:rPr>
                <w:sz w:val="24"/>
              </w:rPr>
              <w:t>检查轨道与墙体之间的间隙并校正轨道。</w:t>
            </w:r>
          </w:p>
        </w:tc>
      </w:tr>
      <w:tr>
        <w:tc>
          <w:tcPr>
            <w:tcW w:type="dxa" w:w="1011"/>
            <w:vMerge/>
            <w:tcBorders>
              <w:top w:val="none" w:color="000000" w:sz="4"/>
              <w:left w:val="single" w:color="000000" w:sz="8"/>
              <w:bottom w:val="single" w:color="000000" w:sz="8"/>
              <w:right w:val="single" w:color="000000" w:sz="8"/>
            </w:tcBorders>
          </w:tcPr>
          <w:p/>
        </w:tc>
        <w:tc>
          <w:tcPr>
            <w:tcW w:type="dxa" w:w="2094"/>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both"/>
            </w:pPr>
            <w:r>
              <w:rPr>
                <w:sz w:val="24"/>
              </w:rPr>
              <w:t>滑轮状态检查</w:t>
            </w:r>
          </w:p>
        </w:tc>
        <w:tc>
          <w:tcPr>
            <w:tcW w:type="dxa" w:w="5171"/>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both"/>
            </w:pPr>
            <w:r>
              <w:rPr>
                <w:sz w:val="24"/>
              </w:rPr>
              <w:t>检查滑轮磨损情况，及时对磨损严重的滑轮进行更换。</w:t>
            </w:r>
          </w:p>
        </w:tc>
      </w:tr>
      <w:tr>
        <w:tc>
          <w:tcPr>
            <w:tcW w:type="dxa" w:w="1011"/>
            <w:vMerge/>
            <w:tcBorders>
              <w:top w:val="none" w:color="000000" w:sz="4"/>
              <w:left w:val="single" w:color="000000" w:sz="8"/>
              <w:bottom w:val="single" w:color="000000" w:sz="8"/>
              <w:right w:val="single" w:color="000000" w:sz="8"/>
            </w:tcBorders>
          </w:tcPr>
          <w:p/>
        </w:tc>
        <w:tc>
          <w:tcPr>
            <w:tcW w:type="dxa" w:w="2094"/>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both"/>
            </w:pPr>
            <w:r>
              <w:rPr>
                <w:sz w:val="24"/>
              </w:rPr>
              <w:t>门的主体、手动机构检查</w:t>
            </w:r>
          </w:p>
        </w:tc>
        <w:tc>
          <w:tcPr>
            <w:tcW w:type="dxa" w:w="5171"/>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both"/>
            </w:pPr>
            <w:r>
              <w:rPr>
                <w:sz w:val="24"/>
              </w:rPr>
              <w:t>检查门的主体、机动、门把手部分，并紧固螺丝，并保障手动开门机构的可靠性。</w:t>
            </w:r>
          </w:p>
        </w:tc>
      </w:tr>
      <w:tr>
        <w:tc>
          <w:tcPr>
            <w:tcW w:type="dxa" w:w="1011"/>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center"/>
            </w:pPr>
            <w:r>
              <w:rPr>
                <w:sz w:val="24"/>
                <w:b/>
              </w:rPr>
              <w:t>维护管理</w:t>
            </w:r>
          </w:p>
        </w:tc>
        <w:tc>
          <w:tcPr>
            <w:tcW w:type="dxa" w:w="2094"/>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both"/>
            </w:pPr>
            <w:r>
              <w:rPr>
                <w:sz w:val="24"/>
              </w:rPr>
              <w:t>配品配件</w:t>
            </w:r>
            <w:r>
              <w:rPr>
                <w:sz w:val="24"/>
              </w:rPr>
              <w:t>SOP标准</w:t>
            </w:r>
          </w:p>
        </w:tc>
        <w:tc>
          <w:tcPr>
            <w:tcW w:type="dxa" w:w="5171"/>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both"/>
            </w:pPr>
            <w:r>
              <w:rPr>
                <w:sz w:val="24"/>
              </w:rPr>
              <w:t>维修所用主要配件必须是国家标准的优质产品。</w:t>
            </w:r>
          </w:p>
        </w:tc>
      </w:tr>
      <w:tr>
        <w:tc>
          <w:tcPr>
            <w:tcW w:type="dxa" w:w="1011"/>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center"/>
            </w:pPr>
            <w:r>
              <w:rPr>
                <w:sz w:val="24"/>
                <w:b/>
              </w:rPr>
              <w:t>运行管理</w:t>
            </w:r>
          </w:p>
        </w:tc>
        <w:tc>
          <w:tcPr>
            <w:tcW w:type="dxa" w:w="2094"/>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both"/>
            </w:pPr>
            <w:r>
              <w:rPr>
                <w:sz w:val="24"/>
              </w:rPr>
              <w:t>巡查规范</w:t>
            </w:r>
          </w:p>
        </w:tc>
        <w:tc>
          <w:tcPr>
            <w:tcW w:type="dxa" w:w="5171"/>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both"/>
            </w:pPr>
            <w:r>
              <w:rPr>
                <w:sz w:val="24"/>
              </w:rPr>
              <w:t>手术室微环境符合国家规范，设备、设施正常运行。</w:t>
            </w:r>
          </w:p>
        </w:tc>
      </w:tr>
      <w:tr>
        <w:tc>
          <w:tcPr>
            <w:tcW w:type="dxa" w:w="1011"/>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center"/>
            </w:pPr>
            <w:r>
              <w:rPr>
                <w:sz w:val="24"/>
                <w:b/>
              </w:rPr>
              <w:t>人员管理</w:t>
            </w:r>
          </w:p>
        </w:tc>
        <w:tc>
          <w:tcPr>
            <w:tcW w:type="dxa" w:w="2094"/>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both"/>
            </w:pPr>
            <w:r>
              <w:rPr>
                <w:sz w:val="24"/>
              </w:rPr>
              <w:t>留守维修人员</w:t>
            </w:r>
          </w:p>
        </w:tc>
        <w:tc>
          <w:tcPr>
            <w:tcW w:type="dxa" w:w="5171"/>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both"/>
            </w:pPr>
            <w:r>
              <w:rPr>
                <w:sz w:val="24"/>
              </w:rPr>
              <w:t>严格执行国家《</w:t>
            </w:r>
            <w:r>
              <w:rPr>
                <w:sz w:val="24"/>
              </w:rPr>
              <w:t>GB50333-2013》规范，专业技能符合医院维护管理要求。</w:t>
            </w:r>
          </w:p>
        </w:tc>
      </w:tr>
      <w:tr>
        <w:tc>
          <w:tcPr>
            <w:tcW w:type="dxa" w:w="1011"/>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center"/>
            </w:pPr>
            <w:r>
              <w:rPr>
                <w:sz w:val="24"/>
                <w:b/>
              </w:rPr>
              <w:t>档案管理</w:t>
            </w:r>
          </w:p>
        </w:tc>
        <w:tc>
          <w:tcPr>
            <w:tcW w:type="dxa" w:w="2094"/>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both"/>
            </w:pPr>
            <w:r>
              <w:rPr>
                <w:sz w:val="24"/>
              </w:rPr>
              <w:t>定期监测记录完整档案归档</w:t>
            </w:r>
          </w:p>
        </w:tc>
        <w:tc>
          <w:tcPr>
            <w:tcW w:type="dxa" w:w="5171"/>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both"/>
            </w:pPr>
            <w:r>
              <w:rPr>
                <w:sz w:val="24"/>
              </w:rPr>
              <w:t>归纳监测报告，乙方、医院工程部门各保留壹份。</w:t>
            </w:r>
          </w:p>
        </w:tc>
      </w:tr>
      <w:tr>
        <w:tc>
          <w:tcPr>
            <w:tcW w:type="dxa" w:w="1011"/>
            <w:vMerge w:val="restart"/>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center"/>
            </w:pPr>
            <w:r>
              <w:rPr>
                <w:sz w:val="24"/>
                <w:b/>
              </w:rPr>
              <w:t>质量管理</w:t>
            </w:r>
          </w:p>
        </w:tc>
        <w:tc>
          <w:tcPr>
            <w:tcW w:type="dxa" w:w="2094"/>
            <w:vMerge w:val="restart"/>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both"/>
            </w:pPr>
            <w:r>
              <w:rPr>
                <w:sz w:val="24"/>
              </w:rPr>
              <w:t>层流效果检查</w:t>
            </w:r>
          </w:p>
        </w:tc>
        <w:tc>
          <w:tcPr>
            <w:tcW w:type="dxa" w:w="5171"/>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both"/>
            </w:pPr>
            <w:r>
              <w:rPr>
                <w:sz w:val="24"/>
              </w:rPr>
              <w:t>每月对洁净手术部的正负压力进行监测并记录；</w:t>
            </w:r>
          </w:p>
        </w:tc>
      </w:tr>
      <w:tr>
        <w:tc>
          <w:tcPr>
            <w:tcW w:type="dxa" w:w="1011"/>
            <w:vMerge/>
            <w:tcBorders>
              <w:top w:val="none" w:color="000000" w:sz="4"/>
              <w:left w:val="single" w:color="000000" w:sz="8"/>
              <w:bottom w:val="single" w:color="000000" w:sz="8"/>
              <w:right w:val="single" w:color="000000" w:sz="8"/>
            </w:tcBorders>
          </w:tcPr>
          <w:p/>
        </w:tc>
        <w:tc>
          <w:tcPr>
            <w:tcW w:type="dxa" w:w="2094"/>
            <w:vMerge/>
            <w:tcBorders>
              <w:top w:val="none" w:color="000000" w:sz="4"/>
              <w:left w:val="single" w:color="000000" w:sz="8"/>
              <w:bottom w:val="single" w:color="000000" w:sz="8"/>
              <w:right w:val="single" w:color="000000" w:sz="8"/>
            </w:tcBorders>
          </w:tcPr>
          <w:p/>
        </w:tc>
        <w:tc>
          <w:tcPr>
            <w:tcW w:type="dxa" w:w="5171"/>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both"/>
            </w:pPr>
            <w:r>
              <w:rPr>
                <w:sz w:val="24"/>
              </w:rPr>
              <w:t>每半年对洁净手术部进行一次尘埃粒子的监测，检测高效过滤器的使用状况并记录；</w:t>
            </w:r>
          </w:p>
        </w:tc>
      </w:tr>
      <w:tr>
        <w:tc>
          <w:tcPr>
            <w:tcW w:type="dxa" w:w="1011"/>
            <w:vMerge/>
            <w:tcBorders>
              <w:top w:val="none" w:color="000000" w:sz="4"/>
              <w:left w:val="single" w:color="000000" w:sz="8"/>
              <w:bottom w:val="single" w:color="000000" w:sz="8"/>
              <w:right w:val="single" w:color="000000" w:sz="8"/>
            </w:tcBorders>
          </w:tcPr>
          <w:p/>
        </w:tc>
        <w:tc>
          <w:tcPr>
            <w:tcW w:type="dxa" w:w="2094"/>
            <w:vMerge/>
            <w:tcBorders>
              <w:top w:val="none" w:color="000000" w:sz="4"/>
              <w:left w:val="single" w:color="000000" w:sz="8"/>
              <w:bottom w:val="single" w:color="000000" w:sz="8"/>
              <w:right w:val="single" w:color="000000" w:sz="8"/>
            </w:tcBorders>
          </w:tcPr>
          <w:p/>
        </w:tc>
        <w:tc>
          <w:tcPr>
            <w:tcW w:type="dxa" w:w="5171"/>
            <w:tcBorders>
              <w:top w:val="none" w:color="000000" w:sz="4"/>
              <w:left w:val="single" w:color="000000" w:sz="8"/>
              <w:bottom w:val="single" w:color="000000" w:sz="8"/>
              <w:right w:val="single" w:color="000000" w:sz="8"/>
            </w:tcBorders>
            <w:tcMar>
              <w:top w:type="dxa" w:w="0"/>
              <w:left w:type="dxa" w:w="15"/>
              <w:bottom w:type="dxa" w:w="0"/>
              <w:right w:type="dxa" w:w="15"/>
            </w:tcMar>
            <w:vAlign w:val="top"/>
          </w:tcPr>
          <w:p>
            <w:pPr>
              <w:pStyle w:val="null3"/>
              <w:jc w:val="both"/>
            </w:pPr>
            <w:r>
              <w:rPr>
                <w:sz w:val="24"/>
              </w:rPr>
              <w:t>所有检查应符合洁净手术室国家标准。</w:t>
            </w:r>
          </w:p>
        </w:tc>
      </w:tr>
    </w:tbl>
    <w:p>
      <w:pPr>
        <w:pStyle w:val="null3"/>
        <w:jc w:val="both"/>
      </w:pPr>
      <w:r>
        <w:rPr/>
        <w:t xml:space="preserve"> </w:t>
      </w:r>
    </w:p>
    <w:p>
      <w:pPr>
        <w:pStyle w:val="null3"/>
        <w:jc w:val="both"/>
      </w:pPr>
      <w:r>
        <w:rPr>
          <w:sz w:val="24"/>
        </w:rPr>
        <w:t>附表</w:t>
      </w:r>
      <w:r>
        <w:rPr>
          <w:sz w:val="24"/>
        </w:rPr>
        <w:t>2  项目服务要求</w:t>
      </w:r>
    </w:p>
    <w:tbl>
      <w:tblPr>
        <w:tblW w:w="0" w:type="auto"/>
        <w:tblInd w:type="dxa" w:w="75"/>
        <w:tblBorders>
          <w:top w:val="none" w:color="000000" w:sz="4"/>
          <w:left w:val="none" w:color="000000" w:sz="4"/>
          <w:bottom w:val="none" w:color="000000" w:sz="4"/>
          <w:right w:val="none" w:color="000000" w:sz="4"/>
          <w:insideH w:val="none"/>
          <w:insideV w:val="none"/>
        </w:tblBorders>
      </w:tblPr>
      <w:tblGrid>
        <w:gridCol w:w="776"/>
        <w:gridCol w:w="3122"/>
        <w:gridCol w:w="1150"/>
        <w:gridCol w:w="3241"/>
      </w:tblGrid>
      <w:tr>
        <w:tc>
          <w:tcPr>
            <w:tcW w:type="dxa" w:w="776"/>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4"/>
                <w:b/>
              </w:rPr>
              <w:t>序号</w:t>
            </w:r>
          </w:p>
        </w:tc>
        <w:tc>
          <w:tcPr>
            <w:tcW w:type="dxa" w:w="3122"/>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4"/>
                <w:b/>
              </w:rPr>
              <w:t>名称</w:t>
            </w:r>
          </w:p>
        </w:tc>
        <w:tc>
          <w:tcPr>
            <w:tcW w:type="dxa" w:w="1150"/>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4"/>
                <w:b/>
              </w:rPr>
              <w:t>单位</w:t>
            </w:r>
          </w:p>
        </w:tc>
        <w:tc>
          <w:tcPr>
            <w:tcW w:type="dxa" w:w="3241"/>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4"/>
                <w:b/>
              </w:rPr>
              <w:t>内容</w:t>
            </w:r>
          </w:p>
        </w:tc>
      </w:tr>
      <w:tr>
        <w:tc>
          <w:tcPr>
            <w:tcW w:type="dxa" w:w="77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4"/>
              </w:rPr>
              <w:t>1</w:t>
            </w:r>
          </w:p>
        </w:tc>
        <w:tc>
          <w:tcPr>
            <w:tcW w:type="dxa" w:w="312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4"/>
              </w:rPr>
              <w:t>风冷热泵机组</w:t>
            </w:r>
          </w:p>
        </w:tc>
        <w:tc>
          <w:tcPr>
            <w:tcW w:type="dxa" w:w="115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4"/>
              </w:rPr>
              <w:t>台</w:t>
            </w:r>
          </w:p>
        </w:tc>
        <w:tc>
          <w:tcPr>
            <w:tcW w:type="dxa" w:w="324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4"/>
              </w:rPr>
              <w:t>高压开关，低压开关，油压开关，水温、水流传感器，电源监测器，电脑主板等维护与保养</w:t>
            </w:r>
          </w:p>
        </w:tc>
      </w:tr>
      <w:tr>
        <w:tc>
          <w:tcPr>
            <w:tcW w:type="dxa" w:w="77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4"/>
              </w:rPr>
              <w:t>2</w:t>
            </w:r>
          </w:p>
        </w:tc>
        <w:tc>
          <w:tcPr>
            <w:tcW w:type="dxa" w:w="312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4"/>
              </w:rPr>
              <w:t>制冷机组压缩机</w:t>
            </w:r>
          </w:p>
        </w:tc>
        <w:tc>
          <w:tcPr>
            <w:tcW w:type="dxa" w:w="115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4"/>
              </w:rPr>
              <w:t>个</w:t>
            </w:r>
          </w:p>
        </w:tc>
        <w:tc>
          <w:tcPr>
            <w:tcW w:type="dxa" w:w="324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4"/>
              </w:rPr>
              <w:t>加注制冷剂及更换冷冻油，油过滤器更换</w:t>
            </w:r>
          </w:p>
        </w:tc>
      </w:tr>
      <w:tr>
        <w:tc>
          <w:tcPr>
            <w:tcW w:type="dxa" w:w="77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4"/>
              </w:rPr>
              <w:t>3</w:t>
            </w:r>
          </w:p>
        </w:tc>
        <w:tc>
          <w:tcPr>
            <w:tcW w:type="dxa" w:w="312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4"/>
              </w:rPr>
              <w:t>机组控制柜</w:t>
            </w:r>
          </w:p>
        </w:tc>
        <w:tc>
          <w:tcPr>
            <w:tcW w:type="dxa" w:w="115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4"/>
              </w:rPr>
              <w:t>个</w:t>
            </w:r>
          </w:p>
        </w:tc>
        <w:tc>
          <w:tcPr>
            <w:tcW w:type="dxa" w:w="324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4"/>
              </w:rPr>
              <w:t>西门子</w:t>
            </w:r>
            <w:r>
              <w:rPr>
                <w:sz w:val="24"/>
              </w:rPr>
              <w:t>PLC控制器维护与保养，及时排障，保证正常使用</w:t>
            </w:r>
          </w:p>
        </w:tc>
      </w:tr>
      <w:tr>
        <w:tc>
          <w:tcPr>
            <w:tcW w:type="dxa" w:w="77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4"/>
              </w:rPr>
              <w:t>4</w:t>
            </w:r>
          </w:p>
        </w:tc>
        <w:tc>
          <w:tcPr>
            <w:tcW w:type="dxa" w:w="312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4"/>
              </w:rPr>
              <w:t>空调泵</w:t>
            </w:r>
          </w:p>
        </w:tc>
        <w:tc>
          <w:tcPr>
            <w:tcW w:type="dxa" w:w="115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4"/>
              </w:rPr>
              <w:t>台</w:t>
            </w:r>
          </w:p>
        </w:tc>
        <w:tc>
          <w:tcPr>
            <w:tcW w:type="dxa" w:w="324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4"/>
              </w:rPr>
              <w:t>及时排障，保证正常使用</w:t>
            </w:r>
          </w:p>
        </w:tc>
      </w:tr>
      <w:tr>
        <w:tc>
          <w:tcPr>
            <w:tcW w:type="dxa" w:w="77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4"/>
              </w:rPr>
              <w:t>5</w:t>
            </w:r>
          </w:p>
        </w:tc>
        <w:tc>
          <w:tcPr>
            <w:tcW w:type="dxa" w:w="312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4"/>
              </w:rPr>
              <w:t>补水泵</w:t>
            </w:r>
          </w:p>
        </w:tc>
        <w:tc>
          <w:tcPr>
            <w:tcW w:type="dxa" w:w="115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4"/>
              </w:rPr>
              <w:t>台</w:t>
            </w:r>
          </w:p>
        </w:tc>
        <w:tc>
          <w:tcPr>
            <w:tcW w:type="dxa" w:w="324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4"/>
              </w:rPr>
              <w:t>及时排障，保证正常使用</w:t>
            </w:r>
          </w:p>
        </w:tc>
      </w:tr>
      <w:tr>
        <w:tc>
          <w:tcPr>
            <w:tcW w:type="dxa" w:w="77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4"/>
              </w:rPr>
              <w:t>6</w:t>
            </w:r>
          </w:p>
        </w:tc>
        <w:tc>
          <w:tcPr>
            <w:tcW w:type="dxa" w:w="312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4"/>
              </w:rPr>
              <w:t>水泵控制柜</w:t>
            </w:r>
          </w:p>
        </w:tc>
        <w:tc>
          <w:tcPr>
            <w:tcW w:type="dxa" w:w="115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4"/>
              </w:rPr>
              <w:t>个</w:t>
            </w:r>
          </w:p>
        </w:tc>
        <w:tc>
          <w:tcPr>
            <w:tcW w:type="dxa" w:w="324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4"/>
              </w:rPr>
              <w:t>及时排障，保证正常使用</w:t>
            </w:r>
          </w:p>
        </w:tc>
      </w:tr>
      <w:tr>
        <w:tc>
          <w:tcPr>
            <w:tcW w:type="dxa" w:w="77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4"/>
              </w:rPr>
              <w:t>7</w:t>
            </w:r>
          </w:p>
        </w:tc>
        <w:tc>
          <w:tcPr>
            <w:tcW w:type="dxa" w:w="312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4"/>
              </w:rPr>
              <w:t>压差自控反洗过滤式电子水处理仪</w:t>
            </w:r>
          </w:p>
        </w:tc>
        <w:tc>
          <w:tcPr>
            <w:tcW w:type="dxa" w:w="115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4"/>
              </w:rPr>
              <w:t>台</w:t>
            </w:r>
          </w:p>
        </w:tc>
        <w:tc>
          <w:tcPr>
            <w:tcW w:type="dxa" w:w="324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4"/>
              </w:rPr>
              <w:t>及时排障，保证正常使用</w:t>
            </w:r>
          </w:p>
        </w:tc>
      </w:tr>
      <w:tr>
        <w:tc>
          <w:tcPr>
            <w:tcW w:type="dxa" w:w="77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4"/>
              </w:rPr>
              <w:t>8</w:t>
            </w:r>
          </w:p>
        </w:tc>
        <w:tc>
          <w:tcPr>
            <w:tcW w:type="dxa" w:w="312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4"/>
              </w:rPr>
              <w:t>新风预处理机组</w:t>
            </w:r>
          </w:p>
        </w:tc>
        <w:tc>
          <w:tcPr>
            <w:tcW w:type="dxa" w:w="115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4"/>
              </w:rPr>
              <w:t>台</w:t>
            </w:r>
          </w:p>
        </w:tc>
        <w:tc>
          <w:tcPr>
            <w:tcW w:type="dxa" w:w="324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4"/>
              </w:rPr>
              <w:t>及时排障，保证正常使用</w:t>
            </w:r>
          </w:p>
        </w:tc>
      </w:tr>
      <w:tr>
        <w:tc>
          <w:tcPr>
            <w:tcW w:type="dxa" w:w="77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4"/>
              </w:rPr>
              <w:t>9</w:t>
            </w:r>
          </w:p>
        </w:tc>
        <w:tc>
          <w:tcPr>
            <w:tcW w:type="dxa" w:w="312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4"/>
              </w:rPr>
              <w:t>空气处理机组</w:t>
            </w:r>
          </w:p>
        </w:tc>
        <w:tc>
          <w:tcPr>
            <w:tcW w:type="dxa" w:w="115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4"/>
              </w:rPr>
              <w:t>台</w:t>
            </w:r>
          </w:p>
        </w:tc>
        <w:tc>
          <w:tcPr>
            <w:tcW w:type="dxa" w:w="324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4"/>
              </w:rPr>
              <w:t>及时排障，保证正常使用</w:t>
            </w:r>
          </w:p>
        </w:tc>
      </w:tr>
      <w:tr>
        <w:tc>
          <w:tcPr>
            <w:tcW w:type="dxa" w:w="77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4"/>
              </w:rPr>
              <w:t>10</w:t>
            </w:r>
          </w:p>
        </w:tc>
        <w:tc>
          <w:tcPr>
            <w:tcW w:type="dxa" w:w="312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4"/>
              </w:rPr>
              <w:t>风机盘管</w:t>
            </w:r>
          </w:p>
        </w:tc>
        <w:tc>
          <w:tcPr>
            <w:tcW w:type="dxa" w:w="115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4"/>
              </w:rPr>
              <w:t>个</w:t>
            </w:r>
          </w:p>
        </w:tc>
        <w:tc>
          <w:tcPr>
            <w:tcW w:type="dxa" w:w="324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4"/>
              </w:rPr>
              <w:t>及时排障，保证正常使用</w:t>
            </w:r>
          </w:p>
        </w:tc>
      </w:tr>
      <w:tr>
        <w:tc>
          <w:tcPr>
            <w:tcW w:type="dxa" w:w="77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4"/>
              </w:rPr>
              <w:t>11</w:t>
            </w:r>
          </w:p>
        </w:tc>
        <w:tc>
          <w:tcPr>
            <w:tcW w:type="dxa" w:w="312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4"/>
              </w:rPr>
              <w:t>电气控制柜维护与保养</w:t>
            </w:r>
          </w:p>
        </w:tc>
        <w:tc>
          <w:tcPr>
            <w:tcW w:type="dxa" w:w="115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4"/>
              </w:rPr>
              <w:t>台</w:t>
            </w:r>
          </w:p>
        </w:tc>
        <w:tc>
          <w:tcPr>
            <w:tcW w:type="dxa" w:w="324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4"/>
              </w:rPr>
              <w:t>变频器、压差开关、温湿度传感器、风阀驱动器维保及更换，保证正常使用</w:t>
            </w:r>
          </w:p>
        </w:tc>
      </w:tr>
      <w:tr>
        <w:tc>
          <w:tcPr>
            <w:tcW w:type="dxa" w:w="77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4"/>
              </w:rPr>
              <w:t>12</w:t>
            </w:r>
          </w:p>
        </w:tc>
        <w:tc>
          <w:tcPr>
            <w:tcW w:type="dxa" w:w="312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4"/>
              </w:rPr>
              <w:t>加湿器的维护与保养</w:t>
            </w:r>
          </w:p>
        </w:tc>
        <w:tc>
          <w:tcPr>
            <w:tcW w:type="dxa" w:w="115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4"/>
              </w:rPr>
              <w:t>台</w:t>
            </w:r>
          </w:p>
        </w:tc>
        <w:tc>
          <w:tcPr>
            <w:tcW w:type="dxa" w:w="324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4"/>
              </w:rPr>
              <w:t>加湿桶清洗，电路板的维修与更换</w:t>
            </w:r>
          </w:p>
        </w:tc>
      </w:tr>
      <w:tr>
        <w:tc>
          <w:tcPr>
            <w:tcW w:type="dxa" w:w="77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4"/>
              </w:rPr>
              <w:t>13</w:t>
            </w:r>
          </w:p>
        </w:tc>
        <w:tc>
          <w:tcPr>
            <w:tcW w:type="dxa" w:w="312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4"/>
              </w:rPr>
              <w:t>触摸屏主机维护保养</w:t>
            </w:r>
          </w:p>
        </w:tc>
        <w:tc>
          <w:tcPr>
            <w:tcW w:type="dxa" w:w="115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4"/>
              </w:rPr>
              <w:t>台</w:t>
            </w:r>
          </w:p>
        </w:tc>
        <w:tc>
          <w:tcPr>
            <w:tcW w:type="dxa" w:w="324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4"/>
              </w:rPr>
              <w:t>高压板，背光板，电源板，液晶屏的维护与更换</w:t>
            </w:r>
          </w:p>
        </w:tc>
      </w:tr>
      <w:tr>
        <w:tc>
          <w:tcPr>
            <w:tcW w:type="dxa" w:w="77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4"/>
              </w:rPr>
              <w:t>14</w:t>
            </w:r>
          </w:p>
        </w:tc>
        <w:tc>
          <w:tcPr>
            <w:tcW w:type="dxa" w:w="312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4"/>
              </w:rPr>
              <w:t>交换机的维护与保养</w:t>
            </w:r>
          </w:p>
        </w:tc>
        <w:tc>
          <w:tcPr>
            <w:tcW w:type="dxa" w:w="115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4"/>
              </w:rPr>
              <w:t>台</w:t>
            </w:r>
          </w:p>
        </w:tc>
        <w:tc>
          <w:tcPr>
            <w:tcW w:type="dxa" w:w="324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4"/>
              </w:rPr>
              <w:t>及时排障，保证正常使用</w:t>
            </w:r>
          </w:p>
        </w:tc>
      </w:tr>
      <w:tr>
        <w:tc>
          <w:tcPr>
            <w:tcW w:type="dxa" w:w="77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4"/>
              </w:rPr>
              <w:t>15</w:t>
            </w:r>
          </w:p>
        </w:tc>
        <w:tc>
          <w:tcPr>
            <w:tcW w:type="dxa" w:w="312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4"/>
              </w:rPr>
              <w:t>回风口清洗</w:t>
            </w:r>
          </w:p>
        </w:tc>
        <w:tc>
          <w:tcPr>
            <w:tcW w:type="dxa" w:w="115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4"/>
              </w:rPr>
              <w:t>个</w:t>
            </w:r>
          </w:p>
        </w:tc>
        <w:tc>
          <w:tcPr>
            <w:tcW w:type="dxa" w:w="324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4"/>
              </w:rPr>
              <w:t>一周清洗一次</w:t>
            </w:r>
          </w:p>
        </w:tc>
      </w:tr>
      <w:tr>
        <w:tc>
          <w:tcPr>
            <w:tcW w:type="dxa" w:w="77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4"/>
              </w:rPr>
              <w:t>16</w:t>
            </w:r>
          </w:p>
        </w:tc>
        <w:tc>
          <w:tcPr>
            <w:tcW w:type="dxa" w:w="312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4"/>
              </w:rPr>
              <w:t>冷冻水管保温</w:t>
            </w:r>
          </w:p>
        </w:tc>
        <w:tc>
          <w:tcPr>
            <w:tcW w:type="dxa" w:w="115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4"/>
              </w:rPr>
              <w:t>米</w:t>
            </w:r>
          </w:p>
        </w:tc>
        <w:tc>
          <w:tcPr>
            <w:tcW w:type="dxa" w:w="324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4"/>
              </w:rPr>
              <w:t>及时排障</w:t>
            </w:r>
          </w:p>
        </w:tc>
      </w:tr>
      <w:tr>
        <w:tc>
          <w:tcPr>
            <w:tcW w:type="dxa" w:w="77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4"/>
              </w:rPr>
              <w:t>17</w:t>
            </w:r>
          </w:p>
        </w:tc>
        <w:tc>
          <w:tcPr>
            <w:tcW w:type="dxa" w:w="312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4"/>
              </w:rPr>
              <w:t>风管</w:t>
            </w:r>
          </w:p>
        </w:tc>
        <w:tc>
          <w:tcPr>
            <w:tcW w:type="dxa" w:w="115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4"/>
              </w:rPr>
              <w:t>平方米</w:t>
            </w:r>
          </w:p>
        </w:tc>
        <w:tc>
          <w:tcPr>
            <w:tcW w:type="dxa" w:w="324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4"/>
              </w:rPr>
              <w:t>定期清洗，及时排障，保证正常使用</w:t>
            </w:r>
          </w:p>
        </w:tc>
      </w:tr>
      <w:tr>
        <w:tc>
          <w:tcPr>
            <w:tcW w:type="dxa" w:w="77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4"/>
              </w:rPr>
              <w:t>18</w:t>
            </w:r>
          </w:p>
        </w:tc>
        <w:tc>
          <w:tcPr>
            <w:tcW w:type="dxa" w:w="312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4"/>
              </w:rPr>
              <w:t>给排水管</w:t>
            </w:r>
          </w:p>
        </w:tc>
        <w:tc>
          <w:tcPr>
            <w:tcW w:type="dxa" w:w="115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4"/>
              </w:rPr>
              <w:t>米</w:t>
            </w:r>
          </w:p>
        </w:tc>
        <w:tc>
          <w:tcPr>
            <w:tcW w:type="dxa" w:w="324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4"/>
              </w:rPr>
              <w:t>及时排障，保证正常使用</w:t>
            </w:r>
          </w:p>
        </w:tc>
      </w:tr>
      <w:tr>
        <w:tc>
          <w:tcPr>
            <w:tcW w:type="dxa" w:w="77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4"/>
              </w:rPr>
              <w:t>19</w:t>
            </w:r>
          </w:p>
        </w:tc>
        <w:tc>
          <w:tcPr>
            <w:tcW w:type="dxa" w:w="312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4"/>
              </w:rPr>
              <w:t>风阀</w:t>
            </w:r>
          </w:p>
        </w:tc>
        <w:tc>
          <w:tcPr>
            <w:tcW w:type="dxa" w:w="115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4"/>
              </w:rPr>
              <w:t>个</w:t>
            </w:r>
          </w:p>
        </w:tc>
        <w:tc>
          <w:tcPr>
            <w:tcW w:type="dxa" w:w="324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4"/>
              </w:rPr>
              <w:t>定期检查，视情况更换</w:t>
            </w:r>
          </w:p>
        </w:tc>
      </w:tr>
      <w:tr>
        <w:tc>
          <w:tcPr>
            <w:tcW w:type="dxa" w:w="77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4"/>
              </w:rPr>
              <w:t>20</w:t>
            </w:r>
          </w:p>
        </w:tc>
        <w:tc>
          <w:tcPr>
            <w:tcW w:type="dxa" w:w="312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4"/>
              </w:rPr>
              <w:t>水阀</w:t>
            </w:r>
          </w:p>
        </w:tc>
        <w:tc>
          <w:tcPr>
            <w:tcW w:type="dxa" w:w="115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4"/>
              </w:rPr>
              <w:t>个</w:t>
            </w:r>
          </w:p>
        </w:tc>
        <w:tc>
          <w:tcPr>
            <w:tcW w:type="dxa" w:w="324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4"/>
              </w:rPr>
              <w:t>定期检查，视情况更换</w:t>
            </w:r>
          </w:p>
        </w:tc>
      </w:tr>
      <w:tr>
        <w:tc>
          <w:tcPr>
            <w:tcW w:type="dxa" w:w="77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4"/>
              </w:rPr>
              <w:t>21</w:t>
            </w:r>
          </w:p>
        </w:tc>
        <w:tc>
          <w:tcPr>
            <w:tcW w:type="dxa" w:w="312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4"/>
              </w:rPr>
              <w:t>自动排气阀</w:t>
            </w:r>
          </w:p>
        </w:tc>
        <w:tc>
          <w:tcPr>
            <w:tcW w:type="dxa" w:w="115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4"/>
              </w:rPr>
              <w:t>个</w:t>
            </w:r>
          </w:p>
        </w:tc>
        <w:tc>
          <w:tcPr>
            <w:tcW w:type="dxa" w:w="324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4"/>
              </w:rPr>
              <w:t>定期检查，视情况更换</w:t>
            </w:r>
          </w:p>
        </w:tc>
      </w:tr>
      <w:tr>
        <w:tc>
          <w:tcPr>
            <w:tcW w:type="dxa" w:w="77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4"/>
              </w:rPr>
              <w:t>22</w:t>
            </w:r>
          </w:p>
        </w:tc>
        <w:tc>
          <w:tcPr>
            <w:tcW w:type="dxa" w:w="312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4"/>
              </w:rPr>
              <w:t>水温、水压、风温、风压表</w:t>
            </w:r>
          </w:p>
        </w:tc>
        <w:tc>
          <w:tcPr>
            <w:tcW w:type="dxa" w:w="115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4"/>
              </w:rPr>
              <w:t>个</w:t>
            </w:r>
          </w:p>
        </w:tc>
        <w:tc>
          <w:tcPr>
            <w:tcW w:type="dxa" w:w="324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4"/>
              </w:rPr>
              <w:t>定期检查，视情况更换</w:t>
            </w:r>
          </w:p>
        </w:tc>
      </w:tr>
      <w:tr>
        <w:tc>
          <w:tcPr>
            <w:tcW w:type="dxa" w:w="77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4"/>
              </w:rPr>
              <w:t>23</w:t>
            </w:r>
          </w:p>
        </w:tc>
        <w:tc>
          <w:tcPr>
            <w:tcW w:type="dxa" w:w="312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4"/>
              </w:rPr>
              <w:t>电加热管</w:t>
            </w:r>
          </w:p>
        </w:tc>
        <w:tc>
          <w:tcPr>
            <w:tcW w:type="dxa" w:w="115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4"/>
              </w:rPr>
              <w:t>个</w:t>
            </w:r>
          </w:p>
        </w:tc>
        <w:tc>
          <w:tcPr>
            <w:tcW w:type="dxa" w:w="324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4"/>
              </w:rPr>
              <w:t>定期检查更换，视情况更换</w:t>
            </w:r>
          </w:p>
        </w:tc>
      </w:tr>
      <w:tr>
        <w:tc>
          <w:tcPr>
            <w:tcW w:type="dxa" w:w="77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4"/>
              </w:rPr>
              <w:t>24</w:t>
            </w:r>
          </w:p>
        </w:tc>
        <w:tc>
          <w:tcPr>
            <w:tcW w:type="dxa" w:w="312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4"/>
              </w:rPr>
              <w:t>杀菌紫外灯</w:t>
            </w:r>
          </w:p>
        </w:tc>
        <w:tc>
          <w:tcPr>
            <w:tcW w:type="dxa" w:w="115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4"/>
              </w:rPr>
              <w:t>个</w:t>
            </w:r>
          </w:p>
        </w:tc>
        <w:tc>
          <w:tcPr>
            <w:tcW w:type="dxa" w:w="324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4"/>
              </w:rPr>
              <w:t>定期检查更换，视情况更换</w:t>
            </w:r>
          </w:p>
        </w:tc>
      </w:tr>
      <w:tr>
        <w:tc>
          <w:tcPr>
            <w:tcW w:type="dxa" w:w="77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4"/>
              </w:rPr>
              <w:t>25</w:t>
            </w:r>
          </w:p>
        </w:tc>
        <w:tc>
          <w:tcPr>
            <w:tcW w:type="dxa" w:w="312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4"/>
              </w:rPr>
              <w:t>百级高效过滤器</w:t>
            </w:r>
          </w:p>
        </w:tc>
        <w:tc>
          <w:tcPr>
            <w:tcW w:type="dxa" w:w="115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4"/>
              </w:rPr>
              <w:t>个</w:t>
            </w:r>
          </w:p>
        </w:tc>
        <w:tc>
          <w:tcPr>
            <w:tcW w:type="dxa" w:w="324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4"/>
              </w:rPr>
              <w:t>按照项目维修保养标准更换</w:t>
            </w:r>
          </w:p>
        </w:tc>
      </w:tr>
      <w:tr>
        <w:tc>
          <w:tcPr>
            <w:tcW w:type="dxa" w:w="77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4"/>
              </w:rPr>
              <w:t>26</w:t>
            </w:r>
          </w:p>
        </w:tc>
        <w:tc>
          <w:tcPr>
            <w:tcW w:type="dxa" w:w="312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4"/>
              </w:rPr>
              <w:t>千级高效过滤器</w:t>
            </w:r>
          </w:p>
        </w:tc>
        <w:tc>
          <w:tcPr>
            <w:tcW w:type="dxa" w:w="115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4"/>
              </w:rPr>
              <w:t>个</w:t>
            </w:r>
          </w:p>
        </w:tc>
        <w:tc>
          <w:tcPr>
            <w:tcW w:type="dxa" w:w="324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4"/>
              </w:rPr>
              <w:t>按照项目维修保养标准更换</w:t>
            </w:r>
          </w:p>
        </w:tc>
      </w:tr>
      <w:tr>
        <w:tc>
          <w:tcPr>
            <w:tcW w:type="dxa" w:w="77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4"/>
              </w:rPr>
              <w:t>27</w:t>
            </w:r>
          </w:p>
        </w:tc>
        <w:tc>
          <w:tcPr>
            <w:tcW w:type="dxa" w:w="312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4"/>
              </w:rPr>
              <w:t>中效过滤器</w:t>
            </w:r>
          </w:p>
        </w:tc>
        <w:tc>
          <w:tcPr>
            <w:tcW w:type="dxa" w:w="115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4"/>
              </w:rPr>
              <w:t>个</w:t>
            </w:r>
          </w:p>
        </w:tc>
        <w:tc>
          <w:tcPr>
            <w:tcW w:type="dxa" w:w="324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4"/>
              </w:rPr>
              <w:t>按照项目维修保养标准更换</w:t>
            </w:r>
          </w:p>
        </w:tc>
      </w:tr>
      <w:tr>
        <w:tc>
          <w:tcPr>
            <w:tcW w:type="dxa" w:w="77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4"/>
              </w:rPr>
              <w:t>28</w:t>
            </w:r>
          </w:p>
        </w:tc>
        <w:tc>
          <w:tcPr>
            <w:tcW w:type="dxa" w:w="312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4"/>
              </w:rPr>
              <w:t>初效过滤器</w:t>
            </w:r>
          </w:p>
        </w:tc>
        <w:tc>
          <w:tcPr>
            <w:tcW w:type="dxa" w:w="115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4"/>
              </w:rPr>
              <w:t>个</w:t>
            </w:r>
          </w:p>
        </w:tc>
        <w:tc>
          <w:tcPr>
            <w:tcW w:type="dxa" w:w="324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4"/>
              </w:rPr>
              <w:t>按照项目维修保养标准更换</w:t>
            </w:r>
          </w:p>
        </w:tc>
      </w:tr>
      <w:tr>
        <w:tc>
          <w:tcPr>
            <w:tcW w:type="dxa" w:w="77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4"/>
              </w:rPr>
              <w:t>29</w:t>
            </w:r>
          </w:p>
        </w:tc>
        <w:tc>
          <w:tcPr>
            <w:tcW w:type="dxa" w:w="312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4"/>
              </w:rPr>
              <w:t>亚高效过滤器</w:t>
            </w:r>
          </w:p>
        </w:tc>
        <w:tc>
          <w:tcPr>
            <w:tcW w:type="dxa" w:w="115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4"/>
              </w:rPr>
              <w:t>个</w:t>
            </w:r>
          </w:p>
        </w:tc>
        <w:tc>
          <w:tcPr>
            <w:tcW w:type="dxa" w:w="324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4"/>
              </w:rPr>
              <w:t>按照项目维修保养标准更换</w:t>
            </w:r>
          </w:p>
        </w:tc>
      </w:tr>
      <w:tr>
        <w:tc>
          <w:tcPr>
            <w:tcW w:type="dxa" w:w="77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4"/>
              </w:rPr>
              <w:t>30</w:t>
            </w:r>
          </w:p>
        </w:tc>
        <w:tc>
          <w:tcPr>
            <w:tcW w:type="dxa" w:w="312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4"/>
              </w:rPr>
              <w:t>医用气体终端</w:t>
            </w:r>
          </w:p>
        </w:tc>
        <w:tc>
          <w:tcPr>
            <w:tcW w:type="dxa" w:w="115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4"/>
              </w:rPr>
              <w:t>个</w:t>
            </w:r>
          </w:p>
        </w:tc>
        <w:tc>
          <w:tcPr>
            <w:tcW w:type="dxa" w:w="324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4"/>
              </w:rPr>
              <w:t>定期检查、及时排障</w:t>
            </w:r>
          </w:p>
        </w:tc>
      </w:tr>
      <w:tr>
        <w:tc>
          <w:tcPr>
            <w:tcW w:type="dxa" w:w="77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4"/>
              </w:rPr>
              <w:t>31</w:t>
            </w:r>
          </w:p>
        </w:tc>
        <w:tc>
          <w:tcPr>
            <w:tcW w:type="dxa" w:w="312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4"/>
              </w:rPr>
              <w:t>医疗电话的维护保养</w:t>
            </w:r>
          </w:p>
        </w:tc>
        <w:tc>
          <w:tcPr>
            <w:tcW w:type="dxa" w:w="115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4"/>
              </w:rPr>
              <w:t>系统</w:t>
            </w:r>
          </w:p>
        </w:tc>
        <w:tc>
          <w:tcPr>
            <w:tcW w:type="dxa" w:w="324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4"/>
              </w:rPr>
              <w:t>定期检查、及时排障</w:t>
            </w:r>
          </w:p>
        </w:tc>
      </w:tr>
      <w:tr>
        <w:tc>
          <w:tcPr>
            <w:tcW w:type="dxa" w:w="77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4"/>
              </w:rPr>
              <w:t>32</w:t>
            </w:r>
          </w:p>
        </w:tc>
        <w:tc>
          <w:tcPr>
            <w:tcW w:type="dxa" w:w="312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4"/>
              </w:rPr>
              <w:t>医疗呼叫的维护保养工作</w:t>
            </w:r>
          </w:p>
        </w:tc>
        <w:tc>
          <w:tcPr>
            <w:tcW w:type="dxa" w:w="115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4"/>
              </w:rPr>
              <w:t>系统</w:t>
            </w:r>
          </w:p>
        </w:tc>
        <w:tc>
          <w:tcPr>
            <w:tcW w:type="dxa" w:w="324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4"/>
              </w:rPr>
              <w:t>定期检查、及时排障</w:t>
            </w:r>
          </w:p>
        </w:tc>
      </w:tr>
      <w:tr>
        <w:tc>
          <w:tcPr>
            <w:tcW w:type="dxa" w:w="77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4"/>
              </w:rPr>
              <w:t>33</w:t>
            </w:r>
          </w:p>
        </w:tc>
        <w:tc>
          <w:tcPr>
            <w:tcW w:type="dxa" w:w="312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4"/>
              </w:rPr>
              <w:t>要求每个月对医疗电话系统检查一次</w:t>
            </w:r>
          </w:p>
        </w:tc>
        <w:tc>
          <w:tcPr>
            <w:tcW w:type="dxa" w:w="115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4"/>
              </w:rPr>
              <w:t>系统</w:t>
            </w:r>
          </w:p>
        </w:tc>
        <w:tc>
          <w:tcPr>
            <w:tcW w:type="dxa" w:w="324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4"/>
              </w:rPr>
              <w:t>定期检查、及时排障</w:t>
            </w:r>
          </w:p>
        </w:tc>
      </w:tr>
      <w:tr>
        <w:tc>
          <w:tcPr>
            <w:tcW w:type="dxa" w:w="77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4"/>
              </w:rPr>
              <w:t>34</w:t>
            </w:r>
          </w:p>
        </w:tc>
        <w:tc>
          <w:tcPr>
            <w:tcW w:type="dxa" w:w="312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4"/>
              </w:rPr>
              <w:t>自动控制柜的维护保养工作</w:t>
            </w:r>
          </w:p>
        </w:tc>
        <w:tc>
          <w:tcPr>
            <w:tcW w:type="dxa" w:w="115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4"/>
              </w:rPr>
              <w:t>系统</w:t>
            </w:r>
          </w:p>
        </w:tc>
        <w:tc>
          <w:tcPr>
            <w:tcW w:type="dxa" w:w="324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4"/>
              </w:rPr>
              <w:t>及时排障、定期检查</w:t>
            </w:r>
          </w:p>
        </w:tc>
      </w:tr>
      <w:tr>
        <w:tc>
          <w:tcPr>
            <w:tcW w:type="dxa" w:w="77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4"/>
              </w:rPr>
              <w:t>35</w:t>
            </w:r>
          </w:p>
        </w:tc>
        <w:tc>
          <w:tcPr>
            <w:tcW w:type="dxa" w:w="312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4"/>
              </w:rPr>
              <w:t>自动控制系统温湿度传感器的维护保养工作</w:t>
            </w:r>
          </w:p>
        </w:tc>
        <w:tc>
          <w:tcPr>
            <w:tcW w:type="dxa" w:w="115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4"/>
              </w:rPr>
              <w:t>系统</w:t>
            </w:r>
          </w:p>
        </w:tc>
        <w:tc>
          <w:tcPr>
            <w:tcW w:type="dxa" w:w="324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4"/>
              </w:rPr>
              <w:t>及时排障、定期检查</w:t>
            </w:r>
          </w:p>
        </w:tc>
      </w:tr>
      <w:tr>
        <w:tc>
          <w:tcPr>
            <w:tcW w:type="dxa" w:w="77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4"/>
              </w:rPr>
              <w:t>36</w:t>
            </w:r>
          </w:p>
        </w:tc>
        <w:tc>
          <w:tcPr>
            <w:tcW w:type="dxa" w:w="312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4"/>
              </w:rPr>
              <w:t>温度控制程序的维护保养工作</w:t>
            </w:r>
          </w:p>
        </w:tc>
        <w:tc>
          <w:tcPr>
            <w:tcW w:type="dxa" w:w="115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4"/>
              </w:rPr>
              <w:t>系统</w:t>
            </w:r>
          </w:p>
        </w:tc>
        <w:tc>
          <w:tcPr>
            <w:tcW w:type="dxa" w:w="324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4"/>
              </w:rPr>
              <w:t>及时排障、定期检查</w:t>
            </w:r>
          </w:p>
        </w:tc>
      </w:tr>
      <w:tr>
        <w:tc>
          <w:tcPr>
            <w:tcW w:type="dxa" w:w="77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4"/>
              </w:rPr>
              <w:t>37</w:t>
            </w:r>
          </w:p>
        </w:tc>
        <w:tc>
          <w:tcPr>
            <w:tcW w:type="dxa" w:w="312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4"/>
              </w:rPr>
              <w:t>电加热控制程序的维护保养工作。</w:t>
            </w:r>
          </w:p>
        </w:tc>
        <w:tc>
          <w:tcPr>
            <w:tcW w:type="dxa" w:w="115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4"/>
              </w:rPr>
              <w:t>系统</w:t>
            </w:r>
          </w:p>
        </w:tc>
        <w:tc>
          <w:tcPr>
            <w:tcW w:type="dxa" w:w="324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4"/>
              </w:rPr>
              <w:t>及时排障、定期检查</w:t>
            </w:r>
          </w:p>
        </w:tc>
      </w:tr>
      <w:tr>
        <w:tc>
          <w:tcPr>
            <w:tcW w:type="dxa" w:w="77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4"/>
              </w:rPr>
              <w:t>38</w:t>
            </w:r>
          </w:p>
        </w:tc>
        <w:tc>
          <w:tcPr>
            <w:tcW w:type="dxa" w:w="312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4"/>
              </w:rPr>
              <w:t>电极加湿器控制程序的维护保养工作</w:t>
            </w:r>
          </w:p>
        </w:tc>
        <w:tc>
          <w:tcPr>
            <w:tcW w:type="dxa" w:w="115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4"/>
              </w:rPr>
              <w:t>系统</w:t>
            </w:r>
          </w:p>
        </w:tc>
        <w:tc>
          <w:tcPr>
            <w:tcW w:type="dxa" w:w="324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4"/>
              </w:rPr>
              <w:t>及时排障、定期检查</w:t>
            </w:r>
          </w:p>
        </w:tc>
      </w:tr>
      <w:tr>
        <w:tc>
          <w:tcPr>
            <w:tcW w:type="dxa" w:w="77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4"/>
              </w:rPr>
              <w:t>39</w:t>
            </w:r>
          </w:p>
        </w:tc>
        <w:tc>
          <w:tcPr>
            <w:tcW w:type="dxa" w:w="312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4"/>
              </w:rPr>
              <w:t>比例积分阀控制程序的维护保养工作</w:t>
            </w:r>
          </w:p>
        </w:tc>
        <w:tc>
          <w:tcPr>
            <w:tcW w:type="dxa" w:w="115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4"/>
              </w:rPr>
              <w:t>系统</w:t>
            </w:r>
          </w:p>
        </w:tc>
        <w:tc>
          <w:tcPr>
            <w:tcW w:type="dxa" w:w="324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4"/>
              </w:rPr>
              <w:t>及时排障、定期检查</w:t>
            </w:r>
          </w:p>
        </w:tc>
      </w:tr>
      <w:tr>
        <w:tc>
          <w:tcPr>
            <w:tcW w:type="dxa" w:w="77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4"/>
              </w:rPr>
              <w:t>40</w:t>
            </w:r>
          </w:p>
        </w:tc>
        <w:tc>
          <w:tcPr>
            <w:tcW w:type="dxa" w:w="312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4"/>
              </w:rPr>
              <w:t>压力监测控制程序的维护保养工作</w:t>
            </w:r>
          </w:p>
        </w:tc>
        <w:tc>
          <w:tcPr>
            <w:tcW w:type="dxa" w:w="115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4"/>
              </w:rPr>
              <w:t>系统</w:t>
            </w:r>
          </w:p>
        </w:tc>
        <w:tc>
          <w:tcPr>
            <w:tcW w:type="dxa" w:w="324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4"/>
              </w:rPr>
              <w:t>及时排障、定期检查</w:t>
            </w:r>
          </w:p>
        </w:tc>
      </w:tr>
      <w:tr>
        <w:tc>
          <w:tcPr>
            <w:tcW w:type="dxa" w:w="77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4"/>
              </w:rPr>
              <w:t>41</w:t>
            </w:r>
          </w:p>
        </w:tc>
        <w:tc>
          <w:tcPr>
            <w:tcW w:type="dxa" w:w="312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4"/>
              </w:rPr>
              <w:t>要求每</w:t>
            </w:r>
            <w:r>
              <w:rPr>
                <w:sz w:val="24"/>
              </w:rPr>
              <w:t>3周对自动控制柜的情况检查一次</w:t>
            </w:r>
          </w:p>
        </w:tc>
        <w:tc>
          <w:tcPr>
            <w:tcW w:type="dxa" w:w="115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4"/>
              </w:rPr>
              <w:t>系统</w:t>
            </w:r>
          </w:p>
        </w:tc>
        <w:tc>
          <w:tcPr>
            <w:tcW w:type="dxa" w:w="324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4"/>
              </w:rPr>
              <w:t>及时排障、定期检查</w:t>
            </w:r>
          </w:p>
        </w:tc>
      </w:tr>
      <w:tr>
        <w:tc>
          <w:tcPr>
            <w:tcW w:type="dxa" w:w="77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4"/>
              </w:rPr>
              <w:t>42</w:t>
            </w:r>
          </w:p>
        </w:tc>
        <w:tc>
          <w:tcPr>
            <w:tcW w:type="dxa" w:w="312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4"/>
              </w:rPr>
              <w:t>要求每</w:t>
            </w:r>
            <w:r>
              <w:rPr>
                <w:sz w:val="24"/>
              </w:rPr>
              <w:t>3周对自动控制系统温湿度传感器的情况检查一次</w:t>
            </w:r>
          </w:p>
        </w:tc>
        <w:tc>
          <w:tcPr>
            <w:tcW w:type="dxa" w:w="115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4"/>
              </w:rPr>
              <w:t>系统</w:t>
            </w:r>
          </w:p>
        </w:tc>
        <w:tc>
          <w:tcPr>
            <w:tcW w:type="dxa" w:w="324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4"/>
              </w:rPr>
              <w:t>及时排障、定期检查</w:t>
            </w:r>
          </w:p>
        </w:tc>
      </w:tr>
      <w:tr>
        <w:tc>
          <w:tcPr>
            <w:tcW w:type="dxa" w:w="77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4"/>
              </w:rPr>
              <w:t>43</w:t>
            </w:r>
          </w:p>
        </w:tc>
        <w:tc>
          <w:tcPr>
            <w:tcW w:type="dxa" w:w="312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4"/>
              </w:rPr>
              <w:t>要求每</w:t>
            </w:r>
            <w:r>
              <w:rPr>
                <w:sz w:val="24"/>
              </w:rPr>
              <w:t>3周对温度控制程序的情况检查一次</w:t>
            </w:r>
          </w:p>
        </w:tc>
        <w:tc>
          <w:tcPr>
            <w:tcW w:type="dxa" w:w="115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4"/>
              </w:rPr>
              <w:t>系统</w:t>
            </w:r>
          </w:p>
        </w:tc>
        <w:tc>
          <w:tcPr>
            <w:tcW w:type="dxa" w:w="324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4"/>
              </w:rPr>
              <w:t>及时排障、定期检查</w:t>
            </w:r>
          </w:p>
        </w:tc>
      </w:tr>
      <w:tr>
        <w:tc>
          <w:tcPr>
            <w:tcW w:type="dxa" w:w="77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4"/>
              </w:rPr>
              <w:t>44</w:t>
            </w:r>
          </w:p>
        </w:tc>
        <w:tc>
          <w:tcPr>
            <w:tcW w:type="dxa" w:w="312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4"/>
              </w:rPr>
              <w:t>要求每</w:t>
            </w:r>
            <w:r>
              <w:rPr>
                <w:sz w:val="24"/>
              </w:rPr>
              <w:t>3周对电加热控制程序的情况检查一次</w:t>
            </w:r>
          </w:p>
        </w:tc>
        <w:tc>
          <w:tcPr>
            <w:tcW w:type="dxa" w:w="115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4"/>
              </w:rPr>
              <w:t>系统</w:t>
            </w:r>
          </w:p>
        </w:tc>
        <w:tc>
          <w:tcPr>
            <w:tcW w:type="dxa" w:w="324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4"/>
              </w:rPr>
              <w:t>及时排障、定期检查</w:t>
            </w:r>
          </w:p>
        </w:tc>
      </w:tr>
      <w:tr>
        <w:tc>
          <w:tcPr>
            <w:tcW w:type="dxa" w:w="77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4"/>
              </w:rPr>
              <w:t>45</w:t>
            </w:r>
          </w:p>
        </w:tc>
        <w:tc>
          <w:tcPr>
            <w:tcW w:type="dxa" w:w="312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4"/>
              </w:rPr>
              <w:t>要求每</w:t>
            </w:r>
            <w:r>
              <w:rPr>
                <w:sz w:val="24"/>
              </w:rPr>
              <w:t>3周对电极加湿器控制程序的情况检查一次</w:t>
            </w:r>
          </w:p>
        </w:tc>
        <w:tc>
          <w:tcPr>
            <w:tcW w:type="dxa" w:w="115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4"/>
              </w:rPr>
              <w:t>系统</w:t>
            </w:r>
          </w:p>
        </w:tc>
        <w:tc>
          <w:tcPr>
            <w:tcW w:type="dxa" w:w="324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4"/>
              </w:rPr>
              <w:t>及时排障、定期检查</w:t>
            </w:r>
          </w:p>
        </w:tc>
      </w:tr>
      <w:tr>
        <w:tc>
          <w:tcPr>
            <w:tcW w:type="dxa" w:w="77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4"/>
              </w:rPr>
              <w:t>46</w:t>
            </w:r>
          </w:p>
        </w:tc>
        <w:tc>
          <w:tcPr>
            <w:tcW w:type="dxa" w:w="312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4"/>
              </w:rPr>
              <w:t>要求每</w:t>
            </w:r>
            <w:r>
              <w:rPr>
                <w:sz w:val="24"/>
              </w:rPr>
              <w:t>3周对比例积分阀控制程序的情况检查一次</w:t>
            </w:r>
          </w:p>
        </w:tc>
        <w:tc>
          <w:tcPr>
            <w:tcW w:type="dxa" w:w="115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4"/>
              </w:rPr>
              <w:t>系统</w:t>
            </w:r>
          </w:p>
        </w:tc>
        <w:tc>
          <w:tcPr>
            <w:tcW w:type="dxa" w:w="324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4"/>
              </w:rPr>
              <w:t>及时排障、定期检查</w:t>
            </w:r>
          </w:p>
        </w:tc>
      </w:tr>
      <w:tr>
        <w:tc>
          <w:tcPr>
            <w:tcW w:type="dxa" w:w="77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4"/>
              </w:rPr>
              <w:t>47</w:t>
            </w:r>
          </w:p>
        </w:tc>
        <w:tc>
          <w:tcPr>
            <w:tcW w:type="dxa" w:w="312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4"/>
              </w:rPr>
              <w:t>要求每</w:t>
            </w:r>
            <w:r>
              <w:rPr>
                <w:sz w:val="24"/>
              </w:rPr>
              <w:t>3周对压力监测控制程序的情况检查一次</w:t>
            </w:r>
          </w:p>
        </w:tc>
        <w:tc>
          <w:tcPr>
            <w:tcW w:type="dxa" w:w="115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4"/>
              </w:rPr>
              <w:t>系统</w:t>
            </w:r>
          </w:p>
        </w:tc>
        <w:tc>
          <w:tcPr>
            <w:tcW w:type="dxa" w:w="324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4"/>
              </w:rPr>
              <w:t>及时排障、定期检查</w:t>
            </w:r>
          </w:p>
        </w:tc>
      </w:tr>
      <w:tr>
        <w:tc>
          <w:tcPr>
            <w:tcW w:type="dxa" w:w="77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4"/>
              </w:rPr>
              <w:t>48</w:t>
            </w:r>
          </w:p>
        </w:tc>
        <w:tc>
          <w:tcPr>
            <w:tcW w:type="dxa" w:w="312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4"/>
              </w:rPr>
              <w:t>医用监控系统维护保养</w:t>
            </w:r>
          </w:p>
        </w:tc>
        <w:tc>
          <w:tcPr>
            <w:tcW w:type="dxa" w:w="115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4"/>
              </w:rPr>
              <w:t>系统</w:t>
            </w:r>
          </w:p>
        </w:tc>
        <w:tc>
          <w:tcPr>
            <w:tcW w:type="dxa" w:w="324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4"/>
              </w:rPr>
              <w:t>定期检查、及时排障</w:t>
            </w:r>
          </w:p>
        </w:tc>
      </w:tr>
      <w:tr>
        <w:tc>
          <w:tcPr>
            <w:tcW w:type="dxa" w:w="77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4"/>
              </w:rPr>
              <w:t>49</w:t>
            </w:r>
          </w:p>
        </w:tc>
        <w:tc>
          <w:tcPr>
            <w:tcW w:type="dxa" w:w="312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4"/>
              </w:rPr>
              <w:t>医用智能网络系统维护保养、</w:t>
            </w:r>
          </w:p>
        </w:tc>
        <w:tc>
          <w:tcPr>
            <w:tcW w:type="dxa" w:w="115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4"/>
              </w:rPr>
              <w:t>系统</w:t>
            </w:r>
          </w:p>
        </w:tc>
        <w:tc>
          <w:tcPr>
            <w:tcW w:type="dxa" w:w="324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4"/>
              </w:rPr>
              <w:t>定期检查、及时排障</w:t>
            </w:r>
          </w:p>
        </w:tc>
      </w:tr>
      <w:tr>
        <w:tc>
          <w:tcPr>
            <w:tcW w:type="dxa" w:w="77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4"/>
              </w:rPr>
              <w:t>50</w:t>
            </w:r>
          </w:p>
        </w:tc>
        <w:tc>
          <w:tcPr>
            <w:tcW w:type="dxa" w:w="312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4"/>
              </w:rPr>
              <w:t>背景音乐系统的维护保养</w:t>
            </w:r>
          </w:p>
        </w:tc>
        <w:tc>
          <w:tcPr>
            <w:tcW w:type="dxa" w:w="115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4"/>
              </w:rPr>
              <w:t>系统</w:t>
            </w:r>
          </w:p>
        </w:tc>
        <w:tc>
          <w:tcPr>
            <w:tcW w:type="dxa" w:w="324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4"/>
              </w:rPr>
              <w:t>定期检查、及时排障</w:t>
            </w:r>
          </w:p>
        </w:tc>
      </w:tr>
      <w:tr>
        <w:tc>
          <w:tcPr>
            <w:tcW w:type="dxa" w:w="77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4"/>
              </w:rPr>
              <w:t>51</w:t>
            </w:r>
          </w:p>
        </w:tc>
        <w:tc>
          <w:tcPr>
            <w:tcW w:type="dxa" w:w="312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4"/>
              </w:rPr>
              <w:t>有线电视系统的维护保养</w:t>
            </w:r>
          </w:p>
        </w:tc>
        <w:tc>
          <w:tcPr>
            <w:tcW w:type="dxa" w:w="115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4"/>
              </w:rPr>
              <w:t>系统</w:t>
            </w:r>
          </w:p>
        </w:tc>
        <w:tc>
          <w:tcPr>
            <w:tcW w:type="dxa" w:w="324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4"/>
              </w:rPr>
              <w:t>定期检查、及时排障</w:t>
            </w:r>
          </w:p>
        </w:tc>
      </w:tr>
      <w:tr>
        <w:tc>
          <w:tcPr>
            <w:tcW w:type="dxa" w:w="77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4"/>
              </w:rPr>
              <w:t>52</w:t>
            </w:r>
          </w:p>
        </w:tc>
        <w:tc>
          <w:tcPr>
            <w:tcW w:type="dxa" w:w="312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4"/>
              </w:rPr>
              <w:t>可视门禁系统的维护保养</w:t>
            </w:r>
          </w:p>
        </w:tc>
        <w:tc>
          <w:tcPr>
            <w:tcW w:type="dxa" w:w="115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4"/>
              </w:rPr>
              <w:t>系统</w:t>
            </w:r>
          </w:p>
        </w:tc>
        <w:tc>
          <w:tcPr>
            <w:tcW w:type="dxa" w:w="324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4"/>
              </w:rPr>
              <w:t>定期检查、及时排障</w:t>
            </w:r>
          </w:p>
        </w:tc>
      </w:tr>
      <w:tr>
        <w:tc>
          <w:tcPr>
            <w:tcW w:type="dxa" w:w="77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4"/>
              </w:rPr>
              <w:t>53</w:t>
            </w:r>
          </w:p>
        </w:tc>
        <w:tc>
          <w:tcPr>
            <w:tcW w:type="dxa" w:w="312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4"/>
              </w:rPr>
              <w:t>护士站中央控制触摸监护系统的维护保养</w:t>
            </w:r>
          </w:p>
        </w:tc>
        <w:tc>
          <w:tcPr>
            <w:tcW w:type="dxa" w:w="115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4"/>
              </w:rPr>
              <w:t>系统</w:t>
            </w:r>
          </w:p>
        </w:tc>
        <w:tc>
          <w:tcPr>
            <w:tcW w:type="dxa" w:w="324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4"/>
              </w:rPr>
              <w:t>定期检查、及时排障</w:t>
            </w:r>
          </w:p>
        </w:tc>
      </w:tr>
      <w:tr>
        <w:tc>
          <w:tcPr>
            <w:tcW w:type="dxa" w:w="77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4"/>
              </w:rPr>
              <w:t>54</w:t>
            </w:r>
          </w:p>
        </w:tc>
        <w:tc>
          <w:tcPr>
            <w:tcW w:type="dxa" w:w="312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4"/>
              </w:rPr>
              <w:t>配电柜开关的维护保养工作</w:t>
            </w:r>
          </w:p>
        </w:tc>
        <w:tc>
          <w:tcPr>
            <w:tcW w:type="dxa" w:w="115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4"/>
              </w:rPr>
              <w:t>系统</w:t>
            </w:r>
          </w:p>
        </w:tc>
        <w:tc>
          <w:tcPr>
            <w:tcW w:type="dxa" w:w="324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4"/>
              </w:rPr>
              <w:t>定期检查、及时排障</w:t>
            </w:r>
          </w:p>
        </w:tc>
      </w:tr>
      <w:tr>
        <w:tc>
          <w:tcPr>
            <w:tcW w:type="dxa" w:w="77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4"/>
              </w:rPr>
              <w:t>55</w:t>
            </w:r>
          </w:p>
        </w:tc>
        <w:tc>
          <w:tcPr>
            <w:tcW w:type="dxa" w:w="312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4"/>
              </w:rPr>
              <w:t>配电箱开关的维护保养工作</w:t>
            </w:r>
          </w:p>
        </w:tc>
        <w:tc>
          <w:tcPr>
            <w:tcW w:type="dxa" w:w="115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4"/>
              </w:rPr>
              <w:t>系统</w:t>
            </w:r>
          </w:p>
        </w:tc>
        <w:tc>
          <w:tcPr>
            <w:tcW w:type="dxa" w:w="324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4"/>
              </w:rPr>
              <w:t>定期检查、及时排障</w:t>
            </w:r>
          </w:p>
        </w:tc>
      </w:tr>
      <w:tr>
        <w:tc>
          <w:tcPr>
            <w:tcW w:type="dxa" w:w="77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4"/>
              </w:rPr>
              <w:t>56</w:t>
            </w:r>
          </w:p>
        </w:tc>
        <w:tc>
          <w:tcPr>
            <w:tcW w:type="dxa" w:w="312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4"/>
              </w:rPr>
              <w:t>配电柜内接线端子的维护保养工作</w:t>
            </w:r>
          </w:p>
        </w:tc>
        <w:tc>
          <w:tcPr>
            <w:tcW w:type="dxa" w:w="115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4"/>
              </w:rPr>
              <w:t>系统</w:t>
            </w:r>
          </w:p>
        </w:tc>
        <w:tc>
          <w:tcPr>
            <w:tcW w:type="dxa" w:w="324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4"/>
              </w:rPr>
              <w:t>定期检查、及时排障</w:t>
            </w:r>
          </w:p>
        </w:tc>
      </w:tr>
      <w:tr>
        <w:tc>
          <w:tcPr>
            <w:tcW w:type="dxa" w:w="77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4"/>
              </w:rPr>
              <w:t>57</w:t>
            </w:r>
          </w:p>
        </w:tc>
        <w:tc>
          <w:tcPr>
            <w:tcW w:type="dxa" w:w="312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4"/>
              </w:rPr>
              <w:t>配电箱内接线端子的维护保养工作</w:t>
            </w:r>
          </w:p>
        </w:tc>
        <w:tc>
          <w:tcPr>
            <w:tcW w:type="dxa" w:w="115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4"/>
              </w:rPr>
              <w:t>系统</w:t>
            </w:r>
          </w:p>
        </w:tc>
        <w:tc>
          <w:tcPr>
            <w:tcW w:type="dxa" w:w="324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4"/>
              </w:rPr>
              <w:t>定期检查、及时排障</w:t>
            </w:r>
          </w:p>
        </w:tc>
      </w:tr>
      <w:tr>
        <w:tc>
          <w:tcPr>
            <w:tcW w:type="dxa" w:w="77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4"/>
              </w:rPr>
              <w:t>58</w:t>
            </w:r>
          </w:p>
        </w:tc>
        <w:tc>
          <w:tcPr>
            <w:tcW w:type="dxa" w:w="312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4"/>
              </w:rPr>
              <w:t>要求每个月对配电柜开关、接线端子检查一次</w:t>
            </w:r>
          </w:p>
        </w:tc>
        <w:tc>
          <w:tcPr>
            <w:tcW w:type="dxa" w:w="115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4"/>
              </w:rPr>
              <w:t>系统</w:t>
            </w:r>
          </w:p>
        </w:tc>
        <w:tc>
          <w:tcPr>
            <w:tcW w:type="dxa" w:w="324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4"/>
              </w:rPr>
              <w:t>定期检查、及时排障</w:t>
            </w:r>
          </w:p>
        </w:tc>
      </w:tr>
      <w:tr>
        <w:tc>
          <w:tcPr>
            <w:tcW w:type="dxa" w:w="77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4"/>
              </w:rPr>
              <w:t>59</w:t>
            </w:r>
          </w:p>
        </w:tc>
        <w:tc>
          <w:tcPr>
            <w:tcW w:type="dxa" w:w="312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4"/>
              </w:rPr>
              <w:t>UPS不间断电源</w:t>
            </w:r>
          </w:p>
        </w:tc>
        <w:tc>
          <w:tcPr>
            <w:tcW w:type="dxa" w:w="115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4"/>
              </w:rPr>
              <w:t>系统</w:t>
            </w:r>
          </w:p>
        </w:tc>
        <w:tc>
          <w:tcPr>
            <w:tcW w:type="dxa" w:w="324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4"/>
              </w:rPr>
              <w:t>定期检查、及时排障</w:t>
            </w:r>
          </w:p>
        </w:tc>
      </w:tr>
      <w:tr>
        <w:tc>
          <w:tcPr>
            <w:tcW w:type="dxa" w:w="77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4"/>
              </w:rPr>
              <w:t>60</w:t>
            </w:r>
          </w:p>
        </w:tc>
        <w:tc>
          <w:tcPr>
            <w:tcW w:type="dxa" w:w="312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4"/>
              </w:rPr>
              <w:t>刷手池自动感应式水龙头的维护保养工作</w:t>
            </w:r>
          </w:p>
        </w:tc>
        <w:tc>
          <w:tcPr>
            <w:tcW w:type="dxa" w:w="115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4"/>
              </w:rPr>
              <w:t>个</w:t>
            </w:r>
          </w:p>
        </w:tc>
        <w:tc>
          <w:tcPr>
            <w:tcW w:type="dxa" w:w="324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4"/>
              </w:rPr>
              <w:t>定期检查、及时排障</w:t>
            </w:r>
          </w:p>
        </w:tc>
      </w:tr>
      <w:tr>
        <w:tc>
          <w:tcPr>
            <w:tcW w:type="dxa" w:w="77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4"/>
              </w:rPr>
              <w:t>61</w:t>
            </w:r>
          </w:p>
        </w:tc>
        <w:tc>
          <w:tcPr>
            <w:tcW w:type="dxa" w:w="312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4"/>
              </w:rPr>
              <w:t>要求每个月对刷手池自动感应式水龙头检查一次</w:t>
            </w:r>
          </w:p>
        </w:tc>
        <w:tc>
          <w:tcPr>
            <w:tcW w:type="dxa" w:w="115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4"/>
              </w:rPr>
              <w:t>系统</w:t>
            </w:r>
          </w:p>
        </w:tc>
        <w:tc>
          <w:tcPr>
            <w:tcW w:type="dxa" w:w="324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4"/>
              </w:rPr>
              <w:t>定期检查、及时排障</w:t>
            </w:r>
          </w:p>
        </w:tc>
      </w:tr>
      <w:tr>
        <w:tc>
          <w:tcPr>
            <w:tcW w:type="dxa" w:w="77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4"/>
              </w:rPr>
              <w:t>62</w:t>
            </w:r>
          </w:p>
        </w:tc>
        <w:tc>
          <w:tcPr>
            <w:tcW w:type="dxa" w:w="312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4"/>
              </w:rPr>
              <w:t>洁净区洁净度、风速、换气次数、温湿度检测</w:t>
            </w:r>
          </w:p>
        </w:tc>
        <w:tc>
          <w:tcPr>
            <w:tcW w:type="dxa" w:w="115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4"/>
              </w:rPr>
              <w:t>系统</w:t>
            </w:r>
          </w:p>
        </w:tc>
        <w:tc>
          <w:tcPr>
            <w:tcW w:type="dxa" w:w="324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4"/>
              </w:rPr>
              <w:t>每季度抽检自测，每年第三方检测一次，出书面报告，不合格的及时处理。</w:t>
            </w:r>
          </w:p>
        </w:tc>
      </w:tr>
    </w:tbl>
    <w:p>
      <w:pPr>
        <w:pStyle w:val="null3"/>
        <w:jc w:val="both"/>
      </w:pPr>
      <w:r>
        <w:rPr/>
        <w:t xml:space="preserve"> </w:t>
      </w:r>
    </w:p>
    <w:p>
      <w:pPr>
        <w:pStyle w:val="null3"/>
        <w:jc w:val="both"/>
      </w:pPr>
      <w:r>
        <w:rPr>
          <w:sz w:val="24"/>
        </w:rPr>
        <w:t>附表</w:t>
      </w:r>
      <w:r>
        <w:rPr>
          <w:sz w:val="24"/>
        </w:rPr>
        <w:t>3：维保工作质量检查内容及评分表</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300"/>
        <w:gridCol w:w="1446"/>
        <w:gridCol w:w="2577"/>
        <w:gridCol w:w="2420"/>
        <w:gridCol w:w="787"/>
        <w:gridCol w:w="744"/>
      </w:tblGrid>
      <w:tr>
        <w:tc>
          <w:tcPr>
            <w:tcW w:type="dxa" w:w="300"/>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4"/>
                <w:b/>
              </w:rPr>
              <w:t>序号</w:t>
            </w:r>
          </w:p>
        </w:tc>
        <w:tc>
          <w:tcPr>
            <w:tcW w:type="dxa" w:w="1446"/>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4"/>
                <w:b/>
              </w:rPr>
              <w:t>项目（分值）</w:t>
            </w:r>
          </w:p>
        </w:tc>
        <w:tc>
          <w:tcPr>
            <w:tcW w:type="dxa" w:w="2577"/>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4"/>
                <w:b/>
              </w:rPr>
              <w:t>具体内容</w:t>
            </w:r>
          </w:p>
        </w:tc>
        <w:tc>
          <w:tcPr>
            <w:tcW w:type="dxa" w:w="2420"/>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4"/>
                <w:b/>
              </w:rPr>
              <w:t>实际情况</w:t>
            </w:r>
          </w:p>
        </w:tc>
        <w:tc>
          <w:tcPr>
            <w:tcW w:type="dxa" w:w="787"/>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4"/>
                <w:b/>
              </w:rPr>
              <w:t>扣分</w:t>
            </w:r>
          </w:p>
        </w:tc>
        <w:tc>
          <w:tcPr>
            <w:tcW w:type="dxa" w:w="744"/>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4"/>
                <w:b/>
              </w:rPr>
              <w:t>备注</w:t>
            </w:r>
          </w:p>
        </w:tc>
      </w:tr>
      <w:tr>
        <w:tc>
          <w:tcPr>
            <w:tcW w:type="dxa" w:w="30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4"/>
              </w:rPr>
              <w:t>1</w:t>
            </w:r>
          </w:p>
        </w:tc>
        <w:tc>
          <w:tcPr>
            <w:tcW w:type="dxa" w:w="144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4"/>
              </w:rPr>
              <w:t>人员资质（</w:t>
            </w:r>
            <w:r>
              <w:rPr>
                <w:sz w:val="24"/>
              </w:rPr>
              <w:t>5）</w:t>
            </w:r>
          </w:p>
        </w:tc>
        <w:tc>
          <w:tcPr>
            <w:tcW w:type="dxa" w:w="2577"/>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4"/>
              </w:rPr>
              <w:t>进场前乙方提供人员资质文件，有人事变动须马上补交相关资料</w:t>
            </w:r>
          </w:p>
        </w:tc>
        <w:tc>
          <w:tcPr>
            <w:tcW w:type="dxa" w:w="242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4"/>
              </w:rPr>
              <w:t>所有维保人员均要持证上岗，定期审核，若发现过期未审核或者无证上岗每人次扣</w:t>
            </w:r>
            <w:r>
              <w:rPr>
                <w:sz w:val="24"/>
              </w:rPr>
              <w:t>5分</w:t>
            </w:r>
          </w:p>
        </w:tc>
        <w:tc>
          <w:tcPr>
            <w:tcW w:type="dxa" w:w="787"/>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p>
        </w:tc>
        <w:tc>
          <w:tcPr>
            <w:tcW w:type="dxa" w:w="744"/>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tc>
      </w:tr>
      <w:tr>
        <w:tc>
          <w:tcPr>
            <w:tcW w:type="dxa" w:w="30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4"/>
              </w:rPr>
              <w:t>2</w:t>
            </w:r>
          </w:p>
        </w:tc>
        <w:tc>
          <w:tcPr>
            <w:tcW w:type="dxa" w:w="144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4"/>
              </w:rPr>
              <w:t>人员纪律（</w:t>
            </w:r>
            <w:r>
              <w:rPr>
                <w:sz w:val="24"/>
              </w:rPr>
              <w:t>5）</w:t>
            </w:r>
          </w:p>
        </w:tc>
        <w:tc>
          <w:tcPr>
            <w:tcW w:type="dxa" w:w="2577"/>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4"/>
              </w:rPr>
              <w:t>有完善的规章制度及各类人员岗位职责，遵守医院各项规章制度。熟悉各设备性能及具体位置</w:t>
            </w:r>
          </w:p>
        </w:tc>
        <w:tc>
          <w:tcPr>
            <w:tcW w:type="dxa" w:w="242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4"/>
              </w:rPr>
              <w:t>不符合扣</w:t>
            </w:r>
            <w:r>
              <w:rPr>
                <w:sz w:val="24"/>
              </w:rPr>
              <w:t>5分</w:t>
            </w:r>
          </w:p>
        </w:tc>
        <w:tc>
          <w:tcPr>
            <w:tcW w:type="dxa" w:w="787"/>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p>
        </w:tc>
        <w:tc>
          <w:tcPr>
            <w:tcW w:type="dxa" w:w="744"/>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tc>
      </w:tr>
      <w:tr>
        <w:tc>
          <w:tcPr>
            <w:tcW w:type="dxa" w:w="30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4"/>
              </w:rPr>
              <w:t>3</w:t>
            </w:r>
          </w:p>
        </w:tc>
        <w:tc>
          <w:tcPr>
            <w:tcW w:type="dxa" w:w="144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4"/>
              </w:rPr>
              <w:t>仪容仪表、服务态度（</w:t>
            </w:r>
            <w:r>
              <w:rPr>
                <w:sz w:val="24"/>
              </w:rPr>
              <w:t>10）</w:t>
            </w:r>
          </w:p>
        </w:tc>
        <w:tc>
          <w:tcPr>
            <w:tcW w:type="dxa" w:w="2577"/>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4"/>
              </w:rPr>
              <w:t>工作服整洁、佩戴工作证、不穿拖鞋、短裤上班，态度良好，积极解决问题</w:t>
            </w:r>
          </w:p>
        </w:tc>
        <w:tc>
          <w:tcPr>
            <w:tcW w:type="dxa" w:w="242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4"/>
              </w:rPr>
              <w:t>每违规</w:t>
            </w:r>
            <w:r>
              <w:rPr>
                <w:sz w:val="24"/>
              </w:rPr>
              <w:t>1项扣2分，每收到投诉一次扣5分，吵闹骂人每次扣10分</w:t>
            </w:r>
          </w:p>
        </w:tc>
        <w:tc>
          <w:tcPr>
            <w:tcW w:type="dxa" w:w="787"/>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p>
        </w:tc>
        <w:tc>
          <w:tcPr>
            <w:tcW w:type="dxa" w:w="744"/>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tc>
      </w:tr>
      <w:tr>
        <w:tc>
          <w:tcPr>
            <w:tcW w:type="dxa" w:w="30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4"/>
              </w:rPr>
              <w:t>4</w:t>
            </w:r>
          </w:p>
        </w:tc>
        <w:tc>
          <w:tcPr>
            <w:tcW w:type="dxa" w:w="144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4"/>
              </w:rPr>
              <w:t>维修响应</w:t>
            </w:r>
            <w:r>
              <w:rPr>
                <w:sz w:val="24"/>
              </w:rPr>
              <w:t>(10)</w:t>
            </w:r>
          </w:p>
        </w:tc>
        <w:tc>
          <w:tcPr>
            <w:tcW w:type="dxa" w:w="2577"/>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4"/>
              </w:rPr>
              <w:t>维修服务响应时间</w:t>
            </w:r>
          </w:p>
        </w:tc>
        <w:tc>
          <w:tcPr>
            <w:tcW w:type="dxa" w:w="242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4"/>
              </w:rPr>
              <w:t>未能在规定时间到达维修现场，一次扣</w:t>
            </w:r>
            <w:r>
              <w:rPr>
                <w:sz w:val="24"/>
              </w:rPr>
              <w:t>5分；相关故障未按照规定时间完成维修一次扣5分，超过一周未完成扣10分</w:t>
            </w:r>
          </w:p>
        </w:tc>
        <w:tc>
          <w:tcPr>
            <w:tcW w:type="dxa" w:w="787"/>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p>
        </w:tc>
        <w:tc>
          <w:tcPr>
            <w:tcW w:type="dxa" w:w="744"/>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tc>
      </w:tr>
      <w:tr>
        <w:tc>
          <w:tcPr>
            <w:tcW w:type="dxa" w:w="30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4"/>
              </w:rPr>
              <w:t>5</w:t>
            </w:r>
          </w:p>
        </w:tc>
        <w:tc>
          <w:tcPr>
            <w:tcW w:type="dxa" w:w="144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4"/>
              </w:rPr>
              <w:t>服务质量（</w:t>
            </w:r>
            <w:r>
              <w:rPr>
                <w:sz w:val="24"/>
              </w:rPr>
              <w:t>10）</w:t>
            </w:r>
          </w:p>
        </w:tc>
        <w:tc>
          <w:tcPr>
            <w:tcW w:type="dxa" w:w="2577"/>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4"/>
              </w:rPr>
              <w:t>报修电话畅通，接电话态度和蔼、文明礼貌用语</w:t>
            </w:r>
          </w:p>
        </w:tc>
        <w:tc>
          <w:tcPr>
            <w:tcW w:type="dxa" w:w="242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4"/>
              </w:rPr>
              <w:t>每违规</w:t>
            </w:r>
            <w:r>
              <w:rPr>
                <w:sz w:val="24"/>
              </w:rPr>
              <w:t>1项扣2分，每收到投诉一次扣5分，</w:t>
            </w:r>
          </w:p>
        </w:tc>
        <w:tc>
          <w:tcPr>
            <w:tcW w:type="dxa" w:w="787"/>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p>
        </w:tc>
        <w:tc>
          <w:tcPr>
            <w:tcW w:type="dxa" w:w="744"/>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tc>
      </w:tr>
      <w:tr>
        <w:tc>
          <w:tcPr>
            <w:tcW w:type="dxa" w:w="30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4"/>
              </w:rPr>
              <w:t>6</w:t>
            </w:r>
          </w:p>
        </w:tc>
        <w:tc>
          <w:tcPr>
            <w:tcW w:type="dxa" w:w="144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4"/>
              </w:rPr>
              <w:t>维修质量（</w:t>
            </w:r>
            <w:r>
              <w:rPr>
                <w:sz w:val="24"/>
              </w:rPr>
              <w:t>10分）</w:t>
            </w:r>
          </w:p>
        </w:tc>
        <w:tc>
          <w:tcPr>
            <w:tcW w:type="dxa" w:w="2577"/>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4"/>
              </w:rPr>
              <w:t>维修设备后返修情况</w:t>
            </w:r>
          </w:p>
        </w:tc>
        <w:tc>
          <w:tcPr>
            <w:tcW w:type="dxa" w:w="242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4"/>
              </w:rPr>
              <w:t>返修</w:t>
            </w:r>
            <w:r>
              <w:rPr>
                <w:sz w:val="24"/>
              </w:rPr>
              <w:t>1次扣5分，造成较大影响或反复投诉扣10分</w:t>
            </w:r>
          </w:p>
        </w:tc>
        <w:tc>
          <w:tcPr>
            <w:tcW w:type="dxa" w:w="787"/>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p>
        </w:tc>
        <w:tc>
          <w:tcPr>
            <w:tcW w:type="dxa" w:w="744"/>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tc>
      </w:tr>
      <w:tr>
        <w:tc>
          <w:tcPr>
            <w:tcW w:type="dxa" w:w="30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4"/>
              </w:rPr>
              <w:t>7</w:t>
            </w:r>
          </w:p>
        </w:tc>
        <w:tc>
          <w:tcPr>
            <w:tcW w:type="dxa" w:w="144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4"/>
              </w:rPr>
              <w:t>安全措施（</w:t>
            </w:r>
            <w:r>
              <w:rPr>
                <w:sz w:val="24"/>
              </w:rPr>
              <w:t>10分）</w:t>
            </w:r>
          </w:p>
        </w:tc>
        <w:tc>
          <w:tcPr>
            <w:tcW w:type="dxa" w:w="2577"/>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4"/>
              </w:rPr>
              <w:t>工作安全措施落实到位，有安全工作监督机制，无安全隐患</w:t>
            </w:r>
          </w:p>
        </w:tc>
        <w:tc>
          <w:tcPr>
            <w:tcW w:type="dxa" w:w="242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4"/>
              </w:rPr>
              <w:t>操作不符合安全要求，有安全隐患，发现一次扣</w:t>
            </w:r>
            <w:r>
              <w:rPr>
                <w:sz w:val="24"/>
              </w:rPr>
              <w:t>5分</w:t>
            </w:r>
          </w:p>
        </w:tc>
        <w:tc>
          <w:tcPr>
            <w:tcW w:type="dxa" w:w="787"/>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p>
        </w:tc>
        <w:tc>
          <w:tcPr>
            <w:tcW w:type="dxa" w:w="744"/>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tc>
      </w:tr>
      <w:tr>
        <w:tc>
          <w:tcPr>
            <w:tcW w:type="dxa" w:w="30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4"/>
              </w:rPr>
              <w:t>8</w:t>
            </w:r>
          </w:p>
        </w:tc>
        <w:tc>
          <w:tcPr>
            <w:tcW w:type="dxa" w:w="144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4"/>
              </w:rPr>
              <w:t>工作完成情况（</w:t>
            </w:r>
            <w:r>
              <w:rPr>
                <w:sz w:val="24"/>
              </w:rPr>
              <w:t>20分）</w:t>
            </w:r>
          </w:p>
        </w:tc>
        <w:tc>
          <w:tcPr>
            <w:tcW w:type="dxa" w:w="2577"/>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4"/>
              </w:rPr>
              <w:t>每月、每季度、每年提交工作计划，按照计划去完成工作，记录完善</w:t>
            </w:r>
          </w:p>
        </w:tc>
        <w:tc>
          <w:tcPr>
            <w:tcW w:type="dxa" w:w="242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4"/>
              </w:rPr>
              <w:t>每月检查工作计划表完成情况，一项未完成扣</w:t>
            </w:r>
            <w:r>
              <w:rPr>
                <w:sz w:val="24"/>
              </w:rPr>
              <w:t>5分</w:t>
            </w:r>
          </w:p>
        </w:tc>
        <w:tc>
          <w:tcPr>
            <w:tcW w:type="dxa" w:w="787"/>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p>
        </w:tc>
        <w:tc>
          <w:tcPr>
            <w:tcW w:type="dxa" w:w="744"/>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tc>
      </w:tr>
      <w:tr>
        <w:tc>
          <w:tcPr>
            <w:tcW w:type="dxa" w:w="30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4"/>
              </w:rPr>
              <w:t>9</w:t>
            </w:r>
          </w:p>
        </w:tc>
        <w:tc>
          <w:tcPr>
            <w:tcW w:type="dxa" w:w="144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4"/>
              </w:rPr>
              <w:t>资料提交（</w:t>
            </w:r>
            <w:r>
              <w:rPr>
                <w:sz w:val="24"/>
              </w:rPr>
              <w:t>10）</w:t>
            </w:r>
          </w:p>
        </w:tc>
        <w:tc>
          <w:tcPr>
            <w:tcW w:type="dxa" w:w="2577"/>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4"/>
              </w:rPr>
              <w:t>根据合同要求，乙方需每月、每季度向本院提供工作报告、记录等资料</w:t>
            </w:r>
          </w:p>
        </w:tc>
        <w:tc>
          <w:tcPr>
            <w:tcW w:type="dxa" w:w="242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4"/>
              </w:rPr>
              <w:t>提交资料缺项每项扣</w:t>
            </w:r>
            <w:r>
              <w:rPr>
                <w:sz w:val="24"/>
              </w:rPr>
              <w:t>2分；逾期一周未交扣10分，并且需要尽快补交</w:t>
            </w:r>
          </w:p>
        </w:tc>
        <w:tc>
          <w:tcPr>
            <w:tcW w:type="dxa" w:w="787"/>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p>
        </w:tc>
        <w:tc>
          <w:tcPr>
            <w:tcW w:type="dxa" w:w="744"/>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tc>
      </w:tr>
      <w:tr>
        <w:tc>
          <w:tcPr>
            <w:tcW w:type="dxa" w:w="30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4"/>
              </w:rPr>
              <w:t>10</w:t>
            </w:r>
          </w:p>
        </w:tc>
        <w:tc>
          <w:tcPr>
            <w:tcW w:type="dxa" w:w="144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4"/>
              </w:rPr>
              <w:t>设备设施及设备机房整洁情况（</w:t>
            </w:r>
            <w:r>
              <w:rPr>
                <w:sz w:val="24"/>
              </w:rPr>
              <w:t>10）</w:t>
            </w:r>
          </w:p>
        </w:tc>
        <w:tc>
          <w:tcPr>
            <w:tcW w:type="dxa" w:w="2577"/>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4"/>
              </w:rPr>
              <w:t>维保合同上的设备设施要每月进行维护、保养、清洁；若设备有专门设立机房的，机房也必须保持整洁卫生</w:t>
            </w:r>
          </w:p>
        </w:tc>
        <w:tc>
          <w:tcPr>
            <w:tcW w:type="dxa" w:w="242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4"/>
              </w:rPr>
              <w:t>每月检查设备及机房清洁状况，一处不清洁扣</w:t>
            </w:r>
            <w:r>
              <w:rPr>
                <w:sz w:val="24"/>
              </w:rPr>
              <w:t>2分</w:t>
            </w:r>
          </w:p>
        </w:tc>
        <w:tc>
          <w:tcPr>
            <w:tcW w:type="dxa" w:w="787"/>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p>
        </w:tc>
        <w:tc>
          <w:tcPr>
            <w:tcW w:type="dxa" w:w="744"/>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tc>
      </w:tr>
      <w:tr>
        <w:tc>
          <w:tcPr>
            <w:tcW w:type="dxa" w:w="8274"/>
            <w:gridSpan w:val="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4"/>
              </w:rPr>
              <w:t xml:space="preserve">                       </w:t>
            </w:r>
            <w:r>
              <w:rPr>
                <w:sz w:val="24"/>
              </w:rPr>
              <w:t>合计扣分：</w:t>
            </w:r>
            <w:r>
              <w:rPr>
                <w:sz w:val="24"/>
              </w:rPr>
              <w:t xml:space="preserve">          </w:t>
            </w:r>
            <w:r>
              <w:rPr>
                <w:sz w:val="24"/>
              </w:rPr>
              <w:t>得分：</w:t>
            </w:r>
          </w:p>
        </w:tc>
      </w:tr>
      <w:tr>
        <w:tc>
          <w:tcPr>
            <w:tcW w:type="dxa" w:w="8274"/>
            <w:gridSpan w:val="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4"/>
              </w:rPr>
              <w:t>考核详细情况记录：</w:t>
            </w:r>
          </w:p>
          <w:p>
            <w:pPr>
              <w:pStyle w:val="null3"/>
              <w:jc w:val="both"/>
            </w:pPr>
            <w:r>
              <w:rPr>
                <w:sz w:val="24"/>
              </w:rPr>
              <w:t xml:space="preserve">          </w:t>
            </w:r>
            <w:r>
              <w:rPr>
                <w:sz w:val="24"/>
              </w:rPr>
              <w:t>考核人：</w:t>
            </w:r>
            <w:r>
              <w:rPr>
                <w:sz w:val="24"/>
              </w:rPr>
              <w:t xml:space="preserve">                           </w:t>
            </w:r>
            <w:r>
              <w:rPr>
                <w:sz w:val="24"/>
              </w:rPr>
              <w:t>部门负责人：</w:t>
            </w:r>
            <w:r>
              <w:rPr>
                <w:sz w:val="24"/>
              </w:rPr>
              <w:t xml:space="preserve">               </w:t>
            </w:r>
            <w:r>
              <w:rPr>
                <w:sz w:val="24"/>
              </w:rPr>
              <w:t>日期：</w:t>
            </w:r>
          </w:p>
        </w:tc>
      </w:tr>
      <w:tr>
        <w:tc>
          <w:tcPr>
            <w:tcW w:type="dxa" w:w="8274"/>
            <w:gridSpan w:val="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4"/>
              </w:rPr>
              <w:t>乙方确认意见：</w:t>
            </w:r>
          </w:p>
          <w:p>
            <w:pPr>
              <w:pStyle w:val="null3"/>
              <w:jc w:val="both"/>
            </w:pPr>
            <w:r>
              <w:rPr>
                <w:sz w:val="24"/>
              </w:rPr>
              <w:t xml:space="preserve">    </w:t>
            </w:r>
            <w:r>
              <w:rPr>
                <w:sz w:val="24"/>
              </w:rPr>
              <w:t>签名：日期：</w:t>
            </w:r>
          </w:p>
        </w:tc>
      </w:tr>
    </w:tbl>
    <w:p>
      <w:pPr>
        <w:pStyle w:val="null3"/>
      </w:pPr>
      <w:r>
        <w:rPr/>
        <w:t xml:space="preserve"> </w:t>
      </w:r>
    </w:p>
    <w:p>
      <w:pPr>
        <w:pStyle w:val="null3"/>
        <w:ind w:firstLine="420"/>
        <w:jc w:val="both"/>
      </w:pPr>
      <w:r>
        <w:rPr>
          <w:sz w:val="24"/>
        </w:rPr>
        <w:t>备注：表由医院归口管理部门填写，对维保公司每月工作情况作出考核及评价，方便监督管理维保公司工作，促进维保公司提高服务质量，改善本院洁净空调系统使用环境，保障工作期内的服务质量达标。</w:t>
      </w:r>
    </w:p>
    <w:p>
      <w:pPr>
        <w:pStyle w:val="null3"/>
        <w:ind w:firstLine="420"/>
        <w:jc w:val="both"/>
      </w:pPr>
      <w:r>
        <w:rPr>
          <w:sz w:val="24"/>
        </w:rPr>
        <w:t>维修保养质量考核及扣罚要求详见（附表</w:t>
      </w:r>
      <w:r>
        <w:rPr>
          <w:sz w:val="24"/>
        </w:rPr>
        <w:t>3：维保工作质量检查内容及评分表）每月1次，由主管科室按保养维护考核标准考核：</w:t>
      </w:r>
    </w:p>
    <w:p>
      <w:pPr>
        <w:pStyle w:val="null3"/>
        <w:ind w:firstLine="420"/>
        <w:jc w:val="both"/>
      </w:pPr>
      <w:r>
        <w:rPr>
          <w:sz w:val="24"/>
        </w:rPr>
        <w:t>1）考核分值低于90分（不含90分）但高于85分（含85分）的部分，每分按200元扣减费用；（例如：当月得分88分，需扣2*200=400元，如此类推。）</w:t>
      </w:r>
    </w:p>
    <w:p>
      <w:pPr>
        <w:pStyle w:val="null3"/>
        <w:ind w:firstLine="420"/>
        <w:jc w:val="both"/>
      </w:pPr>
      <w:r>
        <w:rPr>
          <w:sz w:val="24"/>
        </w:rPr>
        <w:t>2）考核分值低于85分（不含85分）但高于75分（含75分）的部分，除累加上面扣除的费用之外，每分按300元扣减费用；（例如：当月得分83分，需扣1000+2*300=1600元，如此类推。）</w:t>
      </w:r>
    </w:p>
    <w:p>
      <w:pPr>
        <w:pStyle w:val="null3"/>
        <w:ind w:firstLine="420"/>
        <w:jc w:val="both"/>
      </w:pPr>
      <w:r>
        <w:rPr>
          <w:sz w:val="24"/>
        </w:rPr>
        <w:t>3）考核分值低于75分（不含75分）的部分，除累加上面扣除的费用之外，每分按500元扣减费用；（例如当月得分73分，需扣4000+2*500=5000元，如此类推。）</w:t>
      </w:r>
    </w:p>
    <w:p>
      <w:pPr>
        <w:pStyle w:val="null3"/>
        <w:ind w:firstLine="420"/>
        <w:jc w:val="both"/>
      </w:pPr>
      <w:r>
        <w:rPr>
          <w:sz w:val="24"/>
        </w:rPr>
        <w:t>4）一年累计2次出现75分以下（不含75分）的，甲方有权终止合同无需承担责任。</w:t>
      </w:r>
    </w:p>
    <w:p>
      <w:pPr>
        <w:pStyle w:val="null3"/>
        <w:ind w:firstLine="420"/>
        <w:jc w:val="both"/>
      </w:pPr>
      <w:r>
        <w:rPr>
          <w:sz w:val="24"/>
        </w:rPr>
        <w:t>5）半年内累计3次出现75分以下，甲方有权终止合同无需承担责任。相关考核结果将作为甲方向乙方支付合同款项的重要依据。</w:t>
      </w:r>
    </w:p>
    <w:p>
      <w:pPr>
        <w:pStyle w:val="null3"/>
        <w:numPr>
          <w:ilvl w:val="0"/>
          <w:numId w:val="1"/>
        </w:numPr>
        <w:jc w:val="both"/>
      </w:pPr>
      <w:r>
        <w:rPr>
          <w:sz w:val="24"/>
        </w:rPr>
        <w:t>每年对空调净化系统进行一次全面技术指标检测，并提交报告给医院相关部门。</w:t>
      </w:r>
    </w:p>
    <w:p>
      <w:pPr>
        <w:pStyle w:val="null3"/>
        <w:spacing w:before="0" w:after="0"/>
        <w:ind w:left="0" w:right="0"/>
        <w:jc w:val="center"/>
      </w:pPr>
      <w:r>
        <w:br/>
      </w:r>
      <w:r>
        <w:br/>
      </w:r>
      <w:r>
        <w:br/>
      </w:r>
      <w:r>
        <w:br/>
      </w:r>
      <w:r>
        <w:br/>
      </w:r>
      <w:r>
        <w:br/>
      </w:r>
      <w:r>
        <w:rPr>
          <w:sz w:val="27"/>
          <w:color w:val="222222"/>
        </w:rPr>
        <w:t xml:space="preserve"> </w:t>
      </w:r>
    </w:p>
    <w:p>
      <w:pPr>
        <w:pStyle w:val="null3"/>
        <w:spacing w:before="0" w:after="0"/>
        <w:ind w:left="0" w:right="0"/>
        <w:jc w:val="center"/>
      </w:pPr>
      <w:r>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440101-2025-17361</w:t>
      </w:r>
    </w:p>
    <w:p>
      <w:pPr>
        <w:pStyle w:val="null3"/>
        <w:jc w:val="center"/>
        <w:outlineLvl w:val="3"/>
      </w:pPr>
      <w:r>
        <w:rPr>
          <w:sz w:val="24"/>
          <w:b/>
        </w:rPr>
        <w:t>采购项目编号：</w:t>
      </w:r>
      <w:r>
        <w:rPr>
          <w:sz w:val="24"/>
          <w:b/>
        </w:rPr>
        <w:t>0724-2531Z2896581</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广州市第十二人民医院黄埔院区手术室、ICU层流系统维保服务项目</w:t>
      </w:r>
      <w:r>
        <w:rPr>
          <w:u w:val="single"/>
        </w:rPr>
        <w:t>”</w:t>
      </w:r>
      <w:r>
        <w:rPr/>
        <w:t>项目的招标[采购项目编号为：</w:t>
      </w:r>
      <w:r>
        <w:rPr>
          <w:u w:val="single"/>
        </w:rPr>
        <w:t>0724-2531Z2896581</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广州市第十二人民医院黄埔院区手术室、ICU层流系统维保服务项目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广州市第十二人民医院黄埔院区手术室、ICU层流系统维保服务项目</w:t>
      </w:r>
      <w:r>
        <w:rPr/>
        <w:t>”项目采购[采购项目编号为</w:t>
      </w:r>
      <w:r>
        <w:rPr/>
        <w:t>0724-2531Z2896581</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广州市第十二人民医院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格式十九：</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广州市第十二人民医院黄埔院区手术室、ICU层流系统维保服务项目</w:t>
      </w:r>
      <w:r>
        <w:rPr/>
        <w:t>招标中获中标（采购项目编号：</w:t>
      </w:r>
      <w:r>
        <w:rPr/>
        <w:t>0724-2531Z2896581</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