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4E13">
      <w:pPr>
        <w:pStyle w:val="3"/>
        <w:widowControl/>
        <w:spacing w:line="465" w:lineRule="atLeast"/>
        <w:ind w:left="420"/>
        <w:jc w:val="center"/>
        <w:rPr>
          <w:rStyle w:val="6"/>
          <w:rFonts w:hint="eastAsia" w:ascii="宋体" w:hAnsi="宋体" w:eastAsia="宋体" w:cs="宋体"/>
          <w:color w:val="000000"/>
          <w:sz w:val="32"/>
          <w:szCs w:val="32"/>
        </w:rPr>
      </w:pPr>
      <w:bookmarkStart w:id="0" w:name="OLE_LINK6"/>
      <w:bookmarkStart w:id="1" w:name="OLE_LINK1"/>
      <w:r>
        <w:rPr>
          <w:rFonts w:hint="eastAsia" w:ascii="宋体" w:hAnsi="宋体" w:eastAsia="宋体" w:cs="宋体"/>
          <w:b/>
          <w:bCs/>
          <w:color w:val="000000"/>
          <w:sz w:val="32"/>
          <w:szCs w:val="32"/>
        </w:rPr>
        <w:t>2026-2027年舟山烟草叉车维保服务采购包（</w:t>
      </w:r>
      <w:r>
        <w:rPr>
          <w:rFonts w:hint="eastAsia" w:ascii="宋体" w:hAnsi="宋体" w:eastAsia="宋体" w:cs="宋体"/>
          <w:b/>
          <w:bCs/>
          <w:color w:val="000000"/>
          <w:sz w:val="32"/>
          <w:szCs w:val="32"/>
          <w:lang w:val="en-US" w:eastAsia="zh-CN"/>
        </w:rPr>
        <w:t>第三次</w:t>
      </w:r>
      <w:r>
        <w:rPr>
          <w:rFonts w:hint="eastAsia" w:ascii="宋体" w:hAnsi="宋体" w:eastAsia="宋体" w:cs="宋体"/>
          <w:b/>
          <w:bCs/>
          <w:color w:val="000000"/>
          <w:sz w:val="32"/>
          <w:szCs w:val="32"/>
        </w:rPr>
        <w:t>）评标结果公示</w:t>
      </w:r>
    </w:p>
    <w:bookmarkEnd w:id="0"/>
    <w:bookmarkEnd w:id="1"/>
    <w:p w14:paraId="17963A84">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2" w:name="_Toc1298743782_WPSOffice_Level2"/>
      <w:r>
        <w:rPr>
          <w:rFonts w:hint="eastAsia" w:asciiTheme="minorEastAsia" w:hAnsiTheme="minorEastAsia" w:cstheme="minorEastAsia"/>
          <w:b/>
          <w:bCs/>
          <w:sz w:val="24"/>
          <w:u w:val="none"/>
        </w:rPr>
        <w:t>一、 招标人名称：</w:t>
      </w:r>
      <w:bookmarkEnd w:id="2"/>
      <w:r>
        <w:rPr>
          <w:rFonts w:hint="eastAsia" w:ascii="宋体" w:hAnsi="宋体"/>
          <w:sz w:val="24"/>
          <w:u w:val="none"/>
        </w:rPr>
        <w:t>浙江省烟草公司舟山市公司</w:t>
      </w:r>
    </w:p>
    <w:p w14:paraId="71BD5BE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3" w:name="_Toc1820272958_WPSOffice_Level2"/>
      <w:r>
        <w:rPr>
          <w:rFonts w:hint="eastAsia" w:asciiTheme="minorEastAsia" w:hAnsiTheme="minorEastAsia" w:cstheme="minorEastAsia"/>
          <w:b/>
          <w:bCs/>
          <w:sz w:val="24"/>
          <w:u w:val="none"/>
        </w:rPr>
        <w:t>二、项目名称：</w:t>
      </w:r>
      <w:bookmarkEnd w:id="3"/>
      <w:r>
        <w:rPr>
          <w:rFonts w:hint="eastAsia" w:ascii="宋体" w:hAnsi="宋体"/>
          <w:sz w:val="24"/>
          <w:u w:val="none"/>
        </w:rPr>
        <w:t>2026-2027年舟山烟草叉车维保服务采购包（</w:t>
      </w:r>
      <w:r>
        <w:rPr>
          <w:rFonts w:hint="eastAsia" w:ascii="宋体" w:hAnsi="宋体"/>
          <w:sz w:val="24"/>
          <w:u w:val="none"/>
          <w:lang w:val="en-US" w:eastAsia="zh-CN"/>
        </w:rPr>
        <w:t>第三次</w:t>
      </w:r>
      <w:r>
        <w:rPr>
          <w:rFonts w:hint="eastAsia" w:ascii="宋体" w:hAnsi="宋体"/>
          <w:sz w:val="24"/>
          <w:u w:val="none"/>
        </w:rPr>
        <w:t>）</w:t>
      </w:r>
    </w:p>
    <w:p w14:paraId="6B520E6D">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jc w:val="left"/>
        <w:textAlignment w:val="auto"/>
        <w:rPr>
          <w:rFonts w:asciiTheme="minorEastAsia" w:hAnsiTheme="minorEastAsia" w:cstheme="minorEastAsia"/>
          <w:sz w:val="24"/>
          <w:u w:val="none"/>
        </w:rPr>
      </w:pPr>
      <w:bookmarkStart w:id="4" w:name="_Toc275976695_WPSOffice_Level2"/>
      <w:r>
        <w:rPr>
          <w:rFonts w:hint="eastAsia" w:asciiTheme="minorEastAsia" w:hAnsiTheme="minorEastAsia" w:cstheme="minorEastAsia"/>
          <w:b/>
          <w:bCs/>
          <w:sz w:val="24"/>
          <w:u w:val="none"/>
        </w:rPr>
        <w:t>三、 招标项目编号：</w:t>
      </w:r>
      <w:bookmarkEnd w:id="4"/>
      <w:r>
        <w:rPr>
          <w:rFonts w:hint="eastAsia" w:ascii="宋体" w:hAnsi="宋体"/>
          <w:sz w:val="24"/>
          <w:u w:val="none"/>
        </w:rPr>
        <w:t>ZSYC-CF3311250173</w:t>
      </w:r>
    </w:p>
    <w:p w14:paraId="55AEB20E">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5" w:name="_Toc2030779004_WPSOffice_Level2"/>
      <w:r>
        <w:rPr>
          <w:rFonts w:hint="eastAsia" w:asciiTheme="minorEastAsia" w:hAnsiTheme="minorEastAsia" w:cstheme="minorEastAsia"/>
          <w:b/>
          <w:bCs/>
          <w:sz w:val="24"/>
          <w:u w:val="none"/>
        </w:rPr>
        <w:t>四、招标组织形式（适用于公招项目）：</w:t>
      </w:r>
      <w:r>
        <w:rPr>
          <w:rFonts w:hint="eastAsia" w:asciiTheme="minorEastAsia" w:hAnsiTheme="minorEastAsia" w:cstheme="minorEastAsia"/>
          <w:sz w:val="24"/>
          <w:u w:val="none"/>
        </w:rPr>
        <w:t>委托招标</w:t>
      </w:r>
      <w:bookmarkEnd w:id="5"/>
    </w:p>
    <w:p w14:paraId="66C897A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6" w:name="_Toc785694300_WPSOffice_Level2"/>
      <w:r>
        <w:rPr>
          <w:rFonts w:hint="eastAsia" w:asciiTheme="minorEastAsia" w:hAnsiTheme="minorEastAsia" w:cstheme="minorEastAsia"/>
          <w:b/>
          <w:bCs/>
          <w:sz w:val="24"/>
          <w:u w:val="none"/>
        </w:rPr>
        <w:t>五、采购方式：</w:t>
      </w:r>
      <w:bookmarkEnd w:id="6"/>
      <w:r>
        <w:rPr>
          <w:rFonts w:hint="eastAsia" w:asciiTheme="minorEastAsia" w:hAnsiTheme="minorEastAsia" w:cstheme="minorEastAsia"/>
          <w:b w:val="0"/>
          <w:bCs w:val="0"/>
          <w:sz w:val="24"/>
          <w:u w:val="none"/>
        </w:rPr>
        <w:t>公开招标</w:t>
      </w:r>
    </w:p>
    <w:p w14:paraId="0DF1383A">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7" w:name="_Toc1011949701_WPSOffice_Level2"/>
      <w:r>
        <w:rPr>
          <w:rFonts w:hint="eastAsia" w:asciiTheme="minorEastAsia" w:hAnsiTheme="minorEastAsia" w:cstheme="minorEastAsia"/>
          <w:b/>
          <w:bCs/>
          <w:sz w:val="24"/>
          <w:u w:val="none"/>
        </w:rPr>
        <w:t>六、 招标公告发布日期：</w:t>
      </w:r>
      <w:bookmarkEnd w:id="7"/>
      <w:r>
        <w:rPr>
          <w:rFonts w:hint="eastAsia" w:ascii="宋体" w:hAnsi="宋体"/>
          <w:sz w:val="24"/>
          <w:u w:val="none"/>
        </w:rPr>
        <w:t>2025年</w:t>
      </w:r>
      <w:r>
        <w:rPr>
          <w:rFonts w:hint="eastAsia" w:ascii="宋体" w:hAnsi="宋体"/>
          <w:sz w:val="24"/>
          <w:u w:val="none"/>
          <w:lang w:val="en-US" w:eastAsia="zh-CN"/>
        </w:rPr>
        <w:t>10</w:t>
      </w:r>
      <w:r>
        <w:rPr>
          <w:rFonts w:hint="eastAsia" w:ascii="宋体" w:hAnsi="宋体"/>
          <w:sz w:val="24"/>
          <w:u w:val="none"/>
        </w:rPr>
        <w:t>月</w:t>
      </w:r>
      <w:r>
        <w:rPr>
          <w:rFonts w:hint="eastAsia" w:ascii="宋体" w:hAnsi="宋体"/>
          <w:sz w:val="24"/>
          <w:u w:val="none"/>
          <w:lang w:val="en-US" w:eastAsia="zh-CN"/>
        </w:rPr>
        <w:t>21</w:t>
      </w:r>
      <w:r>
        <w:rPr>
          <w:rFonts w:hint="eastAsia" w:ascii="宋体" w:hAnsi="宋体"/>
          <w:sz w:val="24"/>
          <w:u w:val="none"/>
        </w:rPr>
        <w:t>日</w:t>
      </w:r>
    </w:p>
    <w:p w14:paraId="4E0EAB2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8" w:name="_Toc628139020_WPSOffice_Level2"/>
      <w:r>
        <w:rPr>
          <w:rFonts w:hint="eastAsia" w:asciiTheme="minorEastAsia" w:hAnsiTheme="minorEastAsia" w:cstheme="minorEastAsia"/>
          <w:b/>
          <w:bCs/>
          <w:sz w:val="24"/>
          <w:u w:val="none"/>
        </w:rPr>
        <w:t>七、 评审结果</w:t>
      </w:r>
      <w:bookmarkEnd w:id="8"/>
    </w:p>
    <w:p w14:paraId="309E2C0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第一中标候选人：</w:t>
      </w:r>
      <w:r>
        <w:rPr>
          <w:rFonts w:hint="default" w:asciiTheme="minorEastAsia" w:hAnsiTheme="minorEastAsia" w:cstheme="minorEastAsia"/>
          <w:sz w:val="24"/>
          <w:u w:val="none"/>
          <w:lang w:val="en-US" w:eastAsia="zh-CN"/>
        </w:rPr>
        <w:t>宁波龙鼎叉车设备有限公司</w:t>
      </w:r>
    </w:p>
    <w:p w14:paraId="1E3413F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rPr>
      </w:pPr>
      <w:r>
        <w:rPr>
          <w:rFonts w:hint="eastAsia" w:asciiTheme="minorEastAsia" w:hAnsiTheme="minorEastAsia" w:cstheme="minorEastAsia"/>
          <w:sz w:val="24"/>
          <w:u w:val="none"/>
        </w:rPr>
        <w:t>投标</w:t>
      </w:r>
      <w:r>
        <w:rPr>
          <w:rFonts w:hint="eastAsia" w:asciiTheme="minorEastAsia" w:hAnsiTheme="minorEastAsia" w:cstheme="minorEastAsia"/>
          <w:sz w:val="24"/>
          <w:u w:val="none"/>
          <w:lang w:val="en-US" w:eastAsia="zh-CN"/>
        </w:rPr>
        <w:t>报</w:t>
      </w:r>
      <w:r>
        <w:rPr>
          <w:rFonts w:hint="eastAsia" w:asciiTheme="minorEastAsia" w:hAnsiTheme="minorEastAsia" w:cstheme="minorEastAsia"/>
          <w:sz w:val="24"/>
          <w:u w:val="none"/>
        </w:rPr>
        <w:t>价：</w:t>
      </w:r>
    </w:p>
    <w:p w14:paraId="0A4AF43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rPr>
      </w:pPr>
      <w:r>
        <w:rPr>
          <w:rFonts w:hint="eastAsia" w:asciiTheme="minorEastAsia" w:hAnsiTheme="minorEastAsia" w:cstheme="minorEastAsia"/>
          <w:sz w:val="24"/>
          <w:u w:val="none"/>
        </w:rPr>
        <w:t>投标总价（两年）：19200元、</w:t>
      </w:r>
    </w:p>
    <w:p w14:paraId="5F2A17B3">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rPr>
      </w:pPr>
      <w:r>
        <w:rPr>
          <w:rFonts w:hint="eastAsia" w:asciiTheme="minorEastAsia" w:hAnsiTheme="minorEastAsia" w:cstheme="minorEastAsia"/>
          <w:sz w:val="24"/>
          <w:u w:val="none"/>
        </w:rPr>
        <w:t>投标单价（一年）：9600元、</w:t>
      </w:r>
    </w:p>
    <w:p w14:paraId="5E1E12C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零配件采购费用下浮率：4.2% ；</w:t>
      </w:r>
    </w:p>
    <w:p w14:paraId="514A5CD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第二中标候选人：</w:t>
      </w:r>
      <w:r>
        <w:rPr>
          <w:rFonts w:hint="eastAsia" w:asciiTheme="minorEastAsia" w:hAnsiTheme="minorEastAsia" w:cstheme="minorEastAsia"/>
          <w:sz w:val="24"/>
          <w:u w:val="none"/>
          <w:lang w:val="en-US" w:eastAsia="zh-CN"/>
        </w:rPr>
        <w:t>宁波海迈克叉车设备有限公司</w:t>
      </w:r>
    </w:p>
    <w:p w14:paraId="01E52779">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rPr>
      </w:pPr>
      <w:r>
        <w:rPr>
          <w:rFonts w:hint="eastAsia" w:asciiTheme="minorEastAsia" w:hAnsiTheme="minorEastAsia" w:cstheme="minorEastAsia"/>
          <w:sz w:val="24"/>
          <w:u w:val="none"/>
        </w:rPr>
        <w:t>投标</w:t>
      </w:r>
      <w:r>
        <w:rPr>
          <w:rFonts w:hint="eastAsia" w:asciiTheme="minorEastAsia" w:hAnsiTheme="minorEastAsia" w:cstheme="minorEastAsia"/>
          <w:sz w:val="24"/>
          <w:u w:val="none"/>
          <w:lang w:val="en-US" w:eastAsia="zh-CN"/>
        </w:rPr>
        <w:t>报</w:t>
      </w:r>
      <w:r>
        <w:rPr>
          <w:rFonts w:hint="eastAsia" w:asciiTheme="minorEastAsia" w:hAnsiTheme="minorEastAsia" w:cstheme="minorEastAsia"/>
          <w:sz w:val="24"/>
          <w:u w:val="none"/>
        </w:rPr>
        <w:t>价：</w:t>
      </w:r>
    </w:p>
    <w:p w14:paraId="4C2E801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sz w:val="24"/>
          <w:u w:val="none"/>
          <w:lang w:val="en-US" w:eastAsia="zh-CN"/>
        </w:rPr>
      </w:pPr>
      <w:r>
        <w:rPr>
          <w:rFonts w:hint="eastAsia" w:ascii="宋体" w:hAnsi="宋体"/>
          <w:sz w:val="24"/>
          <w:u w:val="none"/>
          <w:lang w:val="en-US" w:eastAsia="zh-CN"/>
        </w:rPr>
        <w:t>投标总价（两年）：19200元、</w:t>
      </w:r>
    </w:p>
    <w:p w14:paraId="34E5400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sz w:val="24"/>
          <w:u w:val="none"/>
          <w:lang w:val="en-US" w:eastAsia="zh-CN"/>
        </w:rPr>
      </w:pPr>
      <w:r>
        <w:rPr>
          <w:rFonts w:hint="eastAsia" w:ascii="宋体" w:hAnsi="宋体"/>
          <w:sz w:val="24"/>
          <w:u w:val="none"/>
          <w:lang w:val="en-US" w:eastAsia="zh-CN"/>
        </w:rPr>
        <w:t>投标单价（一年）：9600元、</w:t>
      </w:r>
    </w:p>
    <w:p w14:paraId="0BED8A92">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宋体" w:hAnsi="宋体"/>
          <w:sz w:val="24"/>
          <w:u w:val="none"/>
          <w:lang w:val="en-US" w:eastAsia="zh-CN"/>
        </w:rPr>
        <w:t>零配件采购费用下浮率：4.1%</w:t>
      </w:r>
    </w:p>
    <w:p w14:paraId="026BF74A">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9" w:name="_Toc846500449_WPSOffice_Level2"/>
      <w:r>
        <w:rPr>
          <w:rFonts w:hint="eastAsia" w:asciiTheme="minorEastAsia" w:hAnsiTheme="minorEastAsia" w:cstheme="minorEastAsia"/>
          <w:b/>
          <w:bCs/>
          <w:sz w:val="24"/>
          <w:u w:val="none"/>
        </w:rPr>
        <w:t>八、公示期限</w:t>
      </w:r>
      <w:bookmarkEnd w:id="9"/>
    </w:p>
    <w:p w14:paraId="375EED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asciiTheme="minorEastAsia" w:hAnsiTheme="minorEastAsia" w:cstheme="minorEastAsia"/>
          <w:b/>
          <w:bCs/>
          <w:sz w:val="24"/>
          <w:u w:val="none"/>
        </w:rPr>
      </w:pPr>
      <w:r>
        <w:rPr>
          <w:rFonts w:hint="eastAsia" w:asciiTheme="minorEastAsia" w:hAnsiTheme="minorEastAsia" w:cstheme="minorEastAsia"/>
          <w:sz w:val="24"/>
          <w:u w:val="none"/>
          <w:lang w:val="en-US" w:eastAsia="zh-CN"/>
        </w:rPr>
        <w:t>2025</w:t>
      </w:r>
      <w:r>
        <w:rPr>
          <w:rFonts w:hint="eastAsia" w:asciiTheme="minorEastAsia" w:hAnsiTheme="minorEastAsia" w:cstheme="minorEastAsia"/>
          <w:sz w:val="24"/>
          <w:u w:val="none"/>
        </w:rPr>
        <w:t xml:space="preserve">年 </w:t>
      </w:r>
      <w:r>
        <w:rPr>
          <w:rFonts w:hint="eastAsia" w:asciiTheme="minorEastAsia" w:hAnsiTheme="minorEastAsia" w:cstheme="minorEastAsia"/>
          <w:sz w:val="24"/>
          <w:u w:val="none"/>
          <w:lang w:val="en-US" w:eastAsia="zh-CN"/>
        </w:rPr>
        <w:t>11</w:t>
      </w:r>
      <w:r>
        <w:rPr>
          <w:rFonts w:hint="eastAsia" w:asciiTheme="minorEastAsia" w:hAnsiTheme="minorEastAsia" w:cstheme="minorEastAsia"/>
          <w:sz w:val="24"/>
          <w:u w:val="none"/>
        </w:rPr>
        <w:t xml:space="preserve"> 月 </w:t>
      </w:r>
      <w:r>
        <w:rPr>
          <w:rFonts w:hint="eastAsia" w:asciiTheme="minorEastAsia" w:hAnsiTheme="minorEastAsia" w:cstheme="minorEastAsia"/>
          <w:sz w:val="24"/>
          <w:u w:val="none"/>
          <w:lang w:val="en-US" w:eastAsia="zh-CN"/>
        </w:rPr>
        <w:t>17</w:t>
      </w:r>
      <w:r>
        <w:rPr>
          <w:rFonts w:hint="eastAsia" w:asciiTheme="minorEastAsia" w:hAnsiTheme="minorEastAsia" w:cstheme="minorEastAsia"/>
          <w:sz w:val="24"/>
          <w:u w:val="none"/>
        </w:rPr>
        <w:t xml:space="preserve"> 日至</w:t>
      </w:r>
      <w:r>
        <w:rPr>
          <w:rFonts w:hint="eastAsia" w:asciiTheme="minorEastAsia" w:hAnsiTheme="minorEastAsia" w:cstheme="minorEastAsia"/>
          <w:sz w:val="24"/>
          <w:u w:val="none"/>
          <w:lang w:val="en-US" w:eastAsia="zh-CN"/>
        </w:rPr>
        <w:t>2025</w:t>
      </w:r>
      <w:r>
        <w:rPr>
          <w:rFonts w:hint="eastAsia" w:asciiTheme="minorEastAsia" w:hAnsiTheme="minorEastAsia" w:cstheme="minorEastAsia"/>
          <w:sz w:val="24"/>
          <w:u w:val="none"/>
        </w:rPr>
        <w:t xml:space="preserve">年 </w:t>
      </w:r>
      <w:r>
        <w:rPr>
          <w:rFonts w:hint="eastAsia" w:asciiTheme="minorEastAsia" w:hAnsiTheme="minorEastAsia" w:cstheme="minorEastAsia"/>
          <w:sz w:val="24"/>
          <w:u w:val="none"/>
          <w:lang w:val="en-US" w:eastAsia="zh-CN"/>
        </w:rPr>
        <w:t>11</w:t>
      </w:r>
      <w:r>
        <w:rPr>
          <w:rFonts w:hint="eastAsia" w:asciiTheme="minorEastAsia" w:hAnsiTheme="minorEastAsia" w:cstheme="minorEastAsia"/>
          <w:sz w:val="24"/>
          <w:u w:val="none"/>
        </w:rPr>
        <w:t xml:space="preserve"> 月 </w:t>
      </w:r>
      <w:r>
        <w:rPr>
          <w:rFonts w:hint="eastAsia" w:asciiTheme="minorEastAsia" w:hAnsiTheme="minorEastAsia" w:cstheme="minorEastAsia"/>
          <w:sz w:val="24"/>
          <w:u w:val="none"/>
          <w:lang w:val="en-US" w:eastAsia="zh-CN"/>
        </w:rPr>
        <w:t>19</w:t>
      </w:r>
      <w:r>
        <w:rPr>
          <w:rFonts w:hint="eastAsia" w:asciiTheme="minorEastAsia" w:hAnsiTheme="minorEastAsia" w:cstheme="minorEastAsia"/>
          <w:sz w:val="24"/>
          <w:u w:val="none"/>
        </w:rPr>
        <w:t xml:space="preserve"> 日。</w:t>
      </w:r>
    </w:p>
    <w:p w14:paraId="50FF1926">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b/>
          <w:bCs/>
          <w:sz w:val="24"/>
          <w:u w:val="none"/>
        </w:rPr>
      </w:pPr>
      <w:bookmarkStart w:id="10" w:name="_Toc1240378199_WPSOffice_Level2"/>
      <w:r>
        <w:rPr>
          <w:rFonts w:hint="eastAsia" w:asciiTheme="minorEastAsia" w:hAnsiTheme="minorEastAsia" w:cstheme="minorEastAsia"/>
          <w:b/>
          <w:bCs/>
          <w:sz w:val="24"/>
          <w:u w:val="none"/>
        </w:rPr>
        <w:t>九、其它事项：</w:t>
      </w:r>
      <w:bookmarkEnd w:id="10"/>
    </w:p>
    <w:p w14:paraId="5E92039A">
      <w:pPr>
        <w:keepNext w:val="0"/>
        <w:keepLines w:val="0"/>
        <w:pageBreakBefore w:val="0"/>
        <w:widowControl w:val="0"/>
        <w:kinsoku/>
        <w:wordWrap/>
        <w:overflowPunct/>
        <w:topLinePunct w:val="0"/>
        <w:autoSpaceDE/>
        <w:autoSpaceDN/>
        <w:bidi w:val="0"/>
        <w:adjustRightInd w:val="0"/>
        <w:snapToGrid w:val="0"/>
        <w:spacing w:line="480" w:lineRule="auto"/>
        <w:ind w:left="239" w:leftChars="114"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公示期限为3个工作日，</w:t>
      </w:r>
      <w:r>
        <w:rPr>
          <w:rFonts w:hint="eastAsia" w:asciiTheme="minorEastAsia" w:hAnsiTheme="minorEastAsia" w:cstheme="minorEastAsia"/>
          <w:color w:val="000000"/>
          <w:kern w:val="0"/>
          <w:sz w:val="24"/>
          <w:u w:val="none"/>
        </w:rPr>
        <w:t>参加本次招标活动的各投标人若认为该评标结果使自己的权益受到损害的，</w:t>
      </w:r>
      <w:r>
        <w:rPr>
          <w:rFonts w:hint="eastAsia" w:asciiTheme="minorEastAsia" w:hAnsiTheme="minorEastAsia" w:cstheme="minorEastAsia"/>
          <w:sz w:val="24"/>
          <w:u w:val="none"/>
        </w:rPr>
        <w:t>可以在公示期限内</w:t>
      </w:r>
      <w:r>
        <w:rPr>
          <w:rFonts w:hint="eastAsia" w:asciiTheme="minorEastAsia" w:hAnsiTheme="minorEastAsia" w:cstheme="minorEastAsia"/>
          <w:color w:val="000000"/>
          <w:kern w:val="0"/>
          <w:sz w:val="24"/>
          <w:u w:val="none"/>
        </w:rPr>
        <w:t>以书面形式提出质疑。</w:t>
      </w:r>
    </w:p>
    <w:p w14:paraId="0453FC6B">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b/>
          <w:bCs/>
          <w:sz w:val="24"/>
          <w:u w:val="none"/>
        </w:rPr>
      </w:pPr>
      <w:bookmarkStart w:id="11" w:name="_Toc1730618990_WPSOffice_Level2"/>
      <w:r>
        <w:rPr>
          <w:rFonts w:hint="eastAsia" w:asciiTheme="minorEastAsia" w:hAnsiTheme="minorEastAsia" w:cstheme="minorEastAsia"/>
          <w:b/>
          <w:bCs/>
          <w:sz w:val="24"/>
          <w:u w:val="none"/>
        </w:rPr>
        <w:t>十、联系方式</w:t>
      </w:r>
      <w:bookmarkEnd w:id="11"/>
    </w:p>
    <w:p w14:paraId="671BFFCE">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1. 招标人联系方式</w:t>
      </w:r>
    </w:p>
    <w:p w14:paraId="35AB5113">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联系人：夏工</w:t>
      </w:r>
    </w:p>
    <w:p w14:paraId="62A770C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联系电话：0580-2363219</w:t>
      </w:r>
    </w:p>
    <w:p w14:paraId="6208FA3A">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传  真：</w:t>
      </w:r>
      <w:r>
        <w:rPr>
          <w:rFonts w:hint="eastAsia" w:asciiTheme="minorEastAsia" w:hAnsiTheme="minorEastAsia" w:cstheme="minorEastAsia"/>
          <w:sz w:val="24"/>
          <w:u w:val="none"/>
          <w:lang w:val="en-US" w:eastAsia="zh-CN"/>
        </w:rPr>
        <w:t>/</w:t>
      </w:r>
    </w:p>
    <w:p w14:paraId="148E93C0">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地  址：舟山市定海区临城街道定沈路616号</w:t>
      </w:r>
    </w:p>
    <w:p w14:paraId="30B21112">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2.招标代理机构联系方式</w:t>
      </w:r>
    </w:p>
    <w:p w14:paraId="1A89962B">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联系人：黄志伟、蔡术宇、陈涵珺、刘闻凯、王京</w:t>
      </w:r>
    </w:p>
    <w:p w14:paraId="4C3BF45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联系电话：0571-86580858、18958170805、18958170858</w:t>
      </w:r>
    </w:p>
    <w:p w14:paraId="6B30639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传  真：020-37860699</w:t>
      </w:r>
    </w:p>
    <w:p w14:paraId="49E63683">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地  址：浙江省杭州市上城区婺江路217号1号楼10层</w:t>
      </w:r>
    </w:p>
    <w:p w14:paraId="3A63538A">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浙江省烟草公司舟山市公司</w:t>
      </w:r>
    </w:p>
    <w:p w14:paraId="150B4741">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国义招标股份有限公司</w:t>
      </w:r>
    </w:p>
    <w:p w14:paraId="3249E42E">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2025年 11 月 14</w:t>
      </w:r>
      <w:bookmarkStart w:id="12" w:name="_GoBack"/>
      <w:bookmarkEnd w:id="12"/>
      <w:r>
        <w:rPr>
          <w:rFonts w:hint="eastAsia" w:asciiTheme="minorEastAsia" w:hAnsiTheme="minorEastAsia" w:cstheme="minorEastAsia"/>
          <w:sz w:val="24"/>
          <w:u w:val="none"/>
          <w:lang w:val="en-US" w:eastAsia="zh-CN"/>
        </w:rPr>
        <w:t xml:space="preserve"> 日</w:t>
      </w:r>
    </w:p>
    <w:p w14:paraId="0E2AC5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402E3C"/>
    <w:rsid w:val="00402E3C"/>
    <w:rsid w:val="00957A74"/>
    <w:rsid w:val="00A9585C"/>
    <w:rsid w:val="00BD21BB"/>
    <w:rsid w:val="00C426E6"/>
    <w:rsid w:val="00D11D55"/>
    <w:rsid w:val="00E1708F"/>
    <w:rsid w:val="031C36CD"/>
    <w:rsid w:val="04BD26B2"/>
    <w:rsid w:val="05281683"/>
    <w:rsid w:val="05443EAE"/>
    <w:rsid w:val="06936FD0"/>
    <w:rsid w:val="07B11967"/>
    <w:rsid w:val="08E51F3D"/>
    <w:rsid w:val="08F97A14"/>
    <w:rsid w:val="091343F8"/>
    <w:rsid w:val="0AE61DC4"/>
    <w:rsid w:val="0B3F3282"/>
    <w:rsid w:val="0BEB6F66"/>
    <w:rsid w:val="0DA9532B"/>
    <w:rsid w:val="0F523B54"/>
    <w:rsid w:val="119A56B6"/>
    <w:rsid w:val="15B07626"/>
    <w:rsid w:val="18553D10"/>
    <w:rsid w:val="18B90B18"/>
    <w:rsid w:val="18D94D16"/>
    <w:rsid w:val="18E24AF6"/>
    <w:rsid w:val="19145D4E"/>
    <w:rsid w:val="1A6745A4"/>
    <w:rsid w:val="1B7F1479"/>
    <w:rsid w:val="1BC41965"/>
    <w:rsid w:val="1BF71C3C"/>
    <w:rsid w:val="1E37428D"/>
    <w:rsid w:val="23953F30"/>
    <w:rsid w:val="245060A9"/>
    <w:rsid w:val="251F7F55"/>
    <w:rsid w:val="25387269"/>
    <w:rsid w:val="267A1963"/>
    <w:rsid w:val="281E0177"/>
    <w:rsid w:val="2AC80B91"/>
    <w:rsid w:val="2C7B2A34"/>
    <w:rsid w:val="2F0861A8"/>
    <w:rsid w:val="32924D0E"/>
    <w:rsid w:val="32EB591A"/>
    <w:rsid w:val="344B5EAF"/>
    <w:rsid w:val="347A2164"/>
    <w:rsid w:val="36A43C71"/>
    <w:rsid w:val="36C63054"/>
    <w:rsid w:val="36EA7C97"/>
    <w:rsid w:val="38CE44AB"/>
    <w:rsid w:val="3BEB24E7"/>
    <w:rsid w:val="3E9450B8"/>
    <w:rsid w:val="3FD56052"/>
    <w:rsid w:val="40F02A66"/>
    <w:rsid w:val="413936AC"/>
    <w:rsid w:val="41E2438C"/>
    <w:rsid w:val="453F5786"/>
    <w:rsid w:val="468E6ED2"/>
    <w:rsid w:val="47337920"/>
    <w:rsid w:val="49647D7D"/>
    <w:rsid w:val="4AF92E8B"/>
    <w:rsid w:val="4DA1334D"/>
    <w:rsid w:val="4E726A98"/>
    <w:rsid w:val="4EFD0A57"/>
    <w:rsid w:val="508D63AE"/>
    <w:rsid w:val="515801C7"/>
    <w:rsid w:val="515A3F3F"/>
    <w:rsid w:val="53ED0404"/>
    <w:rsid w:val="557B26D6"/>
    <w:rsid w:val="56936030"/>
    <w:rsid w:val="573F596C"/>
    <w:rsid w:val="587C47C1"/>
    <w:rsid w:val="58A672FC"/>
    <w:rsid w:val="595D214A"/>
    <w:rsid w:val="5A084D13"/>
    <w:rsid w:val="5FD30920"/>
    <w:rsid w:val="60FB18C6"/>
    <w:rsid w:val="65A11CE5"/>
    <w:rsid w:val="65FC6F1B"/>
    <w:rsid w:val="66950B1C"/>
    <w:rsid w:val="67BA4C7D"/>
    <w:rsid w:val="67C16680"/>
    <w:rsid w:val="68AA0334"/>
    <w:rsid w:val="6A701C86"/>
    <w:rsid w:val="6CD419AC"/>
    <w:rsid w:val="6FF13869"/>
    <w:rsid w:val="70822713"/>
    <w:rsid w:val="713F1BFA"/>
    <w:rsid w:val="7242215A"/>
    <w:rsid w:val="737E26EA"/>
    <w:rsid w:val="741E2752"/>
    <w:rsid w:val="77862A4E"/>
    <w:rsid w:val="7B3563A3"/>
    <w:rsid w:val="7C2D79D7"/>
    <w:rsid w:val="7CCC67FF"/>
    <w:rsid w:val="7D7D498E"/>
    <w:rsid w:val="7D7F6C02"/>
    <w:rsid w:val="7DA53CFA"/>
    <w:rsid w:val="7EB5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6"/>
      <w:szCs w:val="2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autoRedefine/>
    <w:qFormat/>
    <w:uiPriority w:val="0"/>
    <w:rPr>
      <w:b/>
    </w:rPr>
  </w:style>
  <w:style w:type="paragraph" w:customStyle="1" w:styleId="7">
    <w:name w:val="样式 标题 1 + 四号 加粗"/>
    <w:basedOn w:val="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494</Words>
  <Characters>624</Characters>
  <Lines>1</Lines>
  <Paragraphs>1</Paragraphs>
  <TotalTime>0</TotalTime>
  <ScaleCrop>false</ScaleCrop>
  <LinksUpToDate>false</LinksUpToDate>
  <CharactersWithSpaces>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gmgitc</dc:creator>
  <cp:lastModifiedBy>刘闻凯</cp:lastModifiedBy>
  <dcterms:modified xsi:type="dcterms:W3CDTF">2025-11-14T07:23:58Z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3C8A7BA28E494703A4221A3C500829B6_13</vt:lpwstr>
  </property>
  <property fmtid="{D5CDD505-2E9C-101B-9397-08002B2CF9AE}" pid="4" name="KSOTemplateDocerSaveRecord">
    <vt:lpwstr>eyJoZGlkIjoiZmJmMjM5MGM3ZDg0NTc0MWUxMzlmMzI1Y2EzODJkNGUiLCJ1c2VySWQiOiI0MDM3MDQ2MDUifQ==</vt:lpwstr>
  </property>
</Properties>
</file>