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440606-2025-03535</w:t>
      </w:r>
    </w:p>
    <w:p>
      <w:pPr>
        <w:pStyle w:val="null3"/>
        <w:jc w:val="center"/>
        <w:outlineLvl w:val="3"/>
      </w:pPr>
      <w:r>
        <w:rPr>
          <w:sz w:val="24"/>
          <w:b/>
        </w:rPr>
        <w:t>采购项目编号：</w:t>
      </w:r>
      <w:r>
        <w:rPr>
          <w:sz w:val="24"/>
          <w:b/>
        </w:rPr>
        <w:t>JF2025（SD）WZ0118</w:t>
      </w:r>
    </w:p>
    <w:p>
      <w:pPr>
        <w:pStyle w:val="null3"/>
        <w:jc w:val="center"/>
        <w:outlineLvl w:val="3"/>
      </w:pPr>
      <w:r>
        <w:rPr>
          <w:sz w:val="24"/>
          <w:b/>
        </w:rPr>
        <w:t>项目名称：</w:t>
      </w:r>
      <w:r>
        <w:rPr>
          <w:sz w:val="24"/>
          <w:b/>
        </w:rPr>
        <w:t>南方医科大学第八附属医院医用液氧供应服务项目</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南方医科大学第八附属医院医用液氧供应服务项目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南方医科大学第八附属医院医用液氧供应服务项目</w:t>
      </w:r>
    </w:p>
    <w:p>
      <w:pPr>
        <w:pStyle w:val="null3"/>
        <w:ind w:firstLine="480"/>
      </w:pPr>
      <w:r>
        <w:rPr/>
        <w:t>采购计划编号：</w:t>
      </w:r>
      <w:r>
        <w:rPr/>
        <w:t>440606-2025-03535</w:t>
      </w:r>
    </w:p>
    <w:p>
      <w:pPr>
        <w:pStyle w:val="null3"/>
        <w:ind w:firstLine="480"/>
      </w:pPr>
      <w:r>
        <w:rPr/>
        <w:t>采购项目编号：</w:t>
      </w:r>
      <w:r>
        <w:rPr/>
        <w:t>JF2025（SD）WZ0118</w:t>
      </w:r>
    </w:p>
    <w:p>
      <w:pPr>
        <w:pStyle w:val="null3"/>
        <w:ind w:firstLine="480"/>
      </w:pPr>
      <w:r>
        <w:rPr/>
        <w:t>采购方式：</w:t>
      </w:r>
      <w:r>
        <w:rPr/>
        <w:t>公开招标</w:t>
      </w:r>
    </w:p>
    <w:p>
      <w:pPr>
        <w:pStyle w:val="null3"/>
        <w:ind w:firstLine="480"/>
      </w:pPr>
      <w:r>
        <w:rPr/>
        <w:t>预算金额：</w:t>
      </w:r>
      <w:r>
        <w:rPr/>
        <w:t>3,600,000.00</w:t>
      </w:r>
      <w:r>
        <w:rPr/>
        <w:t>元</w:t>
      </w:r>
    </w:p>
    <w:p>
      <w:pPr>
        <w:pStyle w:val="null3"/>
        <w:outlineLvl w:val="3"/>
      </w:pPr>
      <w:r>
        <w:rPr>
          <w:sz w:val="24"/>
          <w:b/>
        </w:rPr>
        <w:t>2.项目内容及需求情况（采购项目技术规格、参数及要求）</w:t>
      </w:r>
    </w:p>
    <w:p>
      <w:pPr>
        <w:pStyle w:val="null3"/>
      </w:pPr>
      <w:r>
        <w:rPr/>
        <w:t>采购包1(南方医科大学第八附属医院医用液氧供应服务项目):</w:t>
      </w:r>
    </w:p>
    <w:p>
      <w:pPr>
        <w:pStyle w:val="null3"/>
      </w:pPr>
      <w:r>
        <w:rPr/>
        <w:t>采购包预算金额：3,600,000.00元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医院医用液氧供应服务项目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采购包1（南方医科大学第八附属医院医用液氧供应服务项目）：</w:t>
      </w:r>
      <w:r>
        <w:rPr/>
        <w:t>本项目不属于专门面向中小企业采购的项目。</w:t>
      </w:r>
    </w:p>
    <w:p>
      <w:pPr>
        <w:pStyle w:val="null3"/>
        <w:outlineLvl w:val="3"/>
      </w:pPr>
      <w:r>
        <w:rPr>
          <w:sz w:val="24"/>
          <w:b/>
        </w:rPr>
        <w:t>3.本项目特定的资格要求：</w:t>
      </w:r>
    </w:p>
    <w:p>
      <w:pPr>
        <w:pStyle w:val="null3"/>
      </w:pPr>
      <w:r>
        <w:rPr/>
        <w:t>采购包1（南方医科大学第八附属医院医用液氧供应服务项目）：</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5)投标人如为生产厂家，则须持有有效的药品生产许可。投标人如为销售经营单位，则须持有有效的药品经营许可。</w:t>
      </w:r>
    </w:p>
    <w:p>
      <w:pPr>
        <w:pStyle w:val="null3"/>
      </w:pPr>
      <w:r>
        <w:rPr/>
        <w:t>6)投标人必须具有有效的危险化学品经营许可。</w:t>
      </w:r>
    </w:p>
    <w:p>
      <w:pPr>
        <w:pStyle w:val="null3"/>
      </w:pPr>
      <w:r>
        <w:rPr/>
        <w:t>7)投标人必须持有有效的道路运输经营许可或道路危险货物运输许可；如不具备可委托具有相应资质的单位负责运输，须提供该运输单位的营业执照、道路运输经营许可或道路危险货物运输许可和委托（合作）协议的上述资料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4619"/>
        <w:gridCol w:w="1655"/>
        <w:gridCol w:w="2031"/>
      </w:tblGrid>
      <w:tr>
        <w:tc>
          <w:tcPr>
            <w:tcW w:type="dxa" w:w="4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rPr>
              <w:t>采购内容</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2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w:t>
            </w:r>
          </w:p>
        </w:tc>
      </w:tr>
      <w:tr>
        <w:tc>
          <w:tcPr>
            <w:tcW w:type="dxa" w:w="4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rPr>
              <w:t>医院</w:t>
            </w:r>
            <w:r>
              <w:rPr>
                <w:sz w:val="21"/>
              </w:rPr>
              <w:t>医用液氧供应服务项目</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3,600,000.00</w:t>
            </w:r>
            <w:r>
              <w:rPr>
                <w:sz w:val="19"/>
              </w:rPr>
              <w:t>元</w:t>
            </w:r>
          </w:p>
        </w:tc>
      </w:tr>
    </w:tbl>
    <w:p>
      <w:pPr>
        <w:pStyle w:val="null3"/>
        <w:jc w:val="both"/>
      </w:pPr>
      <w:r>
        <w:rPr>
          <w:sz w:val="21"/>
          <w:b/>
        </w:rPr>
        <w:t>2.</w:t>
      </w:r>
      <w:r>
        <w:rPr>
          <w:sz w:val="21"/>
          <w:b/>
        </w:rPr>
        <w:t>总体要求：</w:t>
      </w:r>
    </w:p>
    <w:p>
      <w:pPr>
        <w:pStyle w:val="null3"/>
        <w:ind w:firstLine="480"/>
        <w:jc w:val="both"/>
      </w:pPr>
      <w:r>
        <w:rPr>
          <w:sz w:val="21"/>
        </w:rPr>
        <w:t>(1)</w:t>
      </w:r>
      <w:r>
        <w:rPr>
          <w:sz w:val="21"/>
        </w:rPr>
        <w:t>投标人必须对本项目（所投包号内）的所有内容进行投标。</w:t>
      </w:r>
    </w:p>
    <w:p>
      <w:pPr>
        <w:pStyle w:val="null3"/>
        <w:ind w:firstLine="480"/>
        <w:jc w:val="both"/>
      </w:pP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pPr>
      <w:r>
        <w:rPr/>
        <w:t>采购包1（南方医科大学第八附属医院医用液氧供应服务项目）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★供货服务期限为合同签订之日起3年，或者累计结算金额达到本项目预算金额，以先到为准。</w:t>
            </w:r>
          </w:p>
        </w:tc>
      </w:tr>
      <w:tr>
        <w:tc>
          <w:tcPr>
            <w:tcW w:type="dxa" w:w="4153"/>
          </w:tcPr>
          <w:p>
            <w:pPr>
              <w:pStyle w:val="null3"/>
            </w:pPr>
            <w:r>
              <w:rPr/>
              <w:t>标的提供的地点</w:t>
            </w:r>
          </w:p>
        </w:tc>
        <w:tc>
          <w:tcPr>
            <w:tcW w:type="dxa" w:w="4153"/>
          </w:tcPr>
          <w:p>
            <w:pPr>
              <w:pStyle w:val="null3"/>
            </w:pPr>
            <w:r>
              <w:rPr/>
              <w:t>南方医科大学第八附属医院（佛山市顺德区第一人民医院）或采购人指定位置</w:t>
            </w:r>
          </w:p>
        </w:tc>
      </w:tr>
      <w:tr/>
      <w:tr/>
      <w:tr>
        <w:tc>
          <w:tcPr>
            <w:tcW w:type="dxa" w:w="4153"/>
          </w:tcPr>
          <w:p>
            <w:pPr>
              <w:pStyle w:val="null3"/>
            </w:pPr>
            <w:r>
              <w:rPr/>
              <w:t>付款方式</w:t>
            </w:r>
          </w:p>
        </w:tc>
        <w:tc>
          <w:tcPr>
            <w:tcW w:type="dxa" w:w="4153"/>
          </w:tcPr>
          <w:p>
            <w:pPr>
              <w:pStyle w:val="null3"/>
            </w:pPr>
            <w:r>
              <w:rPr/>
              <w:t>第1期为(进度款)：支付比例100%，1.中标人在交货时同时提交“送货单”，采购人指定专人在“送货单”上签收确认。 2.按实际供货数量以及中标折扣后的单价（结算单价=中标折扣率×单价最高限价，按统一折扣率计算后精确到小数点后两位，不进行四舍五入，直接舍去多余小数位），每月结算，供货商编制月度结算清单汇总表，提供“对账单”由采购人确认，采购人自收到发票且核对无误后10个工作日内付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在产品交付时，由采购人根据本项目的产品交付要求和中标人的投标承诺进行验收，验收内容包括：生产企业、生产日期、批号、有效期、过磅称重单及质检报告书等。必要时邀请相关的专业人员或机构参与验收。 2.因产品质量问题发生争议时，由当地质量技术监督部门鉴定。产品质量技术符合标准的，鉴定费由采购人承担，否则鉴定费由中标人承担。 3.对检验不合格的产品，采购人有权拒收。在此情况下，中标人必须在此后的12小时内更换符合要求的产品，并且承担由此产生的一切费用。 4.交付产品的数量应以中标人槽车上的流量表或公共磅秤进行计量，并记录在中标人的交货单上。采购人每月可要求使用公共磅秤核准一次（公共磅秤的费用由中标人承担），如计量数量与中标人交付的单据数量偏差在±2%（含）以内，属于正常范围。凡公共磅秤的，交付数量以公共磅秤的为准。如果抽检偏差超出正常范围达到3次时，任意一方均有权要求改为以公共磅秤进行计量，且公共磅秤的费用由中标人承担。</w:t>
            </w:r>
          </w:p>
        </w:tc>
      </w:tr>
      <w:tr>
        <w:tc>
          <w:tcPr>
            <w:tcW w:type="dxa" w:w="4153"/>
          </w:tcPr>
          <w:p>
            <w:pPr>
              <w:pStyle w:val="null3"/>
            </w:pPr>
            <w:r>
              <w:rPr/>
              <w:t>履约保证金</w:t>
            </w:r>
          </w:p>
        </w:tc>
        <w:tc>
          <w:tcPr>
            <w:tcW w:type="dxa" w:w="4153"/>
          </w:tcPr>
          <w:p>
            <w:pPr>
              <w:pStyle w:val="null3"/>
            </w:pPr>
            <w:r>
              <w:rPr/>
              <w:t>收取比例：5%,说明：签订合同后7天内，中标人须向采购人以非现金形式提交18万元履约保证金。合同到期或双方同意解除合同时，中标人在无违反本项目合同约定情况下，中标人应会同采购人及相关部门检查相关服务内容，如通过检查，则采购人在审核无误后5个工作日内全额无息退回履约保证金；如未通过检查，中标人应按本项目服务要求完成，直至通过检查后，方可退回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其他，1、报价要求 （1）报价不得超出本项目采购预算及有效范围。 （2）投标报价应为投标人完成所投包全部内容所需费用的含税价（包括但不限于本项目每吨货物价款、运输、保险、装卸、售后服务、现时政府对该产品征收的增值税、营业税、各项税费、服务实施，其它不可预见费用以及完成招标内容和项目内容所需的一切费用以及代理服务费）。 ★（3）投标人根据本项目采购内容，并结合自身能力，在用户需求书中单价限价（845.00元/吨）的基础上，报出统一的折扣率（注：精确到小数点后两位，0＜取值范围≤100%），超出此范围的报价为无效报价。（如报价折扣率为80%，则结算单价=单价限价×80%=单价限价×（1-下浮率 20%））采用对不同货品适用不同折扣率的，或附加承接业务量等作为适用折扣率条件的，或采用其他非统一折扣率的报价方式，其投标无效。 （4）以中标折扣率计算结算价，即实际结算金额=基准价×中标折扣率（按统一折扣率计算后精确到小数点后两位，不进行四舍五入，直接舍去多余小数位）。 2、招标文件附件，投标人应将招标公告的招标文件附件中“补充附件”内容填写好相关信息后附在投标文件中。 3、投标人完全理解并接受合同条款要求，包括：合同标的、数量、质量、价款或者报酬、履行期限、履行地点和方式、违约责任和解决争议方法等，详见第五章 合同文本。 4、真实性和有效性，同意采购人以任何形式对投标文件内容及采购人认为有必要的相关资料的真实性和有效性进行审查、验证。 5、投标要求，（1）投标人针对本项目制定服务实施方案，对主要内容进行分析，包括但不限于：用户需求分析；液氧储存、中转、装卸等各阶段工作部署；技术、服务的人员架构、职责分工；供货计划安排，保障按时供货。（2）投标人针对本项目制定售后服务方案，对主要内容进行分析，包括但不限于：质量控制措施健全，供应液氧在纯度、质量、含量等方面符合国家标准及政府部门的相关规定要求；设专人、专线追踪落实售后服务，及时处理退换等售后问题；安全生产培训，确保用氧安全。（3）投标人针对本项目制定应急预案，对主要内容进行分析，包括但不限于：全面考虑项目面临的各种潜在风险，对各类突发性事件制定切实可行的处理措施和应急预案；提供24小时电话值班服务，当氧气供应发生故障时，接通知后3小时内，派维修人员到达现场协助应急处理。（4）投标人提供急送服务，接通知2小时内送到采购人处，投标文件提供急送服务方案，包括：从收到急送订单至到场供应的全过程耗时分析和控制；综合考虑沿途以及采购人周边的交通情况，提供多条可行线路；提供冗余的具资质的司机及押运员作为后备等。（5）2022年1月1日至今（以合同签订时间为准），投标人具备与本项目同类的医用液氧供应服务项目经验（供应最终用户），上述项目经验中，提供取得用户好评（如满意程度调查表、优秀服务荣誉证书或客户优秀服务评定等），投标文件提供上述项目经验合同关键页复印件、取得用户好评证明材料。（6）投标人拟投入本项目供应服务的医用液氧专用运输槽车，且车身具有医用气体等专用标识的，投标文件提供上述车辆的实景照片以及使用权证明材料，自有的，提供车辆购买合同或购买发票或其他可证明为投标人产权所属的证明材料。租赁的，提供有效的租赁合同以及可证明为出租方产权所属的证明材料；租赁期限不足以涵盖本项目供应期限的，投标人还应出具书面承诺函，承诺到期后续租，涵盖本项目供应期限。（7）投标人拟投入本项目供应服务的医用液氧专职运输人员，投标文件提供上述人员于投标截止时间前六个月内任意一个月在投标人单位缴纳个税或社会保险费用的证明材料。同时，提供书面承诺，承诺上述人员在履约期间必须依法依规持证上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医院医用液氧供应服务项目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3,600,000.00</w:t>
            </w:r>
          </w:p>
        </w:tc>
        <w:tc>
          <w:tcPr>
            <w:tcW w:type="dxa" w:w="831"/>
          </w:tcPr>
          <w:p>
            <w:pPr>
              <w:pStyle w:val="null3"/>
              <w:jc w:val="right"/>
            </w:pPr>
            <w:r>
              <w:rPr/>
              <w:t>3,600,000.00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医院医用液氧供应服务项目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注：</w:t>
            </w:r>
          </w:p>
          <w:p>
            <w:pPr>
              <w:pStyle w:val="null3"/>
              <w:ind w:firstLine="480"/>
              <w:jc w:val="both"/>
            </w:pPr>
            <w:r>
              <w:rPr>
                <w:sz w:val="21"/>
              </w:rPr>
              <w:t>以下需求仅作为技术</w:t>
            </w:r>
            <w:r>
              <w:rPr>
                <w:sz w:val="21"/>
              </w:rPr>
              <w:t>/服务的客观描述，无限制性或指向性，投标人结合自身情况编制投标方案。</w:t>
            </w:r>
          </w:p>
          <w:p>
            <w:pPr>
              <w:pStyle w:val="null3"/>
              <w:ind w:firstLine="480"/>
              <w:jc w:val="both"/>
            </w:pPr>
            <w:r>
              <w:rPr>
                <w:sz w:val="21"/>
              </w:rPr>
              <w:t>以下有关政策、标准、规范等，如有更新的，以最新现行版本为准。</w:t>
            </w:r>
          </w:p>
          <w:p>
            <w:pPr>
              <w:pStyle w:val="null3"/>
              <w:ind w:firstLine="480"/>
              <w:jc w:val="both"/>
            </w:pPr>
            <w:r>
              <w:rPr>
                <w:sz w:val="21"/>
              </w:rPr>
              <w:t>除另有说明外，以下需求所述的</w:t>
            </w:r>
            <w:r>
              <w:rPr>
                <w:sz w:val="21"/>
              </w:rPr>
              <w:t>“大于”“小于”“以上”“以下”等描述或符号均包含本数。</w:t>
            </w:r>
          </w:p>
          <w:p>
            <w:pPr>
              <w:pStyle w:val="null3"/>
              <w:ind w:firstLine="480"/>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80"/>
              <w:jc w:val="both"/>
            </w:pPr>
            <w:r>
              <w:rPr>
                <w:sz w:val="21"/>
              </w:rPr>
              <w:t>以下仅从需求的角度列出需实现的目标、需执行标准</w:t>
            </w:r>
            <w:r>
              <w:rPr>
                <w:sz w:val="21"/>
              </w:rPr>
              <w:t>/规范、需满足的质量等主要要求，对于招标文件没有列出，而对服务满足采购需求以及确保服务的质量和效率所必不可少的相应配套措施，供应商有责任给予补充，且均已包含在报价内。</w:t>
            </w:r>
          </w:p>
          <w:p>
            <w:pPr>
              <w:pStyle w:val="null3"/>
              <w:jc w:val="center"/>
            </w:pPr>
            <w:r>
              <w:rPr>
                <w:sz w:val="21"/>
                <w:b/>
              </w:rPr>
              <w:t>用户需求书</w:t>
            </w:r>
          </w:p>
          <w:p>
            <w:pPr>
              <w:pStyle w:val="null3"/>
              <w:ind w:firstLine="420"/>
              <w:jc w:val="left"/>
            </w:pPr>
            <w:r>
              <w:rPr>
                <w:sz w:val="21"/>
              </w:rPr>
              <w:t>本项目供应时间、供应数量、采购总金额事先不确定，在明确服务标准、定价原则、总预算等采购需求的前提下，依照法定程序择优选择具体</w:t>
            </w:r>
            <w:r>
              <w:rPr>
                <w:sz w:val="21"/>
              </w:rPr>
              <w:t>中标人</w:t>
            </w:r>
            <w:r>
              <w:rPr>
                <w:sz w:val="21"/>
              </w:rPr>
              <w:t>，遵循量价对等的原则签订单价固定、数量不确定、据实结算的采购合同。</w:t>
            </w:r>
          </w:p>
          <w:p>
            <w:pPr>
              <w:pStyle w:val="null3"/>
              <w:jc w:val="both"/>
            </w:pPr>
            <w:r>
              <w:rPr>
                <w:sz w:val="21"/>
                <w:b/>
              </w:rPr>
              <w:t>一、项目概况：</w:t>
            </w:r>
          </w:p>
          <w:p>
            <w:pPr>
              <w:pStyle w:val="null3"/>
              <w:ind w:firstLine="420"/>
              <w:jc w:val="left"/>
            </w:pPr>
            <w:r>
              <w:rPr>
                <w:sz w:val="21"/>
              </w:rPr>
              <w:t>根据</w:t>
            </w:r>
            <w:r>
              <w:rPr>
                <w:sz w:val="21"/>
              </w:rPr>
              <w:t>采购人</w:t>
            </w:r>
            <w:r>
              <w:rPr>
                <w:sz w:val="21"/>
              </w:rPr>
              <w:t>业务发展需要，拟开展南方医科大学第八附属医院液氧供应项目采购</w:t>
            </w:r>
          </w:p>
          <w:p>
            <w:pPr>
              <w:pStyle w:val="null3"/>
              <w:ind w:firstLine="420"/>
              <w:jc w:val="left"/>
            </w:pPr>
            <w:r>
              <w:rPr>
                <w:sz w:val="21"/>
              </w:rPr>
              <w:t>1</w:t>
            </w:r>
            <w:r>
              <w:rPr>
                <w:sz w:val="21"/>
              </w:rPr>
              <w:t>.</w:t>
            </w:r>
            <w:r>
              <w:rPr>
                <w:sz w:val="21"/>
              </w:rPr>
              <w:t>项目名称：南方医科大学第八附属医院医用液氧供应服务项目</w:t>
            </w:r>
          </w:p>
          <w:p>
            <w:pPr>
              <w:pStyle w:val="null3"/>
              <w:ind w:firstLine="420"/>
              <w:jc w:val="left"/>
            </w:pPr>
            <w:r>
              <w:rPr>
                <w:sz w:val="21"/>
              </w:rPr>
              <w:t>2</w:t>
            </w:r>
            <w:r>
              <w:rPr>
                <w:sz w:val="21"/>
              </w:rPr>
              <w:t>.服务地点：佛山市顺德区伦教街道办事处荔村村委会甲子路1号</w:t>
            </w:r>
          </w:p>
          <w:p>
            <w:pPr>
              <w:pStyle w:val="null3"/>
              <w:ind w:firstLine="420"/>
              <w:jc w:val="left"/>
            </w:pPr>
            <w:r>
              <w:rPr>
                <w:sz w:val="21"/>
              </w:rPr>
              <w:t>3</w:t>
            </w:r>
            <w:r>
              <w:rPr>
                <w:sz w:val="21"/>
              </w:rPr>
              <w:t>.项目预算及服务期：</w:t>
            </w:r>
          </w:p>
          <w:tbl>
            <w:tblPr>
              <w:tblInd w:type="dxa" w:w="120"/>
              <w:tblBorders>
                <w:top w:val="none" w:color="000000" w:sz="4"/>
                <w:left w:val="none" w:color="000000" w:sz="4"/>
                <w:bottom w:val="none" w:color="000000" w:sz="4"/>
                <w:right w:val="none" w:color="000000" w:sz="4"/>
                <w:insideH w:val="none"/>
                <w:insideV w:val="none"/>
              </w:tblBorders>
            </w:tblPr>
            <w:tblGrid>
              <w:gridCol w:w="429"/>
              <w:gridCol w:w="1126"/>
              <w:gridCol w:w="703"/>
              <w:gridCol w:w="584"/>
              <w:gridCol w:w="853"/>
              <w:gridCol w:w="1062"/>
              <w:gridCol w:w="837"/>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序号</w:t>
                  </w:r>
                </w:p>
              </w:tc>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项目</w:t>
                  </w:r>
                  <w:r>
                    <w:rPr>
                      <w:sz w:val="21"/>
                      <w:b/>
                    </w:rPr>
                    <w:t>名称</w:t>
                  </w:r>
                </w:p>
              </w:tc>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项目内容</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服务期</w:t>
                  </w:r>
                </w:p>
              </w:tc>
              <w:tc>
                <w:tcPr>
                  <w:tcW w:type="dxa" w:w="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预估量</w:t>
                  </w:r>
                </w:p>
              </w:tc>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单价限价</w:t>
                  </w:r>
                </w:p>
              </w:tc>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b/>
                    </w:rPr>
                    <w:t>总</w:t>
                  </w:r>
                  <w:r>
                    <w:rPr>
                      <w:sz w:val="21"/>
                      <w:b/>
                    </w:rPr>
                    <w:t>预算</w:t>
                  </w:r>
                  <w:r>
                    <w:rPr>
                      <w:sz w:val="21"/>
                      <w:b/>
                    </w:rPr>
                    <w:t>价</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南方医科大学第八附属医院医用液氧供应服务项目</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液态医用液氧供应</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3年</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4260.36吨/3年</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845</w:t>
                  </w:r>
                  <w:r>
                    <w:rPr>
                      <w:sz w:val="21"/>
                    </w:rPr>
                    <w:t>.00元/吨</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360万元/3年</w:t>
                  </w:r>
                </w:p>
              </w:tc>
            </w:tr>
          </w:tbl>
          <w:p>
            <w:pPr>
              <w:pStyle w:val="null3"/>
              <w:ind w:firstLine="420"/>
              <w:jc w:val="left"/>
            </w:pPr>
            <w:r>
              <w:rPr>
                <w:sz w:val="21"/>
              </w:rPr>
              <w:t>备注：</w:t>
            </w:r>
          </w:p>
          <w:p>
            <w:pPr>
              <w:pStyle w:val="null3"/>
              <w:ind w:firstLine="420"/>
              <w:jc w:val="left"/>
            </w:pPr>
            <w:r>
              <w:rPr>
                <w:sz w:val="21"/>
              </w:rPr>
              <w:t>★</w:t>
            </w:r>
            <w:r>
              <w:rPr>
                <w:sz w:val="21"/>
              </w:rPr>
              <w:t>(1)“单价限价”为每吨最高限价，</w:t>
            </w:r>
            <w:r>
              <w:rPr>
                <w:sz w:val="21"/>
              </w:rPr>
              <w:t>投标人根据本项目采购内容，并结合自身能力，在</w:t>
            </w:r>
            <w:r>
              <w:rPr>
                <w:sz w:val="21"/>
              </w:rPr>
              <w:t>此</w:t>
            </w:r>
            <w:r>
              <w:rPr>
                <w:sz w:val="21"/>
              </w:rPr>
              <w:t>基础上，报出统一的折扣率（注：精确到小数点后两位，</w:t>
            </w:r>
            <w:r>
              <w:rPr>
                <w:sz w:val="21"/>
              </w:rPr>
              <w:t>0</w:t>
            </w:r>
            <w:r>
              <w:rPr>
                <w:sz w:val="21"/>
              </w:rPr>
              <w:t>＜取值范围</w:t>
            </w:r>
            <w:r>
              <w:rPr>
                <w:sz w:val="21"/>
              </w:rPr>
              <w:t>≤100%</w:t>
            </w:r>
            <w:r>
              <w:rPr>
                <w:sz w:val="21"/>
              </w:rPr>
              <w:t>），超出此范围的报价为无效报价</w:t>
            </w:r>
            <w:r>
              <w:rPr>
                <w:sz w:val="21"/>
              </w:rPr>
              <w:t>。</w:t>
            </w:r>
          </w:p>
          <w:p>
            <w:pPr>
              <w:pStyle w:val="null3"/>
              <w:ind w:firstLine="420"/>
              <w:jc w:val="left"/>
            </w:pPr>
            <w:r>
              <w:rPr>
                <w:sz w:val="21"/>
              </w:rPr>
              <w:t>(2)具体数量需要根据采购人的实际使用需要采购,采购人在任何情况下，都不保证</w:t>
            </w:r>
            <w:r>
              <w:rPr>
                <w:sz w:val="21"/>
              </w:rPr>
              <w:t>中标人</w:t>
            </w:r>
            <w:r>
              <w:rPr>
                <w:sz w:val="21"/>
              </w:rPr>
              <w:t>在服务期间内所获取的业务量与业务收入。以上为医用液氧</w:t>
            </w:r>
            <w:r>
              <w:rPr>
                <w:sz w:val="21"/>
              </w:rPr>
              <w:t>3年使用的预估数量</w:t>
            </w:r>
            <w:r>
              <w:rPr>
                <w:sz w:val="21"/>
              </w:rPr>
              <w:t>为参考数据，</w:t>
            </w:r>
            <w:r>
              <w:rPr>
                <w:sz w:val="21"/>
              </w:rPr>
              <w:t>具体数量以实际使用结算为准，请投标人根据自身经验自行承担采购风险。</w:t>
            </w:r>
          </w:p>
          <w:p>
            <w:pPr>
              <w:pStyle w:val="null3"/>
              <w:ind w:firstLine="420"/>
              <w:jc w:val="left"/>
            </w:pPr>
            <w:r>
              <w:rPr>
                <w:sz w:val="21"/>
              </w:rPr>
              <w:t>4.气体及备件的规格要求</w:t>
            </w:r>
          </w:p>
          <w:tbl>
            <w:tblPr>
              <w:tblBorders>
                <w:top w:val="none" w:color="000000" w:sz="4"/>
                <w:left w:val="none" w:color="000000" w:sz="4"/>
                <w:bottom w:val="none" w:color="000000" w:sz="4"/>
                <w:right w:val="none" w:color="000000" w:sz="4"/>
                <w:insideH w:val="none"/>
                <w:insideV w:val="none"/>
              </w:tblBorders>
            </w:tblPr>
            <w:tblGrid>
              <w:gridCol w:w="1305"/>
              <w:gridCol w:w="1509"/>
              <w:gridCol w:w="1318"/>
              <w:gridCol w:w="1463"/>
            </w:tblGrid>
            <w:tr>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center"/>
                  </w:pPr>
                  <w:r>
                    <w:rPr>
                      <w:sz w:val="21"/>
                    </w:rPr>
                    <w:t>产品名称</w:t>
                  </w:r>
                </w:p>
              </w:tc>
              <w:tc>
                <w:tcPr>
                  <w:tcW w:type="dxa" w:w="1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气体储存规格</w:t>
                  </w:r>
                </w:p>
              </w:tc>
              <w:tc>
                <w:tcPr>
                  <w:tcW w:type="dxa" w:w="1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技术参数标准</w:t>
                  </w:r>
                </w:p>
              </w:tc>
              <w:tc>
                <w:tcPr>
                  <w:tcW w:type="dxa" w:w="1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执行标准</w:t>
                  </w:r>
                </w:p>
              </w:tc>
            </w:tr>
            <w:tr>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液态医用氧</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现有医用储液罐</w:t>
                  </w:r>
                  <w:r>
                    <w:rPr>
                      <w:sz w:val="21"/>
                    </w:rPr>
                    <w:t>4个（每个5.26立方米）</w:t>
                  </w:r>
                </w:p>
              </w:tc>
              <w:tc>
                <w:tcPr>
                  <w:tcW w:type="dxa" w:w="1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医用液氧</w:t>
                  </w:r>
                  <w:r>
                    <w:rPr>
                      <w:sz w:val="21"/>
                    </w:rPr>
                    <w:t>≥99.5%</w:t>
                  </w:r>
                </w:p>
              </w:tc>
              <w:tc>
                <w:tcPr>
                  <w:tcW w:type="dxa" w:w="14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《中国药典》（</w:t>
                  </w:r>
                  <w:r>
                    <w:rPr>
                      <w:sz w:val="21"/>
                    </w:rPr>
                    <w:t>2020年版）</w:t>
                  </w:r>
                </w:p>
              </w:tc>
            </w:tr>
          </w:tbl>
          <w:p>
            <w:pPr>
              <w:pStyle w:val="null3"/>
              <w:ind w:firstLine="420"/>
              <w:jc w:val="left"/>
            </w:pPr>
            <w:r>
              <w:rPr>
                <w:sz w:val="21"/>
                <w:b/>
              </w:rPr>
              <w:t>二</w:t>
            </w:r>
            <w:r>
              <w:rPr>
                <w:sz w:val="21"/>
                <w:b/>
              </w:rPr>
              <w:t>、项目</w:t>
            </w:r>
            <w:r>
              <w:rPr>
                <w:sz w:val="21"/>
                <w:b/>
              </w:rPr>
              <w:t>内容</w:t>
            </w:r>
          </w:p>
          <w:p>
            <w:pPr>
              <w:pStyle w:val="null3"/>
              <w:ind w:firstLine="422"/>
              <w:jc w:val="left"/>
            </w:pPr>
            <w:r>
              <w:rPr>
                <w:sz w:val="21"/>
                <w:b/>
              </w:rPr>
              <w:t>1.产品质量：</w:t>
            </w:r>
          </w:p>
          <w:p>
            <w:pPr>
              <w:pStyle w:val="null3"/>
              <w:ind w:firstLine="420"/>
              <w:jc w:val="left"/>
            </w:pPr>
            <w:r>
              <w:rPr>
                <w:sz w:val="21"/>
              </w:rPr>
              <w:t>★1.1 质量符合《中华人民共和国药典》</w:t>
            </w:r>
            <w:r>
              <w:rPr>
                <w:sz w:val="21"/>
              </w:rPr>
              <w:t xml:space="preserve"> </w:t>
            </w:r>
            <w:r>
              <w:rPr>
                <w:sz w:val="21"/>
              </w:rPr>
              <w:t>2020年版年版要求，医用液氧≥99.5%。</w:t>
            </w:r>
          </w:p>
          <w:p>
            <w:pPr>
              <w:pStyle w:val="null3"/>
              <w:ind w:firstLine="420"/>
              <w:jc w:val="left"/>
            </w:pPr>
            <w:r>
              <w:rPr>
                <w:sz w:val="21"/>
              </w:rPr>
              <w:t xml:space="preserve">1.2 </w:t>
            </w:r>
            <w:r>
              <w:rPr>
                <w:sz w:val="21"/>
              </w:rPr>
              <w:t>中标人</w:t>
            </w:r>
            <w:r>
              <w:rPr>
                <w:sz w:val="21"/>
              </w:rPr>
              <w:t>应向采购人提供所供应的气体产品检验合格证书，如采购人定期化验</w:t>
            </w:r>
            <w:r>
              <w:rPr>
                <w:sz w:val="21"/>
              </w:rPr>
              <w:t>中标人</w:t>
            </w:r>
            <w:r>
              <w:rPr>
                <w:sz w:val="21"/>
              </w:rPr>
              <w:t>所供产品不符合化验单标准，采购人有权要求</w:t>
            </w:r>
            <w:r>
              <w:rPr>
                <w:sz w:val="21"/>
              </w:rPr>
              <w:t>中标人</w:t>
            </w:r>
            <w:r>
              <w:rPr>
                <w:sz w:val="21"/>
              </w:rPr>
              <w:t>更换</w:t>
            </w:r>
            <w:r>
              <w:rPr>
                <w:sz w:val="21"/>
              </w:rPr>
              <w:t>医用液氧</w:t>
            </w:r>
            <w:r>
              <w:rPr>
                <w:sz w:val="21"/>
              </w:rPr>
              <w:t>达到原始的化验单标准的气体或终止协议，对所提供不合格产品拒绝支付一切费用</w:t>
            </w:r>
            <w:r>
              <w:rPr>
                <w:sz w:val="21"/>
              </w:rPr>
              <w:t>，</w:t>
            </w:r>
            <w:r>
              <w:rPr>
                <w:sz w:val="21"/>
              </w:rPr>
              <w:t>并由</w:t>
            </w:r>
            <w:r>
              <w:rPr>
                <w:sz w:val="21"/>
              </w:rPr>
              <w:t>中标人</w:t>
            </w:r>
            <w:r>
              <w:rPr>
                <w:sz w:val="21"/>
              </w:rPr>
              <w:t>承担由此造成的责任与损失</w:t>
            </w:r>
            <w:r>
              <w:rPr>
                <w:sz w:val="21"/>
              </w:rPr>
              <w:t>。</w:t>
            </w:r>
          </w:p>
          <w:p>
            <w:pPr>
              <w:pStyle w:val="null3"/>
              <w:ind w:firstLine="420"/>
              <w:jc w:val="left"/>
            </w:pPr>
            <w:r>
              <w:rPr>
                <w:sz w:val="21"/>
              </w:rPr>
              <w:t>1.3</w:t>
            </w:r>
            <w:r>
              <w:rPr>
                <w:sz w:val="21"/>
              </w:rPr>
              <w:t>中标人</w:t>
            </w:r>
            <w:r>
              <w:rPr>
                <w:sz w:val="21"/>
              </w:rPr>
              <w:t>所提供的货物必须为符合国家及该产品的出厂标准，且在中华人民共和国范围内合法销售，严禁提供假冒伪劣产品，严禁用工业气体冒充医用气体。</w:t>
            </w:r>
          </w:p>
          <w:p>
            <w:pPr>
              <w:pStyle w:val="null3"/>
              <w:ind w:firstLine="420"/>
              <w:jc w:val="left"/>
            </w:pPr>
            <w:r>
              <w:rPr>
                <w:sz w:val="21"/>
              </w:rPr>
              <w:t>1.4 所有产品外观清洁、包装完整、字体清晰、明确，设备装运均应有良好的防湿、防锈、防潮、防雨、防腐及防碰撞的措施，凡由于装运不良造成的损失和由此产生的费用均由</w:t>
            </w:r>
            <w:r>
              <w:rPr>
                <w:sz w:val="21"/>
              </w:rPr>
              <w:t>中标人</w:t>
            </w:r>
            <w:r>
              <w:rPr>
                <w:sz w:val="21"/>
              </w:rPr>
              <w:t>承担。</w:t>
            </w:r>
          </w:p>
          <w:p>
            <w:pPr>
              <w:pStyle w:val="null3"/>
              <w:ind w:firstLine="420"/>
              <w:jc w:val="left"/>
            </w:pPr>
            <w:r>
              <w:rPr>
                <w:sz w:val="21"/>
              </w:rPr>
              <w:t>★1.5 货物质保期：</w:t>
            </w:r>
            <w:r>
              <w:rPr>
                <w:sz w:val="21"/>
              </w:rPr>
              <w:t>3</w:t>
            </w:r>
            <w:r>
              <w:rPr>
                <w:sz w:val="21"/>
              </w:rPr>
              <w:t>年。</w:t>
            </w:r>
          </w:p>
          <w:p>
            <w:pPr>
              <w:pStyle w:val="null3"/>
              <w:ind w:firstLine="420"/>
              <w:jc w:val="left"/>
            </w:pPr>
            <w:r>
              <w:rPr>
                <w:sz w:val="21"/>
              </w:rPr>
              <w:t>2.</w:t>
            </w:r>
            <w:r>
              <w:rPr>
                <w:sz w:val="21"/>
                <w:b/>
              </w:rPr>
              <w:t>服务内容要求</w:t>
            </w:r>
          </w:p>
          <w:p>
            <w:pPr>
              <w:pStyle w:val="null3"/>
              <w:ind w:firstLine="420"/>
              <w:jc w:val="left"/>
            </w:pPr>
            <w:r>
              <w:rPr>
                <w:sz w:val="21"/>
              </w:rPr>
              <w:t>★</w:t>
            </w:r>
            <w:r>
              <w:rPr>
                <w:sz w:val="21"/>
              </w:rPr>
              <w:t>2.1</w:t>
            </w:r>
            <w:r>
              <w:rPr>
                <w:sz w:val="21"/>
              </w:rPr>
              <w:t>按照采购人现时共有</w:t>
            </w:r>
            <w:r>
              <w:rPr>
                <w:sz w:val="21"/>
              </w:rPr>
              <w:t>4个医用储液罐，每个容积5.26立方米，</w:t>
            </w:r>
            <w:r>
              <w:rPr>
                <w:sz w:val="21"/>
              </w:rPr>
              <w:t>中标人</w:t>
            </w:r>
            <w:r>
              <w:rPr>
                <w:sz w:val="21"/>
              </w:rPr>
              <w:t>需提供</w:t>
            </w:r>
            <w:r>
              <w:rPr>
                <w:sz w:val="21"/>
              </w:rPr>
              <w:t>24小时订氧服务，必须按照订单时间、数量、日期供应液氧。</w:t>
            </w:r>
          </w:p>
          <w:p>
            <w:pPr>
              <w:pStyle w:val="null3"/>
              <w:ind w:firstLine="420"/>
              <w:jc w:val="left"/>
            </w:pPr>
            <w:r>
              <w:rPr>
                <w:sz w:val="21"/>
              </w:rPr>
              <w:t>2.2</w:t>
            </w:r>
            <w:r>
              <w:rPr>
                <w:sz w:val="21"/>
              </w:rPr>
              <w:t>中标人</w:t>
            </w:r>
            <w:r>
              <w:rPr>
                <w:sz w:val="21"/>
              </w:rPr>
              <w:t>送货运输要求：</w:t>
            </w:r>
          </w:p>
          <w:p>
            <w:pPr>
              <w:pStyle w:val="null3"/>
              <w:ind w:firstLine="420"/>
              <w:jc w:val="left"/>
            </w:pPr>
            <w:r>
              <w:rPr>
                <w:sz w:val="21"/>
              </w:rPr>
              <w:t>2.2.1</w:t>
            </w:r>
            <w:r>
              <w:rPr>
                <w:sz w:val="21"/>
              </w:rPr>
              <w:t>车辆均须具备所有需要的证照；</w:t>
            </w:r>
          </w:p>
          <w:p>
            <w:pPr>
              <w:pStyle w:val="null3"/>
              <w:ind w:firstLine="420"/>
              <w:jc w:val="left"/>
            </w:pPr>
            <w:r>
              <w:rPr>
                <w:sz w:val="21"/>
              </w:rPr>
              <w:t>2.2.2</w:t>
            </w:r>
            <w:r>
              <w:rPr>
                <w:sz w:val="21"/>
              </w:rPr>
              <w:t>每台车配备具资质的司机及押运员；</w:t>
            </w:r>
          </w:p>
          <w:p>
            <w:pPr>
              <w:pStyle w:val="null3"/>
              <w:ind w:firstLine="420"/>
              <w:jc w:val="left"/>
            </w:pPr>
            <w:r>
              <w:rPr>
                <w:sz w:val="21"/>
              </w:rPr>
              <w:t>2.2.3</w:t>
            </w:r>
            <w:r>
              <w:rPr>
                <w:sz w:val="21"/>
              </w:rPr>
              <w:t>安全至上：从不超</w:t>
            </w:r>
            <w:r>
              <w:rPr>
                <w:sz w:val="21"/>
              </w:rPr>
              <w:t>载</w:t>
            </w:r>
            <w:r>
              <w:rPr>
                <w:sz w:val="21"/>
              </w:rPr>
              <w:t>及不超時工作；</w:t>
            </w:r>
          </w:p>
          <w:p>
            <w:pPr>
              <w:pStyle w:val="null3"/>
              <w:ind w:firstLine="420"/>
              <w:jc w:val="left"/>
            </w:pPr>
            <w:r>
              <w:rPr>
                <w:sz w:val="21"/>
              </w:rPr>
              <w:t xml:space="preserve">2.2.4 </w:t>
            </w:r>
            <w:r>
              <w:rPr>
                <w:sz w:val="21"/>
              </w:rPr>
              <w:t>GPS系统监控每台车辆正常运作；</w:t>
            </w:r>
          </w:p>
          <w:p>
            <w:pPr>
              <w:pStyle w:val="null3"/>
              <w:ind w:firstLine="420"/>
              <w:jc w:val="left"/>
            </w:pPr>
            <w:r>
              <w:rPr>
                <w:sz w:val="21"/>
              </w:rPr>
              <w:t>2.2.5</w:t>
            </w:r>
            <w:r>
              <w:rPr>
                <w:sz w:val="21"/>
              </w:rPr>
              <w:t>承担货物运输及安装调试运行过程中的安全事故责任；</w:t>
            </w:r>
          </w:p>
          <w:p>
            <w:pPr>
              <w:pStyle w:val="null3"/>
              <w:ind w:firstLine="420"/>
              <w:jc w:val="left"/>
            </w:pPr>
            <w:r>
              <w:rPr>
                <w:sz w:val="21"/>
              </w:rPr>
              <w:t>2.2.6</w:t>
            </w:r>
            <w:r>
              <w:rPr>
                <w:sz w:val="21"/>
              </w:rPr>
              <w:t>货物在</w:t>
            </w:r>
            <w:r>
              <w:rPr>
                <w:sz w:val="21"/>
              </w:rPr>
              <w:t>采购人</w:t>
            </w:r>
            <w:r>
              <w:rPr>
                <w:sz w:val="21"/>
              </w:rPr>
              <w:t>医用储氧现场的保管由</w:t>
            </w:r>
            <w:r>
              <w:rPr>
                <w:sz w:val="21"/>
              </w:rPr>
              <w:t>中标人</w:t>
            </w:r>
            <w:r>
              <w:rPr>
                <w:sz w:val="21"/>
              </w:rPr>
              <w:t>负责，直至项目实施、验收完毕；</w:t>
            </w:r>
          </w:p>
          <w:p>
            <w:pPr>
              <w:pStyle w:val="null3"/>
              <w:ind w:firstLine="420"/>
              <w:jc w:val="left"/>
            </w:pPr>
            <w:r>
              <w:rPr>
                <w:sz w:val="21"/>
              </w:rPr>
              <w:t>2.2.7</w:t>
            </w:r>
            <w:r>
              <w:rPr>
                <w:sz w:val="21"/>
              </w:rPr>
              <w:t>在采购人日常上班工作日内进行交货，按照采购人下单的数量准时将货送达。特殊情况供货时间将根据采购人要求另行商定，保证按照采购人要求准时送达；</w:t>
            </w:r>
          </w:p>
          <w:p>
            <w:pPr>
              <w:pStyle w:val="null3"/>
              <w:ind w:firstLine="420"/>
              <w:jc w:val="left"/>
            </w:pPr>
            <w:r>
              <w:rPr>
                <w:sz w:val="21"/>
              </w:rPr>
              <w:t>2.2.8</w:t>
            </w:r>
            <w:r>
              <w:rPr>
                <w:sz w:val="21"/>
              </w:rPr>
              <w:t>每次送货提供送货单、每批次的检验合格证。</w:t>
            </w:r>
          </w:p>
          <w:p>
            <w:pPr>
              <w:pStyle w:val="null3"/>
              <w:ind w:firstLine="420"/>
              <w:jc w:val="left"/>
            </w:pPr>
            <w:r>
              <w:rPr>
                <w:sz w:val="21"/>
              </w:rPr>
              <w:t>2.2.9</w:t>
            </w:r>
            <w:r>
              <w:rPr>
                <w:sz w:val="21"/>
              </w:rPr>
              <w:t>要求</w:t>
            </w:r>
            <w:r>
              <w:rPr>
                <w:sz w:val="21"/>
              </w:rPr>
              <w:t>中标人</w:t>
            </w:r>
            <w:r>
              <w:rPr>
                <w:sz w:val="21"/>
              </w:rPr>
              <w:t>负责气体的运输及装卸，有独立的运输团队，方便灵活调配。</w:t>
            </w:r>
          </w:p>
          <w:p>
            <w:pPr>
              <w:pStyle w:val="null3"/>
              <w:ind w:firstLine="420"/>
              <w:jc w:val="left"/>
            </w:pPr>
            <w:r>
              <w:rPr>
                <w:sz w:val="21"/>
              </w:rPr>
              <w:t>2.2.10</w:t>
            </w:r>
            <w:r>
              <w:rPr>
                <w:sz w:val="21"/>
              </w:rPr>
              <w:t>中标人</w:t>
            </w:r>
            <w:r>
              <w:rPr>
                <w:sz w:val="21"/>
              </w:rPr>
              <w:t>人员在工作中违反安全生产操作规程，造成严重后果，采购人有权解除合同，并由服务方赔偿相应的损失。</w:t>
            </w:r>
          </w:p>
          <w:p>
            <w:pPr>
              <w:pStyle w:val="null3"/>
              <w:ind w:firstLine="420"/>
              <w:jc w:val="left"/>
            </w:pPr>
            <w:r>
              <w:rPr>
                <w:sz w:val="21"/>
              </w:rPr>
              <w:t>2.2.11</w:t>
            </w:r>
            <w:r>
              <w:rPr>
                <w:sz w:val="21"/>
              </w:rPr>
              <w:t>中标人</w:t>
            </w:r>
            <w:r>
              <w:rPr>
                <w:sz w:val="21"/>
              </w:rPr>
              <w:t>需清理安装现场，保持环境整洁。</w:t>
            </w:r>
          </w:p>
          <w:p>
            <w:pPr>
              <w:pStyle w:val="null3"/>
              <w:ind w:firstLine="420"/>
              <w:jc w:val="left"/>
            </w:pPr>
            <w:r>
              <w:rPr>
                <w:sz w:val="21"/>
              </w:rPr>
              <w:t>2.2.12中标人具备远程液位监控预警系统、并承诺为采购人安装终端液位测量、监控设备，费用包含在本次报价中，以便中标人能及时观察、监控采购人医用液氧储罐液位情况，及时作出充装预警，并据此制定配送计划。(提供图文介绍和承诺函并加盖公章)</w:t>
            </w:r>
          </w:p>
          <w:p>
            <w:pPr>
              <w:pStyle w:val="null3"/>
              <w:ind w:firstLine="422"/>
              <w:jc w:val="left"/>
            </w:pPr>
            <w:r>
              <w:rPr>
                <w:sz w:val="21"/>
                <w:b/>
              </w:rPr>
              <w:t>三</w:t>
            </w:r>
            <w:r>
              <w:rPr>
                <w:sz w:val="21"/>
                <w:b/>
              </w:rPr>
              <w:t>、费用要求：</w:t>
            </w:r>
          </w:p>
          <w:p>
            <w:pPr>
              <w:pStyle w:val="null3"/>
              <w:ind w:firstLine="420"/>
              <w:jc w:val="left"/>
            </w:pPr>
            <w:r>
              <w:rPr>
                <w:sz w:val="21"/>
              </w:rPr>
              <w:t>报价中</w:t>
            </w:r>
            <w:r>
              <w:rPr>
                <w:sz w:val="21"/>
              </w:rPr>
              <w:t>须包含每吨货物价款、运输、保险、装卸、售后服务、现时政府对该产品征收的增值税、营业税、各项税费、服务实施，其它不可预见费用以及完成招标内容和项目内容所需的一切费用</w:t>
            </w:r>
            <w:r>
              <w:rPr>
                <w:sz w:val="21"/>
              </w:rPr>
              <w:t>。</w:t>
            </w:r>
          </w:p>
          <w:p>
            <w:pPr>
              <w:pStyle w:val="null3"/>
              <w:ind w:firstLine="422"/>
              <w:jc w:val="left"/>
            </w:pPr>
            <w:r>
              <w:rPr>
                <w:sz w:val="21"/>
                <w:b/>
              </w:rPr>
              <w:t>★</w:t>
            </w:r>
            <w:r>
              <w:rPr>
                <w:sz w:val="21"/>
                <w:b/>
              </w:rPr>
              <w:t>四</w:t>
            </w:r>
            <w:r>
              <w:rPr>
                <w:sz w:val="21"/>
                <w:b/>
              </w:rPr>
              <w:t>、应急措施需求：</w:t>
            </w:r>
          </w:p>
          <w:p>
            <w:pPr>
              <w:pStyle w:val="null3"/>
              <w:ind w:firstLine="420"/>
              <w:jc w:val="left"/>
            </w:pPr>
            <w:r>
              <w:rPr>
                <w:sz w:val="21"/>
              </w:rPr>
              <w:t>1</w:t>
            </w:r>
            <w:r>
              <w:rPr>
                <w:sz w:val="21"/>
              </w:rPr>
              <w:t>.</w:t>
            </w:r>
            <w:r>
              <w:rPr>
                <w:sz w:val="21"/>
              </w:rPr>
              <w:t>能够提供临时钢瓶</w:t>
            </w:r>
            <w:r>
              <w:rPr>
                <w:sz w:val="21"/>
              </w:rPr>
              <w:t>/杜瓦罐（PLC）供应、临时槽车（Road Tanker）供应；</w:t>
            </w:r>
          </w:p>
          <w:p>
            <w:pPr>
              <w:pStyle w:val="null3"/>
              <w:ind w:firstLine="420"/>
              <w:jc w:val="left"/>
            </w:pPr>
            <w:r>
              <w:rPr>
                <w:sz w:val="21"/>
              </w:rPr>
              <w:t>2.</w:t>
            </w:r>
            <w:r>
              <w:rPr>
                <w:sz w:val="21"/>
              </w:rPr>
              <w:t>提供</w:t>
            </w:r>
            <w:r>
              <w:rPr>
                <w:sz w:val="21"/>
              </w:rPr>
              <w:t>24小时电话值班服务，当医用氧系统发生故障时，</w:t>
            </w:r>
            <w:r>
              <w:rPr>
                <w:sz w:val="21"/>
              </w:rPr>
              <w:t>中标人</w:t>
            </w:r>
            <w:r>
              <w:rPr>
                <w:sz w:val="21"/>
              </w:rPr>
              <w:t>派出维修人员</w:t>
            </w:r>
            <w:r>
              <w:rPr>
                <w:sz w:val="21"/>
              </w:rPr>
              <w:t>3小时内到达现场协助处理问题。</w:t>
            </w:r>
          </w:p>
          <w:p>
            <w:pPr>
              <w:pStyle w:val="null3"/>
              <w:ind w:firstLine="420"/>
              <w:jc w:val="left"/>
            </w:pPr>
            <w:r>
              <w:rPr>
                <w:sz w:val="21"/>
              </w:rPr>
              <w:t>3.</w:t>
            </w:r>
            <w:r>
              <w:rPr>
                <w:sz w:val="21"/>
              </w:rPr>
              <w:t>气体库存告急的情况下，从接受到订单</w:t>
            </w:r>
            <w:r>
              <w:rPr>
                <w:sz w:val="21"/>
              </w:rPr>
              <w:t>后</w:t>
            </w:r>
            <w:r>
              <w:rPr>
                <w:sz w:val="21"/>
              </w:rPr>
              <w:t>必须</w:t>
            </w:r>
            <w:r>
              <w:rPr>
                <w:sz w:val="21"/>
              </w:rPr>
              <w:t>4小时内提供槽车供应液氧</w:t>
            </w:r>
            <w:r>
              <w:rPr>
                <w:sz w:val="21"/>
              </w:rPr>
              <w:t>到位</w:t>
            </w:r>
            <w:r>
              <w:rPr>
                <w:sz w:val="21"/>
              </w:rPr>
              <w:t>，</w:t>
            </w:r>
            <w:r>
              <w:rPr>
                <w:sz w:val="21"/>
              </w:rPr>
              <w:t>4小时内供应杜瓦罐，特殊天气应急供氧优先满足采购人需要。</w:t>
            </w:r>
          </w:p>
          <w:p>
            <w:pPr>
              <w:pStyle w:val="null3"/>
              <w:ind w:firstLine="422"/>
              <w:jc w:val="left"/>
            </w:pPr>
            <w:r>
              <w:rPr>
                <w:sz w:val="21"/>
                <w:b/>
              </w:rPr>
              <w:t>五</w:t>
            </w:r>
            <w:r>
              <w:rPr>
                <w:sz w:val="21"/>
                <w:b/>
              </w:rPr>
              <w:t>、售后服务：</w:t>
            </w:r>
          </w:p>
          <w:p>
            <w:pPr>
              <w:pStyle w:val="null3"/>
              <w:ind w:firstLine="420"/>
              <w:jc w:val="left"/>
            </w:pPr>
            <w:r>
              <w:rPr>
                <w:sz w:val="21"/>
              </w:rPr>
              <w:t xml:space="preserve"> </w:t>
            </w:r>
            <w:r>
              <w:rPr>
                <w:sz w:val="21"/>
              </w:rPr>
              <w:t>1.保证所供气体产品在纯度、质量、含量方面均符合国家标准及政府部门的相关规定要求，并提供检测证明。</w:t>
            </w:r>
          </w:p>
          <w:p>
            <w:pPr>
              <w:pStyle w:val="null3"/>
              <w:ind w:firstLine="420"/>
              <w:jc w:val="left"/>
            </w:pPr>
            <w:r>
              <w:rPr>
                <w:sz w:val="21"/>
              </w:rPr>
              <w:t xml:space="preserve"> </w:t>
            </w:r>
            <w:r>
              <w:rPr>
                <w:sz w:val="21"/>
              </w:rPr>
              <w:t>2.按</w:t>
            </w:r>
            <w:r>
              <w:rPr>
                <w:sz w:val="21"/>
              </w:rPr>
              <w:t>采购人</w:t>
            </w:r>
            <w:r>
              <w:rPr>
                <w:sz w:val="21"/>
              </w:rPr>
              <w:t>需要，保障</w:t>
            </w:r>
            <w:r>
              <w:rPr>
                <w:sz w:val="21"/>
              </w:rPr>
              <w:t>24小时免费送货上门，每批产品自交货之日起2日内非采购人原因出现的质量问题，</w:t>
            </w:r>
            <w:r>
              <w:rPr>
                <w:sz w:val="21"/>
              </w:rPr>
              <w:t>中标人</w:t>
            </w:r>
            <w:r>
              <w:rPr>
                <w:sz w:val="21"/>
              </w:rPr>
              <w:t>应在收到采购人通知后</w:t>
            </w:r>
            <w:r>
              <w:rPr>
                <w:sz w:val="21"/>
              </w:rPr>
              <w:t>2小时内</w:t>
            </w:r>
            <w:r>
              <w:rPr>
                <w:sz w:val="21"/>
              </w:rPr>
              <w:t>负责</w:t>
            </w:r>
            <w:r>
              <w:rPr>
                <w:sz w:val="21"/>
              </w:rPr>
              <w:t>更换；售后服务设专人、专线追踪落实。</w:t>
            </w:r>
          </w:p>
          <w:p>
            <w:pPr>
              <w:pStyle w:val="null3"/>
              <w:ind w:firstLine="420"/>
              <w:jc w:val="left"/>
            </w:pPr>
            <w:r>
              <w:rPr>
                <w:sz w:val="21"/>
              </w:rPr>
              <w:t>3.</w:t>
            </w:r>
            <w:r>
              <w:rPr>
                <w:sz w:val="21"/>
              </w:rPr>
              <w:t>采购人</w:t>
            </w:r>
            <w:r>
              <w:rPr>
                <w:sz w:val="21"/>
              </w:rPr>
              <w:t>一般应提前一</w:t>
            </w:r>
            <w:r>
              <w:rPr>
                <w:sz w:val="21"/>
              </w:rPr>
              <w:t>天（</w:t>
            </w:r>
            <w:r>
              <w:rPr>
                <w:sz w:val="21"/>
              </w:rPr>
              <w:t>24小时内）</w:t>
            </w:r>
            <w:r>
              <w:rPr>
                <w:sz w:val="21"/>
              </w:rPr>
              <w:t>向</w:t>
            </w:r>
            <w:r>
              <w:rPr>
                <w:sz w:val="21"/>
              </w:rPr>
              <w:t>中标人</w:t>
            </w:r>
            <w:r>
              <w:rPr>
                <w:sz w:val="21"/>
              </w:rPr>
              <w:t>确认需货日期和数量，</w:t>
            </w:r>
            <w:r>
              <w:rPr>
                <w:sz w:val="21"/>
              </w:rPr>
              <w:t>中标人</w:t>
            </w:r>
            <w:r>
              <w:rPr>
                <w:sz w:val="21"/>
              </w:rPr>
              <w:t>将按采购人的逐笔订单供货</w:t>
            </w:r>
            <w:r>
              <w:rPr>
                <w:sz w:val="21"/>
              </w:rPr>
              <w:t>。</w:t>
            </w:r>
            <w:r>
              <w:rPr>
                <w:sz w:val="21"/>
              </w:rPr>
              <w:t>中标人</w:t>
            </w:r>
            <w:r>
              <w:rPr>
                <w:sz w:val="21"/>
              </w:rPr>
              <w:t>正常订单接收时间</w:t>
            </w:r>
            <w:r>
              <w:rPr>
                <w:sz w:val="21"/>
              </w:rPr>
              <w:t>为</w:t>
            </w:r>
            <w:r>
              <w:rPr>
                <w:sz w:val="21"/>
              </w:rPr>
              <w:t>每天</w:t>
            </w:r>
            <w:r>
              <w:rPr>
                <w:sz w:val="21"/>
              </w:rPr>
              <w:t>8:30至1</w:t>
            </w:r>
            <w:r>
              <w:rPr>
                <w:sz w:val="21"/>
              </w:rPr>
              <w:t>7</w:t>
            </w:r>
            <w:r>
              <w:rPr>
                <w:sz w:val="21"/>
              </w:rPr>
              <w:t>:00</w:t>
            </w:r>
            <w:r>
              <w:rPr>
                <w:sz w:val="21"/>
              </w:rPr>
              <w:t>；</w:t>
            </w:r>
            <w:r>
              <w:rPr>
                <w:sz w:val="21"/>
              </w:rPr>
              <w:t>紧急情况下，按应急措施需求执行。</w:t>
            </w:r>
          </w:p>
          <w:p>
            <w:pPr>
              <w:pStyle w:val="null3"/>
              <w:ind w:firstLine="420"/>
              <w:jc w:val="left"/>
            </w:pPr>
            <w:r>
              <w:rPr>
                <w:sz w:val="21"/>
              </w:rPr>
              <w:t>3.</w:t>
            </w:r>
            <w:r>
              <w:rPr>
                <w:sz w:val="21"/>
              </w:rPr>
              <w:t>中标人</w:t>
            </w:r>
            <w:r>
              <w:rPr>
                <w:sz w:val="21"/>
              </w:rPr>
              <w:t>为采购人提供整体最佳用气方案，供气系统的操作规程及安全知识培训，相关应用技术支持并提供应急处理方案。定期</w:t>
            </w:r>
            <w:r>
              <w:rPr>
                <w:sz w:val="21"/>
              </w:rPr>
              <w:t>负责</w:t>
            </w:r>
            <w:r>
              <w:rPr>
                <w:sz w:val="21"/>
              </w:rPr>
              <w:t>对采购人操作人员进行安全操作培训。</w:t>
            </w:r>
          </w:p>
          <w:p>
            <w:pPr>
              <w:pStyle w:val="null3"/>
              <w:ind w:firstLine="422"/>
              <w:jc w:val="left"/>
            </w:pPr>
            <w:r>
              <w:rPr>
                <w:sz w:val="21"/>
                <w:b/>
              </w:rPr>
              <w:t>六</w:t>
            </w:r>
            <w:r>
              <w:rPr>
                <w:sz w:val="21"/>
                <w:b/>
              </w:rPr>
              <w:t>、服务履约金</w:t>
            </w:r>
            <w:r>
              <w:rPr>
                <w:sz w:val="21"/>
                <w:b/>
              </w:rPr>
              <w:t>及违约责任</w:t>
            </w:r>
          </w:p>
          <w:p>
            <w:pPr>
              <w:pStyle w:val="null3"/>
              <w:ind w:firstLine="420"/>
              <w:jc w:val="left"/>
            </w:pPr>
            <w:r>
              <w:rPr>
                <w:sz w:val="21"/>
              </w:rPr>
              <w:t>1.签订合同后7天内，</w:t>
            </w:r>
            <w:r>
              <w:rPr>
                <w:sz w:val="21"/>
              </w:rPr>
              <w:t>中标人</w:t>
            </w:r>
            <w:r>
              <w:rPr>
                <w:sz w:val="21"/>
              </w:rPr>
              <w:t>须向采购人</w:t>
            </w:r>
            <w:r>
              <w:rPr>
                <w:sz w:val="21"/>
              </w:rPr>
              <w:t>提交</w:t>
            </w:r>
            <w:r>
              <w:rPr>
                <w:sz w:val="21"/>
              </w:rPr>
              <w:t>18</w:t>
            </w:r>
            <w:r>
              <w:rPr>
                <w:sz w:val="21"/>
              </w:rPr>
              <w:t>万元履约保证金（以非现金形式提交）。</w:t>
            </w:r>
          </w:p>
          <w:p>
            <w:pPr>
              <w:pStyle w:val="null3"/>
              <w:ind w:firstLine="420"/>
              <w:jc w:val="left"/>
            </w:pPr>
            <w:r>
              <w:rPr>
                <w:sz w:val="21"/>
              </w:rPr>
              <w:t>2.</w:t>
            </w:r>
            <w:r>
              <w:rPr>
                <w:sz w:val="21"/>
              </w:rPr>
              <w:t>如果</w:t>
            </w:r>
            <w:r>
              <w:rPr>
                <w:sz w:val="21"/>
              </w:rPr>
              <w:t>中标人</w:t>
            </w:r>
            <w:r>
              <w:rPr>
                <w:sz w:val="21"/>
              </w:rPr>
              <w:t>未按合同规定供应合格医用氧，采购人有权要求退货、换货、拒收，并且</w:t>
            </w:r>
            <w:r>
              <w:rPr>
                <w:sz w:val="21"/>
              </w:rPr>
              <w:t>按以下方式处理</w:t>
            </w:r>
            <w:r>
              <w:rPr>
                <w:sz w:val="21"/>
              </w:rPr>
              <w:t>：</w:t>
            </w:r>
          </w:p>
          <w:p>
            <w:pPr>
              <w:pStyle w:val="null3"/>
              <w:ind w:firstLine="420"/>
              <w:jc w:val="left"/>
            </w:pPr>
            <w:r>
              <w:rPr>
                <w:sz w:val="21"/>
              </w:rPr>
              <w:t>1）第一次，予以警告；</w:t>
            </w:r>
          </w:p>
          <w:p>
            <w:pPr>
              <w:pStyle w:val="null3"/>
              <w:ind w:firstLine="420"/>
              <w:jc w:val="left"/>
            </w:pPr>
            <w:r>
              <w:rPr>
                <w:sz w:val="21"/>
              </w:rPr>
              <w:t>2）第二次，</w:t>
            </w:r>
            <w:r>
              <w:rPr>
                <w:sz w:val="21"/>
              </w:rPr>
              <w:t>违约金</w:t>
            </w:r>
            <w:r>
              <w:rPr>
                <w:sz w:val="21"/>
              </w:rPr>
              <w:t>50000元；</w:t>
            </w:r>
          </w:p>
          <w:p>
            <w:pPr>
              <w:pStyle w:val="null3"/>
              <w:ind w:firstLine="420"/>
              <w:jc w:val="left"/>
            </w:pPr>
            <w:r>
              <w:rPr>
                <w:sz w:val="21"/>
              </w:rPr>
              <w:t>3）第三次，</w:t>
            </w:r>
            <w:r>
              <w:rPr>
                <w:sz w:val="21"/>
              </w:rPr>
              <w:t>违约金</w:t>
            </w:r>
            <w:r>
              <w:rPr>
                <w:sz w:val="21"/>
              </w:rPr>
              <w:t>100000元；</w:t>
            </w:r>
          </w:p>
          <w:p>
            <w:pPr>
              <w:pStyle w:val="null3"/>
              <w:ind w:firstLine="420"/>
              <w:jc w:val="left"/>
            </w:pPr>
            <w:r>
              <w:rPr>
                <w:sz w:val="21"/>
              </w:rPr>
              <w:t>4）第四次，将视为违反合同，采购人有权终止合同。</w:t>
            </w:r>
          </w:p>
          <w:p>
            <w:pPr>
              <w:pStyle w:val="null3"/>
              <w:ind w:firstLine="420"/>
              <w:jc w:val="left"/>
            </w:pPr>
            <w:r>
              <w:rPr>
                <w:sz w:val="21"/>
              </w:rPr>
              <w:t>违约金</w:t>
            </w:r>
            <w:r>
              <w:rPr>
                <w:sz w:val="21"/>
              </w:rPr>
              <w:t>将在履约保证金中内予以扣除，</w:t>
            </w:r>
            <w:r>
              <w:rPr>
                <w:sz w:val="21"/>
              </w:rPr>
              <w:t>中标人</w:t>
            </w:r>
            <w:r>
              <w:rPr>
                <w:sz w:val="21"/>
              </w:rPr>
              <w:t>必须在服务期内保持履约保证金之金额不变，在收到采购人书面通知后七天内，补充缴付扣除之费用。</w:t>
            </w:r>
          </w:p>
          <w:p>
            <w:pPr>
              <w:pStyle w:val="null3"/>
              <w:ind w:firstLine="420"/>
              <w:jc w:val="left"/>
            </w:pPr>
            <w:r>
              <w:rPr>
                <w:sz w:val="21"/>
              </w:rPr>
              <w:t>3.合同到期或双方同意解除合同时，</w:t>
            </w:r>
            <w:r>
              <w:rPr>
                <w:sz w:val="21"/>
              </w:rPr>
              <w:t>中标人</w:t>
            </w:r>
            <w:r>
              <w:rPr>
                <w:sz w:val="21"/>
              </w:rPr>
              <w:t>在无违反本项目合同约定情况下，</w:t>
            </w:r>
            <w:r>
              <w:rPr>
                <w:sz w:val="21"/>
              </w:rPr>
              <w:t>中标人</w:t>
            </w:r>
            <w:r>
              <w:rPr>
                <w:sz w:val="21"/>
              </w:rPr>
              <w:t>应会同采购人及相关部门检查相关服务内容，如通过检查，则采购人在</w:t>
            </w:r>
            <w:r>
              <w:rPr>
                <w:sz w:val="21"/>
              </w:rPr>
              <w:t>审核无误后</w:t>
            </w:r>
            <w:r>
              <w:rPr>
                <w:sz w:val="21"/>
              </w:rPr>
              <w:t>5</w:t>
            </w:r>
            <w:r>
              <w:rPr>
                <w:sz w:val="21"/>
              </w:rPr>
              <w:t>个工作日内全额无息退回履约保证金；如未通过检查，</w:t>
            </w:r>
            <w:r>
              <w:rPr>
                <w:sz w:val="21"/>
              </w:rPr>
              <w:t>中标人</w:t>
            </w:r>
            <w:r>
              <w:rPr>
                <w:sz w:val="21"/>
              </w:rPr>
              <w:t>应按本项目服务要求完成，直至通过检查后，方可退回履约保证金。</w:t>
            </w:r>
          </w:p>
          <w:p>
            <w:pPr>
              <w:pStyle w:val="null3"/>
              <w:ind w:firstLine="420"/>
              <w:jc w:val="left"/>
            </w:pPr>
            <w:r>
              <w:rPr>
                <w:sz w:val="21"/>
              </w:rPr>
              <w:t>4</w:t>
            </w:r>
            <w:r>
              <w:rPr>
                <w:sz w:val="21"/>
              </w:rPr>
              <w:t>.如果</w:t>
            </w:r>
            <w:r>
              <w:rPr>
                <w:sz w:val="21"/>
              </w:rPr>
              <w:t>中标人</w:t>
            </w:r>
            <w:r>
              <w:rPr>
                <w:sz w:val="21"/>
              </w:rPr>
              <w:t>所供气体产品在纯度、质量、含量等方面有不符合国家标准及政府部门的相关规定要求，对采购人机械造成损坏、吸氧人员造成伤害，造成严重后果，采购人有权终止合同，</w:t>
            </w:r>
            <w:r>
              <w:rPr>
                <w:sz w:val="21"/>
              </w:rPr>
              <w:t>中标人</w:t>
            </w:r>
            <w:r>
              <w:rPr>
                <w:sz w:val="21"/>
              </w:rPr>
              <w:t>赔偿采购人相应损失。如采购人终止合同，履约保证金不予退还，无须对</w:t>
            </w:r>
            <w:r>
              <w:rPr>
                <w:sz w:val="21"/>
              </w:rPr>
              <w:t>中标人</w:t>
            </w:r>
            <w:r>
              <w:rPr>
                <w:sz w:val="21"/>
              </w:rPr>
              <w:t>做任何赔偿或补偿。</w:t>
            </w:r>
          </w:p>
          <w:p>
            <w:pPr>
              <w:pStyle w:val="null3"/>
              <w:ind w:firstLine="420"/>
              <w:jc w:val="left"/>
            </w:pPr>
            <w:r>
              <w:rPr>
                <w:sz w:val="21"/>
              </w:rPr>
              <w:t>5.</w:t>
            </w:r>
            <w:r>
              <w:rPr>
                <w:sz w:val="21"/>
              </w:rPr>
              <w:t>中标人</w:t>
            </w:r>
            <w:r>
              <w:rPr>
                <w:sz w:val="21"/>
              </w:rPr>
              <w:t>未能按合同规定的交货时间提供服务，从逾期之日起每日按合同总价</w:t>
            </w:r>
            <w:r>
              <w:rPr>
                <w:sz w:val="21"/>
              </w:rPr>
              <w:t>3‰的数额向采购人支付违约金；逾期半个月以上的，采购人有权终止合同，由此造成的采购人经济损失由</w:t>
            </w:r>
            <w:r>
              <w:rPr>
                <w:sz w:val="21"/>
              </w:rPr>
              <w:t>中标人</w:t>
            </w:r>
            <w:r>
              <w:rPr>
                <w:sz w:val="21"/>
              </w:rPr>
              <w:t>承担。</w:t>
            </w:r>
          </w:p>
          <w:p>
            <w:pPr>
              <w:pStyle w:val="null3"/>
              <w:ind w:firstLine="420"/>
              <w:jc w:val="left"/>
            </w:pPr>
            <w:r>
              <w:rPr>
                <w:sz w:val="21"/>
              </w:rPr>
              <w:t>6.其它违约责任按相关法律法规处理。</w:t>
            </w:r>
          </w:p>
          <w:p>
            <w:pPr>
              <w:pStyle w:val="null3"/>
              <w:ind w:firstLine="422"/>
              <w:jc w:val="left"/>
            </w:pPr>
            <w:r>
              <w:rPr>
                <w:sz w:val="21"/>
                <w:b/>
              </w:rPr>
              <w:t>七、合同终止</w:t>
            </w:r>
          </w:p>
          <w:p>
            <w:pPr>
              <w:pStyle w:val="null3"/>
              <w:ind w:firstLine="420"/>
              <w:jc w:val="left"/>
            </w:pPr>
            <w:r>
              <w:rPr>
                <w:sz w:val="21"/>
              </w:rPr>
              <w:t>出现下列情形之一的，本项目合同终止：</w:t>
            </w:r>
          </w:p>
          <w:p>
            <w:pPr>
              <w:pStyle w:val="null3"/>
              <w:ind w:firstLine="420"/>
              <w:jc w:val="left"/>
            </w:pPr>
            <w:r>
              <w:rPr>
                <w:sz w:val="21"/>
              </w:rPr>
              <w:t>1）本项目合同约定的服务期届满；</w:t>
            </w:r>
          </w:p>
          <w:p>
            <w:pPr>
              <w:pStyle w:val="null3"/>
              <w:ind w:firstLine="420"/>
              <w:jc w:val="left"/>
            </w:pPr>
            <w:r>
              <w:rPr>
                <w:sz w:val="21"/>
              </w:rPr>
              <w:t>2）实际产生金额达到本项目预算金额；</w:t>
            </w:r>
          </w:p>
          <w:p>
            <w:pPr>
              <w:pStyle w:val="null3"/>
              <w:ind w:firstLine="420"/>
              <w:jc w:val="left"/>
            </w:pPr>
            <w:r>
              <w:rPr>
                <w:sz w:val="21"/>
              </w:rPr>
              <w:t>3）在本合同服务期内，因不可抗力的情形导致本合同无法继续履行的，而由此导致毁损并造成的损失，双方互不承担责任；</w:t>
            </w:r>
          </w:p>
          <w:p>
            <w:pPr>
              <w:pStyle w:val="null3"/>
              <w:ind w:firstLine="420"/>
              <w:jc w:val="left"/>
            </w:pPr>
            <w:r>
              <w:rPr>
                <w:sz w:val="21"/>
              </w:rPr>
              <w:t>4）合同继续履行将损害国家利益和社会公共利益的，经双方协商一致解除本项目合同的。</w:t>
            </w:r>
          </w:p>
          <w:p>
            <w:pPr>
              <w:pStyle w:val="null3"/>
              <w:ind w:firstLine="422"/>
              <w:jc w:val="left"/>
            </w:pPr>
            <w:r>
              <w:rPr>
                <w:sz w:val="21"/>
                <w:b/>
              </w:rPr>
              <w:t>八、其它</w:t>
            </w:r>
          </w:p>
          <w:p>
            <w:pPr>
              <w:pStyle w:val="null3"/>
              <w:ind w:firstLine="420"/>
              <w:jc w:val="left"/>
            </w:pPr>
            <w:r>
              <w:rPr>
                <w:sz w:val="21"/>
              </w:rPr>
              <w:t>1.本项目合同所有附件、采购文件、投标文件、中标通知书均为合同的有效组成部分，与本项目合同具有同等法律效力。</w:t>
            </w:r>
          </w:p>
          <w:p>
            <w:pPr>
              <w:pStyle w:val="null3"/>
              <w:ind w:firstLine="420"/>
              <w:jc w:val="left"/>
            </w:pPr>
            <w:r>
              <w:rPr>
                <w:sz w:val="21"/>
              </w:rPr>
              <w:t>2.在执行本合同的过程中，所有经双方签署确认的文件（包括会议纪要、补充协议、往来信函）即成为本项目合同的有效组成部分。</w:t>
            </w:r>
          </w:p>
          <w:p>
            <w:pPr>
              <w:pStyle w:val="null3"/>
              <w:ind w:firstLine="420"/>
              <w:jc w:val="left"/>
            </w:pPr>
            <w:r>
              <w:rPr>
                <w:sz w:val="21"/>
              </w:rPr>
              <w:t>3.如一方地址、电话、传真号码有变更，应在变更当日内书面通知对方，否则，应承担相应责任。</w:t>
            </w:r>
          </w:p>
          <w:p>
            <w:pPr>
              <w:pStyle w:val="null3"/>
              <w:ind w:firstLine="420"/>
              <w:jc w:val="left"/>
            </w:pPr>
            <w:r>
              <w:rPr>
                <w:sz w:val="21"/>
              </w:rPr>
              <w:t>4.除采购人事先书面同意外，</w:t>
            </w:r>
            <w:r>
              <w:rPr>
                <w:sz w:val="21"/>
              </w:rPr>
              <w:t>中标人</w:t>
            </w:r>
            <w:r>
              <w:rPr>
                <w:sz w:val="21"/>
              </w:rPr>
              <w:t>不得部分或全部转让其应履行的合同项下的义务。</w:t>
            </w:r>
          </w:p>
          <w:p>
            <w:pPr>
              <w:pStyle w:val="null3"/>
              <w:jc w:val="both"/>
            </w:pPr>
            <w:r>
              <w:rPr>
                <w:sz w:val="21"/>
              </w:rPr>
              <w:t>注：</w:t>
            </w:r>
          </w:p>
          <w:p>
            <w:pPr>
              <w:pStyle w:val="null3"/>
              <w:ind w:firstLine="420"/>
              <w:jc w:val="both"/>
            </w:pPr>
            <w:r>
              <w:rPr>
                <w:sz w:val="21"/>
              </w:rPr>
              <w:t>除另有说明外，有要求证明材料的，提供复印件</w:t>
            </w:r>
            <w:r>
              <w:rPr>
                <w:sz w:val="21"/>
              </w:rPr>
              <w:t>/扫描件即可；清晰可辨，否则不予认可；供应商提供虚假材料谋取中标、成交的，属于违法行为，将报监管部门依法处理。</w:t>
            </w:r>
          </w:p>
          <w:p>
            <w:pPr>
              <w:pStyle w:val="null3"/>
              <w:ind w:firstLine="420"/>
              <w:jc w:val="both"/>
            </w:pPr>
            <w:r>
              <w:rPr>
                <w:sz w:val="21"/>
              </w:rPr>
              <w:t>可通过</w:t>
            </w:r>
            <w:r>
              <w:rPr>
                <w:sz w:val="21"/>
              </w:rPr>
              <w:t>“粤省事”“粤商通”等系统获取相关信息的，投标人可以在投标文件中书面承诺相应符合情况。</w:t>
            </w:r>
          </w:p>
          <w:p>
            <w:pPr>
              <w:pStyle w:val="null3"/>
              <w:ind w:firstLine="420"/>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虚假承诺的视为以虚假材料谋取中标，将依法向监管部门报告后严肃处理并追究相应责任，其中标无效，导致采购人蒙受损失的，对采购人给予赔偿。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金额固定为¥25,060.00。其中，本项目报价形式为折扣率，则中标服务费以预算金额为计算依据，并按国家发展计划委员会颁发的[2002]1980号文《招标代理服务收费管理暂行办法》及[2011]534号文《国家发改委关于降低部分建设项目收费标准规范收费行为等有关问题的通知》的有关规定下浮30%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方医科大学第八附属医院医用液氧供应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采购包1（南方医科大学第八附属医院医用液氧供应服务项目）：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采购包1（南方医科大学第八附属医院医用液氧供应服务项目）：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特殊资格要求1</w:t>
            </w:r>
          </w:p>
        </w:tc>
        <w:tc>
          <w:tcPr>
            <w:tcW w:type="dxa" w:w="4238"/>
          </w:tcPr>
          <w:p>
            <w:pPr>
              <w:pStyle w:val="null3"/>
            </w:pPr>
            <w:r>
              <w:rPr/>
              <w:t>投标人如为生产厂家，则须持有有效的药品生产许可。投标人如为销售经营单位，则须持有有效的药品经营许可。</w:t>
            </w:r>
          </w:p>
        </w:tc>
      </w:tr>
      <w:tr>
        <w:tc>
          <w:tcPr>
            <w:tcW w:type="dxa" w:w="890"/>
          </w:tcPr>
          <w:p>
            <w:pPr>
              <w:pStyle w:val="null3"/>
            </w:pPr>
            <w:r>
              <w:rPr/>
              <w:t>11</w:t>
            </w:r>
          </w:p>
        </w:tc>
        <w:tc>
          <w:tcPr>
            <w:tcW w:type="dxa" w:w="3178"/>
          </w:tcPr>
          <w:p>
            <w:pPr>
              <w:pStyle w:val="null3"/>
            </w:pPr>
            <w:r>
              <w:rPr/>
              <w:t>特殊资格要求2</w:t>
            </w:r>
          </w:p>
        </w:tc>
        <w:tc>
          <w:tcPr>
            <w:tcW w:type="dxa" w:w="4238"/>
          </w:tcPr>
          <w:p>
            <w:pPr>
              <w:pStyle w:val="null3"/>
            </w:pPr>
            <w:r>
              <w:rPr/>
              <w:t>投标人必须具有有效的危险化学品经营许可。</w:t>
            </w:r>
          </w:p>
        </w:tc>
      </w:tr>
      <w:tr>
        <w:tc>
          <w:tcPr>
            <w:tcW w:type="dxa" w:w="890"/>
          </w:tcPr>
          <w:p>
            <w:pPr>
              <w:pStyle w:val="null3"/>
            </w:pPr>
            <w:r>
              <w:rPr/>
              <w:t>12</w:t>
            </w:r>
          </w:p>
        </w:tc>
        <w:tc>
          <w:tcPr>
            <w:tcW w:type="dxa" w:w="3178"/>
          </w:tcPr>
          <w:p>
            <w:pPr>
              <w:pStyle w:val="null3"/>
            </w:pPr>
            <w:r>
              <w:rPr/>
              <w:t>特殊资格要求3</w:t>
            </w:r>
          </w:p>
        </w:tc>
        <w:tc>
          <w:tcPr>
            <w:tcW w:type="dxa" w:w="4238"/>
          </w:tcPr>
          <w:p>
            <w:pPr>
              <w:pStyle w:val="null3"/>
            </w:pPr>
            <w:r>
              <w:rPr/>
              <w:t>投标人必须持有有效的道路运输经营许可或道路危险货物运输许可；如不具备可委托具有相应资质的单位负责运输，须提供该运输单位的营业执照、道路运输经营许可或道路危险货物运输许可和委托（合作）协议的上述资料复印件。</w:t>
            </w:r>
          </w:p>
        </w:tc>
      </w:tr>
      <w:tr>
        <w:tc>
          <w:tcPr>
            <w:tcW w:type="dxa" w:w="890"/>
          </w:tcPr>
          <w:p>
            <w:pPr>
              <w:pStyle w:val="null3"/>
            </w:pPr>
            <w:r>
              <w:rPr/>
              <w:t>13</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采购包1（南方医科大学第八附属医院医用液氧供应服务项目）：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采购包1(南方医科大学第八附属医院医用液氧供应服务项目):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服务实施 (20.0分)</w:t>
            </w:r>
          </w:p>
        </w:tc>
        <w:tc>
          <w:tcPr>
            <w:tcW w:type="dxa" w:w="5076"/>
          </w:tcPr>
          <w:p>
            <w:pPr>
              <w:pStyle w:val="null3"/>
              <w:jc w:val="left"/>
            </w:pPr>
            <w:r>
              <w:rPr/>
              <w:t>投标人针对本项目制定服务实施方案，对主要内容进行分析，包括但不限于： （1）用户需求分析；分析内容明确，条理清晰，得5分；没有提供、不符合上述要求或不是针对本项目的内容，不得分。 （2）液氧储存、中转、装卸等各阶段工作部署；分析内容明确，条理清晰，得5分；没有提供、不符合上述要求或不是针对本项目的内容，不得分。 （3）技术、服务的人员架构、职责分工；分析内容明确，条理清晰，得5分；没有提供、不符合上述要求或不是针对本项目的内容，不得分。 （4）供货计划安排，保障按时供货；分析内容明确，条理清晰，得5分；没有提供、不符合上述要求或不是针对本项目的内容，不得分。</w:t>
            </w:r>
          </w:p>
        </w:tc>
      </w:tr>
      <w:tr>
        <w:tc>
          <w:tcPr>
            <w:tcW w:type="dxa" w:w="922"/>
            <w:gridSpan w:val="2"/>
            <w:vMerge/>
          </w:tcPr>
          <w:p/>
        </w:tc>
        <w:tc>
          <w:tcPr>
            <w:tcW w:type="dxa" w:w="2307"/>
          </w:tcPr>
          <w:p>
            <w:pPr>
              <w:pStyle w:val="null3"/>
              <w:jc w:val="left"/>
            </w:pPr>
            <w:r>
              <w:rPr/>
              <w:t>售后服务 (15.0分)</w:t>
            </w:r>
          </w:p>
        </w:tc>
        <w:tc>
          <w:tcPr>
            <w:tcW w:type="dxa" w:w="5076"/>
          </w:tcPr>
          <w:p>
            <w:pPr>
              <w:pStyle w:val="null3"/>
              <w:jc w:val="left"/>
            </w:pPr>
            <w:r>
              <w:rPr/>
              <w:t>投标人针对本项目制定售后服务方案，对主要内容进行分析，包括但不限于： （1）质量控制措施健全，供应液氧在纯度、质量、含量等方面符合国家标准及政府部门的相关规定要求；分析内容明确，条理清晰，得5分；没有提供、不符合上述要求或不是针对本项目的内容，不得分。 （2）设专人、专线追踪落实售后服务，及时处理退换等售后问题；分析内容明确，条理清晰，得5分；没有提供、不符合上述要求或不是针对本项目的内容，不得分。 （3）安全生产培训，确保用氧安全；分析内容明确，条理清晰，得5分；没有提供、不符合上述要求或不是针对本项目的内容，不得分。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投标人针对本项目制定应急预案，对主要内容进行分析，包括但不限于： （1）全面考虑项目面临的各种潜在风险，对各类突发性事件制定切实可行的处理措施和应急预案；分析内容明确，条理清晰，得5分；没有提供、不符合上述要求或不是针对本项目的内容，不得分。 （2）提供24小时电话值班服务，当氧气供应发生故障时，接通知后3小时内，派维修人员到达现场协助应急处理；分析内容明确，条理清晰，得5分；没有提供、不符合上述要求或不是针对本项目的内容，不得分。</w:t>
            </w:r>
          </w:p>
        </w:tc>
      </w:tr>
      <w:tr>
        <w:tc>
          <w:tcPr>
            <w:tcW w:type="dxa" w:w="922"/>
            <w:gridSpan w:val="2"/>
            <w:vMerge/>
          </w:tcPr>
          <w:p/>
        </w:tc>
        <w:tc>
          <w:tcPr>
            <w:tcW w:type="dxa" w:w="2307"/>
          </w:tcPr>
          <w:p>
            <w:pPr>
              <w:pStyle w:val="null3"/>
              <w:jc w:val="left"/>
            </w:pPr>
            <w:r>
              <w:rPr/>
              <w:t>急送服务 (5.0分)</w:t>
            </w:r>
          </w:p>
        </w:tc>
        <w:tc>
          <w:tcPr>
            <w:tcW w:type="dxa" w:w="5076"/>
          </w:tcPr>
          <w:p>
            <w:pPr>
              <w:pStyle w:val="null3"/>
              <w:jc w:val="left"/>
            </w:pPr>
            <w:r>
              <w:rPr/>
              <w:t>投标人提供急送服务，接通知4小时内送到采购人处的，得1分；3小时内送达的，得3分；2小时内送达的，得5分。 注：投标文件提供急送服务方案，包括：从收到急送订单至到场供应的全过程耗时分析和控制；综合考虑沿途以及采购人周边的交通情况，提供多条可行线路；提供冗余的具资质的司机及押运员作为后备等，作为评分依据。</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（1）2022年1月1日至今（以合同签订时间为准），投标人具备与本项目同类的医用液氧供应服务项目经验（供应最终用户），每1项得1分，最高5分。 （2）上述项目经验中，取得用户好评（如满意程度调查表、优秀服务荣誉证书或客户优秀服务评定等），每1项得1分，最高5分。 注：同一用户不重复计分。投标文件提供上述项目经验合同关键页复印件、取得用户好评证明材料，作为评分依据。</w:t>
            </w:r>
          </w:p>
        </w:tc>
      </w:tr>
      <w:tr>
        <w:tc>
          <w:tcPr>
            <w:tcW w:type="dxa" w:w="922"/>
            <w:gridSpan w:val="2"/>
            <w:vMerge/>
          </w:tcPr>
          <w:p/>
        </w:tc>
        <w:tc>
          <w:tcPr>
            <w:tcW w:type="dxa" w:w="2307"/>
          </w:tcPr>
          <w:p>
            <w:pPr>
              <w:pStyle w:val="null3"/>
              <w:jc w:val="left"/>
            </w:pPr>
            <w:r>
              <w:rPr/>
              <w:t>专用运输车辆 (6.0分)</w:t>
            </w:r>
          </w:p>
        </w:tc>
        <w:tc>
          <w:tcPr>
            <w:tcW w:type="dxa" w:w="5076"/>
          </w:tcPr>
          <w:p>
            <w:pPr>
              <w:pStyle w:val="null3"/>
              <w:jc w:val="left"/>
            </w:pPr>
            <w:r>
              <w:rPr/>
              <w:t>投标人拟投入本项目供应服务的医用液氧专用运输槽车，且车身具有医用气体等专用标识的，每1辆得2分，最高6分。 注：投标文件提供上述车辆的实景照片以及使用权证明材料，作为评分依据。自有的，提供车辆购买合同或购买发票或其他可证明为投标人产权所属的证明材料。租赁的，提供有效的租赁合同以及可证明为出租方产权所属的证明材料；租赁期限不足以涵盖本项目供应期限的，投标人还应出具书面承诺函，承诺到期后续租，涵盖本项目供应期限。</w:t>
            </w:r>
          </w:p>
        </w:tc>
      </w:tr>
      <w:tr>
        <w:tc>
          <w:tcPr>
            <w:tcW w:type="dxa" w:w="922"/>
            <w:gridSpan w:val="2"/>
            <w:vMerge/>
          </w:tcPr>
          <w:p/>
        </w:tc>
        <w:tc>
          <w:tcPr>
            <w:tcW w:type="dxa" w:w="2307"/>
          </w:tcPr>
          <w:p>
            <w:pPr>
              <w:pStyle w:val="null3"/>
              <w:jc w:val="left"/>
            </w:pPr>
            <w:r>
              <w:rPr/>
              <w:t>专职运输人员 (4.0分)</w:t>
            </w:r>
          </w:p>
        </w:tc>
        <w:tc>
          <w:tcPr>
            <w:tcW w:type="dxa" w:w="5076"/>
          </w:tcPr>
          <w:p>
            <w:pPr>
              <w:pStyle w:val="null3"/>
              <w:jc w:val="left"/>
            </w:pPr>
            <w:r>
              <w:rPr/>
              <w:t>投标人拟投入本项目供应服务的医用液氧专职运输人员，每1组人员（驾驶员及押运员各1人）得1分，最高4分。 注：投标文件提供上述人员于投标截止时间前六个月内任意一个月在投标人单位缴纳个税或社会保险费用的证明材料。同时，提供书面承诺，承诺上述人员在履约期间必须依法依规持证上岗。</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8"/>
        <w:gridCol w:w="6678"/>
      </w:tblGrid>
      <w:tr>
        <w:tc>
          <w:tcPr>
            <w:tcW w:type="dxa" w:w="1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项目名称：</w:t>
            </w:r>
          </w:p>
        </w:tc>
        <w:tc>
          <w:tcPr>
            <w:tcW w:type="dxa" w:w="6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南方医科大学第八附属医院医用液氧供应服务项目</w:t>
            </w:r>
          </w:p>
        </w:tc>
      </w:tr>
      <w:tr>
        <w:tc>
          <w:tcPr>
            <w:tcW w:type="dxa" w:w="1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项目编号：</w:t>
            </w:r>
          </w:p>
        </w:tc>
        <w:tc>
          <w:tcPr>
            <w:tcW w:type="dxa" w:w="6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JF2025（SD）WZ0118</w:t>
            </w:r>
          </w:p>
        </w:tc>
      </w:tr>
      <w:tr>
        <w:tc>
          <w:tcPr>
            <w:tcW w:type="dxa" w:w="1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甲</w:t>
            </w:r>
            <w:r>
              <w:rPr>
                <w:sz w:val="21"/>
                <w:b/>
              </w:rPr>
              <w:t xml:space="preserve">    </w:t>
            </w:r>
            <w:r>
              <w:rPr>
                <w:sz w:val="24"/>
                <w:b/>
                <w:color w:val="000000"/>
              </w:rPr>
              <w:t>方：</w:t>
            </w:r>
          </w:p>
        </w:tc>
        <w:tc>
          <w:tcPr>
            <w:tcW w:type="dxa" w:w="6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南方医科大学</w:t>
            </w:r>
            <w:r>
              <w:rPr>
                <w:sz w:val="24"/>
                <w:color w:val="000000"/>
                <w:u w:val="single"/>
              </w:rPr>
              <w:t>第八附属</w:t>
            </w:r>
            <w:r>
              <w:rPr>
                <w:sz w:val="24"/>
                <w:color w:val="000000"/>
                <w:u w:val="single"/>
              </w:rPr>
              <w:t>医院（佛山市顺德区第一人民医院）</w:t>
            </w:r>
          </w:p>
        </w:tc>
      </w:tr>
      <w:tr>
        <w:tc>
          <w:tcPr>
            <w:tcW w:type="dxa" w:w="1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w:t>
            </w:r>
            <w:r>
              <w:rPr>
                <w:sz w:val="24"/>
                <w:b/>
                <w:color w:val="000000"/>
              </w:rPr>
              <w:t xml:space="preserve">    </w:t>
            </w:r>
            <w:r>
              <w:rPr>
                <w:sz w:val="24"/>
                <w:b/>
                <w:color w:val="000000"/>
              </w:rPr>
              <w:t>方：</w:t>
            </w:r>
          </w:p>
        </w:tc>
        <w:tc>
          <w:tcPr>
            <w:tcW w:type="dxa" w:w="6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（中标</w:t>
            </w:r>
            <w:r>
              <w:rPr>
                <w:sz w:val="24"/>
                <w:color w:val="000000"/>
                <w:u w:val="single"/>
              </w:rPr>
              <w:t xml:space="preserve">/成交供应商）                                 </w:t>
            </w:r>
          </w:p>
        </w:tc>
      </w:tr>
      <w:tr>
        <w:tc>
          <w:tcPr>
            <w:tcW w:type="dxa" w:w="1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本合同为</w:t>
            </w:r>
            <w:r>
              <w:rPr>
                <w:sz w:val="24"/>
                <w:color w:val="000000"/>
                <w:u w:val="single"/>
              </w:rPr>
              <w:t>非</w:t>
            </w:r>
            <w:r>
              <w:rPr>
                <w:sz w:val="24"/>
                <w:color w:val="000000"/>
                <w:u w:val="single"/>
              </w:rPr>
              <w:t>中小企业预留合同</w:t>
            </w:r>
          </w:p>
        </w:tc>
      </w:tr>
    </w:tbl>
    <w:p>
      <w:pPr>
        <w:pStyle w:val="null3"/>
        <w:ind w:firstLine="420"/>
        <w:jc w:val="both"/>
      </w:pPr>
      <w:r>
        <w:rPr>
          <w:sz w:val="24"/>
          <w:color w:val="000000"/>
        </w:rPr>
        <w:t>根据《中华人民共和国政府采购法》《中华人民共和国民法典》和本项目采购文件的要求，经双方协商，本着平等互利和诚实信用的原则，一致同意签订本合同如下。</w:t>
      </w:r>
    </w:p>
    <w:p>
      <w:pPr>
        <w:pStyle w:val="null3"/>
        <w:jc w:val="both"/>
      </w:pPr>
      <w:r>
        <w:rPr>
          <w:sz w:val="24"/>
          <w:b/>
          <w:color w:val="000000"/>
        </w:rPr>
        <w:t>一、项目主要内容及实现功能目标：</w:t>
      </w:r>
    </w:p>
    <w:tbl>
      <w:tblPr>
        <w:tblW w:w="0" w:type="auto"/>
        <w:tblBorders>
          <w:top w:val="none" w:color="000000" w:sz="4"/>
          <w:left w:val="none" w:color="000000" w:sz="4"/>
          <w:bottom w:val="none" w:color="000000" w:sz="4"/>
          <w:right w:val="none" w:color="000000" w:sz="4"/>
          <w:insideH w:val="none"/>
          <w:insideV w:val="none"/>
        </w:tblBorders>
      </w:tblPr>
      <w:tblGrid>
        <w:gridCol w:w="3581"/>
        <w:gridCol w:w="1460"/>
        <w:gridCol w:w="3265"/>
      </w:tblGrid>
      <w:tr>
        <w:tc>
          <w:tcPr>
            <w:tcW w:type="dxa" w:w="3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采购内容</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服务期</w:t>
            </w:r>
          </w:p>
        </w:tc>
        <w:tc>
          <w:tcPr>
            <w:tcW w:type="dxa" w:w="3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预算金额（人民币）</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医院</w:t>
            </w:r>
            <w:r>
              <w:rPr>
                <w:sz w:val="24"/>
              </w:rPr>
              <w:t>医用液氧供应服务项目</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3,600,000.00元</w:t>
            </w:r>
          </w:p>
        </w:tc>
      </w:tr>
    </w:tbl>
    <w:p>
      <w:pPr>
        <w:pStyle w:val="null3"/>
        <w:ind w:firstLine="420"/>
        <w:jc w:val="both"/>
      </w:pPr>
      <w:r>
        <w:rPr>
          <w:sz w:val="24"/>
          <w:color w:val="000000"/>
        </w:rPr>
        <w:t>（按照采购文件和投标</w:t>
      </w:r>
      <w:r>
        <w:rPr>
          <w:sz w:val="24"/>
          <w:color w:val="000000"/>
        </w:rPr>
        <w:t>/响应文件执行）</w:t>
      </w:r>
    </w:p>
    <w:p>
      <w:pPr>
        <w:pStyle w:val="null3"/>
        <w:jc w:val="both"/>
      </w:pPr>
      <w:r>
        <w:rPr>
          <w:sz w:val="24"/>
          <w:b/>
          <w:color w:val="000000"/>
        </w:rPr>
        <w:t>二、产品及服务供应清单：</w:t>
      </w:r>
      <w:r>
        <w:rPr>
          <w:sz w:val="24"/>
          <w:color w:val="000000"/>
        </w:rPr>
        <w:t>见附件一《报价清单明细表》。</w:t>
      </w:r>
    </w:p>
    <w:p>
      <w:pPr>
        <w:pStyle w:val="null3"/>
        <w:jc w:val="both"/>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3"/>
        <w:gridCol w:w="1432"/>
        <w:gridCol w:w="6211"/>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6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w:t>
            </w:r>
            <w:r>
              <w:rPr>
                <w:sz w:val="24"/>
                <w:b/>
                <w:color w:val="000000"/>
              </w:rPr>
              <w:t xml:space="preserve">  </w:t>
            </w:r>
            <w:r>
              <w:rPr>
                <w:sz w:val="24"/>
                <w:b/>
                <w:color w:val="000000"/>
              </w:rPr>
              <w:t>容</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1</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6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中标折扣率：</w:t>
            </w:r>
            <w:r>
              <w:rPr>
                <w:sz w:val="24"/>
                <w:color w:val="000000"/>
              </w:rPr>
              <w:t>%</w:t>
            </w:r>
          </w:p>
          <w:p>
            <w:pPr>
              <w:pStyle w:val="null3"/>
              <w:jc w:val="both"/>
            </w:pPr>
            <w:r>
              <w:rPr>
                <w:sz w:val="24"/>
                <w:color w:val="000000"/>
              </w:rPr>
              <w:t>人民币</w:t>
            </w:r>
            <w:r>
              <w:rPr>
                <w:sz w:val="24"/>
                <w:color w:val="000000"/>
              </w:rPr>
              <w:t xml:space="preserve">  </w:t>
            </w:r>
            <w:r>
              <w:rPr>
                <w:sz w:val="24"/>
                <w:color w:val="000000"/>
              </w:rPr>
              <w:t>小写：</w:t>
            </w:r>
            <w:r>
              <w:rPr>
                <w:sz w:val="24"/>
                <w:u w:val="single"/>
              </w:rPr>
              <w:t xml:space="preserve"> </w:t>
            </w:r>
            <w:r>
              <w:rPr>
                <w:sz w:val="24"/>
                <w:u w:val="single"/>
              </w:rPr>
              <w:t xml:space="preserve">3,600,000.00 </w:t>
            </w:r>
            <w:r>
              <w:rPr>
                <w:sz w:val="24"/>
                <w:color w:val="000000"/>
              </w:rPr>
              <w:t>元；</w:t>
            </w:r>
          </w:p>
          <w:p>
            <w:pPr>
              <w:pStyle w:val="null3"/>
              <w:jc w:val="both"/>
            </w:pPr>
            <w:r>
              <w:rPr>
                <w:sz w:val="24"/>
                <w:color w:val="000000"/>
              </w:rPr>
              <w:t>大写：</w:t>
            </w:r>
            <w:r>
              <w:rPr>
                <w:sz w:val="21"/>
                <w:u w:val="single"/>
              </w:rPr>
              <w:t xml:space="preserve"> </w:t>
            </w:r>
            <w:r>
              <w:rPr>
                <w:sz w:val="24"/>
                <w:u w:val="single"/>
              </w:rPr>
              <w:t>叁佰陆拾万元整</w:t>
            </w:r>
            <w:r>
              <w:rPr>
                <w:sz w:val="21"/>
                <w:u w:val="single"/>
              </w:rPr>
              <w:t xml:space="preserve"> </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6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r>
              <w:rPr>
                <w:sz w:val="24"/>
                <w:color w:val="000000"/>
              </w:rPr>
              <w:t>1）合同总额包括</w:t>
            </w:r>
            <w:r>
              <w:rPr>
                <w:sz w:val="24"/>
                <w:color w:val="000000"/>
                <w:u w:val="single"/>
              </w:rPr>
              <w:t>完成本项目全部内容所需费用的含税价（包括但不限于本项目每吨货物价款、运输、保险、装卸、售后服务、现时政府对该产品征收的增值税、营业税、各项税费、服务实施，其它不可预见费用以及完成招标内容和项目内容所需的一切费用以及代理服务费</w:t>
            </w:r>
            <w:r>
              <w:rPr>
                <w:sz w:val="24"/>
                <w:color w:val="000000"/>
              </w:rPr>
              <w:t>）。</w:t>
            </w:r>
          </w:p>
          <w:p>
            <w:pPr>
              <w:pStyle w:val="null3"/>
              <w:jc w:val="both"/>
            </w:pPr>
            <w:r>
              <w:rPr>
                <w:sz w:val="24"/>
                <w:color w:val="000000"/>
              </w:rPr>
              <w:t>（</w:t>
            </w:r>
            <w:r>
              <w:rPr>
                <w:sz w:val="24"/>
                <w:color w:val="000000"/>
              </w:rPr>
              <w:t>2）价格为固定不变价，天数为公历日。</w:t>
            </w:r>
          </w:p>
          <w:p>
            <w:pPr>
              <w:pStyle w:val="null3"/>
              <w:jc w:val="both"/>
            </w:pPr>
            <w:r>
              <w:rPr>
                <w:sz w:val="24"/>
                <w:u w:val="single"/>
              </w:rPr>
              <w:t>（</w:t>
            </w:r>
            <w:r>
              <w:rPr>
                <w:sz w:val="24"/>
                <w:u w:val="single"/>
              </w:rPr>
              <w:t>3）本项目供应时间、供应数量、采购总金额事先不确定，在明确服务标准、定价原则、总预算等采购需求的前提下，依照法定程序择优选择具体</w:t>
            </w:r>
            <w:r>
              <w:rPr>
                <w:sz w:val="24"/>
                <w:u w:val="single"/>
              </w:rPr>
              <w:t>乙方</w:t>
            </w:r>
            <w:r>
              <w:rPr>
                <w:sz w:val="24"/>
                <w:u w:val="single"/>
              </w:rPr>
              <w:t>，遵循量价对等的原则签订单价固定、数量不确定、据实结算的采购合同。具体数量需要根据甲方的实际使用需要采购，甲方没有义务确保供应数量，也不承诺采购金额，请乙方根据自身经验自行承担采购风险。</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项目服务地点</w:t>
            </w:r>
          </w:p>
        </w:tc>
        <w:tc>
          <w:tcPr>
            <w:tcW w:type="dxa" w:w="6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甲方（用户）指定地点。详细地址为：佛山市顺德区伦教街道办事处荔村村委会甲子路</w:t>
            </w:r>
            <w:r>
              <w:rPr>
                <w:sz w:val="24"/>
                <w:color w:val="000000"/>
              </w:rPr>
              <w:t>1号</w:t>
            </w:r>
            <w:r>
              <w:rPr>
                <w:sz w:val="24"/>
              </w:rPr>
              <w:t>。</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4</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服务期</w:t>
            </w:r>
          </w:p>
        </w:tc>
        <w:tc>
          <w:tcPr>
            <w:tcW w:type="dxa" w:w="6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合同生效后提供</w:t>
            </w:r>
            <w:r>
              <w:rPr>
                <w:sz w:val="24"/>
                <w:color w:val="000000"/>
              </w:rPr>
              <w:t>_3_年服务，即从</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日至</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日，或者累计结算金额达到本项目预算金额，以先到为准。</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5</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合同签订方式及情况</w:t>
            </w:r>
          </w:p>
        </w:tc>
        <w:tc>
          <w:tcPr>
            <w:tcW w:type="dxa" w:w="6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√一次性签订本项目采购合同。</w:t>
            </w:r>
          </w:p>
          <w:p>
            <w:pPr>
              <w:pStyle w:val="null3"/>
              <w:jc w:val="both"/>
            </w:pPr>
            <w:r>
              <w:rPr>
                <w:sz w:val="24"/>
                <w:color w:val="000000"/>
              </w:rPr>
              <w:t>□</w:t>
            </w:r>
            <w:r>
              <w:rPr>
                <w:sz w:val="24"/>
                <w:color w:val="000000"/>
              </w:rPr>
              <w:t>本项目分</w:t>
            </w:r>
            <w:r>
              <w:rPr>
                <w:sz w:val="21"/>
                <w:u w:val="single"/>
              </w:rPr>
              <w:t xml:space="preserve">   </w:t>
            </w:r>
            <w:r>
              <w:rPr>
                <w:sz w:val="24"/>
                <w:color w:val="000000"/>
              </w:rPr>
              <w:t>次签订合同，每次合同服务期为一年。本次情况如下：</w:t>
            </w:r>
          </w:p>
          <w:p>
            <w:pPr>
              <w:pStyle w:val="null3"/>
              <w:jc w:val="both"/>
            </w:pPr>
            <w:r>
              <w:rPr>
                <w:sz w:val="24"/>
                <w:color w:val="000000"/>
              </w:rPr>
              <w:t>（</w:t>
            </w:r>
            <w:r>
              <w:rPr>
                <w:sz w:val="24"/>
                <w:color w:val="000000"/>
              </w:rPr>
              <w:t>1）本次签订为第</w:t>
            </w:r>
            <w:r>
              <w:rPr>
                <w:sz w:val="21"/>
                <w:u w:val="single"/>
              </w:rPr>
              <w:t xml:space="preserve">   </w:t>
            </w:r>
            <w:r>
              <w:rPr>
                <w:sz w:val="24"/>
                <w:color w:val="000000"/>
              </w:rPr>
              <w:t>次；</w:t>
            </w:r>
          </w:p>
          <w:p>
            <w:pPr>
              <w:pStyle w:val="null3"/>
              <w:jc w:val="both"/>
            </w:pPr>
            <w:r>
              <w:rPr>
                <w:sz w:val="24"/>
                <w:color w:val="000000"/>
              </w:rPr>
              <w:t>（</w:t>
            </w:r>
            <w:r>
              <w:rPr>
                <w:sz w:val="24"/>
                <w:color w:val="000000"/>
              </w:rPr>
              <w:t>2）本次合同金额为（大写）：</w:t>
            </w:r>
            <w:r>
              <w:rPr>
                <w:sz w:val="21"/>
                <w:u w:val="single"/>
              </w:rPr>
              <w:t xml:space="preserve">       </w:t>
            </w:r>
            <w:r>
              <w:rPr>
                <w:sz w:val="24"/>
                <w:color w:val="000000"/>
              </w:rPr>
              <w:t>元，</w:t>
            </w:r>
            <w:r>
              <w:rPr>
                <w:sz w:val="24"/>
                <w:color w:val="000000"/>
                <w:u w:val="single"/>
              </w:rPr>
              <w:t>（￥</w:t>
            </w:r>
            <w:r>
              <w:rPr>
                <w:sz w:val="24"/>
                <w:color w:val="000000"/>
                <w:u w:val="single"/>
              </w:rPr>
              <w:t xml:space="preserve">        </w:t>
            </w:r>
            <w:r>
              <w:rPr>
                <w:sz w:val="24"/>
                <w:color w:val="000000"/>
                <w:u w:val="single"/>
              </w:rPr>
              <w:t>元）；</w:t>
            </w:r>
          </w:p>
          <w:p>
            <w:pPr>
              <w:pStyle w:val="null3"/>
              <w:jc w:val="both"/>
            </w:pPr>
            <w:r>
              <w:rPr>
                <w:sz w:val="24"/>
                <w:color w:val="000000"/>
              </w:rPr>
              <w:t>（</w:t>
            </w:r>
            <w:r>
              <w:rPr>
                <w:sz w:val="24"/>
                <w:color w:val="000000"/>
              </w:rPr>
              <w:t>3）本次服务期起止时间：</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日至</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6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u w:val="single"/>
              </w:rPr>
              <w:t>1.乙方在交货时同时提交“送货单”，甲方指定专人在“送货单”上签收确认。</w:t>
            </w:r>
          </w:p>
          <w:p>
            <w:pPr>
              <w:pStyle w:val="null3"/>
              <w:jc w:val="both"/>
            </w:pPr>
            <w:r>
              <w:rPr>
                <w:sz w:val="24"/>
                <w:color w:val="000000"/>
                <w:u w:val="single"/>
              </w:rPr>
              <w:t>2.按实际供货</w:t>
            </w:r>
            <w:r>
              <w:rPr>
                <w:sz w:val="24"/>
                <w:u w:val="single"/>
              </w:rPr>
              <w:t>数量以及中标</w:t>
            </w:r>
            <w:r>
              <w:rPr>
                <w:sz w:val="24"/>
                <w:u w:val="single"/>
              </w:rPr>
              <w:t>折扣后的</w:t>
            </w:r>
            <w:r>
              <w:rPr>
                <w:sz w:val="24"/>
                <w:u w:val="single"/>
              </w:rPr>
              <w:t>单价（结算单价</w:t>
            </w:r>
            <w:r>
              <w:rPr>
                <w:sz w:val="24"/>
                <w:u w:val="single"/>
              </w:rPr>
              <w:t>=中标折扣率×单价最高限价，按统一折扣率计算后精确到小数点后两位，不进行四舍五入，直接舍去多余小数位），</w:t>
            </w:r>
            <w:r>
              <w:rPr>
                <w:sz w:val="24"/>
                <w:color w:val="000000"/>
                <w:u w:val="single"/>
              </w:rPr>
              <w:t>每月结算，供货商编制月度结算清单汇总表，提供</w:t>
            </w:r>
            <w:r>
              <w:rPr>
                <w:sz w:val="24"/>
                <w:color w:val="000000"/>
                <w:u w:val="single"/>
              </w:rPr>
              <w:t>“对账单”由甲方确认，甲方收到发票且核对无误后10个工作日内付款。</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7</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付款要求</w:t>
            </w:r>
          </w:p>
        </w:tc>
        <w:tc>
          <w:tcPr>
            <w:tcW w:type="dxa" w:w="6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(1)乙方须向甲方提供依法纳税的服务费发票。</w:t>
            </w:r>
          </w:p>
          <w:p>
            <w:pPr>
              <w:pStyle w:val="null3"/>
              <w:jc w:val="both"/>
            </w:pPr>
            <w:r>
              <w:rPr>
                <w:sz w:val="24"/>
              </w:rPr>
              <w:t>(2)服务费以转账方式转入乙方的银行账户。</w:t>
            </w:r>
          </w:p>
          <w:p>
            <w:pPr>
              <w:pStyle w:val="null3"/>
              <w:jc w:val="both"/>
            </w:pPr>
            <w:r>
              <w:rPr>
                <w:sz w:val="24"/>
              </w:rPr>
              <w:t>（</w:t>
            </w:r>
            <w:r>
              <w:rPr>
                <w:sz w:val="24"/>
              </w:rPr>
              <w:t>3）收款方、出具发票方、合同乙方均必须与中标（成交）供应商名称一致。</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8</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u w:val="single"/>
              </w:rPr>
              <w:t>履约保证金</w:t>
            </w:r>
          </w:p>
        </w:tc>
        <w:tc>
          <w:tcPr>
            <w:tcW w:type="dxa" w:w="6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1.签订合同后7天内，乙方须向甲方提交</w:t>
            </w:r>
            <w:r>
              <w:rPr>
                <w:sz w:val="24"/>
              </w:rPr>
              <w:t>18</w:t>
            </w:r>
            <w:r>
              <w:rPr>
                <w:sz w:val="24"/>
              </w:rPr>
              <w:t>万元履约保证金（以非现金形式提交）。如果</w:t>
            </w:r>
            <w:r>
              <w:rPr>
                <w:sz w:val="24"/>
              </w:rPr>
              <w:t>乙方</w:t>
            </w:r>
            <w:r>
              <w:rPr>
                <w:sz w:val="24"/>
              </w:rPr>
              <w:t>未按合同规定供应合格医用氧，</w:t>
            </w:r>
            <w:r>
              <w:rPr>
                <w:sz w:val="24"/>
              </w:rPr>
              <w:t>甲方</w:t>
            </w:r>
            <w:r>
              <w:rPr>
                <w:sz w:val="24"/>
              </w:rPr>
              <w:t>有权要求退货、换货、拒收，并且按以下方式处理：</w:t>
            </w:r>
          </w:p>
          <w:p>
            <w:pPr>
              <w:pStyle w:val="null3"/>
              <w:jc w:val="both"/>
            </w:pPr>
            <w:r>
              <w:rPr>
                <w:sz w:val="24"/>
              </w:rPr>
              <w:t>1）第一次，予以警告；</w:t>
            </w:r>
          </w:p>
          <w:p>
            <w:pPr>
              <w:pStyle w:val="null3"/>
              <w:jc w:val="both"/>
            </w:pPr>
            <w:r>
              <w:rPr>
                <w:sz w:val="24"/>
              </w:rPr>
              <w:t>2）第二次，</w:t>
            </w:r>
            <w:r>
              <w:rPr>
                <w:sz w:val="24"/>
              </w:rPr>
              <w:t>违约金</w:t>
            </w:r>
            <w:r>
              <w:rPr>
                <w:sz w:val="24"/>
              </w:rPr>
              <w:t>50000元；</w:t>
            </w:r>
          </w:p>
          <w:p>
            <w:pPr>
              <w:pStyle w:val="null3"/>
              <w:jc w:val="both"/>
            </w:pPr>
            <w:r>
              <w:rPr>
                <w:sz w:val="24"/>
              </w:rPr>
              <w:t>3）第三次，</w:t>
            </w:r>
            <w:r>
              <w:rPr>
                <w:sz w:val="24"/>
              </w:rPr>
              <w:t>违约金</w:t>
            </w:r>
            <w:r>
              <w:rPr>
                <w:sz w:val="24"/>
              </w:rPr>
              <w:t>100000元；</w:t>
            </w:r>
          </w:p>
          <w:p>
            <w:pPr>
              <w:pStyle w:val="null3"/>
              <w:jc w:val="both"/>
            </w:pPr>
            <w:r>
              <w:rPr>
                <w:sz w:val="24"/>
              </w:rPr>
              <w:t>4）第四次，将视为违反合同，甲方有权终止合同。</w:t>
            </w:r>
          </w:p>
          <w:p>
            <w:pPr>
              <w:pStyle w:val="null3"/>
              <w:jc w:val="both"/>
            </w:pPr>
            <w:r>
              <w:rPr>
                <w:sz w:val="24"/>
              </w:rPr>
              <w:t>2.</w:t>
            </w:r>
            <w:r>
              <w:rPr>
                <w:sz w:val="24"/>
              </w:rPr>
              <w:t>违约金</w:t>
            </w:r>
            <w:r>
              <w:rPr>
                <w:sz w:val="24"/>
              </w:rPr>
              <w:t>将在履约保证金中内予以扣除，乙方必须在服务期内保持履约保证金之金额不变，在收到甲方书面通知后七天内，补充缴付扣除之费用。</w:t>
            </w:r>
          </w:p>
          <w:p>
            <w:pPr>
              <w:pStyle w:val="null3"/>
              <w:jc w:val="both"/>
            </w:pPr>
            <w:r>
              <w:rPr>
                <w:sz w:val="24"/>
              </w:rPr>
              <w:t>3.合同到期或双方同意解除合同时，乙方在无违反本项目合同约定情况下，乙方应会同甲方及相关部门检查相关服务内容，如通过检查，则甲方在审核无误后5个工作日内全额无息退回履约保证金；如未通过检查，乙方应按本项目服务要求完成，直至通过检查后，方可退回履约保证金。</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9</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w:t>
            </w:r>
          </w:p>
        </w:tc>
        <w:tc>
          <w:tcPr>
            <w:tcW w:type="dxa" w:w="6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color w:val="000000"/>
        </w:rPr>
        <w:t>四、项目具体要求</w:t>
      </w:r>
    </w:p>
    <w:p>
      <w:pPr>
        <w:pStyle w:val="null3"/>
        <w:ind w:firstLine="422"/>
        <w:jc w:val="both"/>
      </w:pPr>
      <w:r>
        <w:rPr>
          <w:sz w:val="24"/>
          <w:b/>
        </w:rPr>
        <w:t>1.产品质量：</w:t>
      </w:r>
    </w:p>
    <w:p>
      <w:pPr>
        <w:pStyle w:val="null3"/>
        <w:ind w:firstLine="420"/>
        <w:jc w:val="both"/>
      </w:pPr>
      <w:r>
        <w:rPr>
          <w:sz w:val="24"/>
        </w:rPr>
        <w:t>1.1 质量符合《中华人民共和国药典》 2020年版年版要求，医用液氧≥99.5%。</w:t>
      </w:r>
    </w:p>
    <w:p>
      <w:pPr>
        <w:pStyle w:val="null3"/>
        <w:ind w:firstLine="420"/>
        <w:jc w:val="both"/>
      </w:pPr>
      <w:r>
        <w:rPr>
          <w:sz w:val="24"/>
        </w:rPr>
        <w:t>1.2 乙方应向甲方提供所供应的气体产品检验合格证书，如甲方定期化验乙方所供产品不符合化验单标准，甲方有权要求乙方更换医用液氧达到原始的化验单标准的气体或终止协议，对所提供不合格产品拒绝支付一切费用，并由</w:t>
      </w:r>
      <w:r>
        <w:rPr>
          <w:sz w:val="24"/>
        </w:rPr>
        <w:t>乙方</w:t>
      </w:r>
      <w:r>
        <w:rPr>
          <w:sz w:val="24"/>
        </w:rPr>
        <w:t>承担由此造成的责任与损失。</w:t>
      </w:r>
    </w:p>
    <w:p>
      <w:pPr>
        <w:pStyle w:val="null3"/>
        <w:ind w:firstLine="420"/>
        <w:jc w:val="both"/>
      </w:pPr>
      <w:r>
        <w:rPr>
          <w:sz w:val="24"/>
        </w:rPr>
        <w:t>1.3乙方所提供的货物必须为符合国家及该产品的出厂标准，且在中华人民共和国范围内合法销售，</w:t>
      </w:r>
      <w:r>
        <w:rPr>
          <w:sz w:val="24"/>
        </w:rPr>
        <w:t>严禁</w:t>
      </w:r>
      <w:r>
        <w:rPr>
          <w:sz w:val="24"/>
        </w:rPr>
        <w:t>提供假冒伪劣产品，严禁用工业气体冒充医用气体。</w:t>
      </w:r>
    </w:p>
    <w:p>
      <w:pPr>
        <w:pStyle w:val="null3"/>
        <w:ind w:firstLine="420"/>
        <w:jc w:val="both"/>
      </w:pPr>
      <w:r>
        <w:rPr>
          <w:sz w:val="24"/>
        </w:rPr>
        <w:t>1.4 所有产品外观清洁、包装完整、字体清晰、明确，设备装运均应有良好的防湿、防锈、防潮、防雨、防腐及防碰撞的措施，凡由于装运不良造成的损失和由此产生的费用均由乙方承担。</w:t>
      </w:r>
    </w:p>
    <w:p>
      <w:pPr>
        <w:pStyle w:val="null3"/>
        <w:ind w:firstLine="420"/>
        <w:jc w:val="both"/>
      </w:pPr>
      <w:r>
        <w:rPr>
          <w:sz w:val="24"/>
        </w:rPr>
        <w:t>1.5 货物质保期：3年。</w:t>
      </w:r>
    </w:p>
    <w:p>
      <w:pPr>
        <w:pStyle w:val="null3"/>
        <w:ind w:firstLine="422"/>
        <w:jc w:val="both"/>
      </w:pPr>
      <w:r>
        <w:rPr>
          <w:sz w:val="24"/>
          <w:b/>
        </w:rPr>
        <w:t>2.服务内容要求</w:t>
      </w:r>
    </w:p>
    <w:p>
      <w:pPr>
        <w:pStyle w:val="null3"/>
        <w:ind w:firstLine="420"/>
        <w:jc w:val="both"/>
      </w:pPr>
      <w:r>
        <w:rPr>
          <w:sz w:val="24"/>
        </w:rPr>
        <w:t>按照甲方现时共有</w:t>
      </w:r>
      <w:r>
        <w:rPr>
          <w:sz w:val="24"/>
        </w:rPr>
        <w:t>4个医用储液罐，每个容积5.26立方米，乙方提供24小时订氧服务，必须按照订单时间、数量、日期供应液氧。乙方送货运输要求：</w:t>
      </w:r>
    </w:p>
    <w:p>
      <w:pPr>
        <w:pStyle w:val="null3"/>
        <w:ind w:firstLine="420"/>
        <w:jc w:val="both"/>
      </w:pPr>
      <w:r>
        <w:rPr>
          <w:sz w:val="24"/>
        </w:rPr>
        <w:t>2.1车辆均须具备所有需要的证照；</w:t>
      </w:r>
    </w:p>
    <w:p>
      <w:pPr>
        <w:pStyle w:val="null3"/>
        <w:ind w:firstLine="420"/>
        <w:jc w:val="both"/>
      </w:pPr>
      <w:r>
        <w:rPr>
          <w:sz w:val="24"/>
        </w:rPr>
        <w:t>2.2每台车配备具资质的司机及押运员；</w:t>
      </w:r>
    </w:p>
    <w:p>
      <w:pPr>
        <w:pStyle w:val="null3"/>
        <w:ind w:firstLine="420"/>
        <w:jc w:val="both"/>
      </w:pPr>
      <w:r>
        <w:rPr>
          <w:sz w:val="24"/>
        </w:rPr>
        <w:t>2.3安全至上：从不超</w:t>
      </w:r>
      <w:r>
        <w:rPr>
          <w:sz w:val="24"/>
        </w:rPr>
        <w:t>载</w:t>
      </w:r>
      <w:r>
        <w:rPr>
          <w:sz w:val="24"/>
        </w:rPr>
        <w:t>及不超時工作；</w:t>
      </w:r>
    </w:p>
    <w:p>
      <w:pPr>
        <w:pStyle w:val="null3"/>
        <w:ind w:firstLine="420"/>
        <w:jc w:val="both"/>
      </w:pPr>
      <w:r>
        <w:rPr>
          <w:sz w:val="24"/>
        </w:rPr>
        <w:t>2.4 GPS系统监控每台车辆正常运作；</w:t>
      </w:r>
    </w:p>
    <w:p>
      <w:pPr>
        <w:pStyle w:val="null3"/>
        <w:ind w:firstLine="420"/>
        <w:jc w:val="both"/>
      </w:pPr>
      <w:r>
        <w:rPr>
          <w:sz w:val="24"/>
        </w:rPr>
        <w:t>2.5承担货物运输及安装调试运行过程中的安全事故责任；</w:t>
      </w:r>
    </w:p>
    <w:p>
      <w:pPr>
        <w:pStyle w:val="null3"/>
        <w:ind w:firstLine="420"/>
        <w:jc w:val="both"/>
      </w:pPr>
      <w:r>
        <w:rPr>
          <w:sz w:val="24"/>
        </w:rPr>
        <w:t>2.6货物在甲方医用储氧现场的保管由乙方负责，直至项目实施、验收完毕；</w:t>
      </w:r>
    </w:p>
    <w:p>
      <w:pPr>
        <w:pStyle w:val="null3"/>
        <w:ind w:firstLine="420"/>
        <w:jc w:val="both"/>
      </w:pPr>
      <w:r>
        <w:rPr>
          <w:sz w:val="24"/>
        </w:rPr>
        <w:t>2.7在甲方日常上班工作日内进行交货，按照甲方下单的数量准时将货送达。特殊情况供货时间将根据甲方要求另行商定，保证按照甲方要求准时送达；</w:t>
      </w:r>
    </w:p>
    <w:p>
      <w:pPr>
        <w:pStyle w:val="null3"/>
        <w:ind w:firstLine="420"/>
        <w:jc w:val="both"/>
      </w:pPr>
      <w:r>
        <w:rPr>
          <w:sz w:val="24"/>
        </w:rPr>
        <w:t>2.8每次送货提供送货单、每批次的检验合格证。</w:t>
      </w:r>
    </w:p>
    <w:p>
      <w:pPr>
        <w:pStyle w:val="null3"/>
        <w:ind w:firstLine="420"/>
        <w:jc w:val="both"/>
      </w:pPr>
      <w:r>
        <w:rPr>
          <w:sz w:val="24"/>
        </w:rPr>
        <w:t>2.9要求乙方负责气体的运输及装卸，有独立的运输团队，方便灵活调配。</w:t>
      </w:r>
    </w:p>
    <w:p>
      <w:pPr>
        <w:pStyle w:val="null3"/>
        <w:ind w:firstLine="420"/>
        <w:jc w:val="both"/>
      </w:pPr>
      <w:r>
        <w:rPr>
          <w:sz w:val="24"/>
        </w:rPr>
        <w:t>2.10乙方人员在工作中违反安全生产操作规程，造成严重后果，甲方有权解除合同，并由服务方赔偿相应的损失。</w:t>
      </w:r>
    </w:p>
    <w:p>
      <w:pPr>
        <w:pStyle w:val="null3"/>
        <w:ind w:firstLine="420"/>
        <w:jc w:val="both"/>
      </w:pPr>
      <w:r>
        <w:rPr>
          <w:sz w:val="24"/>
        </w:rPr>
        <w:t>2.11乙方需清理安装现场，保持环境整洁。</w:t>
      </w:r>
    </w:p>
    <w:p>
      <w:pPr>
        <w:pStyle w:val="null3"/>
        <w:ind w:firstLine="420"/>
        <w:jc w:val="both"/>
      </w:pPr>
      <w:r>
        <w:rPr>
          <w:sz w:val="24"/>
        </w:rPr>
        <w:t>2.12乙方具备远程液位监控预警系统、并承诺为甲方安装终端液位测量、监控设备，费用包含在本次报价中，以便乙方能及时观察、监控甲方医用液氧储罐液位情况，及时作出充装预警，并据此制定配送计划。</w:t>
      </w:r>
    </w:p>
    <w:p>
      <w:pPr>
        <w:pStyle w:val="null3"/>
        <w:ind w:firstLine="422"/>
        <w:jc w:val="both"/>
      </w:pPr>
      <w:r>
        <w:rPr>
          <w:sz w:val="24"/>
          <w:b/>
        </w:rPr>
        <w:t>3.应急措施需求：</w:t>
      </w:r>
    </w:p>
    <w:p>
      <w:pPr>
        <w:pStyle w:val="null3"/>
        <w:ind w:firstLine="420"/>
        <w:jc w:val="both"/>
      </w:pPr>
      <w:r>
        <w:rPr>
          <w:sz w:val="24"/>
        </w:rPr>
        <w:t>3.1能够提供临时钢瓶/杜瓦罐（PLC）供应、临时槽车（Road Tanker）供应；</w:t>
      </w:r>
    </w:p>
    <w:p>
      <w:pPr>
        <w:pStyle w:val="null3"/>
        <w:ind w:firstLine="420"/>
        <w:jc w:val="both"/>
      </w:pPr>
      <w:r>
        <w:rPr>
          <w:sz w:val="24"/>
        </w:rPr>
        <w:t>3.2提供24小时电话值班服务，当医用氧系统发生故障时，乙方派出维修人员3小时内到达现场协助处理问题。</w:t>
      </w:r>
    </w:p>
    <w:p>
      <w:pPr>
        <w:pStyle w:val="null3"/>
        <w:ind w:firstLine="420"/>
        <w:jc w:val="both"/>
      </w:pPr>
      <w:r>
        <w:rPr>
          <w:sz w:val="24"/>
        </w:rPr>
        <w:t>3.3气体库存告急的情况下，从接受到订单后4小时内提供槽车供应液氧，4小时内供应杜瓦罐，特殊天气应急供氧优先满足甲方需要。</w:t>
      </w:r>
    </w:p>
    <w:p>
      <w:pPr>
        <w:pStyle w:val="null3"/>
        <w:jc w:val="both"/>
      </w:pPr>
      <w:r>
        <w:rPr>
          <w:sz w:val="24"/>
          <w:b/>
          <w:color w:val="000000"/>
        </w:rPr>
        <w:t>五、服务对照执行标准：</w:t>
      </w:r>
    </w:p>
    <w:p>
      <w:pPr>
        <w:pStyle w:val="null3"/>
        <w:jc w:val="both"/>
      </w:pPr>
      <w:r>
        <w:rPr>
          <w:sz w:val="24"/>
          <w:color w:val="000000"/>
        </w:rPr>
        <w:t>1.符合中华人民共和国国家和履约地相关安全质量标准、行业技术规范标准；</w:t>
      </w:r>
    </w:p>
    <w:p>
      <w:pPr>
        <w:pStyle w:val="null3"/>
        <w:jc w:val="both"/>
      </w:pPr>
      <w:r>
        <w:rPr>
          <w:sz w:val="24"/>
          <w:color w:val="000000"/>
        </w:rPr>
        <w:t>2.符合采购文件和响应承诺中各方共同认可的合理要求；</w:t>
      </w:r>
    </w:p>
    <w:p>
      <w:pPr>
        <w:pStyle w:val="null3"/>
        <w:ind w:firstLine="420"/>
        <w:jc w:val="both"/>
      </w:pPr>
      <w:r>
        <w:rPr>
          <w:sz w:val="24"/>
          <w:color w:val="000000"/>
        </w:rPr>
        <w:t>上述各类标准与法规必须是有关官方机构最新发布的现行标准版本。</w:t>
      </w:r>
    </w:p>
    <w:p>
      <w:pPr>
        <w:pStyle w:val="null3"/>
        <w:jc w:val="both"/>
      </w:pPr>
      <w:r>
        <w:rPr>
          <w:sz w:val="24"/>
          <w:b/>
        </w:rPr>
        <w:t>六、售后服务</w:t>
      </w:r>
    </w:p>
    <w:p>
      <w:pPr>
        <w:pStyle w:val="null3"/>
        <w:ind w:firstLine="480"/>
        <w:jc w:val="both"/>
      </w:pPr>
      <w:r>
        <w:rPr>
          <w:sz w:val="24"/>
          <w:color w:val="000000"/>
          <w:u w:val="single"/>
        </w:rPr>
        <w:t>1.保证所供气体产品在纯度、质量、含量方面均符合国家标准及政府部门的相关规定要求，并提供检测证明。</w:t>
      </w:r>
    </w:p>
    <w:p>
      <w:pPr>
        <w:pStyle w:val="null3"/>
        <w:ind w:firstLine="480"/>
        <w:jc w:val="both"/>
      </w:pPr>
      <w:r>
        <w:rPr>
          <w:sz w:val="24"/>
          <w:color w:val="000000"/>
          <w:u w:val="single"/>
        </w:rPr>
        <w:t>2.按客户需要，保障24小时免费送货上门，每批产品自交货之日起2日内非甲方原因出现的质量问题，乙方应在收到甲方通知后2小时内</w:t>
      </w:r>
      <w:r>
        <w:rPr>
          <w:sz w:val="24"/>
          <w:color w:val="000000"/>
          <w:u w:val="single"/>
        </w:rPr>
        <w:t>负责</w:t>
      </w:r>
      <w:r>
        <w:rPr>
          <w:sz w:val="24"/>
          <w:color w:val="000000"/>
          <w:u w:val="single"/>
        </w:rPr>
        <w:t>更换；售后服务设专人、专线追踪落实。</w:t>
      </w:r>
    </w:p>
    <w:p>
      <w:pPr>
        <w:pStyle w:val="null3"/>
        <w:ind w:firstLine="480"/>
        <w:jc w:val="both"/>
      </w:pPr>
      <w:r>
        <w:rPr>
          <w:sz w:val="24"/>
          <w:color w:val="000000"/>
          <w:u w:val="single"/>
        </w:rPr>
        <w:t>3.一般应提前一</w:t>
      </w:r>
      <w:r>
        <w:rPr>
          <w:sz w:val="24"/>
          <w:color w:val="000000"/>
          <w:u w:val="single"/>
        </w:rPr>
        <w:t>天（</w:t>
      </w:r>
      <w:r>
        <w:rPr>
          <w:sz w:val="24"/>
          <w:color w:val="000000"/>
          <w:u w:val="single"/>
        </w:rPr>
        <w:t>24小时内）</w:t>
      </w:r>
      <w:r>
        <w:rPr>
          <w:sz w:val="24"/>
          <w:color w:val="000000"/>
          <w:u w:val="single"/>
        </w:rPr>
        <w:t>向乙方确认需货日期和数量，乙方将按甲方的逐笔订单供货，乙方正常订单接收时间</w:t>
      </w:r>
      <w:r>
        <w:rPr>
          <w:sz w:val="24"/>
          <w:color w:val="000000"/>
          <w:u w:val="single"/>
        </w:rPr>
        <w:t>(每天8:30至1</w:t>
      </w:r>
      <w:r>
        <w:rPr>
          <w:sz w:val="24"/>
          <w:color w:val="000000"/>
          <w:u w:val="single"/>
        </w:rPr>
        <w:t>7</w:t>
      </w:r>
      <w:r>
        <w:rPr>
          <w:sz w:val="24"/>
          <w:color w:val="000000"/>
          <w:u w:val="single"/>
        </w:rPr>
        <w:t>:00)</w:t>
      </w:r>
      <w:r>
        <w:rPr>
          <w:sz w:val="24"/>
          <w:color w:val="000000"/>
          <w:u w:val="single"/>
        </w:rPr>
        <w:t>；</w:t>
      </w:r>
      <w:r>
        <w:rPr>
          <w:sz w:val="24"/>
          <w:color w:val="000000"/>
          <w:u w:val="single"/>
        </w:rPr>
        <w:t>紧急情况下，按应急措施需求执行。</w:t>
      </w:r>
    </w:p>
    <w:p>
      <w:pPr>
        <w:pStyle w:val="null3"/>
        <w:ind w:firstLine="480"/>
        <w:jc w:val="both"/>
      </w:pPr>
      <w:r>
        <w:rPr>
          <w:sz w:val="24"/>
          <w:color w:val="000000"/>
          <w:u w:val="single"/>
        </w:rPr>
        <w:t>4.乙方为甲方提供整体最佳用气方案，供气系统的操作规程及安全知识培训，相关应用技术支持并提供应急处理方案。定期</w:t>
      </w:r>
      <w:r>
        <w:rPr>
          <w:sz w:val="24"/>
          <w:color w:val="000000"/>
          <w:u w:val="single"/>
        </w:rPr>
        <w:t>负责</w:t>
      </w:r>
      <w:r>
        <w:rPr>
          <w:sz w:val="24"/>
          <w:color w:val="000000"/>
          <w:u w:val="single"/>
        </w:rPr>
        <w:t>对甲方操作人员进行安全操作培训。</w:t>
      </w:r>
    </w:p>
    <w:p>
      <w:pPr>
        <w:pStyle w:val="null3"/>
        <w:jc w:val="both"/>
      </w:pPr>
      <w:r>
        <w:rPr>
          <w:sz w:val="24"/>
          <w:b/>
          <w:color w:val="000000"/>
        </w:rPr>
        <w:t>七、投诉跟踪服务要求：</w:t>
      </w:r>
    </w:p>
    <w:p>
      <w:pPr>
        <w:pStyle w:val="null3"/>
        <w:ind w:firstLine="480"/>
        <w:jc w:val="both"/>
      </w:pPr>
      <w:r>
        <w:rPr>
          <w:sz w:val="24"/>
          <w:color w:val="000000"/>
        </w:rPr>
        <w:t>1.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jc w:val="both"/>
      </w:pPr>
      <w:r>
        <w:rPr>
          <w:sz w:val="24"/>
          <w:color w:val="000000"/>
        </w:rPr>
        <w:t>2.服务期内，甲方有权按本项目的管理要求对乙方进行不定期抽查检查，若对不合格的管理服务提出警告后，仍未得到有效解决时，甲方有权终止管理合同。</w:t>
      </w:r>
    </w:p>
    <w:p>
      <w:pPr>
        <w:pStyle w:val="null3"/>
        <w:ind w:firstLine="480"/>
        <w:jc w:val="both"/>
      </w:pPr>
      <w:r>
        <w:rPr>
          <w:sz w:val="24"/>
          <w:color w:val="000000"/>
        </w:rPr>
        <w:t>3.乙方服务机构名称及地址：</w:t>
      </w:r>
      <w:r>
        <w:rPr>
          <w:sz w:val="21"/>
        </w:rPr>
        <w:t xml:space="preserve"> </w:t>
      </w:r>
    </w:p>
    <w:p>
      <w:pPr>
        <w:pStyle w:val="null3"/>
        <w:ind w:firstLine="420"/>
        <w:jc w:val="both"/>
      </w:pPr>
      <w:r>
        <w:rPr>
          <w:sz w:val="24"/>
          <w:color w:val="000000"/>
        </w:rPr>
        <w:t>联系人</w:t>
      </w:r>
      <w:r>
        <w:rPr>
          <w:sz w:val="24"/>
          <w:color w:val="000000"/>
        </w:rPr>
        <w:t>1：          ，联系电话：            ，手机：          ；</w:t>
      </w:r>
    </w:p>
    <w:p>
      <w:pPr>
        <w:pStyle w:val="null3"/>
        <w:ind w:firstLine="420"/>
        <w:jc w:val="both"/>
      </w:pPr>
      <w:r>
        <w:rPr>
          <w:sz w:val="24"/>
          <w:color w:val="000000"/>
        </w:rPr>
        <w:t>联系人</w:t>
      </w:r>
      <w:r>
        <w:rPr>
          <w:sz w:val="24"/>
          <w:color w:val="000000"/>
        </w:rPr>
        <w:t>2：          ，联系电话：            ，手机：          ；</w:t>
      </w:r>
    </w:p>
    <w:p>
      <w:pPr>
        <w:pStyle w:val="null3"/>
        <w:ind w:firstLine="420"/>
        <w:jc w:val="both"/>
      </w:pPr>
      <w:r>
        <w:rPr>
          <w:sz w:val="24"/>
          <w:color w:val="000000"/>
        </w:rPr>
        <w:t>服务专线电话：</w:t>
      </w:r>
    </w:p>
    <w:p>
      <w:pPr>
        <w:pStyle w:val="null3"/>
        <w:ind w:firstLine="480"/>
        <w:jc w:val="both"/>
      </w:pPr>
      <w:r>
        <w:rPr>
          <w:sz w:val="24"/>
          <w:color w:val="000000"/>
        </w:rPr>
        <w:t>4.其他服务要求：（补充内容不得对采购文件和投标/响应文件作实质性修改）</w:t>
      </w:r>
    </w:p>
    <w:p>
      <w:pPr>
        <w:pStyle w:val="null3"/>
        <w:jc w:val="both"/>
      </w:pPr>
      <w:r>
        <w:rPr>
          <w:sz w:val="21"/>
          <w:u w:val="single"/>
        </w:rPr>
        <w:t xml:space="preserve">                                                          </w:t>
      </w:r>
      <w:r>
        <w:rPr>
          <w:sz w:val="24"/>
          <w:color w:val="000000"/>
        </w:rPr>
        <w:t>。</w:t>
      </w:r>
    </w:p>
    <w:p>
      <w:pPr>
        <w:pStyle w:val="null3"/>
        <w:jc w:val="both"/>
      </w:pPr>
      <w:r>
        <w:rPr>
          <w:sz w:val="24"/>
          <w:b/>
          <w:color w:val="000000"/>
        </w:rPr>
        <w:t>八、验收要求：</w:t>
      </w:r>
    </w:p>
    <w:p>
      <w:pPr>
        <w:pStyle w:val="null3"/>
        <w:ind w:firstLine="480"/>
        <w:jc w:val="both"/>
      </w:pPr>
      <w:r>
        <w:rPr>
          <w:sz w:val="24"/>
          <w:color w:val="000000"/>
        </w:rPr>
        <w:t>1.甲方在收到乙方项目验收建议之日起</w:t>
      </w:r>
      <w:r>
        <w:rPr>
          <w:sz w:val="21"/>
          <w:u w:val="single"/>
        </w:rPr>
        <w:t xml:space="preserve">   </w:t>
      </w:r>
      <w:r>
        <w:rPr>
          <w:sz w:val="24"/>
          <w:color w:val="000000"/>
        </w:rPr>
        <w:t>个工作日内按照合同的约定对履约情况进行验收。乙方需为验收提供必需的一切条件及相关费用，并提供本项目的相关文档和验收所需资料，积极配合甲方完成验收工作。</w:t>
      </w:r>
    </w:p>
    <w:p>
      <w:pPr>
        <w:pStyle w:val="null3"/>
        <w:ind w:firstLine="480"/>
        <w:jc w:val="both"/>
      </w:pPr>
      <w:r>
        <w:rPr>
          <w:sz w:val="24"/>
          <w:color w:val="000000"/>
        </w:rPr>
        <w:t>2.其他验收要求：（补充内容不得对采购文件和投标/响应文件作实质性修改）</w:t>
      </w:r>
    </w:p>
    <w:p>
      <w:pPr>
        <w:pStyle w:val="null3"/>
        <w:ind w:firstLine="480"/>
        <w:jc w:val="both"/>
      </w:pPr>
      <w:r>
        <w:rPr>
          <w:sz w:val="24"/>
          <w:color w:val="000000"/>
          <w:u w:val="single"/>
        </w:rPr>
        <w:t>（</w:t>
      </w:r>
      <w:r>
        <w:rPr>
          <w:sz w:val="24"/>
          <w:color w:val="000000"/>
          <w:u w:val="single"/>
        </w:rPr>
        <w:t>1）在产品交付时，由甲方根据本项目的产品交付要求和乙方的投标承诺进行验收，验收内容包括：生产企业、生产日期、批号、有效期、过磅称重单及质检报告书等。必要时邀请相关的专业人员或机构参与验收。</w:t>
      </w:r>
    </w:p>
    <w:p>
      <w:pPr>
        <w:pStyle w:val="null3"/>
        <w:ind w:firstLine="480"/>
        <w:jc w:val="both"/>
      </w:pPr>
      <w:r>
        <w:rPr>
          <w:sz w:val="24"/>
          <w:color w:val="000000"/>
          <w:u w:val="single"/>
        </w:rPr>
        <w:t>（</w:t>
      </w:r>
      <w:r>
        <w:rPr>
          <w:sz w:val="24"/>
          <w:color w:val="000000"/>
          <w:u w:val="single"/>
        </w:rPr>
        <w:t>2）因产品质量问题发生争议时，由当地质量技术监督部门鉴定。产品质量技术符合标准的，鉴定费由甲方承担，否则鉴定费由乙方承担。</w:t>
      </w:r>
    </w:p>
    <w:p>
      <w:pPr>
        <w:pStyle w:val="null3"/>
        <w:ind w:firstLine="480"/>
        <w:jc w:val="both"/>
      </w:pPr>
      <w:r>
        <w:rPr>
          <w:sz w:val="24"/>
          <w:color w:val="000000"/>
          <w:u w:val="single"/>
        </w:rPr>
        <w:t>（</w:t>
      </w:r>
      <w:r>
        <w:rPr>
          <w:sz w:val="24"/>
          <w:color w:val="000000"/>
          <w:u w:val="single"/>
        </w:rPr>
        <w:t>3）对检验不合格的产品，甲方有权拒收。在此情况下，乙方必须在此后的12小时内更换符合要求的产品，并且承担由此产生的一切费用。</w:t>
      </w:r>
    </w:p>
    <w:p>
      <w:pPr>
        <w:pStyle w:val="null3"/>
        <w:ind w:firstLine="480"/>
        <w:jc w:val="both"/>
      </w:pPr>
      <w:r>
        <w:rPr>
          <w:sz w:val="24"/>
          <w:color w:val="000000"/>
          <w:u w:val="single"/>
        </w:rPr>
        <w:t>（</w:t>
      </w:r>
      <w:r>
        <w:rPr>
          <w:sz w:val="24"/>
          <w:color w:val="000000"/>
          <w:u w:val="single"/>
        </w:rPr>
        <w:t>4）交付产品的数量应以乙方槽车上的流量表或公共磅秤进行计量，并记录在乙方的交货单上。甲方每月可要求使用公共磅秤核准一次（公共磅秤的费用由乙方承担），如计量数量与乙方交付的单据数量偏差在±2%（含）以内，属于正常范围。凡公共磅秤的，交付数量以公共磅秤的为准。如果抽检偏差超出正常范围达到3次时，</w:t>
      </w:r>
      <w:r>
        <w:rPr>
          <w:sz w:val="24"/>
          <w:color w:val="000000"/>
          <w:u w:val="single"/>
        </w:rPr>
        <w:t>任意</w:t>
      </w:r>
      <w:r>
        <w:rPr>
          <w:sz w:val="24"/>
          <w:color w:val="000000"/>
          <w:u w:val="single"/>
        </w:rPr>
        <w:t>一方均有权要求改为以公共磅秤进行计量，且公共磅秤的费用由乙方承担。</w:t>
      </w:r>
    </w:p>
    <w:p>
      <w:pPr>
        <w:pStyle w:val="null3"/>
        <w:jc w:val="both"/>
      </w:pPr>
      <w:r>
        <w:rPr>
          <w:sz w:val="24"/>
          <w:b/>
          <w:color w:val="000000"/>
        </w:rPr>
        <w:t>九、知识产权和保密要求：</w:t>
      </w:r>
    </w:p>
    <w:p>
      <w:pPr>
        <w:pStyle w:val="null3"/>
        <w:ind w:firstLine="480"/>
        <w:jc w:val="both"/>
      </w:pPr>
      <w:r>
        <w:rPr>
          <w:sz w:val="24"/>
          <w:color w:val="000000"/>
          <w:u w:val="single"/>
        </w:rPr>
        <w:t>合同总价已包含应向知识产权所有权人支付的所有相关税费，并保证甲方在中国使用乙方提供的货物时，如有第三方提出侵犯其知识产权主张的，责任由乙方承担。由甲方向乙方提供的图纸、详细资料、样品、模型、模件和所有其它资料，均为保密资料，仅被用于它所规定的用途。除非得到甲方的同意，不能向任何第三方透露。项目结束后，应甲方要求，乙方应归还所有从甲方处获得的保密资料。</w:t>
      </w:r>
    </w:p>
    <w:p>
      <w:pPr>
        <w:pStyle w:val="null3"/>
        <w:jc w:val="both"/>
      </w:pPr>
      <w:r>
        <w:rPr>
          <w:sz w:val="24"/>
          <w:b/>
          <w:color w:val="000000"/>
        </w:rPr>
        <w:t>十、违约责任：</w:t>
      </w:r>
    </w:p>
    <w:p>
      <w:pPr>
        <w:pStyle w:val="null3"/>
        <w:ind w:firstLine="480"/>
        <w:jc w:val="both"/>
      </w:pPr>
      <w:r>
        <w:rPr>
          <w:sz w:val="24"/>
          <w:color w:val="000000"/>
          <w:u w:val="single"/>
        </w:rPr>
        <w:t>1.如果乙方未按合同规定供应合格医用氧，甲方有权要求退货、换货、拒收，并且，并且按以下方式处理：</w:t>
      </w:r>
    </w:p>
    <w:p>
      <w:pPr>
        <w:pStyle w:val="null3"/>
        <w:ind w:firstLine="480"/>
        <w:jc w:val="both"/>
      </w:pPr>
      <w:r>
        <w:rPr>
          <w:sz w:val="24"/>
          <w:color w:val="000000"/>
          <w:u w:val="single"/>
        </w:rPr>
        <w:t>1）第一次，予以警告；</w:t>
      </w:r>
    </w:p>
    <w:p>
      <w:pPr>
        <w:pStyle w:val="null3"/>
        <w:ind w:firstLine="480"/>
        <w:jc w:val="both"/>
      </w:pPr>
      <w:r>
        <w:rPr>
          <w:sz w:val="24"/>
          <w:color w:val="000000"/>
          <w:u w:val="single"/>
        </w:rPr>
        <w:t>2）第二次，违约金50000元；</w:t>
      </w:r>
    </w:p>
    <w:p>
      <w:pPr>
        <w:pStyle w:val="null3"/>
        <w:ind w:firstLine="480"/>
        <w:jc w:val="both"/>
      </w:pPr>
      <w:r>
        <w:rPr>
          <w:sz w:val="24"/>
          <w:color w:val="000000"/>
          <w:u w:val="single"/>
        </w:rPr>
        <w:t>3）第三次，违约金100000元；</w:t>
      </w:r>
    </w:p>
    <w:p>
      <w:pPr>
        <w:pStyle w:val="null3"/>
        <w:ind w:firstLine="480"/>
        <w:jc w:val="both"/>
      </w:pPr>
      <w:r>
        <w:rPr>
          <w:sz w:val="24"/>
          <w:color w:val="000000"/>
          <w:u w:val="single"/>
        </w:rPr>
        <w:t>4）第四次，将视为违反合同，</w:t>
      </w:r>
      <w:r>
        <w:rPr>
          <w:sz w:val="24"/>
          <w:color w:val="000000"/>
          <w:u w:val="single"/>
        </w:rPr>
        <w:t>甲方</w:t>
      </w:r>
      <w:r>
        <w:rPr>
          <w:sz w:val="24"/>
          <w:color w:val="000000"/>
          <w:u w:val="single"/>
        </w:rPr>
        <w:t>有权终止合同。</w:t>
      </w:r>
    </w:p>
    <w:p>
      <w:pPr>
        <w:pStyle w:val="null3"/>
        <w:ind w:firstLine="480"/>
        <w:jc w:val="both"/>
      </w:pPr>
      <w:r>
        <w:rPr>
          <w:sz w:val="24"/>
          <w:color w:val="000000"/>
          <w:u w:val="single"/>
        </w:rPr>
        <w:t>2.如果乙方所供气体产品在纯度、质量、含量等方面有不符合国家标准及政府部门的相关规定要求，对甲方机械造成损坏、吸氧人员造成伤害，造成严重后果，甲方有权终止合同，乙方赔偿甲方相应损失。如</w:t>
      </w:r>
      <w:r>
        <w:rPr>
          <w:sz w:val="24"/>
          <w:color w:val="000000"/>
          <w:u w:val="single"/>
        </w:rPr>
        <w:t>甲方</w:t>
      </w:r>
      <w:r>
        <w:rPr>
          <w:sz w:val="24"/>
          <w:color w:val="000000"/>
          <w:u w:val="single"/>
        </w:rPr>
        <w:t>终止合同，履约保证金不予退还，无须对</w:t>
      </w:r>
      <w:r>
        <w:rPr>
          <w:sz w:val="24"/>
          <w:color w:val="000000"/>
          <w:u w:val="single"/>
        </w:rPr>
        <w:t>乙方</w:t>
      </w:r>
      <w:r>
        <w:rPr>
          <w:sz w:val="24"/>
          <w:color w:val="000000"/>
          <w:u w:val="single"/>
        </w:rPr>
        <w:t>做任何赔偿或补偿。</w:t>
      </w:r>
    </w:p>
    <w:p>
      <w:pPr>
        <w:pStyle w:val="null3"/>
        <w:ind w:firstLine="480"/>
        <w:jc w:val="both"/>
      </w:pPr>
      <w:r>
        <w:rPr>
          <w:sz w:val="24"/>
          <w:color w:val="000000"/>
          <w:u w:val="single"/>
        </w:rPr>
        <w:t>3.乙方未能按本合同规定的交货时间提供服务，从逾期之日起每日按本合同总价3‰的数额向甲方支付违约金；逾期半个月以上的，甲方有权终止合同，由此造成的甲方经济损失由乙方承担。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color w:val="000000"/>
          <w:u w:val="single"/>
        </w:rPr>
        <w:t>4.甲方无正当理由拒收货物/接受服务，到期拒付货物/服务款项的，甲方向乙方偿付本合同总价的3‰的违约金。甲方人逾期付款</w:t>
      </w:r>
      <w:r>
        <w:rPr>
          <w:sz w:val="24"/>
          <w:color w:val="000000"/>
          <w:u w:val="single"/>
        </w:rPr>
        <w:t>（</w:t>
      </w:r>
      <w:r>
        <w:rPr>
          <w:sz w:val="24"/>
          <w:color w:val="000000"/>
          <w:u w:val="single"/>
        </w:rPr>
        <w:t>或退还履约保证金</w:t>
      </w:r>
      <w:r>
        <w:rPr>
          <w:sz w:val="24"/>
          <w:color w:val="000000"/>
          <w:u w:val="single"/>
        </w:rPr>
        <w:t>）</w:t>
      </w:r>
      <w:r>
        <w:rPr>
          <w:sz w:val="24"/>
          <w:color w:val="000000"/>
          <w:u w:val="single"/>
        </w:rPr>
        <w:t>，则每日按本合同总价</w:t>
      </w:r>
      <w:r>
        <w:rPr>
          <w:sz w:val="24"/>
          <w:color w:val="000000"/>
          <w:u w:val="single"/>
        </w:rPr>
        <w:t>（</w:t>
      </w:r>
      <w:r>
        <w:rPr>
          <w:sz w:val="24"/>
          <w:color w:val="000000"/>
          <w:u w:val="single"/>
        </w:rPr>
        <w:t>或履约保证金</w:t>
      </w:r>
      <w:r>
        <w:rPr>
          <w:sz w:val="24"/>
          <w:color w:val="000000"/>
          <w:u w:val="single"/>
        </w:rPr>
        <w:t>）</w:t>
      </w:r>
      <w:r>
        <w:rPr>
          <w:sz w:val="24"/>
          <w:color w:val="000000"/>
          <w:u w:val="single"/>
        </w:rPr>
        <w:t>的</w:t>
      </w:r>
      <w:r>
        <w:rPr>
          <w:sz w:val="24"/>
          <w:color w:val="000000"/>
          <w:u w:val="single"/>
        </w:rPr>
        <w:t>3‰向乙方偿付违约金。</w:t>
      </w:r>
    </w:p>
    <w:p>
      <w:pPr>
        <w:pStyle w:val="null3"/>
        <w:ind w:firstLine="480"/>
        <w:jc w:val="both"/>
      </w:pPr>
      <w:r>
        <w:rPr>
          <w:sz w:val="24"/>
          <w:color w:val="000000"/>
          <w:u w:val="single"/>
        </w:rPr>
        <w:t>5.</w:t>
      </w:r>
      <w:r>
        <w:rPr>
          <w:sz w:val="24"/>
          <w:color w:val="000000"/>
          <w:u w:val="single"/>
        </w:rPr>
        <w:t>其它违约责任按相关法律法规处理。</w:t>
      </w:r>
    </w:p>
    <w:p>
      <w:pPr>
        <w:pStyle w:val="null3"/>
        <w:jc w:val="both"/>
      </w:pPr>
      <w:r>
        <w:rPr>
          <w:sz w:val="24"/>
          <w:b/>
          <w:color w:val="000000"/>
        </w:rPr>
        <w:t>十一、提出异议的时间和方法：</w:t>
      </w:r>
    </w:p>
    <w:p>
      <w:pPr>
        <w:pStyle w:val="null3"/>
        <w:jc w:val="both"/>
      </w:pPr>
      <w:r>
        <w:rPr>
          <w:sz w:val="24"/>
          <w:color w:val="000000"/>
        </w:rPr>
        <w:t>1.甲方有异议时，应</w:t>
      </w:r>
      <w:r>
        <w:rPr>
          <w:sz w:val="21"/>
          <w:u w:val="single"/>
        </w:rPr>
        <w:t xml:space="preserve">     </w:t>
      </w:r>
      <w:r>
        <w:rPr>
          <w:sz w:val="24"/>
          <w:color w:val="000000"/>
        </w:rPr>
        <w:t>天内向乙方提出书面异议。</w:t>
      </w:r>
    </w:p>
    <w:p>
      <w:pPr>
        <w:pStyle w:val="null3"/>
        <w:jc w:val="both"/>
      </w:pPr>
      <w:r>
        <w:rPr>
          <w:sz w:val="24"/>
          <w:color w:val="000000"/>
        </w:rPr>
        <w:t>2.乙方在接到甲方书面异议后，应在3天内负责处理并函复甲方处理情况，否则，即视为默认甲方提出的异议和处理意见。</w:t>
      </w:r>
    </w:p>
    <w:p>
      <w:pPr>
        <w:pStyle w:val="null3"/>
        <w:jc w:val="both"/>
      </w:pPr>
      <w:r>
        <w:rPr>
          <w:sz w:val="24"/>
          <w:color w:val="000000"/>
        </w:rPr>
        <w:t>3.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4"/>
          <w:b/>
          <w:color w:val="000000"/>
        </w:rPr>
        <w:t>十二、争议的解决：</w:t>
      </w:r>
    </w:p>
    <w:p>
      <w:pPr>
        <w:pStyle w:val="null3"/>
        <w:jc w:val="both"/>
      </w:pPr>
      <w:r>
        <w:rPr>
          <w:sz w:val="24"/>
          <w:color w:val="000000"/>
        </w:rPr>
        <w:t>1.合同履行过程中发生的任何争议，如双方未能通过友好协商解决，应向</w:t>
      </w:r>
      <w:r>
        <w:rPr>
          <w:sz w:val="24"/>
          <w:color w:val="000000"/>
        </w:rPr>
        <w:t>甲方所在地</w:t>
      </w:r>
      <w:r>
        <w:rPr>
          <w:sz w:val="24"/>
          <w:color w:val="000000"/>
        </w:rPr>
        <w:t>的人民法院提起诉讼。</w:t>
      </w:r>
    </w:p>
    <w:p>
      <w:pPr>
        <w:pStyle w:val="null3"/>
        <w:jc w:val="both"/>
      </w:pPr>
      <w:r>
        <w:rPr>
          <w:sz w:val="24"/>
          <w:color w:val="000000"/>
        </w:rPr>
        <w:t>2.法院审理期间，除提交法院审理的事项外，其它无争议的事项和条款仍应继续履行。</w:t>
      </w:r>
    </w:p>
    <w:p>
      <w:pPr>
        <w:pStyle w:val="null3"/>
        <w:jc w:val="both"/>
      </w:pPr>
      <w:r>
        <w:rPr>
          <w:sz w:val="24"/>
          <w:b/>
          <w:color w:val="000000"/>
        </w:rPr>
        <w:t>十三、不可抗力：</w:t>
      </w:r>
    </w:p>
    <w:p>
      <w:pPr>
        <w:pStyle w:val="null3"/>
        <w:jc w:val="both"/>
      </w:pPr>
      <w:r>
        <w:rPr>
          <w:sz w:val="24"/>
          <w:color w:val="000000"/>
        </w:rPr>
        <w:t>1.不可抗力指战争、洪水、台风、地震等或其他双方认定的不可抗力事件。</w:t>
      </w:r>
    </w:p>
    <w:p>
      <w:pPr>
        <w:pStyle w:val="null3"/>
        <w:jc w:val="both"/>
      </w:pPr>
      <w:r>
        <w:rPr>
          <w:sz w:val="24"/>
          <w:color w:val="000000"/>
        </w:rPr>
        <w:t>2.签约双方中任何一方由于不可抗力影响合同执行时，发生不可抗力一方应尽快将事故通知另一方。在此情况下，乙方仍有责任采取必要的措施加速供货，双方应通过友好协商尽快解决本合同执行问题。</w:t>
      </w:r>
    </w:p>
    <w:p>
      <w:pPr>
        <w:pStyle w:val="null3"/>
        <w:jc w:val="both"/>
      </w:pPr>
      <w:r>
        <w:rPr>
          <w:sz w:val="24"/>
          <w:b/>
          <w:color w:val="000000"/>
        </w:rPr>
        <w:t>十四、税费：</w:t>
      </w:r>
    </w:p>
    <w:p>
      <w:pPr>
        <w:pStyle w:val="null3"/>
        <w:jc w:val="both"/>
      </w:pPr>
      <w:r>
        <w:rPr>
          <w:sz w:val="24"/>
          <w:color w:val="000000"/>
        </w:rPr>
        <w:t>1.本合同实施过程中所发生的一切税费及不可预见费均由乙方承担。</w:t>
      </w:r>
    </w:p>
    <w:p>
      <w:pPr>
        <w:pStyle w:val="null3"/>
        <w:jc w:val="both"/>
      </w:pPr>
      <w:r>
        <w:rPr>
          <w:sz w:val="24"/>
          <w:color w:val="000000"/>
        </w:rPr>
        <w:t>2.乙方依照税务规章优先在合同履约地开具发票及纳税，咨询：0757-12366。</w:t>
      </w:r>
    </w:p>
    <w:p>
      <w:pPr>
        <w:pStyle w:val="null3"/>
        <w:jc w:val="both"/>
      </w:pPr>
      <w:r>
        <w:rPr>
          <w:sz w:val="24"/>
          <w:b/>
          <w:color w:val="000000"/>
        </w:rPr>
        <w:t>十五、合同生效与合同备案：</w:t>
      </w:r>
    </w:p>
    <w:p>
      <w:pPr>
        <w:pStyle w:val="null3"/>
        <w:jc w:val="both"/>
      </w:pPr>
      <w:r>
        <w:rPr>
          <w:sz w:val="24"/>
          <w:color w:val="000000"/>
        </w:rPr>
        <w:t>1.本合同在甲乙双方法人代表或其授权代表签字盖章后生效。</w:t>
      </w:r>
    </w:p>
    <w:p>
      <w:pPr>
        <w:pStyle w:val="null3"/>
        <w:jc w:val="both"/>
      </w:pPr>
      <w:r>
        <w:rPr>
          <w:sz w:val="24"/>
          <w:color w:val="000000"/>
        </w:rPr>
        <w:t>2.自采购合同签订之日起7个工作日内，由甲方按照有关规定将采购合同副本报同级人民政府财政部门（政府采购管理部门）备案。</w:t>
      </w:r>
    </w:p>
    <w:p>
      <w:pPr>
        <w:pStyle w:val="null3"/>
        <w:jc w:val="both"/>
      </w:pPr>
      <w:r>
        <w:rPr>
          <w:sz w:val="24"/>
          <w:color w:val="000000"/>
          <w:u w:val="single"/>
        </w:rPr>
        <w:t>3.出现下列情形之一的</w:t>
      </w:r>
      <w:r>
        <w:rPr>
          <w:sz w:val="24"/>
          <w:u w:val="single"/>
        </w:rPr>
        <w:t>，合同终止：</w:t>
      </w:r>
    </w:p>
    <w:p>
      <w:pPr>
        <w:pStyle w:val="null3"/>
        <w:jc w:val="both"/>
      </w:pPr>
      <w:r>
        <w:rPr>
          <w:sz w:val="24"/>
          <w:u w:val="single"/>
        </w:rPr>
        <w:t>（</w:t>
      </w:r>
      <w:r>
        <w:rPr>
          <w:sz w:val="24"/>
          <w:u w:val="single"/>
        </w:rPr>
        <w:t>1）本项目合同约定的服务期届满。</w:t>
      </w:r>
    </w:p>
    <w:p>
      <w:pPr>
        <w:pStyle w:val="null3"/>
        <w:jc w:val="both"/>
      </w:pPr>
      <w:r>
        <w:rPr>
          <w:sz w:val="24"/>
          <w:u w:val="single"/>
        </w:rPr>
        <w:t>（</w:t>
      </w:r>
      <w:r>
        <w:rPr>
          <w:sz w:val="24"/>
          <w:u w:val="single"/>
        </w:rPr>
        <w:t>2）实际产生金额达到本合同总额。</w:t>
      </w:r>
    </w:p>
    <w:p>
      <w:pPr>
        <w:pStyle w:val="null3"/>
        <w:jc w:val="both"/>
      </w:pPr>
      <w:r>
        <w:rPr>
          <w:sz w:val="24"/>
          <w:u w:val="single"/>
        </w:rPr>
        <w:t>（</w:t>
      </w:r>
      <w:r>
        <w:rPr>
          <w:sz w:val="24"/>
          <w:u w:val="single"/>
        </w:rPr>
        <w:t>3）在本项目供应期限内，因不可抗力的情形导致本项目合同无法继续履行的，而由此导致毁损并造成的损失甲、乙双方互不承担责任。</w:t>
      </w:r>
    </w:p>
    <w:p>
      <w:pPr>
        <w:pStyle w:val="null3"/>
        <w:jc w:val="both"/>
      </w:pPr>
      <w:r>
        <w:rPr>
          <w:sz w:val="24"/>
          <w:u w:val="single"/>
        </w:rPr>
        <w:t>（</w:t>
      </w:r>
      <w:r>
        <w:rPr>
          <w:sz w:val="24"/>
          <w:u w:val="single"/>
        </w:rPr>
        <w:t>4）合同继续履行将损害国家利益和社会公共利益的，经甲、乙双方协商一致解除本项目合同的。</w:t>
      </w:r>
    </w:p>
    <w:p>
      <w:pPr>
        <w:pStyle w:val="null3"/>
        <w:jc w:val="both"/>
      </w:pPr>
      <w:r>
        <w:rPr>
          <w:sz w:val="24"/>
          <w:b/>
          <w:color w:val="000000"/>
        </w:rPr>
        <w:t>十六、乙方应提供的资料内容：</w:t>
      </w:r>
    </w:p>
    <w:p>
      <w:pPr>
        <w:pStyle w:val="null3"/>
        <w:jc w:val="both"/>
      </w:pPr>
      <w:r>
        <w:rPr>
          <w:sz w:val="21"/>
          <w:u w:val="single"/>
        </w:rPr>
        <w:t xml:space="preserve">                                                            </w:t>
      </w:r>
      <w:r>
        <w:rPr>
          <w:sz w:val="24"/>
          <w:color w:val="000000"/>
        </w:rPr>
        <w:t>。</w:t>
      </w:r>
    </w:p>
    <w:p>
      <w:pPr>
        <w:pStyle w:val="null3"/>
        <w:jc w:val="both"/>
      </w:pPr>
      <w:r>
        <w:rPr>
          <w:sz w:val="24"/>
          <w:b/>
          <w:color w:val="000000"/>
        </w:rPr>
        <w:t>十七、关于政府采购合同融资</w:t>
      </w:r>
    </w:p>
    <w:p>
      <w:pPr>
        <w:pStyle w:val="null3"/>
        <w:jc w:val="both"/>
      </w:pPr>
      <w:r>
        <w:rPr>
          <w:sz w:val="24"/>
          <w:color w:val="000000"/>
        </w:rPr>
        <w:t>1.乙方是否已申请政府采购合同融资：</w:t>
      </w:r>
      <w:r>
        <w:rPr>
          <w:sz w:val="24"/>
          <w:color w:val="000000"/>
          <w:u w:val="single"/>
        </w:rPr>
        <w:t xml:space="preserve">  </w:t>
      </w:r>
      <w:r>
        <w:rPr>
          <w:sz w:val="24"/>
          <w:color w:val="000000"/>
          <w:u w:val="single"/>
        </w:rPr>
        <w:t>是</w:t>
      </w:r>
      <w:r>
        <w:rPr>
          <w:sz w:val="24"/>
          <w:color w:val="000000"/>
          <w:u w:val="single"/>
        </w:rPr>
        <w:t xml:space="preserve">/否  </w:t>
      </w:r>
      <w:r>
        <w:rPr>
          <w:sz w:val="24"/>
          <w:color w:val="000000"/>
        </w:rPr>
        <w:t>；</w:t>
      </w:r>
    </w:p>
    <w:p>
      <w:pPr>
        <w:pStyle w:val="null3"/>
        <w:jc w:val="both"/>
      </w:pPr>
      <w:r>
        <w:rPr>
          <w:sz w:val="24"/>
          <w:color w:val="000000"/>
        </w:rPr>
        <w:t>2.融资银行及联系方式：</w:t>
      </w:r>
      <w:r>
        <w:rPr>
          <w:sz w:val="21"/>
          <w:u w:val="single"/>
        </w:rPr>
        <w:t xml:space="preserve">                                                </w:t>
      </w:r>
      <w:r>
        <w:rPr>
          <w:sz w:val="24"/>
          <w:color w:val="000000"/>
        </w:rPr>
        <w:t>。</w:t>
      </w:r>
    </w:p>
    <w:p>
      <w:pPr>
        <w:pStyle w:val="null3"/>
        <w:jc w:val="both"/>
      </w:pPr>
      <w:r>
        <w:rPr>
          <w:sz w:val="24"/>
          <w:color w:val="000000"/>
        </w:rPr>
        <w:t>3.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4"/>
          <w:b/>
          <w:color w:val="000000"/>
        </w:rPr>
        <w:t>。</w:t>
      </w:r>
    </w:p>
    <w:p>
      <w:pPr>
        <w:pStyle w:val="null3"/>
        <w:jc w:val="both"/>
      </w:pPr>
      <w:r>
        <w:rPr>
          <w:sz w:val="24"/>
          <w:b/>
          <w:color w:val="000000"/>
        </w:rPr>
        <w:t>十八、其它：</w:t>
      </w:r>
    </w:p>
    <w:p>
      <w:pPr>
        <w:pStyle w:val="null3"/>
        <w:jc w:val="both"/>
      </w:pPr>
      <w:r>
        <w:rPr>
          <w:sz w:val="24"/>
          <w:color w:val="000000"/>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color w:val="000000"/>
        </w:rPr>
        <w:t>2.如一方（包括联系人）地址、电话、传真号码有变更，应在变更后3个工作日内书面通知对方联系人或负责人，否则，因此造成的损失由未履行通知义务方承担相应责任。</w:t>
      </w:r>
    </w:p>
    <w:p>
      <w:pPr>
        <w:pStyle w:val="null3"/>
        <w:jc w:val="both"/>
      </w:pPr>
      <w:r>
        <w:rPr>
          <w:sz w:val="24"/>
          <w:color w:val="000000"/>
        </w:rPr>
        <w:t>3.未经甲方书面同意，乙方不得擅自向第三方转让其主体性和关键性合同义务。</w:t>
      </w:r>
    </w:p>
    <w:p>
      <w:pPr>
        <w:pStyle w:val="null3"/>
        <w:jc w:val="both"/>
      </w:pPr>
      <w:r>
        <w:rPr>
          <w:sz w:val="24"/>
          <w:color w:val="000000"/>
        </w:rPr>
        <w:t>4.本合同一式    份，甲方执   份，乙方执   份。</w:t>
      </w:r>
    </w:p>
    <w:p>
      <w:pPr>
        <w:pStyle w:val="null3"/>
        <w:jc w:val="both"/>
      </w:pPr>
      <w:r>
        <w:rPr>
          <w:sz w:val="24"/>
          <w:color w:val="000000"/>
        </w:rPr>
        <w:t>5.本合同（含附件）共计    页，缺页之合同为无效合同。</w:t>
      </w:r>
    </w:p>
    <w:p>
      <w:pPr>
        <w:pStyle w:val="null3"/>
        <w:jc w:val="both"/>
      </w:pPr>
      <w:r>
        <w:rPr>
          <w:sz w:val="24"/>
          <w:color w:val="000000"/>
        </w:rPr>
        <w:t>6.本合同签约履约地点：广东省佛山市。</w:t>
      </w:r>
    </w:p>
    <w:p>
      <w:pPr>
        <w:pStyle w:val="null3"/>
        <w:jc w:val="both"/>
      </w:pPr>
      <w:r>
        <w:rPr>
          <w:sz w:val="24"/>
          <w:color w:val="000000"/>
        </w:rPr>
        <w:t>7.本合同所指“书面通知”包括但不限于短信、电子邮件等数据电文的通知形式，到达时间以民事诉讼法的规定为准，但进行书面通知前后，通知方均有义务电话确认通知事项。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4"/>
          <w:color w:val="000000"/>
        </w:rPr>
        <w:t>8.</w:t>
      </w:r>
      <w:r>
        <w:rPr>
          <w:sz w:val="24"/>
          <w:color w:val="000000"/>
          <w:u w:val="single"/>
        </w:rPr>
        <w:t>甲方双方共同遵守国家的法律和规定，在委托、代理业务过程中不得行贿、受贿、索贿，违反者将按照国家法律、法规、规章等各自承担相应法律责任。</w:t>
      </w:r>
    </w:p>
    <w:p>
      <w:pPr>
        <w:pStyle w:val="null3"/>
        <w:jc w:val="both"/>
      </w:pPr>
      <w:r>
        <w:rPr>
          <w:sz w:val="24"/>
          <w:color w:val="000000"/>
        </w:rPr>
        <w:t>9.</w:t>
      </w:r>
      <w:r>
        <w:rPr>
          <w:sz w:val="24"/>
          <w:color w:val="000000"/>
          <w:u w:val="single"/>
        </w:rPr>
        <w:t>乙方承诺不从事商业贿赂行为。一旦被列入商业贿赂不良记录，则甲方有权立即单方解除本合同，乙方应承担违约责任。</w:t>
      </w:r>
    </w:p>
    <w:p>
      <w:pPr>
        <w:pStyle w:val="null3"/>
        <w:jc w:val="both"/>
      </w:pPr>
      <w:r>
        <w:rPr>
          <w:sz w:val="24"/>
          <w:color w:val="000000"/>
        </w:rPr>
        <w:t>10.双方均已对以上各条款及附件作充分了解，并明确理解由此而产生的相关权责。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49"/>
        <w:gridCol w:w="136"/>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color w:val="000000"/>
              </w:rPr>
              <w:t>甲方（盖章）：</w:t>
            </w:r>
          </w:p>
          <w:p>
            <w:pPr>
              <w:pStyle w:val="null3"/>
              <w:jc w:val="both"/>
            </w:pPr>
            <w:r>
              <w:rPr>
                <w:sz w:val="24"/>
                <w:color w:val="000000"/>
              </w:rPr>
              <w:t>代表：</w:t>
            </w:r>
            <w:r>
              <w:rPr>
                <w:sz w:val="21"/>
                <w:u w:val="single"/>
              </w:rPr>
              <w:t xml:space="preserve">                              </w:t>
            </w:r>
            <w:r>
              <w:rPr>
                <w:sz w:val="21"/>
              </w:rPr>
              <w:t xml:space="preserve"> </w:t>
            </w:r>
          </w:p>
          <w:p>
            <w:pPr>
              <w:pStyle w:val="null3"/>
              <w:jc w:val="both"/>
            </w:pPr>
            <w:r>
              <w:rPr>
                <w:sz w:val="24"/>
                <w:color w:val="000000"/>
              </w:rPr>
              <w:t>地址：</w:t>
            </w:r>
          </w:p>
          <w:p>
            <w:pPr>
              <w:pStyle w:val="null3"/>
              <w:jc w:val="both"/>
            </w:pPr>
            <w:r>
              <w:rPr>
                <w:sz w:val="24"/>
                <w:color w:val="000000"/>
              </w:rPr>
              <w:t>电话：</w:t>
            </w:r>
          </w:p>
          <w:p>
            <w:pPr>
              <w:pStyle w:val="null3"/>
              <w:jc w:val="both"/>
            </w:pPr>
            <w:r>
              <w:rPr>
                <w:sz w:val="24"/>
                <w:color w:val="000000"/>
              </w:rPr>
              <w:t>传真：</w:t>
            </w:r>
          </w:p>
          <w:p>
            <w:pPr>
              <w:pStyle w:val="null3"/>
              <w:jc w:val="both"/>
            </w:pPr>
            <w:r>
              <w:rPr>
                <w:sz w:val="24"/>
                <w:color w:val="000000"/>
              </w:rPr>
              <w:t>日期：</w:t>
            </w:r>
            <w:r>
              <w:rPr>
                <w:sz w:val="21"/>
              </w:rPr>
              <w:t xml:space="preserve">           </w:t>
            </w:r>
            <w:r>
              <w:rPr>
                <w:sz w:val="24"/>
                <w:color w:val="000000"/>
              </w:rPr>
              <w:t>年</w:t>
            </w:r>
            <w:r>
              <w:rPr>
                <w:sz w:val="21"/>
              </w:rPr>
              <w:t xml:space="preserve">     </w:t>
            </w:r>
            <w:r>
              <w:rPr>
                <w:sz w:val="24"/>
                <w:color w:val="000000"/>
              </w:rPr>
              <w:t>月</w:t>
            </w:r>
            <w:r>
              <w:rPr>
                <w:sz w:val="21"/>
              </w:rPr>
              <w:t xml:space="preserve">    </w:t>
            </w:r>
            <w:r>
              <w:rPr>
                <w:sz w:val="24"/>
                <w:color w:val="000000"/>
              </w:rPr>
              <w:t>日</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乙方（盖章）：</w:t>
            </w:r>
          </w:p>
          <w:p>
            <w:pPr>
              <w:pStyle w:val="null3"/>
              <w:jc w:val="both"/>
            </w:pPr>
            <w:r>
              <w:rPr>
                <w:sz w:val="24"/>
                <w:color w:val="000000"/>
              </w:rPr>
              <w:t>代表：</w:t>
            </w:r>
            <w:r>
              <w:rPr>
                <w:sz w:val="21"/>
                <w:u w:val="single"/>
              </w:rPr>
              <w:t xml:space="preserve">                           </w:t>
            </w:r>
          </w:p>
          <w:p>
            <w:pPr>
              <w:pStyle w:val="null3"/>
              <w:jc w:val="both"/>
            </w:pPr>
            <w:r>
              <w:rPr>
                <w:sz w:val="24"/>
                <w:color w:val="000000"/>
              </w:rPr>
              <w:t>地址：</w:t>
            </w:r>
          </w:p>
          <w:p>
            <w:pPr>
              <w:pStyle w:val="null3"/>
              <w:jc w:val="both"/>
            </w:pPr>
            <w:r>
              <w:rPr>
                <w:sz w:val="24"/>
                <w:color w:val="000000"/>
              </w:rPr>
              <w:t>电话：</w:t>
            </w:r>
          </w:p>
          <w:p>
            <w:pPr>
              <w:pStyle w:val="null3"/>
              <w:jc w:val="both"/>
            </w:pPr>
            <w:r>
              <w:rPr>
                <w:sz w:val="24"/>
                <w:color w:val="000000"/>
              </w:rPr>
              <w:t>传真：</w:t>
            </w:r>
          </w:p>
          <w:p>
            <w:pPr>
              <w:pStyle w:val="null3"/>
              <w:jc w:val="both"/>
            </w:pPr>
            <w:r>
              <w:rPr>
                <w:sz w:val="24"/>
                <w:color w:val="000000"/>
              </w:rPr>
              <w:t>日期：</w:t>
            </w:r>
            <w:r>
              <w:rPr>
                <w:sz w:val="21"/>
              </w:rPr>
              <w:t xml:space="preserve">        </w:t>
            </w:r>
            <w:r>
              <w:rPr>
                <w:sz w:val="24"/>
                <w:color w:val="000000"/>
              </w:rPr>
              <w:t>年</w:t>
            </w:r>
            <w:r>
              <w:rPr>
                <w:sz w:val="21"/>
              </w:rPr>
              <w:t xml:space="preserve">     </w:t>
            </w:r>
            <w:r>
              <w:rPr>
                <w:sz w:val="24"/>
                <w:color w:val="000000"/>
              </w:rPr>
              <w:t>月</w:t>
            </w:r>
            <w:r>
              <w:rPr>
                <w:sz w:val="21"/>
              </w:rPr>
              <w:t xml:space="preserve">     </w:t>
            </w:r>
            <w:r>
              <w:rPr>
                <w:sz w:val="24"/>
                <w:color w:val="000000"/>
              </w:rPr>
              <w:t>日</w:t>
            </w:r>
          </w:p>
        </w:tc>
        <w:tc>
          <w:tcPr>
            <w:tcW w:type="dxa" w:w="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4"/>
                <w:b/>
                <w:color w:val="000000"/>
              </w:rPr>
              <w:t>收款方、开票方须与乙方一致，专户为：</w:t>
            </w:r>
          </w:p>
          <w:p>
            <w:pPr>
              <w:pStyle w:val="null3"/>
              <w:jc w:val="both"/>
            </w:pPr>
            <w:r>
              <w:rPr>
                <w:sz w:val="24"/>
                <w:color w:val="000000"/>
              </w:rPr>
              <w:t>开户名称：</w:t>
            </w:r>
          </w:p>
          <w:p>
            <w:pPr>
              <w:pStyle w:val="null3"/>
              <w:jc w:val="both"/>
            </w:pPr>
            <w:r>
              <w:rPr>
                <w:sz w:val="24"/>
                <w:color w:val="000000"/>
              </w:rPr>
              <w:t>银行账号：</w:t>
            </w:r>
          </w:p>
          <w:p>
            <w:pPr>
              <w:pStyle w:val="null3"/>
              <w:jc w:val="both"/>
            </w:pPr>
            <w:r>
              <w:rPr>
                <w:sz w:val="24"/>
                <w:color w:val="000000"/>
              </w:rPr>
              <w:t>开</w:t>
            </w:r>
            <w:r>
              <w:rPr>
                <w:sz w:val="21"/>
              </w:rPr>
              <w:t xml:space="preserve"> </w:t>
            </w:r>
            <w:r>
              <w:rPr>
                <w:sz w:val="24"/>
                <w:color w:val="000000"/>
              </w:rPr>
              <w:t>户</w:t>
            </w:r>
            <w:r>
              <w:rPr>
                <w:sz w:val="21"/>
              </w:rPr>
              <w:t xml:space="preserve"> </w:t>
            </w:r>
            <w:r>
              <w:rPr>
                <w:sz w:val="24"/>
                <w:color w:val="000000"/>
              </w:rPr>
              <w:t>行：</w:t>
            </w:r>
          </w:p>
        </w:tc>
      </w:tr>
    </w:tbl>
    <w:p>
      <w:pPr>
        <w:pStyle w:val="null3"/>
        <w:jc w:val="both"/>
      </w:pPr>
      <w:r>
        <w:rPr>
          <w:sz w:val="24"/>
          <w:b/>
          <w:color w:val="000000"/>
        </w:rPr>
        <w:t>合同附件清单：</w:t>
      </w:r>
    </w:p>
    <w:p>
      <w:pPr>
        <w:pStyle w:val="null3"/>
        <w:jc w:val="both"/>
      </w:pPr>
      <w:r>
        <w:rPr>
          <w:sz w:val="24"/>
          <w:b/>
          <w:color w:val="000000"/>
        </w:rPr>
        <w:t>附件一、《报价清单明细表》</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440606-2025-03535</w:t>
      </w:r>
    </w:p>
    <w:p>
      <w:pPr>
        <w:pStyle w:val="null3"/>
        <w:jc w:val="center"/>
        <w:outlineLvl w:val="3"/>
      </w:pPr>
      <w:r>
        <w:rPr>
          <w:sz w:val="24"/>
          <w:b/>
        </w:rPr>
        <w:t>采购项目编号：</w:t>
      </w:r>
      <w:r>
        <w:rPr>
          <w:sz w:val="24"/>
          <w:b/>
        </w:rPr>
        <w:t>JF2025（SD）WZ0118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南方医科大学第八附属医院医用液氧供应服务项目</w:t>
      </w:r>
      <w:r>
        <w:rPr>
          <w:u w:val="single"/>
        </w:rPr>
        <w:t>”</w:t>
      </w:r>
      <w:r>
        <w:rPr/>
        <w:t>项目的招标[采购项目编号为：</w:t>
      </w:r>
      <w:r>
        <w:rPr>
          <w:u w:val="single"/>
        </w:rPr>
        <w:t>JF2025（SD）WZ0118</w:t>
      </w:r>
      <w:r>
        <w:rPr/>
        <w:t>]，我方愿参与投标。</w:t>
      </w:r>
    </w:p>
    <w:p>
      <w:pPr>
        <w:pStyle w:val="null3"/>
        <w:ind w:firstLine="480"/>
      </w:pPr>
      <w:r>
        <w:rPr/>
        <w:t>我方确认收到贵方提供的</w:t>
      </w:r>
      <w:r>
        <w:rPr>
          <w:u w:val="single"/>
        </w:rPr>
        <w:t>“</w:t>
      </w:r>
      <w:r>
        <w:rPr>
          <w:u w:val="single"/>
        </w:rPr>
        <w:t>南方医科大学第八附属医院医用液氧供应服务项目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南方医科大学第八附属医院医用液氧供应服务项目</w:t>
      </w:r>
      <w:r>
        <w:rPr/>
        <w:t>”项目采购[采购项目编号为</w:t>
      </w:r>
      <w:r>
        <w:rPr/>
        <w:t>JF2025（SD）WZ0118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南方医科大学第八附属医院医用液氧供应服务项目</w:t>
      </w:r>
      <w:r>
        <w:rPr/>
        <w:t>招标中获中标（采购项目编号：</w:t>
      </w:r>
      <w:r>
        <w:rPr/>
        <w:t>JF2025（SD）WZ0118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南方医科大学第八附属医院医用液氧供应服务项目</w:t>
      </w:r>
      <w:r>
        <w:rPr/>
        <w:t>”项目（采购项目编号：</w:t>
      </w:r>
      <w:r>
        <w:rPr/>
        <w:t>JF2025（SD）WZ0118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