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1.2本次招标向中标人收取本项目的采购代理服务费，以中标通知书中确定的中标金额为计算基数，参照国家计委〔2002〕1980号文及国家发改委〔2011〕534号文货物类招标代理服务收费标准差额定率累进法计算收取；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rPr>
        <w:t>货物招标</w:t>
      </w:r>
      <w:r>
        <w:rPr>
          <w:rFonts w:hint="eastAsia" w:ascii="宋体" w:hAnsi="宋体" w:cs="Courier New"/>
          <w:color w:val="auto"/>
          <w:szCs w:val="21"/>
          <w:highlight w:val="none"/>
        </w:rPr>
        <w:t>：</w:t>
      </w: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26"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27"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pPr>
              <w:rPr>
                <w:rFonts w:hint="eastAsia" w:ascii="宋体" w:hAnsi="宋体" w:eastAsia="宋体" w:cs="宋体"/>
                <w:b/>
                <w:color w:val="auto"/>
                <w:szCs w:val="24"/>
              </w:rPr>
            </w:pPr>
          </w:p>
          <w:p>
            <w:pPr>
              <w:rPr>
                <w:rFonts w:hint="eastAsia" w:ascii="宋体" w:hAnsi="宋体" w:eastAsia="宋体" w:cs="宋体"/>
                <w:b/>
                <w:color w:val="auto"/>
                <w:szCs w:val="24"/>
              </w:rPr>
            </w:pPr>
          </w:p>
          <w:p>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（300-100）万元×1.1%=2.2万元</w:t>
      </w:r>
    </w:p>
    <w:p>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合计收费=1.5+2.2=</w:t>
      </w:r>
      <w:r>
        <w:rPr>
          <w:rFonts w:hint="eastAsia" w:ascii="宋体" w:hAnsi="宋体" w:cs="宋体"/>
          <w:color w:val="auto"/>
          <w:szCs w:val="24"/>
          <w:lang w:val="en-US" w:eastAsia="zh-CN"/>
        </w:rPr>
        <w:t>3.7</w:t>
      </w:r>
      <w:r>
        <w:rPr>
          <w:rFonts w:hint="eastAsia" w:ascii="宋体" w:hAnsi="宋体" w:eastAsia="宋体" w:cs="宋体"/>
          <w:color w:val="auto"/>
          <w:szCs w:val="24"/>
        </w:rPr>
        <w:t>（万元）</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2"/>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5295"/>
      <w:bookmarkStart w:id="1" w:name="_Toc435514855"/>
      <w:bookmarkStart w:id="2" w:name="_Toc275865606"/>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bookmarkStart w:id="3" w:name="_GoBack"/>
      <w:bookmarkEnd w:id="3"/>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2"/>
        <w:rPr>
          <w:rFonts w:hint="eastAsia" w:ascii="宋体" w:hAnsi="宋体" w:eastAsia="宋体" w:cs="宋体"/>
        </w:rPr>
      </w:pPr>
    </w:p>
    <w:p>
      <w:pPr>
        <w:pStyle w:val="2"/>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pPr>
      <w:pStyle w:val="12"/>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6B8213B"/>
    <w:rsid w:val="17ED22FD"/>
    <w:rsid w:val="18A15A26"/>
    <w:rsid w:val="19F33AD8"/>
    <w:rsid w:val="1AC475B2"/>
    <w:rsid w:val="1C0E6993"/>
    <w:rsid w:val="1DD70DD3"/>
    <w:rsid w:val="29C323D4"/>
    <w:rsid w:val="2EB76AE4"/>
    <w:rsid w:val="32242E67"/>
    <w:rsid w:val="365E4EAB"/>
    <w:rsid w:val="370928CA"/>
    <w:rsid w:val="3FB86E53"/>
    <w:rsid w:val="4018689C"/>
    <w:rsid w:val="444E0CFB"/>
    <w:rsid w:val="44DA23D7"/>
    <w:rsid w:val="45A87C94"/>
    <w:rsid w:val="46A62EC3"/>
    <w:rsid w:val="494B4A90"/>
    <w:rsid w:val="4B3F2700"/>
    <w:rsid w:val="4C7019A0"/>
    <w:rsid w:val="4D606F1C"/>
    <w:rsid w:val="502E3102"/>
    <w:rsid w:val="50E21F56"/>
    <w:rsid w:val="541B5BBC"/>
    <w:rsid w:val="564801AE"/>
    <w:rsid w:val="56733A28"/>
    <w:rsid w:val="5A0F5517"/>
    <w:rsid w:val="5A4C37D6"/>
    <w:rsid w:val="5AFB04CB"/>
    <w:rsid w:val="5D915639"/>
    <w:rsid w:val="5F225970"/>
    <w:rsid w:val="5FD60B04"/>
    <w:rsid w:val="612A032F"/>
    <w:rsid w:val="65F943E2"/>
    <w:rsid w:val="66A47FA9"/>
    <w:rsid w:val="66ED1014"/>
    <w:rsid w:val="672D7D7F"/>
    <w:rsid w:val="6A812D70"/>
    <w:rsid w:val="6ADF20B2"/>
    <w:rsid w:val="6B696AC6"/>
    <w:rsid w:val="6C2D0379"/>
    <w:rsid w:val="6CB32191"/>
    <w:rsid w:val="6D9C0A7A"/>
    <w:rsid w:val="6DD4629B"/>
    <w:rsid w:val="6EAA3AE4"/>
    <w:rsid w:val="6EEC5403"/>
    <w:rsid w:val="71C341AF"/>
    <w:rsid w:val="74680E0B"/>
    <w:rsid w:val="763440B9"/>
    <w:rsid w:val="770C6F4C"/>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2"/>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Hyperlink"/>
    <w:basedOn w:val="17"/>
    <w:semiHidden/>
    <w:unhideWhenUsed/>
    <w:qFormat/>
    <w:uiPriority w:val="99"/>
    <w:rPr>
      <w:color w:val="0000FF"/>
      <w:u w:val="single"/>
    </w:rPr>
  </w:style>
  <w:style w:type="character" w:customStyle="1" w:styleId="20">
    <w:name w:val="页眉 字符"/>
    <w:link w:val="13"/>
    <w:qFormat/>
    <w:uiPriority w:val="99"/>
    <w:rPr>
      <w:kern w:val="2"/>
      <w:sz w:val="18"/>
      <w:szCs w:val="18"/>
    </w:rPr>
  </w:style>
  <w:style w:type="character" w:customStyle="1" w:styleId="21">
    <w:name w:val="页脚 字符"/>
    <w:link w:val="12"/>
    <w:qFormat/>
    <w:uiPriority w:val="99"/>
    <w:rPr>
      <w:kern w:val="2"/>
      <w:sz w:val="18"/>
      <w:szCs w:val="18"/>
    </w:rPr>
  </w:style>
  <w:style w:type="character" w:customStyle="1" w:styleId="22">
    <w:name w:val="正文缩进 字符"/>
    <w:link w:val="6"/>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3458</Words>
  <Characters>3891</Characters>
  <Lines>49</Lines>
  <Paragraphs>13</Paragraphs>
  <TotalTime>0</TotalTime>
  <ScaleCrop>false</ScaleCrop>
  <LinksUpToDate>false</LinksUpToDate>
  <CharactersWithSpaces>4295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2024-06-04T09:45:46Z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8565AE29538B4293A8E2F8966ED103AC</vt:lpwstr>
  </property>
</Properties>
</file>