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440111-2025-02350</w:t>
      </w:r>
    </w:p>
    <w:p>
      <w:pPr>
        <w:pStyle w:val="null3"/>
        <w:jc w:val="center"/>
        <w:outlineLvl w:val="3"/>
      </w:pPr>
      <w:r>
        <w:rPr>
          <w:sz w:val="24"/>
          <w:b/>
        </w:rPr>
        <w:t>采购项目编号：</w:t>
      </w:r>
      <w:r>
        <w:rPr>
          <w:sz w:val="24"/>
          <w:b/>
        </w:rPr>
        <w:t>440111-2025-02350</w:t>
      </w:r>
    </w:p>
    <w:p>
      <w:pPr>
        <w:pStyle w:val="null3"/>
        <w:jc w:val="center"/>
        <w:outlineLvl w:val="3"/>
      </w:pPr>
      <w:r>
        <w:rPr>
          <w:sz w:val="24"/>
          <w:b/>
        </w:rPr>
        <w:t>项目名称：</w:t>
      </w:r>
      <w:r>
        <w:rPr>
          <w:sz w:val="24"/>
          <w:b/>
        </w:rPr>
        <w:t>广州市白云区人民医院数字减影血管造影机采购项目</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广州市白云区人民医院数字减影血管造影机采购项目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广州市白云区人民医院数字减影血管造影机采购项目</w:t>
      </w:r>
    </w:p>
    <w:p>
      <w:pPr>
        <w:pStyle w:val="null3"/>
        <w:ind w:firstLine="480"/>
      </w:pPr>
      <w:r>
        <w:rPr/>
        <w:t>采购计划编号：</w:t>
      </w:r>
      <w:r>
        <w:rPr/>
        <w:t>440111-2025-02350</w:t>
      </w:r>
    </w:p>
    <w:p>
      <w:pPr>
        <w:pStyle w:val="null3"/>
        <w:ind w:firstLine="480"/>
      </w:pPr>
      <w:r>
        <w:rPr/>
        <w:t>采购项目编号：</w:t>
      </w:r>
      <w:r>
        <w:rPr/>
        <w:t>440111-2025-02350</w:t>
      </w:r>
    </w:p>
    <w:p>
      <w:pPr>
        <w:pStyle w:val="null3"/>
        <w:ind w:firstLine="480"/>
      </w:pPr>
      <w:r>
        <w:rPr/>
        <w:t>采购方式：</w:t>
      </w:r>
      <w:r>
        <w:rPr/>
        <w:t>公开招标</w:t>
      </w:r>
    </w:p>
    <w:p>
      <w:pPr>
        <w:pStyle w:val="null3"/>
        <w:ind w:firstLine="480"/>
      </w:pPr>
      <w:r>
        <w:rPr/>
        <w:t>预算金额：</w:t>
      </w:r>
      <w:r>
        <w:rPr/>
        <w:t>13,380,000.00</w:t>
      </w:r>
      <w:r>
        <w:rPr/>
        <w:t>元</w:t>
      </w:r>
    </w:p>
    <w:p>
      <w:pPr>
        <w:pStyle w:val="null3"/>
        <w:outlineLvl w:val="3"/>
      </w:pPr>
      <w:r>
        <w:rPr>
          <w:sz w:val="24"/>
          <w:b/>
        </w:rPr>
        <w:t>2.项目内容及需求情况（采购项目技术规格、参数及要求）</w:t>
      </w:r>
    </w:p>
    <w:p>
      <w:pPr>
        <w:pStyle w:val="null3"/>
      </w:pPr>
      <w:r>
        <w:rPr/>
        <w:t>采购包1(数字减影血管造影机):</w:t>
      </w:r>
    </w:p>
    <w:p>
      <w:pPr>
        <w:pStyle w:val="null3"/>
      </w:pPr>
      <w:r>
        <w:rPr/>
        <w:t>采购包预算金额：13,380,000.00元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数字减影血管造影机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13,380,000.00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采购包1（数字减影血管造影机）：</w:t>
      </w:r>
      <w:r>
        <w:rPr/>
        <w:t>无</w:t>
      </w:r>
    </w:p>
    <w:p>
      <w:pPr>
        <w:pStyle w:val="null3"/>
        <w:outlineLvl w:val="3"/>
      </w:pPr>
      <w:r>
        <w:rPr>
          <w:sz w:val="24"/>
          <w:b/>
        </w:rPr>
        <w:t>3.本项目特定的资格要求：</w:t>
      </w:r>
    </w:p>
    <w:p>
      <w:pPr>
        <w:pStyle w:val="null3"/>
      </w:pPr>
      <w:r>
        <w:rPr/>
        <w:t>采购包1（数字减影血管造影机）：</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如供应商为所投产品代理商，所投产品为第二类医疗器械的，须具有第二类医疗器械经营备案凭证或承诺供货前取得第二类医疗器械经营备案凭证；所投产品为第三类医疗器械的，须具有医疗器械经营许可证。如供应商为所投产品制造商，所投产品为第二类、第三类医疗器械的，须具有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技术参数：</w:t>
      </w:r>
    </w:p>
    <w:p>
      <w:pPr>
        <w:pStyle w:val="null3"/>
        <w:ind w:firstLine="422"/>
      </w:pPr>
      <w:r>
        <w:rPr>
          <w:sz w:val="21"/>
          <w:b/>
        </w:rPr>
        <w:t>一、数字减影血管造影机</w:t>
      </w:r>
      <w:r>
        <w:rPr>
          <w:sz w:val="21"/>
          <w:b/>
        </w:rPr>
        <w:t xml:space="preserve"> </w:t>
      </w:r>
      <w:r>
        <w:rPr>
          <w:sz w:val="21"/>
          <w:b/>
        </w:rPr>
        <w:t>1台</w:t>
      </w:r>
    </w:p>
    <w:p>
      <w:pPr>
        <w:pStyle w:val="null3"/>
        <w:jc w:val="both"/>
      </w:pPr>
      <w:r>
        <w:rPr>
          <w:sz w:val="21"/>
        </w:rPr>
        <w:t>1、</w:t>
      </w:r>
      <w:r>
        <w:rPr>
          <w:sz w:val="21"/>
        </w:rPr>
        <w:t>机架系统：满足心、脑、周围血管的造影和介入治疗需要</w:t>
      </w:r>
    </w:p>
    <w:p>
      <w:pPr>
        <w:pStyle w:val="null3"/>
        <w:jc w:val="both"/>
      </w:pPr>
      <w:r>
        <w:rPr>
          <w:sz w:val="21"/>
        </w:rPr>
        <w:t>1．1</w:t>
      </w:r>
      <w:r>
        <w:rPr>
          <w:sz w:val="21"/>
        </w:rPr>
        <w:t>▲悬吊式机架，具备天轨，机架可在天轨中滑动，能覆盖全身之功能</w:t>
      </w:r>
    </w:p>
    <w:p>
      <w:pPr>
        <w:pStyle w:val="null3"/>
        <w:jc w:val="both"/>
      </w:pPr>
      <w:r>
        <w:rPr>
          <w:sz w:val="21"/>
        </w:rPr>
        <w:t>1．2</w:t>
      </w:r>
      <w:r>
        <w:rPr>
          <w:sz w:val="21"/>
        </w:rPr>
        <w:t>机架可进行等中心旋转</w:t>
      </w:r>
    </w:p>
    <w:p>
      <w:pPr>
        <w:pStyle w:val="null3"/>
        <w:jc w:val="both"/>
      </w:pPr>
      <w:r>
        <w:rPr>
          <w:sz w:val="21"/>
        </w:rPr>
        <w:t>1．3</w:t>
      </w:r>
      <w:r>
        <w:rPr>
          <w:sz w:val="21"/>
        </w:rPr>
        <w:t>机架运动包括电动和手动两种方式</w:t>
      </w:r>
    </w:p>
    <w:p>
      <w:pPr>
        <w:pStyle w:val="null3"/>
        <w:jc w:val="both"/>
      </w:pPr>
      <w:r>
        <w:rPr>
          <w:sz w:val="21"/>
        </w:rPr>
        <w:t>1．4</w:t>
      </w:r>
      <w:r>
        <w:rPr>
          <w:sz w:val="21"/>
        </w:rPr>
        <w:t>C型臂旋转速度（非旋转采集）LAO/RAO：≥25°/秒</w:t>
      </w:r>
    </w:p>
    <w:p>
      <w:pPr>
        <w:pStyle w:val="null3"/>
        <w:jc w:val="both"/>
      </w:pPr>
      <w:r>
        <w:rPr>
          <w:sz w:val="21"/>
        </w:rPr>
        <w:t>1．5</w:t>
      </w:r>
      <w:r>
        <w:rPr>
          <w:sz w:val="21"/>
        </w:rPr>
        <w:t>C型臂环内滑动速度（非旋转采集）CRAN/CAU：≥25°/秒</w:t>
      </w:r>
    </w:p>
    <w:p>
      <w:pPr>
        <w:pStyle w:val="null3"/>
        <w:jc w:val="both"/>
      </w:pPr>
      <w:r>
        <w:rPr>
          <w:sz w:val="21"/>
        </w:rPr>
        <w:t>1．6</w:t>
      </w:r>
      <w:r>
        <w:rPr>
          <w:sz w:val="21"/>
        </w:rPr>
        <w:t>CRA：≥90°</w:t>
      </w:r>
    </w:p>
    <w:p>
      <w:pPr>
        <w:pStyle w:val="null3"/>
        <w:jc w:val="both"/>
      </w:pPr>
      <w:r>
        <w:rPr>
          <w:sz w:val="21"/>
        </w:rPr>
        <w:t>1．7</w:t>
      </w:r>
      <w:r>
        <w:rPr>
          <w:sz w:val="21"/>
        </w:rPr>
        <w:t>CAU：≥90°</w:t>
      </w:r>
    </w:p>
    <w:p>
      <w:pPr>
        <w:pStyle w:val="null3"/>
        <w:jc w:val="both"/>
      </w:pPr>
      <w:r>
        <w:rPr>
          <w:sz w:val="21"/>
        </w:rPr>
        <w:t>1．8</w:t>
      </w:r>
      <w:r>
        <w:rPr>
          <w:sz w:val="21"/>
        </w:rPr>
        <w:t>▲RAO：≥185°</w:t>
      </w:r>
    </w:p>
    <w:p>
      <w:pPr>
        <w:pStyle w:val="null3"/>
        <w:jc w:val="both"/>
      </w:pPr>
      <w:r>
        <w:rPr>
          <w:sz w:val="21"/>
        </w:rPr>
        <w:t>1．9</w:t>
      </w:r>
      <w:r>
        <w:rPr>
          <w:sz w:val="21"/>
        </w:rPr>
        <w:t>LAO：≥120°</w:t>
      </w:r>
    </w:p>
    <w:p>
      <w:pPr>
        <w:pStyle w:val="null3"/>
        <w:jc w:val="both"/>
      </w:pPr>
      <w:r>
        <w:rPr>
          <w:sz w:val="21"/>
        </w:rPr>
        <w:t>1．10</w:t>
      </w:r>
      <w:r>
        <w:rPr>
          <w:sz w:val="21"/>
        </w:rPr>
        <w:t>旋转采集角度：</w:t>
      </w:r>
      <w:r>
        <w:rPr>
          <w:sz w:val="21"/>
        </w:rPr>
        <w:t>≥200°</w:t>
      </w:r>
    </w:p>
    <w:p>
      <w:pPr>
        <w:pStyle w:val="null3"/>
        <w:jc w:val="both"/>
      </w:pPr>
      <w:r>
        <w:rPr>
          <w:sz w:val="21"/>
        </w:rPr>
        <w:t>1．11</w:t>
      </w:r>
      <w:r>
        <w:rPr>
          <w:sz w:val="21"/>
        </w:rPr>
        <w:t>床旁可以单手柄控制、操作</w:t>
      </w:r>
      <w:r>
        <w:rPr>
          <w:sz w:val="21"/>
        </w:rPr>
        <w:t>C型臂机架的运动</w:t>
      </w:r>
    </w:p>
    <w:p>
      <w:pPr>
        <w:pStyle w:val="null3"/>
        <w:jc w:val="both"/>
      </w:pPr>
      <w:r>
        <w:rPr>
          <w:sz w:val="21"/>
        </w:rPr>
        <w:t>1．12</w:t>
      </w:r>
      <w:r>
        <w:rPr>
          <w:sz w:val="21"/>
        </w:rPr>
        <w:t>C臂的旋转角度：血管检查摆位无死角，C臂旋转至任何角度均可投照</w:t>
      </w:r>
    </w:p>
    <w:p>
      <w:pPr>
        <w:pStyle w:val="null3"/>
        <w:jc w:val="both"/>
      </w:pPr>
      <w:r>
        <w:rPr>
          <w:sz w:val="21"/>
        </w:rPr>
        <w:t>1．13</w:t>
      </w:r>
      <w:r>
        <w:rPr>
          <w:sz w:val="21"/>
        </w:rPr>
        <w:t>数码显示所有</w:t>
      </w:r>
      <w:r>
        <w:rPr>
          <w:sz w:val="21"/>
        </w:rPr>
        <w:t>C型臂旋转角度信息</w:t>
      </w:r>
    </w:p>
    <w:p>
      <w:pPr>
        <w:pStyle w:val="null3"/>
        <w:jc w:val="both"/>
      </w:pPr>
      <w:r>
        <w:rPr>
          <w:sz w:val="21"/>
        </w:rPr>
        <w:t>1．14</w:t>
      </w:r>
      <w:r>
        <w:rPr>
          <w:sz w:val="21"/>
        </w:rPr>
        <w:t>机架（</w:t>
      </w:r>
      <w:r>
        <w:rPr>
          <w:sz w:val="21"/>
        </w:rPr>
        <w:t>L臂）可移出手术野，L臂移动范围：≥260 cm</w:t>
      </w:r>
    </w:p>
    <w:p>
      <w:pPr>
        <w:pStyle w:val="null3"/>
        <w:jc w:val="both"/>
      </w:pPr>
      <w:r>
        <w:rPr>
          <w:sz w:val="21"/>
        </w:rPr>
        <w:t>1．15</w:t>
      </w:r>
      <w:r>
        <w:rPr>
          <w:sz w:val="21"/>
        </w:rPr>
        <w:t>C型臂弧深：≥90cm （不包括L臂补偿）</w:t>
      </w:r>
    </w:p>
    <w:p>
      <w:pPr>
        <w:pStyle w:val="null3"/>
        <w:jc w:val="both"/>
      </w:pPr>
      <w:r>
        <w:rPr>
          <w:sz w:val="21"/>
        </w:rPr>
        <w:t>1．16</w:t>
      </w:r>
      <w:r>
        <w:rPr>
          <w:sz w:val="21"/>
        </w:rPr>
        <w:t>机架可分别在头位、左侧位、右侧位进行透视和采集</w:t>
      </w:r>
    </w:p>
    <w:p>
      <w:pPr>
        <w:pStyle w:val="null3"/>
        <w:jc w:val="both"/>
      </w:pPr>
      <w:r>
        <w:rPr>
          <w:sz w:val="21"/>
        </w:rPr>
        <w:t>2、</w:t>
      </w:r>
      <w:r>
        <w:rPr>
          <w:sz w:val="21"/>
        </w:rPr>
        <w:t>导管床</w:t>
      </w:r>
    </w:p>
    <w:p>
      <w:pPr>
        <w:pStyle w:val="null3"/>
        <w:jc w:val="both"/>
      </w:pPr>
      <w:r>
        <w:rPr>
          <w:sz w:val="21"/>
        </w:rPr>
        <w:t>2．1</w:t>
      </w:r>
      <w:r>
        <w:rPr>
          <w:sz w:val="21"/>
        </w:rPr>
        <w:t>满足全身检查、治疗的要求</w:t>
      </w:r>
    </w:p>
    <w:p>
      <w:pPr>
        <w:pStyle w:val="null3"/>
        <w:jc w:val="both"/>
      </w:pPr>
      <w:r>
        <w:rPr>
          <w:sz w:val="21"/>
        </w:rPr>
        <w:t>2．2</w:t>
      </w:r>
      <w:r>
        <w:rPr>
          <w:sz w:val="21"/>
        </w:rPr>
        <w:t>床面要求为碳纤维材料</w:t>
      </w:r>
    </w:p>
    <w:p>
      <w:pPr>
        <w:pStyle w:val="null3"/>
        <w:jc w:val="both"/>
      </w:pPr>
      <w:r>
        <w:rPr>
          <w:sz w:val="21"/>
        </w:rPr>
        <w:t>2．3</w:t>
      </w:r>
      <w:r>
        <w:rPr>
          <w:sz w:val="21"/>
        </w:rPr>
        <w:t>纵向运动范围：</w:t>
      </w:r>
      <w:r>
        <w:rPr>
          <w:sz w:val="21"/>
        </w:rPr>
        <w:t>≥120cm</w:t>
      </w:r>
    </w:p>
    <w:p>
      <w:pPr>
        <w:pStyle w:val="null3"/>
        <w:jc w:val="both"/>
      </w:pPr>
      <w:r>
        <w:rPr>
          <w:sz w:val="21"/>
        </w:rPr>
        <w:t>2．4</w:t>
      </w:r>
      <w:r>
        <w:rPr>
          <w:sz w:val="21"/>
        </w:rPr>
        <w:t>导管床横向运动：</w:t>
      </w:r>
      <w:r>
        <w:rPr>
          <w:sz w:val="21"/>
        </w:rPr>
        <w:t>≥36cm</w:t>
      </w:r>
    </w:p>
    <w:p>
      <w:pPr>
        <w:pStyle w:val="null3"/>
        <w:jc w:val="both"/>
      </w:pPr>
      <w:r>
        <w:rPr>
          <w:sz w:val="21"/>
        </w:rPr>
        <w:t>2．5</w:t>
      </w:r>
      <w:r>
        <w:rPr>
          <w:sz w:val="21"/>
        </w:rPr>
        <w:t>床面升降范围：</w:t>
      </w:r>
      <w:r>
        <w:rPr>
          <w:sz w:val="21"/>
        </w:rPr>
        <w:t>≥28cm</w:t>
      </w:r>
    </w:p>
    <w:p>
      <w:pPr>
        <w:pStyle w:val="null3"/>
        <w:jc w:val="both"/>
      </w:pPr>
      <w:r>
        <w:rPr>
          <w:sz w:val="21"/>
        </w:rPr>
        <w:t>2．6</w:t>
      </w:r>
      <w:r>
        <w:rPr>
          <w:sz w:val="21"/>
        </w:rPr>
        <w:t>床面最低高度：</w:t>
      </w:r>
      <w:r>
        <w:rPr>
          <w:sz w:val="21"/>
        </w:rPr>
        <w:t>≤77cm</w:t>
      </w:r>
    </w:p>
    <w:p>
      <w:pPr>
        <w:pStyle w:val="null3"/>
        <w:jc w:val="both"/>
      </w:pPr>
      <w:r>
        <w:rPr>
          <w:sz w:val="21"/>
        </w:rPr>
        <w:t>2．7</w:t>
      </w:r>
      <w:r>
        <w:rPr>
          <w:sz w:val="21"/>
        </w:rPr>
        <w:t>床最大承重：</w:t>
      </w:r>
      <w:r>
        <w:rPr>
          <w:sz w:val="21"/>
        </w:rPr>
        <w:t>≥250KG</w:t>
      </w:r>
    </w:p>
    <w:p>
      <w:pPr>
        <w:pStyle w:val="null3"/>
        <w:jc w:val="both"/>
      </w:pPr>
      <w:r>
        <w:rPr>
          <w:sz w:val="21"/>
        </w:rPr>
        <w:t>2．8</w:t>
      </w:r>
      <w:r>
        <w:rPr>
          <w:sz w:val="21"/>
        </w:rPr>
        <w:t>任意位置承重：</w:t>
      </w:r>
      <w:r>
        <w:rPr>
          <w:sz w:val="21"/>
        </w:rPr>
        <w:t>≥250KG + 500N额外CPR承重</w:t>
      </w:r>
    </w:p>
    <w:p>
      <w:pPr>
        <w:pStyle w:val="null3"/>
        <w:jc w:val="both"/>
      </w:pPr>
      <w:r>
        <w:rPr>
          <w:sz w:val="21"/>
        </w:rPr>
        <w:t>2．9</w:t>
      </w:r>
      <w:r>
        <w:rPr>
          <w:sz w:val="21"/>
        </w:rPr>
        <w:t>床身纵向运动伸出最远端时，无需回床即能在床面任意位置进行</w:t>
      </w:r>
      <w:r>
        <w:rPr>
          <w:sz w:val="21"/>
        </w:rPr>
        <w:t>CPR，保障紧急情况下的安全</w:t>
      </w:r>
    </w:p>
    <w:p>
      <w:pPr>
        <w:pStyle w:val="null3"/>
        <w:jc w:val="both"/>
      </w:pPr>
      <w:r>
        <w:rPr>
          <w:sz w:val="21"/>
        </w:rPr>
        <w:t>2．10</w:t>
      </w:r>
      <w:r>
        <w:rPr>
          <w:sz w:val="21"/>
        </w:rPr>
        <w:t>床长度：</w:t>
      </w:r>
      <w:r>
        <w:rPr>
          <w:sz w:val="21"/>
        </w:rPr>
        <w:t>≥316cm</w:t>
      </w:r>
    </w:p>
    <w:p>
      <w:pPr>
        <w:pStyle w:val="null3"/>
        <w:jc w:val="both"/>
      </w:pPr>
      <w:r>
        <w:rPr>
          <w:sz w:val="21"/>
        </w:rPr>
        <w:t>2．11</w:t>
      </w:r>
      <w:r>
        <w:rPr>
          <w:sz w:val="21"/>
        </w:rPr>
        <w:t>床宽度：</w:t>
      </w:r>
      <w:r>
        <w:rPr>
          <w:sz w:val="21"/>
        </w:rPr>
        <w:t>≥50cm</w:t>
      </w:r>
    </w:p>
    <w:p>
      <w:pPr>
        <w:pStyle w:val="null3"/>
        <w:jc w:val="both"/>
      </w:pPr>
      <w:r>
        <w:rPr>
          <w:sz w:val="21"/>
        </w:rPr>
        <w:t>2．12</w:t>
      </w:r>
      <w:r>
        <w:rPr>
          <w:sz w:val="21"/>
        </w:rPr>
        <w:t>床面患者最大有效覆盖：</w:t>
      </w:r>
      <w:r>
        <w:rPr>
          <w:sz w:val="21"/>
        </w:rPr>
        <w:t>≥210cm</w:t>
      </w:r>
    </w:p>
    <w:p>
      <w:pPr>
        <w:pStyle w:val="null3"/>
        <w:jc w:val="both"/>
      </w:pPr>
      <w:r>
        <w:rPr>
          <w:sz w:val="21"/>
        </w:rPr>
        <w:t>2．13</w:t>
      </w:r>
      <w:r>
        <w:rPr>
          <w:sz w:val="21"/>
        </w:rPr>
        <w:t xml:space="preserve">   </w:t>
      </w:r>
      <w:r>
        <w:rPr>
          <w:sz w:val="21"/>
        </w:rPr>
        <w:t>▲床面旋转角度：≥270度</w:t>
      </w:r>
    </w:p>
    <w:p>
      <w:pPr>
        <w:pStyle w:val="null3"/>
        <w:jc w:val="both"/>
      </w:pPr>
      <w:r>
        <w:rPr>
          <w:sz w:val="21"/>
        </w:rPr>
        <w:t>2．14</w:t>
      </w:r>
      <w:r>
        <w:rPr>
          <w:sz w:val="21"/>
        </w:rPr>
        <w:t>导管床床垫、轨道夹、输液架、病人绑带以及线缆拖</w:t>
      </w:r>
    </w:p>
    <w:p>
      <w:pPr>
        <w:pStyle w:val="null3"/>
        <w:jc w:val="both"/>
      </w:pPr>
      <w:r>
        <w:rPr>
          <w:sz w:val="21"/>
        </w:rPr>
        <w:t>3、</w:t>
      </w:r>
      <w:r>
        <w:rPr>
          <w:sz w:val="21"/>
        </w:rPr>
        <w:t>检查室内控制系统</w:t>
      </w:r>
    </w:p>
    <w:p>
      <w:pPr>
        <w:pStyle w:val="null3"/>
        <w:jc w:val="both"/>
      </w:pPr>
      <w:r>
        <w:rPr>
          <w:sz w:val="21"/>
        </w:rPr>
        <w:t>3．1</w:t>
      </w:r>
      <w:r>
        <w:rPr>
          <w:sz w:val="21"/>
        </w:rPr>
        <w:t>提供床旁一套液晶触摸控制屏</w:t>
      </w:r>
    </w:p>
    <w:p>
      <w:pPr>
        <w:pStyle w:val="null3"/>
        <w:jc w:val="both"/>
      </w:pPr>
      <w:r>
        <w:rPr>
          <w:sz w:val="21"/>
        </w:rPr>
        <w:t>3．2</w:t>
      </w:r>
      <w:r>
        <w:rPr>
          <w:sz w:val="21"/>
        </w:rPr>
        <w:t>控制屏可置于导管床</w:t>
      </w:r>
      <w:r>
        <w:rPr>
          <w:sz w:val="21"/>
        </w:rPr>
        <w:t>3边，或者控制室内，便于医生操作</w:t>
      </w:r>
    </w:p>
    <w:p>
      <w:pPr>
        <w:pStyle w:val="null3"/>
        <w:jc w:val="both"/>
      </w:pPr>
      <w:r>
        <w:rPr>
          <w:sz w:val="21"/>
        </w:rPr>
        <w:t>3．3</w:t>
      </w:r>
      <w:r>
        <w:rPr>
          <w:sz w:val="21"/>
        </w:rPr>
        <w:t>可进行图像采集条件控制</w:t>
      </w:r>
    </w:p>
    <w:p>
      <w:pPr>
        <w:pStyle w:val="null3"/>
        <w:jc w:val="both"/>
      </w:pPr>
      <w:r>
        <w:rPr>
          <w:sz w:val="21"/>
        </w:rPr>
        <w:t>3．4</w:t>
      </w:r>
      <w:r>
        <w:rPr>
          <w:sz w:val="21"/>
        </w:rPr>
        <w:t>可进行图像后处理及量化分析控制</w:t>
      </w:r>
    </w:p>
    <w:p>
      <w:pPr>
        <w:pStyle w:val="null3"/>
        <w:jc w:val="both"/>
      </w:pPr>
      <w:r>
        <w:rPr>
          <w:sz w:val="21"/>
        </w:rPr>
        <w:t>3．5</w:t>
      </w:r>
      <w:r>
        <w:rPr>
          <w:sz w:val="21"/>
        </w:rPr>
        <w:t>可完成程序卡片操作，包括采集协议</w:t>
      </w:r>
    </w:p>
    <w:p>
      <w:pPr>
        <w:pStyle w:val="null3"/>
        <w:jc w:val="both"/>
      </w:pPr>
      <w:r>
        <w:rPr>
          <w:sz w:val="21"/>
        </w:rPr>
        <w:t>3．6</w:t>
      </w:r>
      <w:r>
        <w:rPr>
          <w:sz w:val="21"/>
        </w:rPr>
        <w:t>程序卡片可自行定义和存储</w:t>
      </w:r>
    </w:p>
    <w:p>
      <w:pPr>
        <w:pStyle w:val="null3"/>
        <w:jc w:val="both"/>
      </w:pPr>
      <w:r>
        <w:rPr>
          <w:sz w:val="21"/>
        </w:rPr>
        <w:t>3．7</w:t>
      </w:r>
      <w:r>
        <w:rPr>
          <w:sz w:val="21"/>
        </w:rPr>
        <w:t>程序卡片包括常用协议，默认协议，和特殊协议方便用户选择</w:t>
      </w:r>
    </w:p>
    <w:p>
      <w:pPr>
        <w:pStyle w:val="null3"/>
        <w:jc w:val="both"/>
      </w:pPr>
      <w:r>
        <w:rPr>
          <w:sz w:val="21"/>
        </w:rPr>
        <w:t>3．8</w:t>
      </w:r>
      <w:r>
        <w:rPr>
          <w:sz w:val="21"/>
        </w:rPr>
        <w:t>程序卡片可定义手术，使用人或使用科室等类别</w:t>
      </w:r>
    </w:p>
    <w:p>
      <w:pPr>
        <w:pStyle w:val="null3"/>
        <w:jc w:val="both"/>
      </w:pPr>
      <w:r>
        <w:rPr>
          <w:sz w:val="21"/>
        </w:rPr>
        <w:t>3．9</w:t>
      </w:r>
      <w:r>
        <w:rPr>
          <w:sz w:val="21"/>
        </w:rPr>
        <w:t>可通过</w:t>
      </w:r>
      <w:r>
        <w:rPr>
          <w:sz w:val="21"/>
        </w:rPr>
        <w:t>RIS/CIS/PACS等编码自动选择正确的程序卡片</w:t>
      </w:r>
    </w:p>
    <w:p>
      <w:pPr>
        <w:pStyle w:val="null3"/>
        <w:jc w:val="both"/>
      </w:pPr>
      <w:r>
        <w:rPr>
          <w:sz w:val="21"/>
        </w:rPr>
        <w:t>4、</w:t>
      </w:r>
      <w:r>
        <w:rPr>
          <w:sz w:val="21"/>
        </w:rPr>
        <w:t>控制室并行处理工作站</w:t>
      </w:r>
    </w:p>
    <w:p>
      <w:pPr>
        <w:pStyle w:val="null3"/>
        <w:jc w:val="both"/>
      </w:pPr>
      <w:r>
        <w:rPr>
          <w:sz w:val="21"/>
        </w:rPr>
        <w:t>4．1</w:t>
      </w:r>
      <w:r>
        <w:rPr>
          <w:sz w:val="21"/>
        </w:rPr>
        <w:t>透视或曝光时可进行图像处理和存档浏览等工作，可独立运行</w:t>
      </w:r>
    </w:p>
    <w:p>
      <w:pPr>
        <w:pStyle w:val="null3"/>
        <w:jc w:val="both"/>
      </w:pPr>
      <w:r>
        <w:rPr>
          <w:sz w:val="21"/>
        </w:rPr>
        <w:t>4．2</w:t>
      </w:r>
      <w:r>
        <w:rPr>
          <w:sz w:val="21"/>
        </w:rPr>
        <w:t>术中可执行像素位移和测量分析功能</w:t>
      </w:r>
    </w:p>
    <w:p>
      <w:pPr>
        <w:pStyle w:val="null3"/>
        <w:jc w:val="both"/>
      </w:pPr>
      <w:r>
        <w:rPr>
          <w:sz w:val="21"/>
        </w:rPr>
        <w:t>4．3</w:t>
      </w:r>
      <w:r>
        <w:rPr>
          <w:sz w:val="21"/>
        </w:rPr>
        <w:t>可同时浏览两个序列</w:t>
      </w:r>
    </w:p>
    <w:p>
      <w:pPr>
        <w:pStyle w:val="null3"/>
        <w:jc w:val="both"/>
      </w:pPr>
      <w:r>
        <w:rPr>
          <w:sz w:val="21"/>
        </w:rPr>
        <w:t>4．4</w:t>
      </w:r>
      <w:r>
        <w:rPr>
          <w:sz w:val="21"/>
        </w:rPr>
        <w:t>可同时处理不同病人的信息</w:t>
      </w:r>
    </w:p>
    <w:p>
      <w:pPr>
        <w:pStyle w:val="null3"/>
        <w:jc w:val="both"/>
      </w:pPr>
      <w:r>
        <w:rPr>
          <w:sz w:val="21"/>
        </w:rPr>
        <w:t>4．5</w:t>
      </w:r>
      <w:r>
        <w:rPr>
          <w:sz w:val="21"/>
        </w:rPr>
        <w:t>进行</w:t>
      </w:r>
      <w:r>
        <w:rPr>
          <w:sz w:val="21"/>
        </w:rPr>
        <w:t>QCA后，可立即与检查室分享</w:t>
      </w:r>
    </w:p>
    <w:p>
      <w:pPr>
        <w:pStyle w:val="null3"/>
        <w:jc w:val="both"/>
      </w:pPr>
      <w:r>
        <w:rPr>
          <w:sz w:val="21"/>
        </w:rPr>
        <w:t>5、</w:t>
      </w:r>
      <w:r>
        <w:rPr>
          <w:sz w:val="21"/>
        </w:rPr>
        <w:t>高压发生器</w:t>
      </w:r>
    </w:p>
    <w:p>
      <w:pPr>
        <w:pStyle w:val="null3"/>
        <w:jc w:val="both"/>
      </w:pPr>
      <w:r>
        <w:rPr>
          <w:sz w:val="21"/>
        </w:rPr>
        <w:t>5．1</w:t>
      </w:r>
      <w:r>
        <w:rPr>
          <w:sz w:val="21"/>
        </w:rPr>
        <w:t>高频逆变发生器，功率：</w:t>
      </w:r>
      <w:r>
        <w:rPr>
          <w:sz w:val="21"/>
        </w:rPr>
        <w:t>≥100KW</w:t>
      </w:r>
    </w:p>
    <w:p>
      <w:pPr>
        <w:pStyle w:val="null3"/>
        <w:jc w:val="both"/>
      </w:pPr>
      <w:r>
        <w:rPr>
          <w:sz w:val="21"/>
        </w:rPr>
        <w:t>5．2</w:t>
      </w:r>
      <w:r>
        <w:rPr>
          <w:sz w:val="21"/>
        </w:rPr>
        <w:t>最大管电流：</w:t>
      </w:r>
      <w:r>
        <w:rPr>
          <w:sz w:val="21"/>
        </w:rPr>
        <w:t>≥1000mA</w:t>
      </w:r>
    </w:p>
    <w:p>
      <w:pPr>
        <w:pStyle w:val="null3"/>
        <w:jc w:val="both"/>
      </w:pPr>
      <w:r>
        <w:rPr>
          <w:sz w:val="21"/>
        </w:rPr>
        <w:t>5．3</w:t>
      </w:r>
      <w:r>
        <w:rPr>
          <w:sz w:val="21"/>
        </w:rPr>
        <w:t>逆变频率：</w:t>
      </w:r>
      <w:r>
        <w:rPr>
          <w:sz w:val="21"/>
        </w:rPr>
        <w:t>≥100kHZ</w:t>
      </w:r>
    </w:p>
    <w:p>
      <w:pPr>
        <w:pStyle w:val="null3"/>
        <w:jc w:val="both"/>
      </w:pPr>
      <w:r>
        <w:rPr>
          <w:sz w:val="21"/>
        </w:rPr>
        <w:t>5．4</w:t>
      </w:r>
      <w:r>
        <w:rPr>
          <w:sz w:val="21"/>
        </w:rPr>
        <w:t>最小管电压：</w:t>
      </w:r>
      <w:r>
        <w:rPr>
          <w:sz w:val="21"/>
        </w:rPr>
        <w:t>≤40KV</w:t>
      </w:r>
    </w:p>
    <w:p>
      <w:pPr>
        <w:pStyle w:val="null3"/>
        <w:jc w:val="both"/>
      </w:pPr>
      <w:r>
        <w:rPr>
          <w:sz w:val="21"/>
        </w:rPr>
        <w:t>5．5</w:t>
      </w:r>
      <w:r>
        <w:rPr>
          <w:sz w:val="21"/>
        </w:rPr>
        <w:t>最大管电压：</w:t>
      </w:r>
      <w:r>
        <w:rPr>
          <w:sz w:val="21"/>
        </w:rPr>
        <w:t>≥125KV</w:t>
      </w:r>
    </w:p>
    <w:p>
      <w:pPr>
        <w:pStyle w:val="null3"/>
        <w:jc w:val="both"/>
      </w:pPr>
      <w:r>
        <w:rPr>
          <w:sz w:val="21"/>
        </w:rPr>
        <w:t>5．6</w:t>
      </w:r>
      <w:r>
        <w:rPr>
          <w:sz w:val="21"/>
        </w:rPr>
        <w:t>最短曝光时间：</w:t>
      </w:r>
      <w:r>
        <w:rPr>
          <w:sz w:val="21"/>
        </w:rPr>
        <w:t>≤1ms</w:t>
      </w:r>
    </w:p>
    <w:p>
      <w:pPr>
        <w:pStyle w:val="null3"/>
        <w:jc w:val="both"/>
      </w:pPr>
      <w:r>
        <w:rPr>
          <w:sz w:val="21"/>
        </w:rPr>
        <w:t>5．7</w:t>
      </w:r>
      <w:r>
        <w:rPr>
          <w:sz w:val="21"/>
        </w:rPr>
        <w:t>自动</w:t>
      </w:r>
      <w:r>
        <w:rPr>
          <w:sz w:val="21"/>
        </w:rPr>
        <w:t>SID跟踪</w:t>
      </w:r>
    </w:p>
    <w:p>
      <w:pPr>
        <w:pStyle w:val="null3"/>
        <w:jc w:val="both"/>
      </w:pPr>
      <w:r>
        <w:rPr>
          <w:sz w:val="21"/>
        </w:rPr>
        <w:t>5．8</w:t>
      </w:r>
      <w:r>
        <w:rPr>
          <w:sz w:val="21"/>
        </w:rPr>
        <w:t>全自动曝光控制，无需测试曝光</w:t>
      </w:r>
    </w:p>
    <w:p>
      <w:pPr>
        <w:pStyle w:val="null3"/>
        <w:jc w:val="both"/>
      </w:pPr>
      <w:r>
        <w:rPr>
          <w:sz w:val="21"/>
        </w:rPr>
        <w:t>6、</w:t>
      </w:r>
      <w:r>
        <w:rPr>
          <w:sz w:val="21"/>
        </w:rPr>
        <w:t>X线球管</w:t>
      </w:r>
    </w:p>
    <w:p>
      <w:pPr>
        <w:pStyle w:val="null3"/>
        <w:jc w:val="both"/>
      </w:pPr>
      <w:r>
        <w:rPr>
          <w:sz w:val="21"/>
        </w:rPr>
        <w:t>6．1</w:t>
      </w:r>
      <w:r>
        <w:rPr>
          <w:sz w:val="21"/>
        </w:rPr>
        <w:t xml:space="preserve">    </w:t>
      </w:r>
      <w:r>
        <w:rPr>
          <w:sz w:val="21"/>
        </w:rPr>
        <w:t>▲球管阳极热容量：≥3.8MHU</w:t>
      </w:r>
    </w:p>
    <w:p>
      <w:pPr>
        <w:pStyle w:val="null3"/>
        <w:jc w:val="both"/>
      </w:pPr>
      <w:r>
        <w:rPr>
          <w:sz w:val="21"/>
        </w:rPr>
        <w:t>6．2</w:t>
      </w:r>
      <w:r>
        <w:rPr>
          <w:sz w:val="21"/>
        </w:rPr>
        <w:t>球管管套热容量：</w:t>
      </w:r>
      <w:r>
        <w:rPr>
          <w:sz w:val="21"/>
        </w:rPr>
        <w:t>≥6.9MHU</w:t>
      </w:r>
    </w:p>
    <w:p>
      <w:pPr>
        <w:pStyle w:val="null3"/>
        <w:jc w:val="both"/>
      </w:pPr>
      <w:r>
        <w:rPr>
          <w:sz w:val="21"/>
        </w:rPr>
        <w:t>6．3</w:t>
      </w:r>
      <w:r>
        <w:rPr>
          <w:sz w:val="21"/>
        </w:rPr>
        <w:t>最大阳极冷却速率：</w:t>
      </w:r>
      <w:r>
        <w:rPr>
          <w:sz w:val="21"/>
        </w:rPr>
        <w:t>≥544kHU/min</w:t>
      </w:r>
    </w:p>
    <w:p>
      <w:pPr>
        <w:pStyle w:val="null3"/>
        <w:jc w:val="both"/>
      </w:pPr>
      <w:r>
        <w:rPr>
          <w:sz w:val="21"/>
        </w:rPr>
        <w:t>6．4</w:t>
      </w:r>
      <w:r>
        <w:rPr>
          <w:sz w:val="21"/>
        </w:rPr>
        <w:t>▲球管阳极散热率：≥6700 W</w:t>
      </w:r>
    </w:p>
    <w:p>
      <w:pPr>
        <w:pStyle w:val="null3"/>
        <w:jc w:val="both"/>
      </w:pPr>
      <w:r>
        <w:rPr>
          <w:sz w:val="21"/>
        </w:rPr>
        <w:t>6．5</w:t>
      </w:r>
      <w:r>
        <w:rPr>
          <w:sz w:val="21"/>
        </w:rPr>
        <w:t>球管阳极靶靶角：</w:t>
      </w:r>
      <w:r>
        <w:rPr>
          <w:sz w:val="21"/>
        </w:rPr>
        <w:t>≤11°</w:t>
      </w:r>
    </w:p>
    <w:p>
      <w:pPr>
        <w:pStyle w:val="null3"/>
        <w:jc w:val="both"/>
      </w:pPr>
      <w:r>
        <w:rPr>
          <w:sz w:val="21"/>
        </w:rPr>
        <w:t>6．6</w:t>
      </w:r>
      <w:r>
        <w:rPr>
          <w:sz w:val="21"/>
        </w:rPr>
        <w:t>液态金属轴承球管</w:t>
      </w:r>
    </w:p>
    <w:p>
      <w:pPr>
        <w:pStyle w:val="null3"/>
        <w:jc w:val="both"/>
      </w:pPr>
      <w:r>
        <w:rPr>
          <w:sz w:val="21"/>
        </w:rPr>
        <w:t>6．7</w:t>
      </w:r>
      <w:r>
        <w:rPr>
          <w:sz w:val="21"/>
        </w:rPr>
        <w:t>▲10分钟透视功率：≥4500W</w:t>
      </w:r>
    </w:p>
    <w:p>
      <w:pPr>
        <w:pStyle w:val="null3"/>
        <w:jc w:val="both"/>
      </w:pPr>
      <w:r>
        <w:rPr>
          <w:sz w:val="21"/>
        </w:rPr>
        <w:t>6．8</w:t>
      </w:r>
      <w:r>
        <w:rPr>
          <w:sz w:val="21"/>
        </w:rPr>
        <w:t>▲球管阳极转速：≤9000转/分钟</w:t>
      </w:r>
    </w:p>
    <w:p>
      <w:pPr>
        <w:pStyle w:val="null3"/>
        <w:jc w:val="both"/>
      </w:pPr>
      <w:r>
        <w:rPr>
          <w:sz w:val="21"/>
        </w:rPr>
        <w:t>6．9</w:t>
      </w:r>
      <w:r>
        <w:rPr>
          <w:sz w:val="21"/>
        </w:rPr>
        <w:t>球管最小焦点：</w:t>
      </w:r>
      <w:r>
        <w:rPr>
          <w:sz w:val="21"/>
        </w:rPr>
        <w:t>≤0.4mm，</w:t>
      </w:r>
    </w:p>
    <w:p>
      <w:pPr>
        <w:pStyle w:val="null3"/>
        <w:jc w:val="both"/>
      </w:pPr>
      <w:r>
        <w:rPr>
          <w:sz w:val="21"/>
        </w:rPr>
        <w:t>6．10</w:t>
      </w:r>
      <w:r>
        <w:rPr>
          <w:sz w:val="21"/>
        </w:rPr>
        <w:t>球管最小大焦点：</w:t>
      </w:r>
      <w:r>
        <w:rPr>
          <w:sz w:val="21"/>
        </w:rPr>
        <w:t>≤0.7mm</w:t>
      </w:r>
    </w:p>
    <w:p>
      <w:pPr>
        <w:pStyle w:val="null3"/>
        <w:jc w:val="both"/>
      </w:pPr>
      <w:r>
        <w:rPr>
          <w:sz w:val="21"/>
        </w:rPr>
        <w:t>6．11</w:t>
      </w:r>
      <w:r>
        <w:rPr>
          <w:sz w:val="21"/>
        </w:rPr>
        <w:t xml:space="preserve">   </w:t>
      </w:r>
      <w:r>
        <w:rPr>
          <w:sz w:val="21"/>
        </w:rPr>
        <w:t>▲最小焦点功率：≥30kW，</w:t>
      </w:r>
    </w:p>
    <w:p>
      <w:pPr>
        <w:pStyle w:val="null3"/>
        <w:jc w:val="both"/>
      </w:pPr>
      <w:r>
        <w:rPr>
          <w:sz w:val="21"/>
        </w:rPr>
        <w:t>6．12</w:t>
      </w:r>
      <w:r>
        <w:rPr>
          <w:sz w:val="21"/>
        </w:rPr>
        <w:t>最大焦点功率：</w:t>
      </w:r>
      <w:r>
        <w:rPr>
          <w:sz w:val="21"/>
        </w:rPr>
        <w:t>≥60kW</w:t>
      </w:r>
    </w:p>
    <w:p>
      <w:pPr>
        <w:pStyle w:val="null3"/>
        <w:jc w:val="both"/>
      </w:pPr>
      <w:r>
        <w:rPr>
          <w:sz w:val="21"/>
        </w:rPr>
        <w:t>6．13</w:t>
      </w:r>
      <w:r>
        <w:rPr>
          <w:sz w:val="21"/>
        </w:rPr>
        <w:t>▲球管阳极靶边直径：≥160mm</w:t>
      </w:r>
    </w:p>
    <w:p>
      <w:pPr>
        <w:pStyle w:val="null3"/>
        <w:jc w:val="both"/>
      </w:pPr>
      <w:r>
        <w:rPr>
          <w:sz w:val="21"/>
        </w:rPr>
        <w:t>6．14</w:t>
      </w:r>
      <w:r>
        <w:rPr>
          <w:sz w:val="21"/>
        </w:rPr>
        <w:t>球管采用直接油冷技术，即冷却油直达阳极靶面的冷却方式，无需安装水冷系统</w:t>
      </w:r>
    </w:p>
    <w:p>
      <w:pPr>
        <w:pStyle w:val="null3"/>
        <w:jc w:val="both"/>
      </w:pPr>
      <w:r>
        <w:rPr>
          <w:sz w:val="21"/>
        </w:rPr>
        <w:t>6．15</w:t>
      </w:r>
      <w:r>
        <w:rPr>
          <w:sz w:val="21"/>
        </w:rPr>
        <w:t>球管内置栅控技术，非高压发生器控制脉冲透视，以消除传统脉冲透视产生的软射线</w:t>
      </w:r>
    </w:p>
    <w:p>
      <w:pPr>
        <w:pStyle w:val="null3"/>
        <w:jc w:val="both"/>
      </w:pPr>
      <w:r>
        <w:rPr>
          <w:sz w:val="21"/>
        </w:rPr>
        <w:t>6．16</w:t>
      </w:r>
      <w:r>
        <w:rPr>
          <w:sz w:val="21"/>
        </w:rPr>
        <w:t>球管内置多档金属铜滤片，最厚</w:t>
      </w:r>
      <w:r>
        <w:rPr>
          <w:sz w:val="21"/>
        </w:rPr>
        <w:t>≥0.9mm</w:t>
      </w:r>
    </w:p>
    <w:p>
      <w:pPr>
        <w:pStyle w:val="null3"/>
        <w:jc w:val="both"/>
      </w:pPr>
      <w:r>
        <w:rPr>
          <w:sz w:val="21"/>
        </w:rPr>
        <w:t>6．17</w:t>
      </w:r>
      <w:r>
        <w:rPr>
          <w:sz w:val="21"/>
        </w:rPr>
        <w:t>金属陶瓷外壳</w:t>
      </w:r>
    </w:p>
    <w:p>
      <w:pPr>
        <w:pStyle w:val="null3"/>
        <w:jc w:val="both"/>
      </w:pPr>
      <w:r>
        <w:rPr>
          <w:sz w:val="21"/>
        </w:rPr>
        <w:t>6．18</w:t>
      </w:r>
      <w:r>
        <w:rPr>
          <w:sz w:val="21"/>
        </w:rPr>
        <w:t>遮光器位置可存储</w:t>
      </w:r>
    </w:p>
    <w:p>
      <w:pPr>
        <w:pStyle w:val="null3"/>
        <w:jc w:val="both"/>
      </w:pPr>
      <w:r>
        <w:rPr>
          <w:sz w:val="21"/>
        </w:rPr>
        <w:t>6．19</w:t>
      </w:r>
      <w:r>
        <w:rPr>
          <w:sz w:val="21"/>
        </w:rPr>
        <w:t>心脏介入手术中，半透明楔形挡板可根据投照角度自动定位</w:t>
      </w:r>
    </w:p>
    <w:p>
      <w:pPr>
        <w:pStyle w:val="null3"/>
        <w:jc w:val="both"/>
      </w:pPr>
      <w:r>
        <w:rPr>
          <w:sz w:val="21"/>
        </w:rPr>
        <w:t>6．20</w:t>
      </w:r>
      <w:r>
        <w:rPr>
          <w:sz w:val="21"/>
        </w:rPr>
        <w:t>透视末帧图像上可实现无射线调节遮光板、滤线器位置</w:t>
      </w:r>
    </w:p>
    <w:p>
      <w:pPr>
        <w:pStyle w:val="null3"/>
        <w:jc w:val="both"/>
      </w:pPr>
      <w:r>
        <w:rPr>
          <w:sz w:val="21"/>
        </w:rPr>
        <w:t>7、</w:t>
      </w:r>
      <w:r>
        <w:rPr>
          <w:sz w:val="21"/>
        </w:rPr>
        <w:t>平板探测器</w:t>
      </w:r>
    </w:p>
    <w:p>
      <w:pPr>
        <w:pStyle w:val="null3"/>
        <w:jc w:val="both"/>
      </w:pPr>
      <w:r>
        <w:rPr>
          <w:sz w:val="21"/>
        </w:rPr>
        <w:t>7．1</w:t>
      </w:r>
      <w:r>
        <w:rPr>
          <w:sz w:val="21"/>
        </w:rPr>
        <w:t>探测器类型：</w:t>
      </w:r>
      <w:r>
        <w:rPr>
          <w:sz w:val="21"/>
        </w:rPr>
        <w:t>≥16 bits非晶硅数字化平板探测器</w:t>
      </w:r>
    </w:p>
    <w:p>
      <w:pPr>
        <w:pStyle w:val="null3"/>
        <w:jc w:val="both"/>
      </w:pPr>
      <w:r>
        <w:rPr>
          <w:sz w:val="21"/>
        </w:rPr>
        <w:t>7．2</w:t>
      </w:r>
      <w:r>
        <w:rPr>
          <w:sz w:val="21"/>
        </w:rPr>
        <w:t>平板外壳大小（对角线）：</w:t>
      </w:r>
      <w:r>
        <w:rPr>
          <w:sz w:val="21"/>
        </w:rPr>
        <w:t>≤ 68 cm</w:t>
      </w:r>
    </w:p>
    <w:p>
      <w:pPr>
        <w:pStyle w:val="null3"/>
        <w:jc w:val="both"/>
      </w:pPr>
      <w:r>
        <w:rPr>
          <w:sz w:val="21"/>
        </w:rPr>
        <w:t>7．3</w:t>
      </w:r>
      <w:r>
        <w:rPr>
          <w:sz w:val="21"/>
        </w:rPr>
        <w:t>最大有效成像视野（对角线）</w:t>
      </w:r>
      <w:r>
        <w:rPr>
          <w:sz w:val="21"/>
        </w:rPr>
        <w:t>≥48 cm</w:t>
      </w:r>
    </w:p>
    <w:p>
      <w:pPr>
        <w:pStyle w:val="null3"/>
        <w:jc w:val="both"/>
      </w:pPr>
      <w:r>
        <w:rPr>
          <w:sz w:val="21"/>
        </w:rPr>
        <w:t>7．4</w:t>
      </w:r>
      <w:r>
        <w:rPr>
          <w:sz w:val="21"/>
        </w:rPr>
        <w:t>▲≥8种物理成像视野，以适应不同部位介入需要</w:t>
      </w:r>
    </w:p>
    <w:p>
      <w:pPr>
        <w:pStyle w:val="null3"/>
        <w:jc w:val="both"/>
      </w:pPr>
      <w:r>
        <w:rPr>
          <w:sz w:val="21"/>
        </w:rPr>
        <w:t>7．5</w:t>
      </w:r>
      <w:r>
        <w:rPr>
          <w:sz w:val="21"/>
        </w:rPr>
        <w:t>▲最大图像矩阵输出≥1904 x 2586</w:t>
      </w:r>
    </w:p>
    <w:p>
      <w:pPr>
        <w:pStyle w:val="null3"/>
        <w:jc w:val="both"/>
      </w:pPr>
      <w:r>
        <w:rPr>
          <w:sz w:val="21"/>
        </w:rPr>
        <w:t>7．6</w:t>
      </w:r>
      <w:r>
        <w:rPr>
          <w:sz w:val="21"/>
        </w:rPr>
        <w:t>平板探测器分辨率：</w:t>
      </w:r>
      <w:r>
        <w:rPr>
          <w:sz w:val="21"/>
        </w:rPr>
        <w:t>≥3.25LP／mm</w:t>
      </w:r>
    </w:p>
    <w:p>
      <w:pPr>
        <w:pStyle w:val="null3"/>
        <w:jc w:val="both"/>
      </w:pPr>
      <w:r>
        <w:rPr>
          <w:sz w:val="21"/>
        </w:rPr>
        <w:t>7．7</w:t>
      </w:r>
      <w:r>
        <w:rPr>
          <w:sz w:val="21"/>
        </w:rPr>
        <w:t>像素尺寸：</w:t>
      </w:r>
      <w:r>
        <w:rPr>
          <w:sz w:val="21"/>
        </w:rPr>
        <w:t>≤154μm</w:t>
      </w:r>
    </w:p>
    <w:p>
      <w:pPr>
        <w:pStyle w:val="null3"/>
        <w:jc w:val="both"/>
      </w:pPr>
      <w:r>
        <w:rPr>
          <w:sz w:val="21"/>
        </w:rPr>
        <w:t>7．8</w:t>
      </w:r>
      <w:r>
        <w:rPr>
          <w:sz w:val="21"/>
        </w:rPr>
        <w:t>0 lp/mm 时DQE：≥77%</w:t>
      </w:r>
    </w:p>
    <w:p>
      <w:pPr>
        <w:pStyle w:val="null3"/>
        <w:jc w:val="both"/>
      </w:pPr>
      <w:r>
        <w:rPr>
          <w:sz w:val="21"/>
        </w:rPr>
        <w:t>7．9</w:t>
      </w:r>
      <w:r>
        <w:rPr>
          <w:sz w:val="21"/>
        </w:rPr>
        <w:t>平板可</w:t>
      </w:r>
      <w:r>
        <w:rPr>
          <w:sz w:val="21"/>
        </w:rPr>
        <w:t>90度旋转，且无需水冷装置</w:t>
      </w:r>
    </w:p>
    <w:p>
      <w:pPr>
        <w:pStyle w:val="null3"/>
        <w:jc w:val="both"/>
      </w:pPr>
      <w:r>
        <w:rPr>
          <w:sz w:val="21"/>
        </w:rPr>
        <w:t>7．10</w:t>
      </w:r>
      <w:r>
        <w:rPr>
          <w:sz w:val="21"/>
        </w:rPr>
        <w:t>平板探测器带有非接触式防碰撞保护装置及防碰撞自动控制</w:t>
      </w:r>
    </w:p>
    <w:p>
      <w:pPr>
        <w:pStyle w:val="null3"/>
        <w:jc w:val="both"/>
      </w:pPr>
      <w:r>
        <w:rPr>
          <w:sz w:val="21"/>
        </w:rPr>
        <w:t>8、</w:t>
      </w:r>
      <w:r>
        <w:rPr>
          <w:sz w:val="21"/>
        </w:rPr>
        <w:t>图像显示器</w:t>
      </w:r>
    </w:p>
    <w:p>
      <w:pPr>
        <w:pStyle w:val="null3"/>
        <w:jc w:val="both"/>
      </w:pPr>
      <w:r>
        <w:rPr>
          <w:sz w:val="21"/>
        </w:rPr>
        <w:t>8．1</w:t>
      </w:r>
      <w:r>
        <w:rPr>
          <w:sz w:val="21"/>
        </w:rPr>
        <w:t>控制室：</w:t>
      </w:r>
      <w:r>
        <w:rPr>
          <w:sz w:val="21"/>
        </w:rPr>
        <w:t>≥24英吋高亮医用高分辨率LCD显示器，≥2台，显示矩阵：≥1920 x 1080</w:t>
      </w:r>
    </w:p>
    <w:p>
      <w:pPr>
        <w:pStyle w:val="null3"/>
        <w:jc w:val="both"/>
      </w:pPr>
      <w:r>
        <w:rPr>
          <w:sz w:val="21"/>
        </w:rPr>
        <w:t>8．2</w:t>
      </w:r>
      <w:r>
        <w:rPr>
          <w:sz w:val="21"/>
        </w:rPr>
        <w:t>最大视角：</w:t>
      </w:r>
      <w:r>
        <w:rPr>
          <w:sz w:val="21"/>
        </w:rPr>
        <w:t>≥178°，亮度：≥400Cd/m²</w:t>
      </w:r>
    </w:p>
    <w:p>
      <w:pPr>
        <w:pStyle w:val="null3"/>
        <w:jc w:val="both"/>
      </w:pPr>
      <w:r>
        <w:rPr>
          <w:sz w:val="21"/>
        </w:rPr>
        <w:t>8．3</w:t>
      </w:r>
      <w:r>
        <w:rPr>
          <w:sz w:val="21"/>
        </w:rPr>
        <w:t>操作室：</w:t>
      </w:r>
      <w:r>
        <w:rPr>
          <w:sz w:val="21"/>
        </w:rPr>
        <w:t>≥27英吋高亮医用高分辨率宽屏LCD显示器：≥4台，显示矩阵：≥1920 x 1080</w:t>
      </w:r>
    </w:p>
    <w:p>
      <w:pPr>
        <w:pStyle w:val="null3"/>
        <w:jc w:val="both"/>
      </w:pPr>
      <w:r>
        <w:rPr>
          <w:sz w:val="21"/>
        </w:rPr>
        <w:t>8．4</w:t>
      </w:r>
      <w:r>
        <w:rPr>
          <w:sz w:val="21"/>
        </w:rPr>
        <w:t>最大视角：</w:t>
      </w:r>
      <w:r>
        <w:rPr>
          <w:sz w:val="21"/>
        </w:rPr>
        <w:t>≥178°，亮度：≥650Cd/m²</w:t>
      </w:r>
    </w:p>
    <w:p>
      <w:pPr>
        <w:pStyle w:val="null3"/>
        <w:jc w:val="both"/>
      </w:pPr>
      <w:r>
        <w:rPr>
          <w:sz w:val="21"/>
        </w:rPr>
        <w:t>8．5</w:t>
      </w:r>
      <w:r>
        <w:rPr>
          <w:sz w:val="21"/>
        </w:rPr>
        <w:t>≥4架位宽屏显示器吊架</w:t>
      </w:r>
    </w:p>
    <w:p>
      <w:pPr>
        <w:pStyle w:val="null3"/>
        <w:jc w:val="both"/>
      </w:pPr>
      <w:r>
        <w:rPr>
          <w:sz w:val="21"/>
        </w:rPr>
        <w:t>9、</w:t>
      </w:r>
      <w:r>
        <w:rPr>
          <w:sz w:val="21"/>
        </w:rPr>
        <w:t>图像系统</w:t>
      </w:r>
    </w:p>
    <w:p>
      <w:pPr>
        <w:pStyle w:val="null3"/>
        <w:jc w:val="both"/>
      </w:pPr>
      <w:r>
        <w:rPr>
          <w:sz w:val="21"/>
        </w:rPr>
        <w:t>9．1</w:t>
      </w:r>
      <w:r>
        <w:rPr>
          <w:sz w:val="21"/>
        </w:rPr>
        <w:t>外周采集、处理、存储提供</w:t>
      </w:r>
      <w:r>
        <w:rPr>
          <w:sz w:val="21"/>
        </w:rPr>
        <w:t>2K影像链配置</w:t>
      </w:r>
    </w:p>
    <w:p>
      <w:pPr>
        <w:pStyle w:val="null3"/>
        <w:jc w:val="both"/>
      </w:pPr>
      <w:r>
        <w:rPr>
          <w:sz w:val="21"/>
        </w:rPr>
        <w:t>9．2</w:t>
      </w:r>
      <w:r>
        <w:rPr>
          <w:sz w:val="21"/>
        </w:rPr>
        <w:t>外周采集模式，最大采集帧率</w:t>
      </w:r>
      <w:r>
        <w:rPr>
          <w:sz w:val="21"/>
        </w:rPr>
        <w:t>≥6帧/秒</w:t>
      </w:r>
    </w:p>
    <w:p>
      <w:pPr>
        <w:pStyle w:val="null3"/>
        <w:jc w:val="both"/>
      </w:pPr>
      <w:r>
        <w:rPr>
          <w:sz w:val="21"/>
        </w:rPr>
        <w:t>9．3</w:t>
      </w:r>
      <w:r>
        <w:rPr>
          <w:sz w:val="21"/>
        </w:rPr>
        <w:t>心脏采集模式，最大采集帧率</w:t>
      </w:r>
      <w:r>
        <w:rPr>
          <w:sz w:val="21"/>
        </w:rPr>
        <w:t>≥30帧/秒</w:t>
      </w:r>
    </w:p>
    <w:p>
      <w:pPr>
        <w:pStyle w:val="null3"/>
        <w:jc w:val="both"/>
      </w:pPr>
      <w:r>
        <w:rPr>
          <w:sz w:val="21"/>
        </w:rPr>
        <w:t>9．4</w:t>
      </w:r>
      <w:r>
        <w:rPr>
          <w:sz w:val="21"/>
        </w:rPr>
        <w:t>实时减影</w:t>
      </w:r>
    </w:p>
    <w:p>
      <w:pPr>
        <w:pStyle w:val="null3"/>
        <w:jc w:val="both"/>
      </w:pPr>
      <w:r>
        <w:rPr>
          <w:sz w:val="21"/>
        </w:rPr>
        <w:t>9．5</w:t>
      </w:r>
      <w:r>
        <w:rPr>
          <w:sz w:val="21"/>
        </w:rPr>
        <w:t>脉冲透视</w:t>
      </w:r>
    </w:p>
    <w:p>
      <w:pPr>
        <w:pStyle w:val="null3"/>
        <w:jc w:val="both"/>
      </w:pPr>
      <w:r>
        <w:rPr>
          <w:sz w:val="21"/>
        </w:rPr>
        <w:t>9．6</w:t>
      </w:r>
      <w:r>
        <w:rPr>
          <w:sz w:val="21"/>
        </w:rPr>
        <w:t>床旁可直接选择透视剂量：</w:t>
      </w:r>
      <w:r>
        <w:rPr>
          <w:sz w:val="21"/>
        </w:rPr>
        <w:t>≥3档</w:t>
      </w:r>
    </w:p>
    <w:p>
      <w:pPr>
        <w:pStyle w:val="null3"/>
        <w:jc w:val="both"/>
      </w:pPr>
      <w:r>
        <w:rPr>
          <w:sz w:val="21"/>
        </w:rPr>
        <w:t>9．7</w:t>
      </w:r>
      <w:r>
        <w:rPr>
          <w:sz w:val="21"/>
        </w:rPr>
        <w:t>可存储单幅及序列透视图象，透视序列可以同屏多幅图像形式显示于参考屏上</w:t>
      </w:r>
    </w:p>
    <w:p>
      <w:pPr>
        <w:pStyle w:val="null3"/>
        <w:jc w:val="both"/>
      </w:pPr>
      <w:r>
        <w:rPr>
          <w:sz w:val="21"/>
        </w:rPr>
        <w:t>9．8</w:t>
      </w:r>
      <w:r>
        <w:rPr>
          <w:sz w:val="21"/>
        </w:rPr>
        <w:t>最大脉冲透视速度：</w:t>
      </w:r>
      <w:r>
        <w:rPr>
          <w:sz w:val="21"/>
        </w:rPr>
        <w:t>≥30幅/秒</w:t>
      </w:r>
    </w:p>
    <w:p>
      <w:pPr>
        <w:pStyle w:val="null3"/>
        <w:jc w:val="both"/>
      </w:pPr>
      <w:r>
        <w:rPr>
          <w:sz w:val="21"/>
        </w:rPr>
        <w:t>9．9</w:t>
      </w:r>
      <w:r>
        <w:rPr>
          <w:sz w:val="21"/>
        </w:rPr>
        <w:t>最小脉冲透视速度：</w:t>
      </w:r>
      <w:r>
        <w:rPr>
          <w:sz w:val="21"/>
        </w:rPr>
        <w:t>≤3.75幅/秒</w:t>
      </w:r>
    </w:p>
    <w:p>
      <w:pPr>
        <w:pStyle w:val="null3"/>
        <w:jc w:val="both"/>
      </w:pPr>
      <w:r>
        <w:rPr>
          <w:sz w:val="21"/>
        </w:rPr>
        <w:t>9．10</w:t>
      </w:r>
      <w:r>
        <w:rPr>
          <w:sz w:val="21"/>
        </w:rPr>
        <w:t>具有透视末帧图像保持功能</w:t>
      </w:r>
    </w:p>
    <w:p>
      <w:pPr>
        <w:pStyle w:val="null3"/>
        <w:jc w:val="both"/>
      </w:pPr>
      <w:r>
        <w:rPr>
          <w:sz w:val="21"/>
        </w:rPr>
        <w:t>9．11</w:t>
      </w:r>
      <w:r>
        <w:rPr>
          <w:sz w:val="21"/>
        </w:rPr>
        <w:t>硬盘图像存储量</w:t>
      </w:r>
      <w:r>
        <w:rPr>
          <w:sz w:val="21"/>
        </w:rPr>
        <w:t>1024 矩阵：≥50,000幅或2048矩阵：≥12,500幅</w:t>
      </w:r>
    </w:p>
    <w:p>
      <w:pPr>
        <w:pStyle w:val="null3"/>
        <w:jc w:val="both"/>
      </w:pPr>
      <w:r>
        <w:rPr>
          <w:sz w:val="21"/>
        </w:rPr>
        <w:t>9．12</w:t>
      </w:r>
      <w:r>
        <w:rPr>
          <w:sz w:val="21"/>
        </w:rPr>
        <w:t>后处理功能包括：改变回放速度、选择路标图像、电子遮光器、边缘增强、图像反转、附加注解、快速选择图像、移动放大、可变速度循环放映、造影图像自动窗宽、窗位调节、重定蒙片、手动自动像素移位、最大路径和骨标记</w:t>
      </w:r>
    </w:p>
    <w:p>
      <w:pPr>
        <w:pStyle w:val="null3"/>
        <w:jc w:val="both"/>
      </w:pPr>
      <w:r>
        <w:rPr>
          <w:sz w:val="21"/>
        </w:rPr>
        <w:t>9．13</w:t>
      </w:r>
      <w:r>
        <w:rPr>
          <w:sz w:val="21"/>
        </w:rPr>
        <w:t>血管序列实时</w:t>
      </w:r>
      <w:r>
        <w:rPr>
          <w:sz w:val="21"/>
        </w:rPr>
        <w:t>DSA功能和DA功能</w:t>
      </w:r>
    </w:p>
    <w:p>
      <w:pPr>
        <w:pStyle w:val="null3"/>
        <w:jc w:val="both"/>
      </w:pPr>
      <w:r>
        <w:rPr>
          <w:sz w:val="21"/>
        </w:rPr>
        <w:t>9．14</w:t>
      </w:r>
      <w:r>
        <w:rPr>
          <w:sz w:val="21"/>
        </w:rPr>
        <w:t>图像显示功能：采集时间、日期显示、图像冻结，灰阶反转，图像标注，左／右标识，文字注释，解剖背景。</w:t>
      </w:r>
    </w:p>
    <w:p>
      <w:pPr>
        <w:pStyle w:val="null3"/>
        <w:jc w:val="both"/>
      </w:pPr>
      <w:r>
        <w:rPr>
          <w:sz w:val="21"/>
        </w:rPr>
        <w:t>9．15</w:t>
      </w:r>
      <w:r>
        <w:rPr>
          <w:sz w:val="21"/>
        </w:rPr>
        <w:t>路径图造影剂自动峰值保持功能</w:t>
      </w:r>
    </w:p>
    <w:p>
      <w:pPr>
        <w:pStyle w:val="null3"/>
        <w:jc w:val="both"/>
      </w:pPr>
      <w:r>
        <w:rPr>
          <w:sz w:val="21"/>
        </w:rPr>
        <w:t>9．16</w:t>
      </w:r>
      <w:r>
        <w:rPr>
          <w:sz w:val="21"/>
        </w:rPr>
        <w:t>支持术中事件记录并存储</w:t>
      </w:r>
    </w:p>
    <w:p>
      <w:pPr>
        <w:pStyle w:val="null3"/>
        <w:jc w:val="both"/>
      </w:pPr>
      <w:r>
        <w:rPr>
          <w:sz w:val="21"/>
        </w:rPr>
        <w:t>10、</w:t>
      </w:r>
      <w:r>
        <w:rPr>
          <w:sz w:val="21"/>
        </w:rPr>
        <w:t>测量分析（主机系统）</w:t>
      </w:r>
    </w:p>
    <w:p>
      <w:pPr>
        <w:pStyle w:val="null3"/>
        <w:jc w:val="both"/>
      </w:pPr>
      <w:r>
        <w:rPr>
          <w:sz w:val="21"/>
        </w:rPr>
        <w:t>10．1</w:t>
      </w:r>
      <w:r>
        <w:rPr>
          <w:sz w:val="21"/>
        </w:rPr>
        <w:t>左心室分析软件，可测量舒张末期和收缩末期容积、射血分数、每博量测定</w:t>
      </w:r>
    </w:p>
    <w:p>
      <w:pPr>
        <w:pStyle w:val="null3"/>
        <w:jc w:val="both"/>
      </w:pPr>
      <w:r>
        <w:rPr>
          <w:sz w:val="21"/>
        </w:rPr>
        <w:t>10．2</w:t>
      </w:r>
      <w:r>
        <w:rPr>
          <w:sz w:val="21"/>
        </w:rPr>
        <w:t>冠脉分析软件，所选血管段直径、狭窄信息、截面积、狭窄百分比等测量</w:t>
      </w:r>
    </w:p>
    <w:p>
      <w:pPr>
        <w:pStyle w:val="null3"/>
        <w:jc w:val="both"/>
      </w:pPr>
      <w:r>
        <w:rPr>
          <w:sz w:val="21"/>
        </w:rPr>
        <w:t>10．3</w:t>
      </w:r>
      <w:r>
        <w:rPr>
          <w:sz w:val="21"/>
        </w:rPr>
        <w:t>以上定量分析软件均能够在主机上而非工作站上实现，并能够实现机房内的床边测量</w:t>
      </w:r>
    </w:p>
    <w:p>
      <w:pPr>
        <w:pStyle w:val="null3"/>
        <w:jc w:val="both"/>
      </w:pPr>
      <w:r>
        <w:rPr>
          <w:sz w:val="21"/>
        </w:rPr>
        <w:t>11、</w:t>
      </w:r>
      <w:r>
        <w:rPr>
          <w:sz w:val="21"/>
        </w:rPr>
        <w:t>旋转采集</w:t>
      </w:r>
    </w:p>
    <w:p>
      <w:pPr>
        <w:pStyle w:val="null3"/>
        <w:jc w:val="both"/>
      </w:pPr>
      <w:r>
        <w:rPr>
          <w:sz w:val="21"/>
        </w:rPr>
        <w:t>11．1</w:t>
      </w:r>
      <w:r>
        <w:rPr>
          <w:sz w:val="21"/>
        </w:rPr>
        <w:t>L臂正位旋转采集C臂旋转速度：≥55度/秒，有效覆盖范围：≥200度</w:t>
      </w:r>
    </w:p>
    <w:p>
      <w:pPr>
        <w:pStyle w:val="null3"/>
        <w:jc w:val="both"/>
      </w:pPr>
      <w:r>
        <w:rPr>
          <w:sz w:val="21"/>
        </w:rPr>
        <w:t>11．2</w:t>
      </w:r>
      <w:r>
        <w:rPr>
          <w:sz w:val="21"/>
        </w:rPr>
        <w:t>L臂侧位旋转采集C臂旋转速度：≥30度/秒，有效覆盖范围：≥180度</w:t>
      </w:r>
    </w:p>
    <w:p>
      <w:pPr>
        <w:pStyle w:val="null3"/>
        <w:jc w:val="both"/>
      </w:pPr>
      <w:r>
        <w:rPr>
          <w:sz w:val="21"/>
        </w:rPr>
        <w:t>11．3</w:t>
      </w:r>
      <w:r>
        <w:rPr>
          <w:sz w:val="21"/>
        </w:rPr>
        <w:t>1024采集，最快采集速度：≥30幅/秒</w:t>
      </w:r>
    </w:p>
    <w:p>
      <w:pPr>
        <w:pStyle w:val="null3"/>
        <w:jc w:val="both"/>
      </w:pPr>
      <w:r>
        <w:rPr>
          <w:sz w:val="21"/>
        </w:rPr>
        <w:t>11．4</w:t>
      </w:r>
      <w:r>
        <w:rPr>
          <w:sz w:val="21"/>
        </w:rPr>
        <w:t>可实时减影</w:t>
      </w:r>
    </w:p>
    <w:p>
      <w:pPr>
        <w:pStyle w:val="null3"/>
        <w:jc w:val="both"/>
      </w:pPr>
      <w:r>
        <w:rPr>
          <w:sz w:val="21"/>
        </w:rPr>
        <w:t>12、</w:t>
      </w:r>
      <w:r>
        <w:rPr>
          <w:sz w:val="21"/>
        </w:rPr>
        <w:t>网络与接口</w:t>
      </w:r>
    </w:p>
    <w:p>
      <w:pPr>
        <w:pStyle w:val="null3"/>
        <w:jc w:val="both"/>
      </w:pPr>
      <w:r>
        <w:rPr>
          <w:sz w:val="21"/>
        </w:rPr>
        <w:t>12．1</w:t>
      </w:r>
      <w:r>
        <w:rPr>
          <w:sz w:val="21"/>
        </w:rPr>
        <w:t>具有</w:t>
      </w:r>
      <w:r>
        <w:rPr>
          <w:sz w:val="21"/>
        </w:rPr>
        <w:t>DICOM Send功能</w:t>
      </w:r>
    </w:p>
    <w:p>
      <w:pPr>
        <w:pStyle w:val="null3"/>
        <w:jc w:val="both"/>
      </w:pPr>
      <w:r>
        <w:rPr>
          <w:sz w:val="21"/>
        </w:rPr>
        <w:t>12．2</w:t>
      </w:r>
      <w:r>
        <w:rPr>
          <w:sz w:val="21"/>
        </w:rPr>
        <w:t>具有</w:t>
      </w:r>
      <w:r>
        <w:rPr>
          <w:sz w:val="21"/>
        </w:rPr>
        <w:t>DICOM Print功能</w:t>
      </w:r>
    </w:p>
    <w:p>
      <w:pPr>
        <w:pStyle w:val="null3"/>
        <w:jc w:val="both"/>
      </w:pPr>
      <w:r>
        <w:rPr>
          <w:sz w:val="21"/>
        </w:rPr>
        <w:t>12．3</w:t>
      </w:r>
      <w:r>
        <w:rPr>
          <w:sz w:val="21"/>
        </w:rPr>
        <w:t>具有</w:t>
      </w:r>
      <w:r>
        <w:rPr>
          <w:sz w:val="21"/>
        </w:rPr>
        <w:t>DICOM Query/Retrieve功能</w:t>
      </w:r>
    </w:p>
    <w:p>
      <w:pPr>
        <w:pStyle w:val="null3"/>
        <w:jc w:val="both"/>
      </w:pPr>
      <w:r>
        <w:rPr>
          <w:sz w:val="21"/>
        </w:rPr>
        <w:t>12．4</w:t>
      </w:r>
      <w:r>
        <w:rPr>
          <w:sz w:val="21"/>
        </w:rPr>
        <w:t>具有</w:t>
      </w:r>
      <w:r>
        <w:rPr>
          <w:sz w:val="21"/>
        </w:rPr>
        <w:t>DICOM Worklist功能</w:t>
      </w:r>
    </w:p>
    <w:p>
      <w:pPr>
        <w:pStyle w:val="null3"/>
        <w:jc w:val="both"/>
      </w:pPr>
      <w:r>
        <w:rPr>
          <w:sz w:val="21"/>
        </w:rPr>
        <w:t>12．5</w:t>
      </w:r>
      <w:r>
        <w:rPr>
          <w:sz w:val="21"/>
        </w:rPr>
        <w:t>具有</w:t>
      </w:r>
      <w:r>
        <w:rPr>
          <w:sz w:val="21"/>
        </w:rPr>
        <w:t>DICOM MPPS功能</w:t>
      </w:r>
    </w:p>
    <w:p>
      <w:pPr>
        <w:pStyle w:val="null3"/>
        <w:jc w:val="both"/>
      </w:pPr>
      <w:r>
        <w:rPr>
          <w:sz w:val="21"/>
        </w:rPr>
        <w:t>12．6</w:t>
      </w:r>
      <w:r>
        <w:rPr>
          <w:sz w:val="21"/>
        </w:rPr>
        <w:t>激光相机接口</w:t>
      </w:r>
    </w:p>
    <w:p>
      <w:pPr>
        <w:pStyle w:val="null3"/>
        <w:jc w:val="both"/>
      </w:pPr>
      <w:r>
        <w:rPr>
          <w:sz w:val="21"/>
        </w:rPr>
        <w:t>12．7</w:t>
      </w:r>
      <w:r>
        <w:rPr>
          <w:sz w:val="21"/>
        </w:rPr>
        <w:t>高压注射器接口</w:t>
      </w:r>
    </w:p>
    <w:p>
      <w:pPr>
        <w:pStyle w:val="null3"/>
        <w:jc w:val="both"/>
      </w:pPr>
      <w:r>
        <w:rPr>
          <w:sz w:val="21"/>
        </w:rPr>
        <w:t>13、</w:t>
      </w:r>
      <w:r>
        <w:rPr>
          <w:sz w:val="21"/>
        </w:rPr>
        <w:t>附件</w:t>
      </w:r>
    </w:p>
    <w:p>
      <w:pPr>
        <w:pStyle w:val="null3"/>
        <w:jc w:val="both"/>
      </w:pPr>
      <w:r>
        <w:rPr>
          <w:sz w:val="21"/>
        </w:rPr>
        <w:t>13．1</w:t>
      </w:r>
      <w:r>
        <w:rPr>
          <w:sz w:val="21"/>
        </w:rPr>
        <w:t>具备整个系统的升级能力</w:t>
      </w:r>
    </w:p>
    <w:p>
      <w:pPr>
        <w:pStyle w:val="null3"/>
        <w:jc w:val="both"/>
      </w:pPr>
      <w:r>
        <w:rPr>
          <w:sz w:val="21"/>
        </w:rPr>
        <w:t>13．2</w:t>
      </w:r>
      <w:r>
        <w:rPr>
          <w:sz w:val="21"/>
        </w:rPr>
        <w:t>具有双向对讲系统</w:t>
      </w:r>
    </w:p>
    <w:p>
      <w:pPr>
        <w:pStyle w:val="null3"/>
        <w:jc w:val="both"/>
      </w:pPr>
      <w:r>
        <w:rPr>
          <w:sz w:val="21"/>
        </w:rPr>
        <w:t>13．3</w:t>
      </w:r>
      <w:r>
        <w:rPr>
          <w:sz w:val="21"/>
        </w:rPr>
        <w:t>具有图像处理操作面板</w:t>
      </w:r>
    </w:p>
    <w:p>
      <w:pPr>
        <w:pStyle w:val="null3"/>
        <w:jc w:val="both"/>
      </w:pPr>
      <w:r>
        <w:rPr>
          <w:sz w:val="21"/>
        </w:rPr>
        <w:t>13．4</w:t>
      </w:r>
      <w:r>
        <w:rPr>
          <w:sz w:val="21"/>
        </w:rPr>
        <w:t>具有红外遥控器</w:t>
      </w:r>
      <w:r>
        <w:rPr>
          <w:sz w:val="21"/>
        </w:rPr>
        <w:t>≥2个</w:t>
      </w:r>
    </w:p>
    <w:p>
      <w:pPr>
        <w:pStyle w:val="null3"/>
        <w:jc w:val="both"/>
      </w:pPr>
      <w:r>
        <w:rPr>
          <w:sz w:val="21"/>
        </w:rPr>
        <w:t>13．5</w:t>
      </w:r>
      <w:r>
        <w:rPr>
          <w:sz w:val="21"/>
        </w:rPr>
        <w:t>红外遥控器具有激光灯指示功能</w:t>
      </w:r>
    </w:p>
    <w:p>
      <w:pPr>
        <w:pStyle w:val="null3"/>
        <w:jc w:val="both"/>
      </w:pPr>
      <w:r>
        <w:rPr>
          <w:sz w:val="21"/>
        </w:rPr>
        <w:t>13．6</w:t>
      </w:r>
      <w:r>
        <w:rPr>
          <w:sz w:val="21"/>
        </w:rPr>
        <w:t>具有悬吊式射线防护屏</w:t>
      </w:r>
    </w:p>
    <w:p>
      <w:pPr>
        <w:pStyle w:val="null3"/>
        <w:jc w:val="both"/>
      </w:pPr>
      <w:r>
        <w:rPr>
          <w:sz w:val="21"/>
        </w:rPr>
        <w:t>13．7</w:t>
      </w:r>
      <w:r>
        <w:rPr>
          <w:sz w:val="21"/>
        </w:rPr>
        <w:t>具有床旁射线防护帘</w:t>
      </w:r>
    </w:p>
    <w:p>
      <w:pPr>
        <w:pStyle w:val="null3"/>
        <w:jc w:val="both"/>
      </w:pPr>
      <w:r>
        <w:rPr>
          <w:sz w:val="21"/>
        </w:rPr>
        <w:t>13．8</w:t>
      </w:r>
      <w:r>
        <w:rPr>
          <w:sz w:val="21"/>
        </w:rPr>
        <w:t>具有悬吊式手术灯</w:t>
      </w:r>
    </w:p>
    <w:p>
      <w:pPr>
        <w:pStyle w:val="null3"/>
        <w:jc w:val="both"/>
      </w:pPr>
      <w:r>
        <w:rPr>
          <w:sz w:val="21"/>
        </w:rPr>
        <w:t>13．9</w:t>
      </w:r>
      <w:r>
        <w:rPr>
          <w:sz w:val="21"/>
        </w:rPr>
        <w:t>具有中文操作手册</w:t>
      </w:r>
    </w:p>
    <w:p>
      <w:pPr>
        <w:pStyle w:val="null3"/>
        <w:jc w:val="both"/>
      </w:pPr>
      <w:r>
        <w:rPr>
          <w:sz w:val="21"/>
        </w:rPr>
        <w:t>14、</w:t>
      </w:r>
      <w:r>
        <w:rPr>
          <w:sz w:val="21"/>
        </w:rPr>
        <w:t>智能路径图功能</w:t>
      </w:r>
    </w:p>
    <w:p>
      <w:pPr>
        <w:pStyle w:val="null3"/>
        <w:jc w:val="both"/>
      </w:pPr>
      <w:r>
        <w:rPr>
          <w:sz w:val="21"/>
        </w:rPr>
        <w:t>14．1</w:t>
      </w:r>
      <w:r>
        <w:rPr>
          <w:sz w:val="21"/>
        </w:rPr>
        <w:t>可针对脑血管、胸部、腹部等不同检查部位，设置专门的路径图参数，并可在床旁液晶触摸屏上直接进行参数调整</w:t>
      </w:r>
    </w:p>
    <w:p>
      <w:pPr>
        <w:pStyle w:val="null3"/>
        <w:jc w:val="both"/>
      </w:pPr>
      <w:r>
        <w:rPr>
          <w:sz w:val="21"/>
        </w:rPr>
        <w:t>14．2</w:t>
      </w:r>
      <w:r>
        <w:rPr>
          <w:sz w:val="21"/>
        </w:rPr>
        <w:t>可在床旁液晶触摸屏上选择针对导管引导、打胶、放置弹簧圈等不同介入操作的专门路径图模式</w:t>
      </w:r>
    </w:p>
    <w:p>
      <w:pPr>
        <w:pStyle w:val="null3"/>
        <w:jc w:val="both"/>
      </w:pPr>
      <w:r>
        <w:rPr>
          <w:sz w:val="21"/>
        </w:rPr>
        <w:t>14．3</w:t>
      </w:r>
      <w:r>
        <w:rPr>
          <w:sz w:val="21"/>
        </w:rPr>
        <w:t>医生可自定义针对特殊介入操作类型的路径图显示模式</w:t>
      </w:r>
    </w:p>
    <w:p>
      <w:pPr>
        <w:pStyle w:val="null3"/>
        <w:jc w:val="both"/>
      </w:pPr>
      <w:r>
        <w:rPr>
          <w:sz w:val="21"/>
        </w:rPr>
        <w:t>14．4</w:t>
      </w:r>
      <w:r>
        <w:rPr>
          <w:sz w:val="21"/>
        </w:rPr>
        <w:t>在不同路径图模式下，可对路径图中的减影血管影像、介入植入物（导丝导管、胶、弹簧圈等）、解剖背景的亮度进行分别的独立调节，以满足复杂介入操作引导的需要</w:t>
      </w:r>
    </w:p>
    <w:p>
      <w:pPr>
        <w:pStyle w:val="null3"/>
        <w:jc w:val="both"/>
      </w:pPr>
      <w:r>
        <w:rPr>
          <w:sz w:val="21"/>
        </w:rPr>
        <w:t>14．5</w:t>
      </w:r>
      <w:r>
        <w:rPr>
          <w:sz w:val="21"/>
        </w:rPr>
        <w:t>液晶触摸屏上具有专门的路径图运动伪影自动消除键，可随时对由于病人微小运动导致的路径图伪影（常被误认为漏胶）进行自动实时补偿校正，有效减少运动伪影的影响</w:t>
      </w:r>
    </w:p>
    <w:p>
      <w:pPr>
        <w:pStyle w:val="null3"/>
        <w:jc w:val="both"/>
      </w:pPr>
      <w:r>
        <w:rPr>
          <w:sz w:val="21"/>
        </w:rPr>
        <w:t>15、</w:t>
      </w:r>
      <w:r>
        <w:rPr>
          <w:sz w:val="21"/>
        </w:rPr>
        <w:t>组合蒙片功能</w:t>
      </w:r>
    </w:p>
    <w:p>
      <w:pPr>
        <w:pStyle w:val="null3"/>
        <w:jc w:val="both"/>
      </w:pPr>
      <w:r>
        <w:rPr>
          <w:sz w:val="21"/>
        </w:rPr>
        <w:t>15．1</w:t>
      </w:r>
      <w:r>
        <w:rPr>
          <w:sz w:val="21"/>
        </w:rPr>
        <w:t>可对用于实时</w:t>
      </w:r>
      <w:r>
        <w:rPr>
          <w:sz w:val="21"/>
        </w:rPr>
        <w:t>DSA的蒙片数量进行实时组合优化，以明显降低蒙片的背景噪声，显著提高DSA的图像质量</w:t>
      </w:r>
    </w:p>
    <w:p>
      <w:pPr>
        <w:pStyle w:val="null3"/>
        <w:jc w:val="both"/>
      </w:pPr>
      <w:r>
        <w:rPr>
          <w:sz w:val="21"/>
        </w:rPr>
        <w:t>15．2</w:t>
      </w:r>
      <w:r>
        <w:rPr>
          <w:sz w:val="21"/>
        </w:rPr>
        <w:t>可对用于实时</w:t>
      </w:r>
      <w:r>
        <w:rPr>
          <w:sz w:val="21"/>
        </w:rPr>
        <w:t>DSA的蒙片数量进行实时组合优化，在保持相同噪声水平的前提下，明显降低辐射剂量</w:t>
      </w:r>
    </w:p>
    <w:p>
      <w:pPr>
        <w:pStyle w:val="null3"/>
        <w:jc w:val="both"/>
      </w:pPr>
      <w:r>
        <w:rPr>
          <w:sz w:val="21"/>
        </w:rPr>
        <w:t>15．3</w:t>
      </w:r>
      <w:r>
        <w:rPr>
          <w:sz w:val="21"/>
        </w:rPr>
        <w:t>在实时</w:t>
      </w:r>
      <w:r>
        <w:rPr>
          <w:sz w:val="21"/>
        </w:rPr>
        <w:t>DSA图像显示前的瞬间，可显示组合蒙片图像</w:t>
      </w:r>
    </w:p>
    <w:p>
      <w:pPr>
        <w:pStyle w:val="null3"/>
        <w:jc w:val="both"/>
      </w:pPr>
      <w:r>
        <w:rPr>
          <w:sz w:val="21"/>
        </w:rPr>
        <w:t>15．4</w:t>
      </w:r>
      <w:r>
        <w:rPr>
          <w:sz w:val="21"/>
        </w:rPr>
        <w:t>可对组合蒙片的数量调整，最大组合蒙片数量：</w:t>
      </w:r>
      <w:r>
        <w:rPr>
          <w:sz w:val="21"/>
        </w:rPr>
        <w:t>≥5幅</w:t>
      </w:r>
    </w:p>
    <w:p>
      <w:pPr>
        <w:pStyle w:val="null3"/>
        <w:jc w:val="both"/>
      </w:pPr>
      <w:r>
        <w:rPr>
          <w:sz w:val="21"/>
        </w:rPr>
        <w:t>15．5</w:t>
      </w:r>
      <w:r>
        <w:rPr>
          <w:sz w:val="21"/>
        </w:rPr>
        <w:t>可针对不同检查部位进行蒙片数量的个性化组合，以满足不同部位的成像特点</w:t>
      </w:r>
    </w:p>
    <w:p>
      <w:pPr>
        <w:pStyle w:val="null3"/>
        <w:jc w:val="both"/>
      </w:pPr>
      <w:r>
        <w:rPr>
          <w:sz w:val="21"/>
        </w:rPr>
        <w:t>16、</w:t>
      </w:r>
      <w:r>
        <w:rPr>
          <w:sz w:val="21"/>
        </w:rPr>
        <w:t>射线剂量防护技术</w:t>
      </w:r>
    </w:p>
    <w:p>
      <w:pPr>
        <w:pStyle w:val="null3"/>
        <w:jc w:val="both"/>
      </w:pPr>
      <w:r>
        <w:rPr>
          <w:sz w:val="21"/>
        </w:rPr>
        <w:t>16.1</w:t>
      </w:r>
      <w:r>
        <w:rPr>
          <w:sz w:val="21"/>
        </w:rPr>
        <w:t>采用铜滤片自动插入技术消除球管软射线，最厚：</w:t>
      </w:r>
      <w:r>
        <w:rPr>
          <w:sz w:val="21"/>
        </w:rPr>
        <w:t>≥0.9mm</w:t>
      </w:r>
    </w:p>
    <w:p>
      <w:pPr>
        <w:pStyle w:val="null3"/>
        <w:jc w:val="both"/>
      </w:pPr>
      <w:r>
        <w:rPr>
          <w:sz w:val="21"/>
        </w:rPr>
        <w:t>16.2</w:t>
      </w:r>
      <w:r>
        <w:rPr>
          <w:sz w:val="21"/>
        </w:rPr>
        <w:t>插入铜滤片数：</w:t>
      </w:r>
      <w:r>
        <w:rPr>
          <w:sz w:val="21"/>
        </w:rPr>
        <w:t>≥3片，具备自动和手动两种方式</w:t>
      </w:r>
    </w:p>
    <w:p>
      <w:pPr>
        <w:pStyle w:val="null3"/>
        <w:jc w:val="both"/>
      </w:pPr>
      <w:r>
        <w:rPr>
          <w:sz w:val="21"/>
        </w:rPr>
        <w:t>16.3</w:t>
      </w:r>
      <w:r>
        <w:rPr>
          <w:sz w:val="21"/>
        </w:rPr>
        <w:t>具有管球内置栅控技术</w:t>
      </w:r>
    </w:p>
    <w:p>
      <w:pPr>
        <w:pStyle w:val="null3"/>
        <w:jc w:val="both"/>
      </w:pPr>
      <w:r>
        <w:rPr>
          <w:sz w:val="21"/>
        </w:rPr>
        <w:t>16.4</w:t>
      </w:r>
      <w:r>
        <w:rPr>
          <w:sz w:val="21"/>
        </w:rPr>
        <w:t>透视冻结图像上可实现无射线调节遮光器、滤波片位置</w:t>
      </w:r>
    </w:p>
    <w:p>
      <w:pPr>
        <w:pStyle w:val="null3"/>
        <w:jc w:val="both"/>
      </w:pPr>
      <w:r>
        <w:rPr>
          <w:sz w:val="21"/>
        </w:rPr>
        <w:t>16.5</w:t>
      </w:r>
      <w:r>
        <w:rPr>
          <w:sz w:val="21"/>
        </w:rPr>
        <w:t>具有射线剂量监测功能，透视时，表面剂量率显示；透视间期，显示积累剂量，区域剂量和剂量限值</w:t>
      </w:r>
    </w:p>
    <w:p>
      <w:pPr>
        <w:pStyle w:val="null3"/>
        <w:jc w:val="both"/>
      </w:pPr>
      <w:r>
        <w:rPr>
          <w:sz w:val="21"/>
        </w:rPr>
        <w:t>16.6</w:t>
      </w:r>
      <w:r>
        <w:rPr>
          <w:sz w:val="21"/>
        </w:rPr>
        <w:t>具有床下防护铅帘，悬吊式防护铅屏</w:t>
      </w:r>
    </w:p>
    <w:p>
      <w:pPr>
        <w:pStyle w:val="null3"/>
        <w:jc w:val="both"/>
      </w:pPr>
      <w:r>
        <w:rPr>
          <w:sz w:val="21"/>
        </w:rPr>
        <w:t>16.7</w:t>
      </w:r>
      <w:r>
        <w:rPr>
          <w:sz w:val="21"/>
        </w:rPr>
        <w:t>无射线下定位功能</w:t>
      </w:r>
    </w:p>
    <w:p>
      <w:pPr>
        <w:pStyle w:val="null3"/>
        <w:jc w:val="both"/>
      </w:pPr>
      <w:r>
        <w:rPr>
          <w:sz w:val="21"/>
        </w:rPr>
        <w:t>16.8</w:t>
      </w:r>
      <w:r>
        <w:rPr>
          <w:sz w:val="21"/>
        </w:rPr>
        <w:t>检查床及平板移动，或改变视野，图像跟随位置变化并指示移动方向</w:t>
      </w:r>
    </w:p>
    <w:p>
      <w:pPr>
        <w:pStyle w:val="null3"/>
        <w:jc w:val="both"/>
      </w:pPr>
      <w:r>
        <w:rPr>
          <w:sz w:val="21"/>
        </w:rPr>
        <w:t>17、</w:t>
      </w:r>
      <w:r>
        <w:rPr>
          <w:sz w:val="21"/>
        </w:rPr>
        <w:t>高级三维图像处理工作站</w:t>
      </w:r>
    </w:p>
    <w:p>
      <w:pPr>
        <w:pStyle w:val="null3"/>
        <w:jc w:val="both"/>
      </w:pPr>
      <w:r>
        <w:rPr>
          <w:sz w:val="21"/>
        </w:rPr>
        <w:t>17.1</w:t>
      </w:r>
      <w:r>
        <w:rPr>
          <w:sz w:val="21"/>
        </w:rPr>
        <w:t>有独立的原厂三维重建工作站硬件和软件</w:t>
      </w:r>
    </w:p>
    <w:p>
      <w:pPr>
        <w:pStyle w:val="null3"/>
        <w:jc w:val="both"/>
      </w:pPr>
      <w:r>
        <w:rPr>
          <w:sz w:val="21"/>
        </w:rPr>
        <w:t>17.2</w:t>
      </w:r>
      <w:r>
        <w:rPr>
          <w:sz w:val="21"/>
        </w:rPr>
        <w:t>机架旋转速度：</w:t>
      </w:r>
      <w:r>
        <w:rPr>
          <w:sz w:val="21"/>
        </w:rPr>
        <w:t>≥55度/秒，覆盖范围：≥200度</w:t>
      </w:r>
    </w:p>
    <w:p>
      <w:pPr>
        <w:pStyle w:val="null3"/>
        <w:jc w:val="both"/>
      </w:pPr>
      <w:r>
        <w:rPr>
          <w:sz w:val="21"/>
        </w:rPr>
        <w:t>17.3</w:t>
      </w:r>
      <w:r>
        <w:rPr>
          <w:sz w:val="21"/>
        </w:rPr>
        <w:t>机架可在头位及侧位进行三维采集</w:t>
      </w:r>
    </w:p>
    <w:p>
      <w:pPr>
        <w:pStyle w:val="null3"/>
        <w:jc w:val="both"/>
      </w:pPr>
      <w:r>
        <w:rPr>
          <w:sz w:val="21"/>
        </w:rPr>
        <w:t>17.4</w:t>
      </w:r>
      <w:r>
        <w:rPr>
          <w:sz w:val="21"/>
        </w:rPr>
        <w:t>血管重建速度：自旋转采集起至重建结束的时间：</w:t>
      </w:r>
      <w:r>
        <w:rPr>
          <w:sz w:val="21"/>
        </w:rPr>
        <w:t>≤12秒</w:t>
      </w:r>
    </w:p>
    <w:p>
      <w:pPr>
        <w:pStyle w:val="null3"/>
        <w:jc w:val="both"/>
      </w:pPr>
      <w:r>
        <w:rPr>
          <w:sz w:val="21"/>
        </w:rPr>
        <w:t>17.5</w:t>
      </w:r>
      <w:r>
        <w:rPr>
          <w:sz w:val="21"/>
        </w:rPr>
        <w:t>具有体积</w:t>
      </w:r>
      <w:r>
        <w:rPr>
          <w:sz w:val="21"/>
        </w:rPr>
        <w:t>/表面重建,最大密度投影、虚拟支架、 虚拟内窥镜、模拟机架位、钙化斑成像、透明血管成像功能</w:t>
      </w:r>
    </w:p>
    <w:p>
      <w:pPr>
        <w:pStyle w:val="null3"/>
        <w:jc w:val="both"/>
      </w:pPr>
      <w:r>
        <w:rPr>
          <w:sz w:val="21"/>
        </w:rPr>
        <w:t>17.6</w:t>
      </w:r>
      <w:r>
        <w:rPr>
          <w:sz w:val="21"/>
        </w:rPr>
        <w:t>具有局部放大重建</w:t>
      </w:r>
    </w:p>
    <w:p>
      <w:pPr>
        <w:pStyle w:val="null3"/>
        <w:jc w:val="both"/>
      </w:pPr>
      <w:r>
        <w:rPr>
          <w:sz w:val="21"/>
        </w:rPr>
        <w:t>17.7</w:t>
      </w:r>
      <w:r>
        <w:rPr>
          <w:sz w:val="21"/>
        </w:rPr>
        <w:t>具有专用脊柱三维采集程序及脊柱重建功能</w:t>
      </w:r>
    </w:p>
    <w:p>
      <w:pPr>
        <w:pStyle w:val="null3"/>
        <w:jc w:val="both"/>
      </w:pPr>
      <w:r>
        <w:rPr>
          <w:sz w:val="21"/>
        </w:rPr>
        <w:t>17.8</w:t>
      </w:r>
      <w:r>
        <w:rPr>
          <w:sz w:val="21"/>
        </w:rPr>
        <w:t>具有钙化斑块重建</w:t>
      </w:r>
    </w:p>
    <w:p>
      <w:pPr>
        <w:pStyle w:val="null3"/>
        <w:jc w:val="both"/>
      </w:pPr>
      <w:r>
        <w:rPr>
          <w:sz w:val="21"/>
        </w:rPr>
        <w:t>17.9</w:t>
      </w:r>
      <w:r>
        <w:rPr>
          <w:sz w:val="21"/>
        </w:rPr>
        <w:t>具有距离测量、体积测量功能</w:t>
      </w:r>
    </w:p>
    <w:p>
      <w:pPr>
        <w:pStyle w:val="null3"/>
        <w:jc w:val="both"/>
      </w:pPr>
      <w:r>
        <w:rPr>
          <w:sz w:val="21"/>
        </w:rPr>
        <w:t>17.10</w:t>
      </w:r>
      <w:r>
        <w:rPr>
          <w:sz w:val="21"/>
        </w:rPr>
        <w:t>具有三维自动血管分析</w:t>
      </w:r>
    </w:p>
    <w:p>
      <w:pPr>
        <w:pStyle w:val="null3"/>
        <w:jc w:val="both"/>
      </w:pPr>
      <w:r>
        <w:rPr>
          <w:sz w:val="21"/>
        </w:rPr>
        <w:t>17.11</w:t>
      </w:r>
      <w:r>
        <w:rPr>
          <w:sz w:val="21"/>
        </w:rPr>
        <w:t>具有动脉瘤自动分析、导管头模拟塑形功能</w:t>
      </w:r>
    </w:p>
    <w:p>
      <w:pPr>
        <w:pStyle w:val="null3"/>
        <w:jc w:val="both"/>
      </w:pPr>
      <w:r>
        <w:rPr>
          <w:sz w:val="21"/>
        </w:rPr>
        <w:t>17.12</w:t>
      </w:r>
      <w:r>
        <w:rPr>
          <w:sz w:val="21"/>
        </w:rPr>
        <w:t>仅造影序列便可重建出三维图像；无需蒙片序列，减少曝光，加快手术进程</w:t>
      </w:r>
    </w:p>
    <w:p>
      <w:pPr>
        <w:pStyle w:val="null3"/>
        <w:jc w:val="both"/>
      </w:pPr>
      <w:r>
        <w:rPr>
          <w:sz w:val="21"/>
        </w:rPr>
        <w:t>17.13</w:t>
      </w:r>
      <w:r>
        <w:rPr>
          <w:sz w:val="21"/>
        </w:rPr>
        <w:t>可在床旁进行图像浏览和控制</w:t>
      </w:r>
    </w:p>
    <w:p>
      <w:pPr>
        <w:pStyle w:val="null3"/>
        <w:jc w:val="both"/>
      </w:pPr>
      <w:r>
        <w:rPr>
          <w:sz w:val="21"/>
        </w:rPr>
        <w:t>18、</w:t>
      </w:r>
      <w:r>
        <w:rPr>
          <w:sz w:val="21"/>
        </w:rPr>
        <w:t>双期类</w:t>
      </w:r>
      <w:r>
        <w:rPr>
          <w:sz w:val="21"/>
        </w:rPr>
        <w:t>CT软组织成像</w:t>
      </w:r>
    </w:p>
    <w:p>
      <w:pPr>
        <w:pStyle w:val="null3"/>
        <w:jc w:val="both"/>
      </w:pPr>
      <w:r>
        <w:rPr>
          <w:sz w:val="21"/>
        </w:rPr>
        <w:t>18.1</w:t>
      </w:r>
      <w:r>
        <w:rPr>
          <w:sz w:val="21"/>
        </w:rPr>
        <w:t>功能模块能提供类似</w:t>
      </w:r>
      <w:r>
        <w:rPr>
          <w:sz w:val="21"/>
        </w:rPr>
        <w:t>CT的软组织图像，能够进行机架正位和侧位的类CT采集，以满足头部、胸部、腹部、盆腔、脊柱、四肢部分的采集和重建</w:t>
      </w:r>
    </w:p>
    <w:p>
      <w:pPr>
        <w:pStyle w:val="null3"/>
        <w:jc w:val="both"/>
      </w:pPr>
      <w:r>
        <w:rPr>
          <w:sz w:val="21"/>
        </w:rPr>
        <w:t>18.2</w:t>
      </w:r>
      <w:r>
        <w:rPr>
          <w:sz w:val="21"/>
        </w:rPr>
        <w:t>成像采取双期自动往复扫描和双图像并行显示，使医生可以同时观察两个不同时相的三维数据，如肝脏肿瘤增强扫描的动脉期和实质期。采用并行显示功能，可以分割多发肿瘤病灶</w:t>
      </w:r>
    </w:p>
    <w:p>
      <w:pPr>
        <w:pStyle w:val="null3"/>
        <w:jc w:val="both"/>
      </w:pPr>
      <w:r>
        <w:rPr>
          <w:sz w:val="21"/>
        </w:rPr>
        <w:t>18.3</w:t>
      </w:r>
      <w:r>
        <w:rPr>
          <w:sz w:val="21"/>
        </w:rPr>
        <w:t>能在床旁实现任意角度断面的观察，并可调节层厚，窗宽，窗位等</w:t>
      </w:r>
      <w:r>
        <w:rPr>
          <w:sz w:val="21"/>
        </w:rPr>
        <w:t>CT参数</w:t>
      </w:r>
    </w:p>
    <w:p>
      <w:pPr>
        <w:pStyle w:val="null3"/>
        <w:jc w:val="both"/>
      </w:pPr>
      <w:r>
        <w:rPr>
          <w:sz w:val="21"/>
        </w:rPr>
        <w:t>18.4</w:t>
      </w:r>
      <w:r>
        <w:rPr>
          <w:sz w:val="21"/>
        </w:rPr>
        <w:t>单次旋转采集图像：</w:t>
      </w:r>
      <w:r>
        <w:rPr>
          <w:sz w:val="21"/>
        </w:rPr>
        <w:t>≥620幅，有效覆盖范围：≥200度</w:t>
      </w:r>
    </w:p>
    <w:p>
      <w:pPr>
        <w:pStyle w:val="null3"/>
        <w:jc w:val="both"/>
      </w:pPr>
      <w:r>
        <w:rPr>
          <w:sz w:val="21"/>
        </w:rPr>
        <w:t>18.5</w:t>
      </w:r>
      <w:r>
        <w:rPr>
          <w:sz w:val="21"/>
        </w:rPr>
        <w:t>最快采集速率：</w:t>
      </w:r>
      <w:r>
        <w:rPr>
          <w:sz w:val="21"/>
        </w:rPr>
        <w:t>≥60帧/秒</w:t>
      </w:r>
    </w:p>
    <w:p>
      <w:pPr>
        <w:pStyle w:val="null3"/>
        <w:jc w:val="both"/>
      </w:pPr>
      <w:r>
        <w:rPr>
          <w:sz w:val="21"/>
        </w:rPr>
        <w:t>18.6</w:t>
      </w:r>
      <w:r>
        <w:rPr>
          <w:sz w:val="21"/>
        </w:rPr>
        <w:t>最快采集时间：</w:t>
      </w:r>
      <w:r>
        <w:rPr>
          <w:sz w:val="21"/>
        </w:rPr>
        <w:t>≤5秒</w:t>
      </w:r>
    </w:p>
    <w:p>
      <w:pPr>
        <w:pStyle w:val="null3"/>
        <w:jc w:val="both"/>
      </w:pPr>
      <w:r>
        <w:rPr>
          <w:sz w:val="21"/>
        </w:rPr>
        <w:t>18.7</w:t>
      </w:r>
      <w:r>
        <w:rPr>
          <w:sz w:val="21"/>
        </w:rPr>
        <w:t>类</w:t>
      </w:r>
      <w:r>
        <w:rPr>
          <w:sz w:val="21"/>
        </w:rPr>
        <w:t>CT图像采集，重建到显示全自动运行，无需人工干预</w:t>
      </w:r>
    </w:p>
    <w:p>
      <w:pPr>
        <w:pStyle w:val="null3"/>
        <w:jc w:val="both"/>
      </w:pPr>
      <w:r>
        <w:rPr>
          <w:sz w:val="21"/>
        </w:rPr>
        <w:t>18.8</w:t>
      </w:r>
      <w:r>
        <w:rPr>
          <w:sz w:val="21"/>
        </w:rPr>
        <w:t>三维重建和类</w:t>
      </w:r>
      <w:r>
        <w:rPr>
          <w:sz w:val="21"/>
        </w:rPr>
        <w:t>CT重建硬件一体化设计，方便实现二者融合匹配显示</w:t>
      </w:r>
    </w:p>
    <w:p>
      <w:pPr>
        <w:pStyle w:val="null3"/>
        <w:jc w:val="both"/>
      </w:pPr>
      <w:r>
        <w:rPr>
          <w:sz w:val="21"/>
        </w:rPr>
        <w:t>18.9</w:t>
      </w:r>
      <w:r>
        <w:rPr>
          <w:sz w:val="21"/>
        </w:rPr>
        <w:t>仅需一次旋转采集即可实现三维重建和类</w:t>
      </w:r>
      <w:r>
        <w:rPr>
          <w:sz w:val="21"/>
        </w:rPr>
        <w:t>CT重建</w:t>
      </w:r>
    </w:p>
    <w:p>
      <w:pPr>
        <w:pStyle w:val="null3"/>
        <w:jc w:val="both"/>
      </w:pPr>
      <w:r>
        <w:rPr>
          <w:sz w:val="21"/>
        </w:rPr>
        <w:t>18.10</w:t>
      </w:r>
      <w:r>
        <w:rPr>
          <w:sz w:val="21"/>
        </w:rPr>
        <w:t>旋转采集数据能够自动传输至工作站并自动重建，整个过程无需人为参与</w:t>
      </w:r>
    </w:p>
    <w:p>
      <w:pPr>
        <w:pStyle w:val="null3"/>
        <w:jc w:val="both"/>
      </w:pPr>
      <w:r>
        <w:rPr>
          <w:sz w:val="21"/>
        </w:rPr>
        <w:t>18.11</w:t>
      </w:r>
      <w:r>
        <w:rPr>
          <w:sz w:val="21"/>
        </w:rPr>
        <w:t>具备专用的金属伪影消除采集程序，消除金属植入物和支架的影响</w:t>
      </w:r>
    </w:p>
    <w:p>
      <w:pPr>
        <w:pStyle w:val="null3"/>
        <w:jc w:val="both"/>
      </w:pPr>
      <w:r>
        <w:rPr>
          <w:sz w:val="21"/>
        </w:rPr>
        <w:t>18.12</w:t>
      </w:r>
      <w:r>
        <w:rPr>
          <w:sz w:val="21"/>
        </w:rPr>
        <w:t>具备专用的</w:t>
      </w:r>
      <w:r>
        <w:rPr>
          <w:sz w:val="21"/>
        </w:rPr>
        <w:t>BMI噪声抑制程序</w:t>
      </w:r>
    </w:p>
    <w:p>
      <w:pPr>
        <w:pStyle w:val="null3"/>
        <w:jc w:val="both"/>
      </w:pPr>
      <w:r>
        <w:rPr>
          <w:sz w:val="21"/>
        </w:rPr>
        <w:t>18.13</w:t>
      </w:r>
      <w:r>
        <w:rPr>
          <w:sz w:val="21"/>
        </w:rPr>
        <w:t>具有颅内支架精晰显影功能</w:t>
      </w:r>
    </w:p>
    <w:p>
      <w:pPr>
        <w:pStyle w:val="null3"/>
        <w:jc w:val="both"/>
      </w:pPr>
      <w:r>
        <w:rPr>
          <w:sz w:val="21"/>
        </w:rPr>
        <w:t>配置清单：</w:t>
      </w:r>
    </w:p>
    <w:p>
      <w:pPr>
        <w:pStyle w:val="null3"/>
        <w:jc w:val="both"/>
      </w:pPr>
      <w:r>
        <w:rPr>
          <w:sz w:val="21"/>
        </w:rPr>
        <w:t>1.</w:t>
      </w:r>
      <w:r>
        <w:rPr>
          <w:sz w:val="21"/>
        </w:rPr>
        <w:t>操作系统</w:t>
      </w:r>
      <w:r>
        <w:rPr>
          <w:sz w:val="21"/>
        </w:rPr>
        <w:t xml:space="preserve">      </w:t>
      </w:r>
      <w:r>
        <w:rPr>
          <w:sz w:val="21"/>
        </w:rPr>
        <w:t>1套</w:t>
      </w:r>
    </w:p>
    <w:p>
      <w:pPr>
        <w:pStyle w:val="null3"/>
        <w:jc w:val="both"/>
      </w:pPr>
      <w:r>
        <w:rPr>
          <w:sz w:val="21"/>
        </w:rPr>
        <w:t>2.</w:t>
      </w:r>
      <w:r>
        <w:rPr>
          <w:sz w:val="21"/>
        </w:rPr>
        <w:t>悬吊式机架</w:t>
      </w:r>
      <w:r>
        <w:rPr>
          <w:sz w:val="21"/>
        </w:rPr>
        <w:t xml:space="preserve">    </w:t>
      </w:r>
      <w:r>
        <w:rPr>
          <w:sz w:val="21"/>
        </w:rPr>
        <w:t>1个</w:t>
      </w:r>
    </w:p>
    <w:p>
      <w:pPr>
        <w:pStyle w:val="null3"/>
        <w:jc w:val="both"/>
      </w:pPr>
      <w:r>
        <w:rPr>
          <w:sz w:val="21"/>
        </w:rPr>
        <w:t>3.</w:t>
      </w:r>
      <w:r>
        <w:rPr>
          <w:sz w:val="21"/>
        </w:rPr>
        <w:t>标准型导管床</w:t>
      </w:r>
      <w:r>
        <w:rPr>
          <w:sz w:val="21"/>
        </w:rPr>
        <w:t xml:space="preserve">  </w:t>
      </w:r>
      <w:r>
        <w:rPr>
          <w:sz w:val="21"/>
        </w:rPr>
        <w:t>1张</w:t>
      </w:r>
    </w:p>
    <w:p>
      <w:pPr>
        <w:pStyle w:val="null3"/>
        <w:jc w:val="both"/>
      </w:pPr>
      <w:r>
        <w:rPr>
          <w:sz w:val="21"/>
        </w:rPr>
        <w:t>4.</w:t>
      </w:r>
      <w:r>
        <w:rPr>
          <w:sz w:val="21"/>
        </w:rPr>
        <w:t>X线球管      1个</w:t>
      </w:r>
    </w:p>
    <w:p>
      <w:pPr>
        <w:pStyle w:val="null3"/>
        <w:jc w:val="both"/>
      </w:pPr>
      <w:r>
        <w:rPr>
          <w:sz w:val="21"/>
        </w:rPr>
        <w:t>5.</w:t>
      </w:r>
      <w:r>
        <w:rPr>
          <w:sz w:val="21"/>
        </w:rPr>
        <w:t>平板探测器</w:t>
      </w:r>
      <w:r>
        <w:rPr>
          <w:sz w:val="21"/>
        </w:rPr>
        <w:t xml:space="preserve">   </w:t>
      </w:r>
      <w:r>
        <w:rPr>
          <w:sz w:val="21"/>
        </w:rPr>
        <w:t>1个</w:t>
      </w:r>
    </w:p>
    <w:p>
      <w:pPr>
        <w:pStyle w:val="null3"/>
        <w:jc w:val="both"/>
      </w:pPr>
      <w:r>
        <w:rPr>
          <w:sz w:val="21"/>
        </w:rPr>
        <w:t>6.</w:t>
      </w:r>
      <w:r>
        <w:rPr>
          <w:sz w:val="21"/>
        </w:rPr>
        <w:t>X线发生器    1个</w:t>
      </w:r>
    </w:p>
    <w:p>
      <w:pPr>
        <w:pStyle w:val="null3"/>
        <w:jc w:val="both"/>
      </w:pPr>
      <w:r>
        <w:rPr>
          <w:sz w:val="21"/>
        </w:rPr>
        <w:t>7.</w:t>
      </w:r>
      <w:r>
        <w:rPr>
          <w:sz w:val="21"/>
        </w:rPr>
        <w:t>检查室监视器</w:t>
      </w:r>
      <w:r>
        <w:rPr>
          <w:sz w:val="21"/>
        </w:rPr>
        <w:t xml:space="preserve">  </w:t>
      </w:r>
      <w:r>
        <w:rPr>
          <w:sz w:val="21"/>
        </w:rPr>
        <w:t>4台</w:t>
      </w:r>
    </w:p>
    <w:p>
      <w:pPr>
        <w:pStyle w:val="null3"/>
        <w:jc w:val="both"/>
      </w:pPr>
      <w:r>
        <w:rPr>
          <w:sz w:val="21"/>
        </w:rPr>
        <w:t>8.</w:t>
      </w:r>
      <w:r>
        <w:rPr>
          <w:sz w:val="21"/>
        </w:rPr>
        <w:t>控制室监视器</w:t>
      </w:r>
      <w:r>
        <w:rPr>
          <w:sz w:val="21"/>
        </w:rPr>
        <w:t xml:space="preserve">  </w:t>
      </w:r>
      <w:r>
        <w:rPr>
          <w:sz w:val="21"/>
        </w:rPr>
        <w:t>2台</w:t>
      </w:r>
    </w:p>
    <w:p>
      <w:pPr>
        <w:pStyle w:val="null3"/>
        <w:jc w:val="both"/>
      </w:pPr>
      <w:r>
        <w:rPr>
          <w:sz w:val="21"/>
        </w:rPr>
        <w:t>9.</w:t>
      </w:r>
      <w:r>
        <w:rPr>
          <w:sz w:val="21"/>
        </w:rPr>
        <w:t>双向对讲系统</w:t>
      </w:r>
      <w:r>
        <w:rPr>
          <w:sz w:val="21"/>
        </w:rPr>
        <w:t xml:space="preserve">  </w:t>
      </w:r>
      <w:r>
        <w:rPr>
          <w:sz w:val="21"/>
        </w:rPr>
        <w:t>1套</w:t>
      </w:r>
    </w:p>
    <w:p>
      <w:pPr>
        <w:pStyle w:val="null3"/>
        <w:jc w:val="both"/>
      </w:pPr>
      <w:r>
        <w:rPr>
          <w:sz w:val="21"/>
        </w:rPr>
        <w:t>10.</w:t>
      </w:r>
      <w:r>
        <w:rPr>
          <w:sz w:val="21"/>
        </w:rPr>
        <w:t>程序卡片</w:t>
      </w:r>
      <w:r>
        <w:rPr>
          <w:sz w:val="21"/>
        </w:rPr>
        <w:t xml:space="preserve">    </w:t>
      </w:r>
      <w:r>
        <w:rPr>
          <w:sz w:val="21"/>
        </w:rPr>
        <w:t>1张</w:t>
      </w:r>
    </w:p>
    <w:p>
      <w:pPr>
        <w:pStyle w:val="null3"/>
        <w:jc w:val="both"/>
      </w:pPr>
      <w:r>
        <w:rPr>
          <w:sz w:val="21"/>
        </w:rPr>
        <w:t>11.</w:t>
      </w:r>
      <w:r>
        <w:rPr>
          <w:sz w:val="21"/>
        </w:rPr>
        <w:t>实时并行工作</w:t>
      </w:r>
      <w:r>
        <w:rPr>
          <w:sz w:val="21"/>
        </w:rPr>
        <w:t xml:space="preserve">  </w:t>
      </w:r>
      <w:r>
        <w:rPr>
          <w:sz w:val="21"/>
        </w:rPr>
        <w:t>1套</w:t>
      </w:r>
    </w:p>
    <w:p>
      <w:pPr>
        <w:pStyle w:val="null3"/>
        <w:jc w:val="both"/>
      </w:pPr>
      <w:r>
        <w:rPr>
          <w:sz w:val="21"/>
        </w:rPr>
        <w:t>12.</w:t>
      </w:r>
      <w:r>
        <w:rPr>
          <w:sz w:val="21"/>
        </w:rPr>
        <w:t>触摸屏面板</w:t>
      </w:r>
      <w:r>
        <w:rPr>
          <w:sz w:val="21"/>
        </w:rPr>
        <w:t xml:space="preserve">    </w:t>
      </w:r>
      <w:r>
        <w:rPr>
          <w:sz w:val="21"/>
        </w:rPr>
        <w:t>1个</w:t>
      </w:r>
    </w:p>
    <w:p>
      <w:pPr>
        <w:pStyle w:val="null3"/>
        <w:jc w:val="both"/>
      </w:pPr>
      <w:r>
        <w:rPr>
          <w:sz w:val="21"/>
        </w:rPr>
        <w:t>13.</w:t>
      </w:r>
      <w:r>
        <w:rPr>
          <w:sz w:val="21"/>
        </w:rPr>
        <w:t>遥控器</w:t>
      </w:r>
      <w:r>
        <w:rPr>
          <w:sz w:val="21"/>
        </w:rPr>
        <w:t xml:space="preserve">       </w:t>
      </w:r>
      <w:r>
        <w:rPr>
          <w:sz w:val="21"/>
        </w:rPr>
        <w:t>1个</w:t>
      </w:r>
    </w:p>
    <w:p>
      <w:pPr>
        <w:pStyle w:val="null3"/>
        <w:jc w:val="both"/>
      </w:pPr>
      <w:r>
        <w:rPr>
          <w:sz w:val="21"/>
        </w:rPr>
        <w:t>14.</w:t>
      </w:r>
      <w:r>
        <w:rPr>
          <w:sz w:val="21"/>
        </w:rPr>
        <w:t>控制面板</w:t>
      </w:r>
      <w:r>
        <w:rPr>
          <w:sz w:val="21"/>
        </w:rPr>
        <w:t xml:space="preserve">     </w:t>
      </w:r>
      <w:r>
        <w:rPr>
          <w:sz w:val="21"/>
        </w:rPr>
        <w:t>1个</w:t>
      </w:r>
    </w:p>
    <w:p>
      <w:pPr>
        <w:pStyle w:val="null3"/>
        <w:jc w:val="both"/>
      </w:pPr>
      <w:r>
        <w:rPr>
          <w:sz w:val="21"/>
        </w:rPr>
        <w:t>15.</w:t>
      </w:r>
      <w:r>
        <w:rPr>
          <w:sz w:val="21"/>
        </w:rPr>
        <w:t>用户操作界面系统</w:t>
      </w:r>
      <w:r>
        <w:rPr>
          <w:sz w:val="21"/>
        </w:rPr>
        <w:t xml:space="preserve">   </w:t>
      </w:r>
      <w:r>
        <w:rPr>
          <w:sz w:val="21"/>
        </w:rPr>
        <w:t>1套</w:t>
      </w:r>
    </w:p>
    <w:p>
      <w:pPr>
        <w:pStyle w:val="null3"/>
        <w:jc w:val="both"/>
      </w:pPr>
      <w:r>
        <w:rPr>
          <w:sz w:val="21"/>
        </w:rPr>
        <w:t>16.</w:t>
      </w:r>
      <w:r>
        <w:rPr>
          <w:sz w:val="21"/>
        </w:rPr>
        <w:t>远程维修服务系统</w:t>
      </w:r>
      <w:r>
        <w:rPr>
          <w:sz w:val="21"/>
        </w:rPr>
        <w:t xml:space="preserve">   </w:t>
      </w:r>
      <w:r>
        <w:rPr>
          <w:sz w:val="21"/>
        </w:rPr>
        <w:t>1套</w:t>
      </w:r>
    </w:p>
    <w:p>
      <w:pPr>
        <w:pStyle w:val="null3"/>
        <w:jc w:val="both"/>
      </w:pPr>
      <w:r>
        <w:rPr>
          <w:sz w:val="21"/>
        </w:rPr>
        <w:t>17.</w:t>
      </w:r>
      <w:r>
        <w:rPr>
          <w:sz w:val="21"/>
        </w:rPr>
        <w:t>悬吊铅屏风</w:t>
      </w:r>
      <w:r>
        <w:rPr>
          <w:sz w:val="21"/>
        </w:rPr>
        <w:t xml:space="preserve">        </w:t>
      </w:r>
      <w:r>
        <w:rPr>
          <w:sz w:val="21"/>
        </w:rPr>
        <w:t>1块</w:t>
      </w:r>
    </w:p>
    <w:p>
      <w:pPr>
        <w:pStyle w:val="null3"/>
        <w:jc w:val="both"/>
      </w:pPr>
      <w:r>
        <w:rPr>
          <w:sz w:val="21"/>
        </w:rPr>
        <w:t>18.</w:t>
      </w:r>
      <w:r>
        <w:rPr>
          <w:sz w:val="21"/>
        </w:rPr>
        <w:t>悬吊铅屏风吊架</w:t>
      </w:r>
      <w:r>
        <w:rPr>
          <w:sz w:val="21"/>
        </w:rPr>
        <w:t xml:space="preserve">   </w:t>
      </w:r>
      <w:r>
        <w:rPr>
          <w:sz w:val="21"/>
        </w:rPr>
        <w:t>1个</w:t>
      </w:r>
    </w:p>
    <w:p>
      <w:pPr>
        <w:pStyle w:val="null3"/>
        <w:jc w:val="both"/>
      </w:pPr>
      <w:r>
        <w:rPr>
          <w:sz w:val="21"/>
        </w:rPr>
        <w:t>19.</w:t>
      </w:r>
      <w:r>
        <w:rPr>
          <w:sz w:val="21"/>
        </w:rPr>
        <w:t>床旁辐射防护</w:t>
      </w:r>
      <w:r>
        <w:rPr>
          <w:sz w:val="21"/>
        </w:rPr>
        <w:t xml:space="preserve">     </w:t>
      </w:r>
      <w:r>
        <w:rPr>
          <w:sz w:val="21"/>
        </w:rPr>
        <w:t>1个</w:t>
      </w:r>
    </w:p>
    <w:p>
      <w:pPr>
        <w:pStyle w:val="null3"/>
        <w:jc w:val="both"/>
      </w:pPr>
      <w:r>
        <w:rPr>
          <w:sz w:val="21"/>
        </w:rPr>
        <w:t>20.</w:t>
      </w:r>
      <w:r>
        <w:rPr>
          <w:sz w:val="21"/>
        </w:rPr>
        <w:t>桡动脉穿刺用臂托</w:t>
      </w:r>
      <w:r>
        <w:rPr>
          <w:sz w:val="21"/>
        </w:rPr>
        <w:t xml:space="preserve">  </w:t>
      </w:r>
      <w:r>
        <w:rPr>
          <w:sz w:val="21"/>
        </w:rPr>
        <w:t>1个</w:t>
      </w:r>
    </w:p>
    <w:p>
      <w:pPr>
        <w:pStyle w:val="null3"/>
        <w:jc w:val="both"/>
      </w:pPr>
      <w:r>
        <w:rPr>
          <w:sz w:val="21"/>
        </w:rPr>
        <w:t>21.</w:t>
      </w:r>
      <w:r>
        <w:rPr>
          <w:sz w:val="21"/>
        </w:rPr>
        <w:t>双侧手臂托架</w:t>
      </w:r>
      <w:r>
        <w:rPr>
          <w:sz w:val="21"/>
        </w:rPr>
        <w:t xml:space="preserve">     </w:t>
      </w:r>
      <w:r>
        <w:rPr>
          <w:sz w:val="21"/>
        </w:rPr>
        <w:t>1个</w:t>
      </w:r>
    </w:p>
    <w:p>
      <w:pPr>
        <w:pStyle w:val="null3"/>
        <w:jc w:val="both"/>
      </w:pPr>
      <w:r>
        <w:rPr>
          <w:sz w:val="21"/>
        </w:rPr>
        <w:t>22.</w:t>
      </w:r>
      <w:r>
        <w:rPr>
          <w:sz w:val="21"/>
        </w:rPr>
        <w:t>头托</w:t>
      </w:r>
      <w:r>
        <w:rPr>
          <w:sz w:val="21"/>
        </w:rPr>
        <w:t xml:space="preserve">            </w:t>
      </w:r>
      <w:r>
        <w:rPr>
          <w:sz w:val="21"/>
        </w:rPr>
        <w:t>1个</w:t>
      </w:r>
    </w:p>
    <w:p>
      <w:pPr>
        <w:pStyle w:val="null3"/>
        <w:jc w:val="both"/>
      </w:pPr>
      <w:r>
        <w:rPr>
          <w:sz w:val="21"/>
        </w:rPr>
        <w:t>23.      整机保修期限≥6年 （含一次球管更换，包括第三方产品）</w:t>
      </w:r>
    </w:p>
    <w:p>
      <w:pPr>
        <w:pStyle w:val="null3"/>
        <w:jc w:val="both"/>
      </w:pPr>
      <w:r>
        <w:rPr>
          <w:sz w:val="21"/>
          <w:b/>
        </w:rPr>
        <w:t>二、冠脉内光学相干断层扫描仪</w:t>
      </w:r>
      <w:r>
        <w:rPr>
          <w:sz w:val="21"/>
          <w:b/>
        </w:rPr>
        <w:t xml:space="preserve">  </w:t>
      </w:r>
      <w:r>
        <w:rPr>
          <w:sz w:val="21"/>
          <w:b/>
        </w:rPr>
        <w:t>1台</w:t>
      </w:r>
    </w:p>
    <w:p>
      <w:pPr>
        <w:pStyle w:val="null3"/>
        <w:jc w:val="both"/>
      </w:pPr>
      <w:r>
        <w:rPr>
          <w:sz w:val="21"/>
        </w:rPr>
        <w:t>（一）</w:t>
      </w:r>
      <w:r>
        <w:rPr>
          <w:sz w:val="21"/>
        </w:rPr>
        <w:t>产品用途：用于对接受冠状动脉介入手术的病人进行冠脉成像，能定性和定量评价冠状动脉的血管形态，提供血管的图像和管壁结构。</w:t>
      </w:r>
    </w:p>
    <w:p>
      <w:pPr>
        <w:pStyle w:val="null3"/>
        <w:jc w:val="both"/>
      </w:pPr>
      <w:r>
        <w:rPr>
          <w:sz w:val="21"/>
        </w:rPr>
        <w:t>(二)成像技术规格和精度要求：</w:t>
      </w:r>
    </w:p>
    <w:p>
      <w:pPr>
        <w:pStyle w:val="null3"/>
        <w:jc w:val="both"/>
      </w:pPr>
      <w:r>
        <w:rPr>
          <w:sz w:val="21"/>
        </w:rPr>
        <w:t>1.扫频激光光源功率：≤15mW±5mV;</w:t>
      </w:r>
    </w:p>
    <w:p>
      <w:pPr>
        <w:pStyle w:val="null3"/>
        <w:jc w:val="both"/>
      </w:pPr>
      <w:r>
        <w:rPr>
          <w:sz w:val="21"/>
        </w:rPr>
        <w:t>2.扫频激光光源的中心波长：1305nm±30nm;</w:t>
      </w:r>
    </w:p>
    <w:p>
      <w:pPr>
        <w:pStyle w:val="null3"/>
        <w:jc w:val="both"/>
      </w:pPr>
      <w:r>
        <w:rPr>
          <w:sz w:val="21"/>
        </w:rPr>
        <w:t>3.扫频激光光源带宽：130nm±50nm;</w:t>
      </w:r>
    </w:p>
    <w:p>
      <w:pPr>
        <w:pStyle w:val="null3"/>
        <w:jc w:val="both"/>
      </w:pPr>
      <w:r>
        <w:rPr>
          <w:sz w:val="21"/>
        </w:rPr>
        <w:t>4.A扫描速率(扫频激光光源扫描频率)100kHz,  扫描频率的允差±1%;</w:t>
      </w:r>
    </w:p>
    <w:p>
      <w:pPr>
        <w:pStyle w:val="null3"/>
        <w:jc w:val="both"/>
      </w:pPr>
      <w:r>
        <w:rPr>
          <w:sz w:val="21"/>
        </w:rPr>
        <w:t>▲5.指示红光光源在 PIU  连接头结合处的光功率≤200μW;</w:t>
      </w:r>
    </w:p>
    <w:p>
      <w:pPr>
        <w:pStyle w:val="null3"/>
        <w:jc w:val="both"/>
      </w:pPr>
      <w:r>
        <w:rPr>
          <w:sz w:val="21"/>
        </w:rPr>
        <w:t>6.指示红光光源输出波长650mm±20nm;</w:t>
      </w:r>
    </w:p>
    <w:p>
      <w:pPr>
        <w:pStyle w:val="null3"/>
        <w:jc w:val="both"/>
      </w:pPr>
      <w:r>
        <w:rPr>
          <w:sz w:val="21"/>
        </w:rPr>
        <w:t>7.扫描参数：</w:t>
      </w:r>
    </w:p>
    <w:p>
      <w:pPr>
        <w:pStyle w:val="null3"/>
        <w:jc w:val="both"/>
      </w:pPr>
      <w:r>
        <w:rPr>
          <w:sz w:val="21"/>
        </w:rPr>
        <w:t>7.1空气中的 A  扫描范围：≥19mm</w:t>
      </w:r>
    </w:p>
    <w:p>
      <w:pPr>
        <w:pStyle w:val="null3"/>
        <w:jc w:val="both"/>
      </w:pPr>
      <w:r>
        <w:rPr>
          <w:sz w:val="21"/>
        </w:rPr>
        <w:t>7.2造影剂中 A 扫描范围≥14m.</w:t>
      </w:r>
    </w:p>
    <w:p>
      <w:pPr>
        <w:pStyle w:val="null3"/>
        <w:jc w:val="both"/>
      </w:pPr>
      <w:r>
        <w:rPr>
          <w:sz w:val="21"/>
        </w:rPr>
        <w:t>7.3轴向(纵向)分辨率≤15µm;</w:t>
      </w:r>
    </w:p>
    <w:p>
      <w:pPr>
        <w:pStyle w:val="null3"/>
        <w:jc w:val="both"/>
      </w:pPr>
      <w:r>
        <w:rPr>
          <w:sz w:val="21"/>
        </w:rPr>
        <w:t>8.光灵敏度：≥100dB;</w:t>
      </w:r>
    </w:p>
    <w:p>
      <w:pPr>
        <w:pStyle w:val="null3"/>
        <w:jc w:val="both"/>
      </w:pPr>
      <w:r>
        <w:rPr>
          <w:sz w:val="21"/>
        </w:rPr>
        <w:t>▲9.成像帧速率：≥200帧/秒；</w:t>
      </w:r>
    </w:p>
    <w:p>
      <w:pPr>
        <w:pStyle w:val="null3"/>
        <w:jc w:val="both"/>
      </w:pPr>
      <w:r>
        <w:rPr>
          <w:sz w:val="21"/>
        </w:rPr>
        <w:t>10.回撤方式包括自动、手动；</w:t>
      </w:r>
    </w:p>
    <w:p>
      <w:pPr>
        <w:pStyle w:val="null3"/>
        <w:jc w:val="both"/>
      </w:pPr>
      <w:r>
        <w:rPr>
          <w:sz w:val="21"/>
        </w:rPr>
        <w:t>11.一次性OCT回拉成像最大距离≥80mm;</w:t>
      </w:r>
    </w:p>
    <w:p>
      <w:pPr>
        <w:pStyle w:val="null3"/>
        <w:jc w:val="both"/>
      </w:pPr>
      <w:r>
        <w:rPr>
          <w:sz w:val="21"/>
        </w:rPr>
        <w:t>12.回撤速度：≥20mm/s; 最大40mm/s;</w:t>
      </w:r>
    </w:p>
    <w:p>
      <w:pPr>
        <w:pStyle w:val="null3"/>
        <w:jc w:val="both"/>
      </w:pPr>
      <w:r>
        <w:rPr>
          <w:sz w:val="21"/>
        </w:rPr>
        <w:t>13.测量精度：</w:t>
      </w:r>
    </w:p>
    <w:p>
      <w:pPr>
        <w:pStyle w:val="null3"/>
        <w:jc w:val="both"/>
      </w:pPr>
      <w:r>
        <w:rPr>
          <w:sz w:val="21"/>
        </w:rPr>
        <w:t>13.1二维横断面 (A轴)长度测量精度：7%</w:t>
      </w:r>
    </w:p>
    <w:p>
      <w:pPr>
        <w:pStyle w:val="null3"/>
        <w:jc w:val="both"/>
      </w:pPr>
      <w:r>
        <w:rPr>
          <w:sz w:val="21"/>
        </w:rPr>
        <w:t>13.2二维横断面 (A轴)面积测量精度：7%</w:t>
      </w:r>
    </w:p>
    <w:p>
      <w:pPr>
        <w:pStyle w:val="null3"/>
        <w:jc w:val="both"/>
      </w:pPr>
      <w:r>
        <w:rPr>
          <w:sz w:val="21"/>
        </w:rPr>
        <w:t>13.3二维横断面 (A 轴)角度测量精度：±10°</w:t>
      </w:r>
    </w:p>
    <w:p>
      <w:pPr>
        <w:pStyle w:val="null3"/>
        <w:jc w:val="both"/>
      </w:pPr>
      <w:r>
        <w:rPr>
          <w:sz w:val="21"/>
        </w:rPr>
        <w:t>▲13.4管腔面积重复测量的一致性(变异指数):≤5%</w:t>
      </w:r>
    </w:p>
    <w:p>
      <w:pPr>
        <w:pStyle w:val="null3"/>
        <w:jc w:val="both"/>
      </w:pPr>
      <w:r>
        <w:rPr>
          <w:sz w:val="21"/>
        </w:rPr>
        <w:t>(三)功能要求：</w:t>
      </w:r>
    </w:p>
    <w:p>
      <w:pPr>
        <w:pStyle w:val="null3"/>
        <w:jc w:val="both"/>
      </w:pPr>
      <w:r>
        <w:rPr>
          <w:sz w:val="21"/>
        </w:rPr>
        <w:t>1.具备OCT图像采集功能，快速冲洗，旋转回撤OCT  导管，采集数据；</w:t>
      </w:r>
    </w:p>
    <w:p>
      <w:pPr>
        <w:pStyle w:val="null3"/>
        <w:jc w:val="both"/>
      </w:pPr>
      <w:r>
        <w:rPr>
          <w:sz w:val="21"/>
        </w:rPr>
        <w:t>2.病例管理：管理病例数据，查询已有病例数据并预览。病例创建可以新建病例或者在原有基础上创建病例；</w:t>
      </w:r>
    </w:p>
    <w:p>
      <w:pPr>
        <w:pStyle w:val="null3"/>
        <w:jc w:val="both"/>
      </w:pPr>
      <w:r>
        <w:rPr>
          <w:sz w:val="21"/>
        </w:rPr>
        <w:t>3.回拉成像：具有3种回拉模式，不同回拉模式参数配置不同：回拉长度为40.0mm±1.0mm, 对应回拉 时间为1s±0.1s;回拉长度为55.0mm±1.0mm,对应回拉时间为2.75s±0.1s;回拉长度为80.0mm±1.0mm,对应回拉时间为2s±0.2s; 具有回拉安全保护时间：20S;</w:t>
      </w:r>
    </w:p>
    <w:p>
      <w:pPr>
        <w:pStyle w:val="null3"/>
        <w:jc w:val="both"/>
      </w:pPr>
      <w:r>
        <w:rPr>
          <w:sz w:val="21"/>
        </w:rPr>
        <w:t>4.记录回看：回看可显示横断面、长轴图像和三维图像；可进行视图交五、书签标记、回放控制、校准调整、单帧截图、图像对比度设置、血管部位和手术阶段设置、导出记录；</w:t>
      </w:r>
    </w:p>
    <w:p>
      <w:pPr>
        <w:pStyle w:val="null3"/>
        <w:jc w:val="both"/>
      </w:pPr>
      <w:r>
        <w:rPr>
          <w:sz w:val="21"/>
        </w:rPr>
        <w:t>5.床旁控制器控制</w:t>
      </w:r>
    </w:p>
    <w:p>
      <w:pPr>
        <w:pStyle w:val="null3"/>
        <w:jc w:val="both"/>
      </w:pPr>
      <w:r>
        <w:rPr>
          <w:sz w:val="21"/>
        </w:rPr>
        <w:t>5.1▲床旁控制器有两种工作模式：USB有线工作模式和蓝牙无线工作模式</w:t>
      </w:r>
    </w:p>
    <w:p>
      <w:pPr>
        <w:pStyle w:val="null3"/>
        <w:jc w:val="both"/>
      </w:pPr>
      <w:r>
        <w:rPr>
          <w:sz w:val="21"/>
        </w:rPr>
        <w:t>5.2▲床铺控制器设计有8个功能键，在回看回拉记录时，实现以下快捷按键：官腔轮廓键、测量键、支架键、3D按键、全屏显示键、远和近端标记选择键和软键盘键</w:t>
      </w:r>
    </w:p>
    <w:p>
      <w:pPr>
        <w:pStyle w:val="null3"/>
        <w:jc w:val="both"/>
      </w:pPr>
      <w:r>
        <w:rPr>
          <w:sz w:val="21"/>
        </w:rPr>
        <w:t>5.3▲通过导航控制器向左、向右、向上或向下移动来定位鼠标功能</w:t>
      </w:r>
    </w:p>
    <w:p>
      <w:pPr>
        <w:pStyle w:val="null3"/>
        <w:jc w:val="both"/>
      </w:pPr>
      <w:r>
        <w:rPr>
          <w:sz w:val="21"/>
        </w:rPr>
        <w:t>5.4床旁控制器表面覆盖功能键的材质需防水防尘（防水标准IPX4）</w:t>
      </w:r>
    </w:p>
    <w:p>
      <w:pPr>
        <w:pStyle w:val="null3"/>
        <w:jc w:val="both"/>
      </w:pPr>
      <w:r>
        <w:rPr>
          <w:sz w:val="21"/>
        </w:rPr>
        <w:t>5.5▲床旁控制器通过夹轨器固定到检查台扶手上适当为止</w:t>
      </w:r>
    </w:p>
    <w:p>
      <w:pPr>
        <w:pStyle w:val="null3"/>
        <w:jc w:val="both"/>
      </w:pPr>
      <w:r>
        <w:rPr>
          <w:sz w:val="21"/>
        </w:rPr>
        <w:t>6.具备对血管影像进行放大10倍以上的功能，可更清晰地观察细微结构；</w:t>
      </w:r>
    </w:p>
    <w:p>
      <w:pPr>
        <w:pStyle w:val="null3"/>
        <w:jc w:val="both"/>
      </w:pPr>
      <w:r>
        <w:rPr>
          <w:sz w:val="21"/>
        </w:rPr>
        <w:t>7.具备5档可调节的视野范围：7mm;9mm;11mm;13mm;15mm;</w:t>
      </w:r>
    </w:p>
    <w:p>
      <w:pPr>
        <w:pStyle w:val="null3"/>
        <w:jc w:val="both"/>
      </w:pPr>
      <w:r>
        <w:rPr>
          <w:sz w:val="21"/>
        </w:rPr>
        <w:t>8.具备2种三维图像模式：导航模式，分叉模式；4种三维视图：导航视图，飞行视图，边支开口视图，分叉嵴视图；3D 管腔模式下可实现组织+内壁和内壁之间的切换；</w:t>
      </w:r>
    </w:p>
    <w:p>
      <w:pPr>
        <w:pStyle w:val="null3"/>
        <w:jc w:val="both"/>
      </w:pPr>
      <w:r>
        <w:rPr>
          <w:sz w:val="21"/>
        </w:rPr>
        <w:t>9.图像测量：系统允许在横断面图像、长轴图像进行不同类型测量，实现二维图像的长度、角度和面积</w:t>
      </w:r>
    </w:p>
    <w:p>
      <w:pPr>
        <w:pStyle w:val="null3"/>
        <w:jc w:val="both"/>
      </w:pPr>
      <w:r>
        <w:rPr>
          <w:sz w:val="21"/>
        </w:rPr>
        <w:t>10.0CT 报告无线传输及打印： OCT 图像/报告通过乎机无线传输及无线打印，便于术者制作 OCT 检查报告；</w:t>
      </w:r>
    </w:p>
    <w:p>
      <w:pPr>
        <w:pStyle w:val="null3"/>
        <w:jc w:val="both"/>
      </w:pPr>
      <w:r>
        <w:rPr>
          <w:sz w:val="21"/>
        </w:rPr>
        <w:t>11.具有分叉病变量化自动分析功能，可测量边支开口面积、直径、分叉角度、分叉嵴角度；</w:t>
      </w:r>
    </w:p>
    <w:p>
      <w:pPr>
        <w:pStyle w:val="null3"/>
        <w:jc w:val="both"/>
      </w:pPr>
      <w:r>
        <w:rPr>
          <w:sz w:val="21"/>
        </w:rPr>
        <w:t>12.具有 BRS 的支架3D 重塑和3D 导航飞视功能，帮助术者更好地掌握 BRS 植入的贴壁情况及指导后续 措施；</w:t>
      </w:r>
    </w:p>
    <w:p>
      <w:pPr>
        <w:pStyle w:val="null3"/>
        <w:jc w:val="both"/>
      </w:pPr>
      <w:r>
        <w:rPr>
          <w:sz w:val="21"/>
        </w:rPr>
        <w:t>▲13.支持3种不同冲洗介质：造影剂、低分子右旋糖苷、生理盐水，冲洗血管可达到同等图像质量，方便不适用造影剂的病人可以获得同样的治疗（说明书必须有说明）；</w:t>
      </w:r>
    </w:p>
    <w:p>
      <w:pPr>
        <w:pStyle w:val="null3"/>
        <w:jc w:val="both"/>
      </w:pPr>
      <w:r>
        <w:rPr>
          <w:sz w:val="21"/>
        </w:rPr>
        <w:t>14.具有支架评估功能，可自动定量计算支架膨胀指数和支架贴壁指数，显示支架膨胀指数最小值、平均数、每帧数值以及支架贴壁指数每帧数值、平均数，兼顾管腔出近到远逐渐变细的过程，提供全支架膨胀真实情况，自动计算远/近端参考帧以及最小管腔面积帧的面积、平均直径、狭窄率；</w:t>
      </w:r>
    </w:p>
    <w:p>
      <w:pPr>
        <w:pStyle w:val="null3"/>
        <w:jc w:val="both"/>
      </w:pPr>
      <w:r>
        <w:rPr>
          <w:sz w:val="21"/>
        </w:rPr>
        <w:t>15. 具有 OCT-Angio融合功能，缩短手术时间、减少辐射量、缩短学习曲线、提高乎术成功率；</w:t>
      </w:r>
    </w:p>
    <w:p>
      <w:pPr>
        <w:pStyle w:val="null3"/>
        <w:jc w:val="both"/>
      </w:pPr>
      <w:r>
        <w:rPr>
          <w:sz w:val="21"/>
        </w:rPr>
        <w:t>16.具有 PCI 前后回拉图像融合对比功能，给予术者清晰的比较，完善手术方案和方便进行学术交流，与患者及患者家属讲解；</w:t>
      </w:r>
    </w:p>
    <w:p>
      <w:pPr>
        <w:pStyle w:val="null3"/>
        <w:jc w:val="both"/>
      </w:pPr>
      <w:r>
        <w:rPr>
          <w:sz w:val="21"/>
        </w:rPr>
        <w:t>17.具备管腔智能拼接功能，实现最长160mmOCT 回拉成像距离，通过拼接临床能观察到更长的管腔信息，轻松应对超长病变；</w:t>
      </w:r>
    </w:p>
    <w:p>
      <w:pPr>
        <w:pStyle w:val="null3"/>
        <w:jc w:val="both"/>
      </w:pPr>
      <w:r>
        <w:rPr>
          <w:sz w:val="21"/>
        </w:rPr>
        <w:t>18.具有自动校准功能：自动完成每一帧图像校准，节省操作时间；</w:t>
      </w:r>
    </w:p>
    <w:p>
      <w:pPr>
        <w:pStyle w:val="null3"/>
        <w:jc w:val="both"/>
      </w:pPr>
      <w:r>
        <w:rPr>
          <w:sz w:val="21"/>
        </w:rPr>
        <w:t>19.支架新生内膜覆盖率自动计算：在支架植入后的随访中对内膜覆盖进行自动计算，可自动计算并显示支架段内每帧OCT 图像的支架内膜覆盖数值和平均内膜覆盖数值，该功能为制定双联抗血小板治疗策略提供参考依据；</w:t>
      </w:r>
    </w:p>
    <w:p>
      <w:pPr>
        <w:pStyle w:val="null3"/>
        <w:jc w:val="both"/>
      </w:pPr>
      <w:r>
        <w:rPr>
          <w:sz w:val="21"/>
        </w:rPr>
        <w:t>▲20.斑块光衰指数：系统可自动计算和显示每一帧图像的光衰指数数值，并依据计算的光衰指数可以显 示光衰指示器和光衰毯展图；光衰指示器中会显示Max IPA4mm 数值和位置，用于快速定位不稳定斑块所在的位置；</w:t>
      </w:r>
    </w:p>
    <w:p>
      <w:pPr>
        <w:pStyle w:val="null3"/>
        <w:jc w:val="both"/>
      </w:pPr>
      <w:r>
        <w:rPr>
          <w:sz w:val="21"/>
        </w:rPr>
        <w:t>21.智能钙化评估： 系统可自动识别钙化斑块，计算钙化体积和钙化评分，也提供人工模式手动标注钙化区域和计算钙化评分，钙化结节轮廓可在在横断面和长轴视图中同步显示；</w:t>
      </w:r>
    </w:p>
    <w:p>
      <w:pPr>
        <w:pStyle w:val="null3"/>
        <w:jc w:val="both"/>
      </w:pPr>
      <w:r>
        <w:rPr>
          <w:sz w:val="21"/>
        </w:rPr>
        <w:t>▲22.基于 OCT 图像的虚拟血流分数(VFR ):系统可自动计算基于OCT 图像的虚拟血流分数，实时同屏显示 OCT 图像和整段回拉成像的 VFR 数值及当前横断面位置的VFR数值，支持手动输入主动脉压提高准确度，不增加手术时间，无需使用压力导丝/导管及血管扩张药物完成冠脉功能学评估</w:t>
      </w:r>
      <w:r>
        <w:rPr>
          <w:sz w:val="21"/>
        </w:rPr>
        <w:t>。</w:t>
      </w:r>
    </w:p>
    <w:p>
      <w:pPr>
        <w:pStyle w:val="null3"/>
        <w:jc w:val="both"/>
      </w:pPr>
      <w:r>
        <w:rPr>
          <w:sz w:val="21"/>
        </w:rPr>
        <w:t>配置清单：</w:t>
      </w:r>
    </w:p>
    <w:p>
      <w:pPr>
        <w:pStyle w:val="null3"/>
        <w:jc w:val="both"/>
      </w:pPr>
      <w:r>
        <w:rPr>
          <w:sz w:val="21"/>
        </w:rPr>
        <w:t>1</w:t>
      </w:r>
      <w:r>
        <w:rPr>
          <w:sz w:val="21"/>
        </w:rPr>
        <w:t>医用显示器</w:t>
      </w:r>
      <w:r>
        <w:rPr>
          <w:sz w:val="21"/>
        </w:rPr>
        <w:t>2台</w:t>
      </w:r>
    </w:p>
    <w:p>
      <w:pPr>
        <w:pStyle w:val="null3"/>
        <w:jc w:val="both"/>
      </w:pPr>
      <w:r>
        <w:rPr>
          <w:sz w:val="21"/>
        </w:rPr>
        <w:t>2</w:t>
      </w:r>
      <w:r>
        <w:rPr>
          <w:sz w:val="21"/>
        </w:rPr>
        <w:t>PIU模块</w:t>
      </w:r>
      <w:r>
        <w:rPr>
          <w:sz w:val="21"/>
        </w:rPr>
        <w:t>1个</w:t>
      </w:r>
    </w:p>
    <w:p>
      <w:pPr>
        <w:pStyle w:val="null3"/>
        <w:jc w:val="both"/>
      </w:pPr>
      <w:r>
        <w:rPr>
          <w:sz w:val="21"/>
        </w:rPr>
        <w:t>3</w:t>
      </w:r>
      <w:r>
        <w:rPr>
          <w:sz w:val="21"/>
        </w:rPr>
        <w:t>工控机模块</w:t>
      </w:r>
      <w:r>
        <w:rPr>
          <w:sz w:val="21"/>
        </w:rPr>
        <w:t>1个</w:t>
      </w:r>
    </w:p>
    <w:p>
      <w:pPr>
        <w:pStyle w:val="null3"/>
        <w:jc w:val="both"/>
      </w:pPr>
      <w:r>
        <w:rPr>
          <w:sz w:val="21"/>
        </w:rPr>
        <w:t>4</w:t>
      </w:r>
      <w:r>
        <w:rPr>
          <w:sz w:val="21"/>
        </w:rPr>
        <w:t>光引擎模块</w:t>
      </w:r>
      <w:r>
        <w:rPr>
          <w:sz w:val="21"/>
        </w:rPr>
        <w:t>1个</w:t>
      </w:r>
    </w:p>
    <w:p>
      <w:pPr>
        <w:pStyle w:val="null3"/>
        <w:jc w:val="both"/>
      </w:pPr>
      <w:r>
        <w:rPr>
          <w:sz w:val="21"/>
        </w:rPr>
        <w:t>5</w:t>
      </w:r>
      <w:r>
        <w:rPr>
          <w:sz w:val="21"/>
        </w:rPr>
        <w:t>机身</w:t>
      </w:r>
      <w:r>
        <w:rPr>
          <w:sz w:val="21"/>
        </w:rPr>
        <w:t>1 台</w:t>
      </w:r>
    </w:p>
    <w:p>
      <w:pPr>
        <w:pStyle w:val="null3"/>
        <w:jc w:val="both"/>
      </w:pPr>
      <w:r>
        <w:rPr>
          <w:sz w:val="21"/>
        </w:rPr>
        <w:t>6</w:t>
      </w:r>
      <w:r>
        <w:rPr>
          <w:sz w:val="21"/>
        </w:rPr>
        <w:t>开关电源</w:t>
      </w:r>
      <w:r>
        <w:rPr>
          <w:sz w:val="21"/>
        </w:rPr>
        <w:t>1套</w:t>
      </w:r>
    </w:p>
    <w:p>
      <w:pPr>
        <w:pStyle w:val="null3"/>
        <w:jc w:val="both"/>
      </w:pPr>
      <w:r>
        <w:rPr>
          <w:sz w:val="21"/>
        </w:rPr>
        <w:t>7</w:t>
      </w:r>
      <w:r>
        <w:rPr>
          <w:sz w:val="21"/>
        </w:rPr>
        <w:t>鼠标</w:t>
      </w:r>
      <w:r>
        <w:rPr>
          <w:sz w:val="21"/>
        </w:rPr>
        <w:t>&amp;键盘</w:t>
      </w:r>
      <w:r>
        <w:rPr>
          <w:sz w:val="21"/>
        </w:rPr>
        <w:t>1套</w:t>
      </w:r>
    </w:p>
    <w:p>
      <w:pPr>
        <w:pStyle w:val="null3"/>
        <w:jc w:val="both"/>
      </w:pPr>
      <w:r>
        <w:rPr>
          <w:sz w:val="21"/>
        </w:rPr>
        <w:t>8</w:t>
      </w:r>
      <w:r>
        <w:rPr>
          <w:sz w:val="21"/>
        </w:rPr>
        <w:t>电源线</w:t>
      </w:r>
      <w:r>
        <w:rPr>
          <w:sz w:val="21"/>
        </w:rPr>
        <w:t>1条</w:t>
      </w:r>
    </w:p>
    <w:p>
      <w:pPr>
        <w:pStyle w:val="null3"/>
        <w:jc w:val="both"/>
      </w:pPr>
      <w:r>
        <w:rPr>
          <w:sz w:val="21"/>
        </w:rPr>
        <w:t>9</w:t>
      </w:r>
      <w:r>
        <w:rPr>
          <w:sz w:val="21"/>
        </w:rPr>
        <w:t>附件：用户使用手册</w:t>
      </w:r>
      <w:r>
        <w:rPr>
          <w:sz w:val="21"/>
        </w:rPr>
        <w:t>(光盘)、合格 证、保修卡</w:t>
      </w:r>
      <w:r>
        <w:rPr>
          <w:sz w:val="21"/>
        </w:rPr>
        <w:t>1套</w:t>
      </w:r>
    </w:p>
    <w:p>
      <w:pPr>
        <w:pStyle w:val="null3"/>
        <w:jc w:val="both"/>
      </w:pPr>
      <w:r>
        <w:rPr>
          <w:sz w:val="21"/>
        </w:rPr>
        <w:t>10  整机保修期限≥6年</w:t>
      </w:r>
    </w:p>
    <w:p>
      <w:pPr>
        <w:pStyle w:val="null3"/>
        <w:jc w:val="both"/>
      </w:pPr>
      <w:r>
        <w:rPr>
          <w:sz w:val="21"/>
          <w:b/>
        </w:rPr>
        <w:t>三、三</w:t>
      </w:r>
      <w:r>
        <w:rPr>
          <w:sz w:val="21"/>
          <w:b/>
        </w:rPr>
        <w:t>维心脏电生理标测系统</w:t>
      </w:r>
      <w:r>
        <w:rPr>
          <w:sz w:val="21"/>
          <w:b/>
        </w:rPr>
        <w:t xml:space="preserve"> </w:t>
      </w:r>
      <w:r>
        <w:rPr>
          <w:sz w:val="21"/>
          <w:b/>
        </w:rPr>
        <w:t>1台</w:t>
      </w:r>
    </w:p>
    <w:p>
      <w:pPr>
        <w:pStyle w:val="null3"/>
        <w:jc w:val="both"/>
      </w:pPr>
      <w:r>
        <w:rPr>
          <w:sz w:val="21"/>
        </w:rPr>
        <w:t>1.</w:t>
      </w:r>
      <w:r>
        <w:rPr>
          <w:sz w:val="21"/>
        </w:rPr>
        <w:t>硬件组成：</w:t>
      </w:r>
      <w:r>
        <w:rPr>
          <w:sz w:val="21"/>
        </w:rPr>
        <w:t>CPU</w:t>
      </w:r>
      <w:r>
        <w:rPr>
          <w:sz w:val="21"/>
        </w:rPr>
        <w:t>≥</w:t>
      </w:r>
      <w:r>
        <w:rPr>
          <w:sz w:val="21"/>
        </w:rPr>
        <w:t>12核；内存</w:t>
      </w:r>
      <w:r>
        <w:rPr>
          <w:sz w:val="21"/>
        </w:rPr>
        <w:t>16≥</w:t>
      </w:r>
      <w:r>
        <w:rPr>
          <w:sz w:val="21"/>
        </w:rPr>
        <w:t>GB</w:t>
      </w:r>
      <w:r>
        <w:rPr>
          <w:sz w:val="21"/>
        </w:rPr>
        <w:t>；</w:t>
      </w:r>
      <w:r>
        <w:rPr>
          <w:sz w:val="21"/>
        </w:rPr>
        <w:t>硬盘</w:t>
      </w:r>
      <w:r>
        <w:rPr>
          <w:sz w:val="21"/>
        </w:rPr>
        <w:t>≥4</w:t>
      </w:r>
      <w:r>
        <w:rPr>
          <w:sz w:val="21"/>
        </w:rPr>
        <w:t>T；显示器</w:t>
      </w:r>
      <w:r>
        <w:rPr>
          <w:sz w:val="21"/>
        </w:rPr>
        <w:t>≥3</w:t>
      </w:r>
      <w:r>
        <w:rPr>
          <w:sz w:val="21"/>
        </w:rPr>
        <w:t>台。</w:t>
      </w:r>
    </w:p>
    <w:p>
      <w:pPr>
        <w:pStyle w:val="null3"/>
        <w:jc w:val="both"/>
      </w:pPr>
      <w:r>
        <w:rPr>
          <w:sz w:val="21"/>
        </w:rPr>
        <w:t>2.▲</w:t>
      </w:r>
      <w:r>
        <w:rPr>
          <w:sz w:val="21"/>
        </w:rPr>
        <w:t>放大器系统：体表通道</w:t>
      </w:r>
      <w:r>
        <w:rPr>
          <w:sz w:val="21"/>
        </w:rPr>
        <w:t>≥12个</w:t>
      </w:r>
      <w:r>
        <w:rPr>
          <w:sz w:val="21"/>
        </w:rPr>
        <w:t>，心内通道</w:t>
      </w:r>
      <w:r>
        <w:rPr>
          <w:sz w:val="21"/>
        </w:rPr>
        <w:t>≥</w:t>
      </w:r>
      <w:r>
        <w:rPr>
          <w:sz w:val="21"/>
        </w:rPr>
        <w:t>128个</w:t>
      </w:r>
      <w:r>
        <w:rPr>
          <w:sz w:val="21"/>
        </w:rPr>
        <w:t>，</w:t>
      </w:r>
      <w:r>
        <w:rPr>
          <w:sz w:val="21"/>
        </w:rPr>
        <w:t>有创血压</w:t>
      </w:r>
      <w:r>
        <w:rPr>
          <w:sz w:val="21"/>
        </w:rPr>
        <w:t>≥4个</w:t>
      </w:r>
      <w:r>
        <w:rPr>
          <w:sz w:val="21"/>
        </w:rPr>
        <w:t>。</w:t>
      </w:r>
    </w:p>
    <w:p>
      <w:pPr>
        <w:pStyle w:val="null3"/>
        <w:jc w:val="both"/>
      </w:pPr>
      <w:r>
        <w:rPr>
          <w:sz w:val="21"/>
        </w:rPr>
        <w:t>3.</w:t>
      </w:r>
      <w:r>
        <w:rPr>
          <w:sz w:val="21"/>
        </w:rPr>
        <w:t>采用磁场和电场融合定位原理</w:t>
      </w:r>
      <w:r>
        <w:rPr>
          <w:sz w:val="21"/>
        </w:rPr>
        <w:t>，</w:t>
      </w:r>
      <w:r>
        <w:rPr>
          <w:sz w:val="21"/>
        </w:rPr>
        <w:t>磁场发生器线圈数量</w:t>
      </w:r>
      <w:r>
        <w:rPr>
          <w:sz w:val="21"/>
        </w:rPr>
        <w:t>≥</w:t>
      </w:r>
      <w:r>
        <w:rPr>
          <w:sz w:val="21"/>
        </w:rPr>
        <w:t>12个。</w:t>
      </w:r>
    </w:p>
    <w:p>
      <w:pPr>
        <w:pStyle w:val="null3"/>
        <w:jc w:val="both"/>
      </w:pPr>
      <w:r>
        <w:rPr>
          <w:sz w:val="21"/>
        </w:rPr>
        <w:t>4.▲具备实时压力监测功能，支持压力监测下进行脉冲电场消融。</w:t>
      </w:r>
    </w:p>
    <w:p>
      <w:pPr>
        <w:pStyle w:val="null3"/>
        <w:jc w:val="both"/>
      </w:pPr>
      <w:r>
        <w:rPr>
          <w:sz w:val="21"/>
        </w:rPr>
        <w:t>5.▲具备脉冲电场消融模块，可实现三维标测下进行建模、脉冲电场消融及验证。</w:t>
      </w:r>
    </w:p>
    <w:p>
      <w:pPr>
        <w:pStyle w:val="null3"/>
        <w:jc w:val="both"/>
      </w:pPr>
      <w:r>
        <w:rPr>
          <w:sz w:val="21"/>
        </w:rPr>
        <w:t>6.▲兼容环形脉冲消融导管和具备压力监测的线性消融导管。</w:t>
      </w:r>
    </w:p>
    <w:p>
      <w:pPr>
        <w:pStyle w:val="null3"/>
        <w:jc w:val="both"/>
      </w:pPr>
      <w:r>
        <w:rPr>
          <w:sz w:val="21"/>
        </w:rPr>
        <w:t>7.▲</w:t>
      </w:r>
      <w:r>
        <w:rPr>
          <w:sz w:val="21"/>
        </w:rPr>
        <w:t>具有心内导管显示功能，可显示</w:t>
      </w:r>
      <w:r>
        <w:rPr>
          <w:sz w:val="21"/>
        </w:rPr>
        <w:t>≥</w:t>
      </w:r>
      <w:r>
        <w:rPr>
          <w:sz w:val="21"/>
        </w:rPr>
        <w:t>128个电极。</w:t>
      </w:r>
    </w:p>
    <w:p>
      <w:pPr>
        <w:pStyle w:val="null3"/>
        <w:jc w:val="both"/>
      </w:pPr>
      <w:r>
        <w:rPr>
          <w:sz w:val="21"/>
        </w:rPr>
        <w:t>8.▲</w:t>
      </w:r>
      <w:r>
        <w:rPr>
          <w:sz w:val="21"/>
        </w:rPr>
        <w:t>具备内置刺激仪功能，可实现腔内任意通道刺激信号输出。</w:t>
      </w:r>
    </w:p>
    <w:p>
      <w:pPr>
        <w:pStyle w:val="null3"/>
        <w:jc w:val="both"/>
      </w:pPr>
      <w:r>
        <w:rPr>
          <w:sz w:val="21"/>
        </w:rPr>
        <w:t>9.</w:t>
      </w:r>
      <w:r>
        <w:rPr>
          <w:sz w:val="21"/>
        </w:rPr>
        <w:t>刺激模式为恒定电流刺激，脉宽设定</w:t>
      </w:r>
      <w:r>
        <w:rPr>
          <w:sz w:val="21"/>
        </w:rPr>
        <w:t>范围不小于</w:t>
      </w:r>
      <w:r>
        <w:rPr>
          <w:sz w:val="21"/>
        </w:rPr>
        <w:t>0.1ms～2.5ms</w:t>
      </w:r>
      <w:r>
        <w:rPr>
          <w:sz w:val="21"/>
        </w:rPr>
        <w:t>。</w:t>
      </w:r>
    </w:p>
    <w:p>
      <w:pPr>
        <w:pStyle w:val="null3"/>
        <w:jc w:val="both"/>
      </w:pPr>
      <w:r>
        <w:rPr>
          <w:sz w:val="21"/>
        </w:rPr>
        <w:t>10.刺激间隔可输入范围不小于50</w:t>
      </w:r>
      <w:r>
        <w:rPr>
          <w:sz w:val="21"/>
        </w:rPr>
        <w:t>～</w:t>
      </w:r>
      <w:r>
        <w:rPr>
          <w:sz w:val="21"/>
        </w:rPr>
        <w:t>2000ms</w:t>
      </w:r>
      <w:r>
        <w:rPr>
          <w:sz w:val="21"/>
        </w:rPr>
        <w:t>。</w:t>
      </w:r>
    </w:p>
    <w:p>
      <w:pPr>
        <w:pStyle w:val="null3"/>
        <w:jc w:val="both"/>
      </w:pPr>
      <w:r>
        <w:rPr>
          <w:sz w:val="21"/>
        </w:rPr>
        <w:t>11.</w:t>
      </w:r>
      <w:r>
        <w:rPr>
          <w:sz w:val="21"/>
        </w:rPr>
        <w:t>具有</w:t>
      </w:r>
      <w:r>
        <w:rPr>
          <w:sz w:val="21"/>
        </w:rPr>
        <w:t>不小于</w:t>
      </w:r>
      <w:r>
        <w:rPr>
          <w:sz w:val="21"/>
        </w:rPr>
        <w:t>S1～S7程控刺激、S1S1定时刺激</w:t>
      </w:r>
      <w:r>
        <w:rPr>
          <w:sz w:val="21"/>
        </w:rPr>
        <w:t>和</w:t>
      </w:r>
      <w:r>
        <w:rPr>
          <w:sz w:val="21"/>
        </w:rPr>
        <w:t>连续刺激、</w:t>
      </w:r>
      <w:r>
        <w:rPr>
          <w:sz w:val="21"/>
        </w:rPr>
        <w:t>RS2刺激、文氏刺激</w:t>
      </w:r>
      <w:r>
        <w:rPr>
          <w:sz w:val="21"/>
        </w:rPr>
        <w:t>、</w:t>
      </w:r>
      <w:r>
        <w:rPr>
          <w:sz w:val="21"/>
        </w:rPr>
        <w:t>紧急刺激</w:t>
      </w:r>
      <w:r>
        <w:rPr>
          <w:sz w:val="21"/>
        </w:rPr>
        <w:t>、</w:t>
      </w:r>
      <w:r>
        <w:rPr>
          <w:sz w:val="21"/>
        </w:rPr>
        <w:t>高频刺激等</w:t>
      </w:r>
      <w:r>
        <w:rPr>
          <w:sz w:val="21"/>
        </w:rPr>
        <w:t>。</w:t>
      </w:r>
    </w:p>
    <w:p>
      <w:pPr>
        <w:pStyle w:val="null3"/>
        <w:jc w:val="both"/>
      </w:pPr>
      <w:r>
        <w:rPr>
          <w:sz w:val="21"/>
        </w:rPr>
        <w:t>12.</w:t>
      </w:r>
      <w:r>
        <w:rPr>
          <w:sz w:val="21"/>
        </w:rPr>
        <w:t>提供有创血压输出功能，血压测量范围</w:t>
      </w:r>
      <w:r>
        <w:rPr>
          <w:sz w:val="21"/>
        </w:rPr>
        <w:t>不小于</w:t>
      </w:r>
      <w:r>
        <w:rPr>
          <w:sz w:val="21"/>
        </w:rPr>
        <w:t>0～300mmHg。</w:t>
      </w:r>
    </w:p>
    <w:p>
      <w:pPr>
        <w:pStyle w:val="null3"/>
        <w:jc w:val="both"/>
      </w:pPr>
      <w:r>
        <w:rPr>
          <w:sz w:val="21"/>
        </w:rPr>
        <w:t>13.</w:t>
      </w:r>
      <w:r>
        <w:rPr>
          <w:sz w:val="21"/>
        </w:rPr>
        <w:t>单个心内盒具有</w:t>
      </w:r>
      <w:r>
        <w:rPr>
          <w:sz w:val="21"/>
        </w:rPr>
        <w:t>≥</w:t>
      </w:r>
      <w:r>
        <w:rPr>
          <w:sz w:val="21"/>
        </w:rPr>
        <w:t>64个的心内通道，任意通道具备单极和双极的功能，并可以同步记录。</w:t>
      </w:r>
    </w:p>
    <w:p>
      <w:pPr>
        <w:pStyle w:val="null3"/>
        <w:jc w:val="both"/>
      </w:pPr>
      <w:r>
        <w:rPr>
          <w:sz w:val="21"/>
        </w:rPr>
        <w:t>14.</w:t>
      </w:r>
      <w:r>
        <w:rPr>
          <w:sz w:val="21"/>
        </w:rPr>
        <w:t>软件组成，包括等时图、单极电压图、双极电压图、激动图、解剖图、网格图及切口距离</w:t>
      </w:r>
      <w:r>
        <w:rPr>
          <w:sz w:val="21"/>
        </w:rPr>
        <w:t>/面积/体积测量工具、CT/MRI图像融合模块、DSA模块、Holter模块、刺激模块、</w:t>
      </w:r>
      <w:r>
        <w:rPr>
          <w:sz w:val="21"/>
        </w:rPr>
        <w:t>脉冲电场消融模块、压力监测模块、</w:t>
      </w:r>
      <w:r>
        <w:rPr>
          <w:sz w:val="21"/>
        </w:rPr>
        <w:t>打印模块、多道波形模块。</w:t>
      </w:r>
    </w:p>
    <w:p>
      <w:pPr>
        <w:pStyle w:val="null3"/>
        <w:jc w:val="both"/>
      </w:pPr>
      <w:r>
        <w:rPr>
          <w:sz w:val="21"/>
        </w:rPr>
        <w:t>15.</w:t>
      </w:r>
      <w:r>
        <w:rPr>
          <w:sz w:val="21"/>
        </w:rPr>
        <w:t>支持磁大头采点，可实时修点，不限同时采点的电极数</w:t>
      </w:r>
      <w:r>
        <w:rPr>
          <w:sz w:val="21"/>
        </w:rPr>
        <w:t>；</w:t>
      </w:r>
      <w:r>
        <w:rPr>
          <w:sz w:val="21"/>
        </w:rPr>
        <w:t>具备心腔内进行多点标测功能。</w:t>
      </w:r>
    </w:p>
    <w:p>
      <w:pPr>
        <w:pStyle w:val="null3"/>
        <w:jc w:val="both"/>
      </w:pPr>
      <w:r>
        <w:rPr>
          <w:sz w:val="21"/>
        </w:rPr>
        <w:t>16.</w:t>
      </w:r>
      <w:r>
        <w:rPr>
          <w:sz w:val="21"/>
        </w:rPr>
        <w:t>具备呼吸补偿和呼吸门控技术。</w:t>
      </w:r>
    </w:p>
    <w:p>
      <w:pPr>
        <w:pStyle w:val="null3"/>
        <w:jc w:val="both"/>
      </w:pPr>
      <w:r>
        <w:rPr>
          <w:sz w:val="21"/>
        </w:rPr>
        <w:t>17.</w:t>
      </w:r>
      <w:r>
        <w:rPr>
          <w:sz w:val="21"/>
        </w:rPr>
        <w:t>支持导管打弯方向指示</w:t>
      </w:r>
      <w:r>
        <w:rPr>
          <w:sz w:val="21"/>
        </w:rPr>
        <w:t>,术中实时提供消融导管打弯方向。</w:t>
      </w:r>
    </w:p>
    <w:p>
      <w:pPr>
        <w:pStyle w:val="null3"/>
        <w:jc w:val="both"/>
      </w:pPr>
      <w:r>
        <w:rPr>
          <w:sz w:val="21"/>
        </w:rPr>
        <w:t>18.</w:t>
      </w:r>
      <w:r>
        <w:rPr>
          <w:sz w:val="21"/>
        </w:rPr>
        <w:t>不限构建的结构数量，支持复制标测图以及仅复制模型，支持擦除假腔。</w:t>
      </w:r>
    </w:p>
    <w:p>
      <w:pPr>
        <w:pStyle w:val="null3"/>
        <w:jc w:val="both"/>
      </w:pPr>
      <w:r>
        <w:rPr>
          <w:sz w:val="21"/>
        </w:rPr>
        <w:t>配置清单：</w:t>
      </w:r>
    </w:p>
    <w:p>
      <w:pPr>
        <w:pStyle w:val="null3"/>
        <w:jc w:val="both"/>
      </w:pPr>
      <w:r>
        <w:rPr>
          <w:sz w:val="21"/>
        </w:rPr>
        <w:t>1</w:t>
      </w:r>
      <w:r>
        <w:rPr>
          <w:sz w:val="21"/>
        </w:rPr>
        <w:t>三维心脏电生理标测系统</w:t>
      </w:r>
      <w:r>
        <w:rPr>
          <w:sz w:val="21"/>
        </w:rPr>
        <w:t>1套</w:t>
      </w:r>
    </w:p>
    <w:p>
      <w:pPr>
        <w:pStyle w:val="null3"/>
        <w:jc w:val="both"/>
      </w:pPr>
      <w:r>
        <w:rPr>
          <w:sz w:val="21"/>
        </w:rPr>
        <w:t>2</w:t>
      </w:r>
      <w:r>
        <w:rPr>
          <w:sz w:val="21"/>
        </w:rPr>
        <w:t>放大器</w:t>
      </w:r>
      <w:r>
        <w:rPr>
          <w:sz w:val="21"/>
        </w:rPr>
        <w:t>1台</w:t>
      </w:r>
    </w:p>
    <w:p>
      <w:pPr>
        <w:pStyle w:val="null3"/>
        <w:jc w:val="both"/>
      </w:pPr>
      <w:r>
        <w:rPr>
          <w:sz w:val="21"/>
        </w:rPr>
        <w:t>3</w:t>
      </w:r>
      <w:r>
        <w:rPr>
          <w:sz w:val="21"/>
        </w:rPr>
        <w:t>磁场发生器（含线缆）</w:t>
      </w:r>
      <w:r>
        <w:rPr>
          <w:sz w:val="21"/>
        </w:rPr>
        <w:t>1台</w:t>
      </w:r>
    </w:p>
    <w:p>
      <w:pPr>
        <w:pStyle w:val="null3"/>
        <w:jc w:val="both"/>
      </w:pPr>
      <w:r>
        <w:rPr>
          <w:sz w:val="21"/>
        </w:rPr>
        <w:t>4</w:t>
      </w:r>
      <w:r>
        <w:rPr>
          <w:sz w:val="21"/>
        </w:rPr>
        <w:t>打印机</w:t>
      </w:r>
      <w:r>
        <w:rPr>
          <w:sz w:val="21"/>
        </w:rPr>
        <w:t>1台</w:t>
      </w:r>
    </w:p>
    <w:p>
      <w:pPr>
        <w:pStyle w:val="null3"/>
        <w:jc w:val="both"/>
      </w:pPr>
      <w:r>
        <w:rPr>
          <w:sz w:val="21"/>
        </w:rPr>
        <w:t>5</w:t>
      </w:r>
      <w:r>
        <w:rPr>
          <w:sz w:val="21"/>
        </w:rPr>
        <w:t>压力电缆</w:t>
      </w:r>
      <w:r>
        <w:rPr>
          <w:sz w:val="21"/>
        </w:rPr>
        <w:t>2根</w:t>
      </w:r>
    </w:p>
    <w:p>
      <w:pPr>
        <w:pStyle w:val="null3"/>
        <w:jc w:val="both"/>
      </w:pPr>
      <w:r>
        <w:rPr>
          <w:sz w:val="21"/>
        </w:rPr>
        <w:t>6</w:t>
      </w:r>
      <w:r>
        <w:rPr>
          <w:sz w:val="21"/>
        </w:rPr>
        <w:t>心内导联快接盒</w:t>
      </w:r>
      <w:r>
        <w:rPr>
          <w:sz w:val="21"/>
        </w:rPr>
        <w:t>2个</w:t>
      </w:r>
    </w:p>
    <w:p>
      <w:pPr>
        <w:pStyle w:val="null3"/>
        <w:jc w:val="both"/>
      </w:pPr>
      <w:r>
        <w:rPr>
          <w:sz w:val="21"/>
        </w:rPr>
        <w:t>7</w:t>
      </w:r>
      <w:r>
        <w:rPr>
          <w:sz w:val="21"/>
        </w:rPr>
        <w:t>射频仪连线</w:t>
      </w:r>
      <w:r>
        <w:rPr>
          <w:sz w:val="21"/>
        </w:rPr>
        <w:t>1根</w:t>
      </w:r>
    </w:p>
    <w:p>
      <w:pPr>
        <w:pStyle w:val="null3"/>
        <w:jc w:val="both"/>
      </w:pPr>
      <w:r>
        <w:rPr>
          <w:sz w:val="21"/>
        </w:rPr>
        <w:t>8</w:t>
      </w:r>
      <w:r>
        <w:rPr>
          <w:sz w:val="21"/>
        </w:rPr>
        <w:t>患者体表导联线</w:t>
      </w:r>
      <w:r>
        <w:rPr>
          <w:sz w:val="21"/>
        </w:rPr>
        <w:t>1根</w:t>
      </w:r>
    </w:p>
    <w:p>
      <w:pPr>
        <w:pStyle w:val="null3"/>
        <w:jc w:val="both"/>
      </w:pPr>
      <w:r>
        <w:rPr>
          <w:sz w:val="21"/>
        </w:rPr>
        <w:t>9</w:t>
      </w:r>
      <w:r>
        <w:rPr>
          <w:sz w:val="21"/>
        </w:rPr>
        <w:t>激励电缆线</w:t>
      </w:r>
      <w:r>
        <w:rPr>
          <w:sz w:val="21"/>
        </w:rPr>
        <w:t>1根</w:t>
      </w:r>
    </w:p>
    <w:p>
      <w:pPr>
        <w:pStyle w:val="null3"/>
        <w:jc w:val="both"/>
      </w:pPr>
      <w:r>
        <w:rPr>
          <w:sz w:val="21"/>
        </w:rPr>
        <w:t>10</w:t>
      </w:r>
      <w:r>
        <w:rPr>
          <w:sz w:val="21"/>
        </w:rPr>
        <w:t>地线</w:t>
      </w:r>
      <w:r>
        <w:rPr>
          <w:sz w:val="21"/>
        </w:rPr>
        <w:t>2根</w:t>
      </w:r>
    </w:p>
    <w:p>
      <w:pPr>
        <w:pStyle w:val="null3"/>
        <w:jc w:val="both"/>
      </w:pPr>
      <w:r>
        <w:rPr>
          <w:sz w:val="21"/>
        </w:rPr>
        <w:t>11</w:t>
      </w:r>
      <w:r>
        <w:rPr>
          <w:sz w:val="21"/>
        </w:rPr>
        <w:t>控制电脑</w:t>
      </w:r>
      <w:r>
        <w:rPr>
          <w:sz w:val="21"/>
        </w:rPr>
        <w:t>1台</w:t>
      </w:r>
    </w:p>
    <w:p>
      <w:pPr>
        <w:pStyle w:val="null3"/>
        <w:jc w:val="both"/>
      </w:pPr>
      <w:r>
        <w:rPr>
          <w:sz w:val="21"/>
        </w:rPr>
        <w:t>12</w:t>
      </w:r>
      <w:r>
        <w:rPr>
          <w:sz w:val="21"/>
        </w:rPr>
        <w:t>光纤线缆</w:t>
      </w:r>
      <w:r>
        <w:rPr>
          <w:sz w:val="21"/>
        </w:rPr>
        <w:t>1根</w:t>
      </w:r>
    </w:p>
    <w:p>
      <w:pPr>
        <w:pStyle w:val="null3"/>
        <w:jc w:val="both"/>
      </w:pPr>
      <w:r>
        <w:rPr>
          <w:sz w:val="21"/>
        </w:rPr>
        <w:t>13</w:t>
      </w:r>
      <w:r>
        <w:rPr>
          <w:sz w:val="21"/>
        </w:rPr>
        <w:t>高分辨率显示器</w:t>
      </w:r>
      <w:r>
        <w:rPr>
          <w:sz w:val="21"/>
        </w:rPr>
        <w:t>3台</w:t>
      </w:r>
    </w:p>
    <w:p>
      <w:pPr>
        <w:pStyle w:val="null3"/>
        <w:jc w:val="both"/>
      </w:pPr>
      <w:r>
        <w:rPr>
          <w:sz w:val="21"/>
        </w:rPr>
        <w:t>14</w:t>
      </w:r>
      <w:r>
        <w:rPr>
          <w:sz w:val="21"/>
        </w:rPr>
        <w:t>可移动操作台</w:t>
      </w:r>
      <w:r>
        <w:rPr>
          <w:sz w:val="21"/>
        </w:rPr>
        <w:t>1台</w:t>
      </w:r>
    </w:p>
    <w:p>
      <w:pPr>
        <w:pStyle w:val="null3"/>
        <w:jc w:val="both"/>
      </w:pPr>
      <w:r>
        <w:rPr>
          <w:sz w:val="21"/>
        </w:rPr>
        <w:t>15</w:t>
      </w:r>
      <w:r>
        <w:rPr>
          <w:sz w:val="21"/>
        </w:rPr>
        <w:t>网线</w:t>
      </w:r>
      <w:r>
        <w:rPr>
          <w:sz w:val="21"/>
        </w:rPr>
        <w:t>1根</w:t>
      </w:r>
    </w:p>
    <w:p>
      <w:pPr>
        <w:pStyle w:val="null3"/>
        <w:jc w:val="both"/>
      </w:pPr>
      <w:r>
        <w:rPr>
          <w:sz w:val="21"/>
        </w:rPr>
        <w:t>16</w:t>
      </w:r>
      <w:r>
        <w:rPr>
          <w:sz w:val="21"/>
        </w:rPr>
        <w:t>屏蔽网线</w:t>
      </w:r>
      <w:r>
        <w:rPr>
          <w:sz w:val="21"/>
        </w:rPr>
        <w:t>1根</w:t>
      </w:r>
    </w:p>
    <w:p>
      <w:pPr>
        <w:pStyle w:val="null3"/>
        <w:jc w:val="both"/>
      </w:pPr>
      <w:r>
        <w:rPr>
          <w:sz w:val="21"/>
        </w:rPr>
        <w:t>17  整机保修期限≥6年</w:t>
      </w:r>
    </w:p>
    <w:p>
      <w:pPr>
        <w:pStyle w:val="null3"/>
        <w:jc w:val="both"/>
      </w:pPr>
      <w:r>
        <w:rPr>
          <w:sz w:val="21"/>
          <w:b/>
        </w:rPr>
        <w:t>四、主动脉内球囊反搏泵</w:t>
      </w:r>
      <w:r>
        <w:rPr>
          <w:sz w:val="21"/>
          <w:b/>
        </w:rPr>
        <w:t xml:space="preserve"> </w:t>
      </w:r>
      <w:r>
        <w:rPr>
          <w:sz w:val="21"/>
          <w:b/>
        </w:rPr>
        <w:t>1台</w:t>
      </w:r>
    </w:p>
    <w:p>
      <w:pPr>
        <w:pStyle w:val="null3"/>
        <w:jc w:val="both"/>
      </w:pPr>
      <w:r>
        <w:rPr>
          <w:sz w:val="21"/>
        </w:rPr>
        <w:t>（</w:t>
      </w:r>
      <w:r>
        <w:rPr>
          <w:sz w:val="21"/>
        </w:rPr>
        <w:t>一</w:t>
      </w:r>
      <w:r>
        <w:rPr>
          <w:sz w:val="21"/>
        </w:rPr>
        <w:t>）</w:t>
      </w:r>
      <w:r>
        <w:rPr>
          <w:sz w:val="21"/>
        </w:rPr>
        <w:t>临床用途：用于支持病人心脏功能，能有效提高病人冠脉供血和改善病人低心排、低血压的状况。</w:t>
      </w:r>
    </w:p>
    <w:p>
      <w:pPr>
        <w:pStyle w:val="null3"/>
        <w:jc w:val="both"/>
      </w:pPr>
      <w:r>
        <w:rPr>
          <w:sz w:val="21"/>
        </w:rPr>
        <w:t>（</w:t>
      </w:r>
      <w:r>
        <w:rPr>
          <w:sz w:val="21"/>
        </w:rPr>
        <w:t>二</w:t>
      </w:r>
      <w:r>
        <w:rPr>
          <w:sz w:val="21"/>
        </w:rPr>
        <w:t>）</w:t>
      </w:r>
      <w:r>
        <w:rPr>
          <w:sz w:val="21"/>
        </w:rPr>
        <w:t>基本技术要求</w:t>
      </w:r>
    </w:p>
    <w:p>
      <w:pPr>
        <w:pStyle w:val="null3"/>
        <w:jc w:val="both"/>
      </w:pPr>
      <w:r>
        <w:rPr>
          <w:sz w:val="21"/>
        </w:rPr>
        <w:t xml:space="preserve"> </w:t>
      </w:r>
      <w:r>
        <w:rPr>
          <w:sz w:val="21"/>
        </w:rPr>
        <w:t>1</w:t>
      </w:r>
      <w:r>
        <w:rPr>
          <w:sz w:val="21"/>
        </w:rPr>
        <w:t>.</w:t>
      </w:r>
      <w:r>
        <w:rPr>
          <w:sz w:val="21"/>
        </w:rPr>
        <w:t>电源</w:t>
      </w:r>
    </w:p>
    <w:p>
      <w:pPr>
        <w:pStyle w:val="null3"/>
        <w:jc w:val="both"/>
      </w:pPr>
      <w:r>
        <w:rPr>
          <w:sz w:val="21"/>
        </w:rPr>
        <w:t>1.1交流电源：电源范围110V-240V；电流2.8A（240V）;频率47-63Hz</w:t>
      </w:r>
    </w:p>
    <w:p>
      <w:pPr>
        <w:pStyle w:val="null3"/>
        <w:jc w:val="both"/>
      </w:pPr>
      <w:r>
        <w:rPr>
          <w:sz w:val="21"/>
        </w:rPr>
        <w:t>1.2电池供电：充满后可工作90分钟（40CC导管，80次/分钟心率，1:1反搏）；充电时间4小时（充至80%电量）</w:t>
      </w:r>
    </w:p>
    <w:p>
      <w:pPr>
        <w:pStyle w:val="null3"/>
        <w:jc w:val="both"/>
      </w:pPr>
      <w:r>
        <w:rPr>
          <w:sz w:val="21"/>
        </w:rPr>
        <w:t>2.工作重量：≤48千克</w:t>
      </w:r>
    </w:p>
    <w:p>
      <w:pPr>
        <w:pStyle w:val="null3"/>
        <w:jc w:val="both"/>
      </w:pPr>
      <w:r>
        <w:rPr>
          <w:sz w:val="21"/>
        </w:rPr>
        <w:t>3</w:t>
      </w:r>
      <w:r>
        <w:rPr>
          <w:sz w:val="21"/>
        </w:rPr>
        <w:t>.</w:t>
      </w:r>
      <w:r>
        <w:rPr>
          <w:sz w:val="21"/>
        </w:rPr>
        <w:t>显示</w:t>
      </w:r>
    </w:p>
    <w:p>
      <w:pPr>
        <w:pStyle w:val="null3"/>
        <w:jc w:val="both"/>
      </w:pPr>
      <w:r>
        <w:rPr>
          <w:sz w:val="21"/>
        </w:rPr>
        <w:t>3.1显示器：≥13.3吋单一触摸屏</w:t>
      </w:r>
    </w:p>
    <w:p>
      <w:pPr>
        <w:pStyle w:val="null3"/>
        <w:jc w:val="both"/>
      </w:pPr>
      <w:r>
        <w:rPr>
          <w:sz w:val="21"/>
        </w:rPr>
        <w:t>3.2显示语言：包含中英文等13国语言。</w:t>
      </w:r>
    </w:p>
    <w:p>
      <w:pPr>
        <w:pStyle w:val="null3"/>
        <w:jc w:val="both"/>
      </w:pPr>
      <w:r>
        <w:rPr>
          <w:sz w:val="21"/>
        </w:rPr>
        <w:t>▲3.3波形显示：ECG，AP ，BP波形；ECG可以显示充气间隔；需要精确显示导管压力</w:t>
      </w:r>
    </w:p>
    <w:p>
      <w:pPr>
        <w:pStyle w:val="null3"/>
        <w:jc w:val="both"/>
      </w:pPr>
      <w:r>
        <w:rPr>
          <w:sz w:val="21"/>
        </w:rPr>
        <w:t>3.4生理数据：心率，被辅助收缩压／舒张压／平均压／反搏压，无辅助收缩压／舒张压／平均压</w:t>
      </w:r>
    </w:p>
    <w:p>
      <w:pPr>
        <w:pStyle w:val="null3"/>
        <w:jc w:val="both"/>
      </w:pPr>
      <w:r>
        <w:rPr>
          <w:sz w:val="21"/>
        </w:rPr>
        <w:t>3.5可以显示精确显示充/排气时间点</w:t>
      </w:r>
    </w:p>
    <w:p>
      <w:pPr>
        <w:pStyle w:val="null3"/>
        <w:jc w:val="both"/>
      </w:pPr>
      <w:r>
        <w:rPr>
          <w:sz w:val="21"/>
        </w:rPr>
        <w:t>▲3.6图标显示：电池容量，氦气瓶容量；可以显示氦气瓶压力数值，能够精确显示导管充气量</w:t>
      </w:r>
    </w:p>
    <w:p>
      <w:pPr>
        <w:pStyle w:val="null3"/>
        <w:jc w:val="both"/>
      </w:pPr>
      <w:r>
        <w:rPr>
          <w:sz w:val="21"/>
        </w:rPr>
        <w:t>▲3.7报警显示：报警信息按照高级（红色），中级（黄色），低级（蓝色）分级显示；文字提示报警信息；报警角可以３６０度可见，可以暂停声音报警</w:t>
      </w:r>
    </w:p>
    <w:p>
      <w:pPr>
        <w:pStyle w:val="null3"/>
        <w:jc w:val="both"/>
      </w:pPr>
      <w:r>
        <w:rPr>
          <w:sz w:val="21"/>
        </w:rPr>
        <w:t>▲4</w:t>
      </w:r>
      <w:r>
        <w:rPr>
          <w:sz w:val="21"/>
        </w:rPr>
        <w:t>.</w:t>
      </w:r>
      <w:r>
        <w:rPr>
          <w:sz w:val="21"/>
        </w:rPr>
        <w:t>控制</w:t>
      </w:r>
    </w:p>
    <w:p>
      <w:pPr>
        <w:pStyle w:val="null3"/>
        <w:jc w:val="both"/>
      </w:pPr>
      <w:r>
        <w:rPr>
          <w:sz w:val="21"/>
        </w:rPr>
        <w:t>4.1单一触摸屏控制；按键控制；报警角控制</w:t>
      </w:r>
    </w:p>
    <w:p>
      <w:pPr>
        <w:pStyle w:val="null3"/>
        <w:jc w:val="both"/>
      </w:pPr>
      <w:r>
        <w:rPr>
          <w:sz w:val="21"/>
        </w:rPr>
        <w:t>4.2 APP模块化控制</w:t>
      </w:r>
    </w:p>
    <w:p>
      <w:pPr>
        <w:pStyle w:val="null3"/>
        <w:jc w:val="both"/>
      </w:pPr>
      <w:r>
        <w:rPr>
          <w:sz w:val="21"/>
        </w:rPr>
        <w:t>4.3 关键/常用功能双重控制：触摸屏/按键：辅助启动，辅助频率，屏幕冻结，打印，参考线设置</w:t>
      </w:r>
    </w:p>
    <w:p>
      <w:pPr>
        <w:pStyle w:val="null3"/>
        <w:jc w:val="both"/>
      </w:pPr>
      <w:r>
        <w:rPr>
          <w:sz w:val="21"/>
        </w:rPr>
        <w:t>5</w:t>
      </w:r>
      <w:r>
        <w:rPr>
          <w:sz w:val="21"/>
        </w:rPr>
        <w:t>.</w:t>
      </w:r>
      <w:r>
        <w:rPr>
          <w:sz w:val="21"/>
        </w:rPr>
        <w:t>快速启动：</w:t>
      </w:r>
    </w:p>
    <w:p>
      <w:pPr>
        <w:pStyle w:val="null3"/>
        <w:jc w:val="both"/>
      </w:pPr>
      <w:r>
        <w:rPr>
          <w:sz w:val="21"/>
        </w:rPr>
        <w:t>设备可以在</w:t>
      </w:r>
      <w:r>
        <w:rPr>
          <w:sz w:val="21"/>
        </w:rPr>
        <w:t>4个心动周期内开始反搏辅助</w:t>
      </w:r>
    </w:p>
    <w:p>
      <w:pPr>
        <w:pStyle w:val="null3"/>
        <w:jc w:val="both"/>
      </w:pPr>
      <w:r>
        <w:rPr>
          <w:sz w:val="21"/>
        </w:rPr>
        <w:t>6</w:t>
      </w:r>
      <w:r>
        <w:rPr>
          <w:sz w:val="21"/>
        </w:rPr>
        <w:t>.</w:t>
      </w:r>
      <w:r>
        <w:rPr>
          <w:sz w:val="21"/>
        </w:rPr>
        <w:t>驱动系统</w:t>
      </w:r>
    </w:p>
    <w:p>
      <w:pPr>
        <w:pStyle w:val="null3"/>
        <w:jc w:val="both"/>
      </w:pPr>
      <w:r>
        <w:rPr>
          <w:sz w:val="21"/>
        </w:rPr>
        <w:t>6.1驱动方式：步进式马达加钛合金风箱</w:t>
      </w:r>
    </w:p>
    <w:p>
      <w:pPr>
        <w:pStyle w:val="null3"/>
        <w:jc w:val="both"/>
      </w:pPr>
      <w:r>
        <w:rPr>
          <w:sz w:val="21"/>
        </w:rPr>
        <w:t>6.2反搏频率：可达２００次／分钟</w:t>
      </w:r>
    </w:p>
    <w:p>
      <w:pPr>
        <w:pStyle w:val="null3"/>
        <w:jc w:val="both"/>
      </w:pPr>
      <w:r>
        <w:rPr>
          <w:sz w:val="21"/>
        </w:rPr>
        <w:t>▲6.3反搏容量：</w:t>
      </w:r>
    </w:p>
    <w:p>
      <w:pPr>
        <w:pStyle w:val="null3"/>
        <w:jc w:val="both"/>
      </w:pPr>
      <w:r>
        <w:rPr>
          <w:sz w:val="21"/>
        </w:rPr>
        <w:t>6.3.1 导管充其量在０－５０毫升范围内，可精确调整，调整精度０.５毫升</w:t>
      </w:r>
    </w:p>
    <w:p>
      <w:pPr>
        <w:pStyle w:val="null3"/>
        <w:jc w:val="both"/>
      </w:pPr>
      <w:r>
        <w:rPr>
          <w:sz w:val="21"/>
        </w:rPr>
        <w:t>6.3.2 导管充其量可以在显示屏上显示</w:t>
      </w:r>
    </w:p>
    <w:p>
      <w:pPr>
        <w:pStyle w:val="null3"/>
        <w:jc w:val="both"/>
      </w:pPr>
      <w:r>
        <w:rPr>
          <w:sz w:val="21"/>
        </w:rPr>
        <w:t>6.4除水：每２０分钟一次；自动完成，不影响正常辅助</w:t>
      </w:r>
    </w:p>
    <w:p>
      <w:pPr>
        <w:pStyle w:val="null3"/>
        <w:jc w:val="both"/>
      </w:pPr>
      <w:r>
        <w:rPr>
          <w:sz w:val="21"/>
        </w:rPr>
        <w:t>6.5气体补充：自动补充，不影响正常反搏辅助</w:t>
      </w:r>
    </w:p>
    <w:p>
      <w:pPr>
        <w:pStyle w:val="null3"/>
        <w:jc w:val="both"/>
      </w:pPr>
      <w:r>
        <w:rPr>
          <w:sz w:val="21"/>
        </w:rPr>
        <w:t>6.6驱动气体：氦气；可用一次性氦气瓶或重复使用氦气瓶</w:t>
      </w:r>
    </w:p>
    <w:p>
      <w:pPr>
        <w:pStyle w:val="null3"/>
        <w:jc w:val="both"/>
      </w:pPr>
      <w:r>
        <w:rPr>
          <w:sz w:val="21"/>
        </w:rPr>
        <w:t>7.工作模式</w:t>
      </w:r>
    </w:p>
    <w:p>
      <w:pPr>
        <w:pStyle w:val="null3"/>
        <w:jc w:val="both"/>
      </w:pPr>
      <w:r>
        <w:rPr>
          <w:sz w:val="21"/>
        </w:rPr>
        <w:t>7.1具有自动工作模式和手动工作模式</w:t>
      </w:r>
    </w:p>
    <w:p>
      <w:pPr>
        <w:pStyle w:val="null3"/>
        <w:jc w:val="both"/>
      </w:pPr>
      <w:r>
        <w:rPr>
          <w:sz w:val="21"/>
        </w:rPr>
        <w:t>7.1.1工作模式转换过程不影响正常反搏；</w:t>
      </w:r>
    </w:p>
    <w:p>
      <w:pPr>
        <w:pStyle w:val="null3"/>
        <w:jc w:val="both"/>
      </w:pPr>
      <w:r>
        <w:rPr>
          <w:sz w:val="21"/>
        </w:rPr>
        <w:t>7.1.2工作模式转换，设备自动保留原有设置</w:t>
      </w:r>
    </w:p>
    <w:p>
      <w:pPr>
        <w:pStyle w:val="null3"/>
        <w:jc w:val="both"/>
      </w:pPr>
      <w:r>
        <w:rPr>
          <w:sz w:val="21"/>
        </w:rPr>
        <w:t>7.2第三代自动控制模式：</w:t>
      </w:r>
    </w:p>
    <w:p>
      <w:pPr>
        <w:pStyle w:val="null3"/>
        <w:jc w:val="both"/>
      </w:pPr>
      <w:r>
        <w:rPr>
          <w:sz w:val="21"/>
        </w:rPr>
        <w:t>7.2.1自动选择信号源；自动选择触发模式（6种）；自动选择时相算法；实时评估ECG导联状态；自动选择最佳ECG导联（7种）</w:t>
      </w:r>
    </w:p>
    <w:p>
      <w:pPr>
        <w:pStyle w:val="null3"/>
        <w:jc w:val="both"/>
      </w:pPr>
      <w:r>
        <w:rPr>
          <w:sz w:val="21"/>
        </w:rPr>
        <w:t>7.2.2 自动选择最佳的ECG导联</w:t>
      </w:r>
    </w:p>
    <w:p>
      <w:pPr>
        <w:pStyle w:val="null3"/>
        <w:jc w:val="both"/>
      </w:pPr>
      <w:r>
        <w:rPr>
          <w:sz w:val="21"/>
        </w:rPr>
        <w:t>7.2.3 自动选择最佳算法</w:t>
      </w:r>
    </w:p>
    <w:p>
      <w:pPr>
        <w:pStyle w:val="null3"/>
        <w:jc w:val="both"/>
      </w:pPr>
      <w:r>
        <w:rPr>
          <w:sz w:val="21"/>
        </w:rPr>
        <w:t>7.3手动模式：可以选择信号源；选择触发模式；调整时相；选择ECG导联</w:t>
      </w:r>
    </w:p>
    <w:p>
      <w:pPr>
        <w:pStyle w:val="null3"/>
        <w:jc w:val="both"/>
      </w:pPr>
      <w:r>
        <w:rPr>
          <w:sz w:val="21"/>
        </w:rPr>
        <w:t>8</w:t>
      </w:r>
      <w:r>
        <w:rPr>
          <w:sz w:val="21"/>
        </w:rPr>
        <w:t>.</w:t>
      </w:r>
      <w:r>
        <w:rPr>
          <w:sz w:val="21"/>
        </w:rPr>
        <w:t>触发模式</w:t>
      </w:r>
    </w:p>
    <w:p>
      <w:pPr>
        <w:pStyle w:val="null3"/>
        <w:jc w:val="both"/>
      </w:pPr>
      <w:r>
        <w:rPr>
          <w:sz w:val="21"/>
        </w:rPr>
        <w:t>8.1 具有７种：Pattern／Peak/Aifb／起搏器V／A-V／起搏器A／AP／机内设置</w:t>
      </w:r>
    </w:p>
    <w:p>
      <w:pPr>
        <w:pStyle w:val="null3"/>
        <w:jc w:val="both"/>
      </w:pPr>
      <w:r>
        <w:rPr>
          <w:sz w:val="21"/>
        </w:rPr>
        <w:t>8.2 Pattern模式：适合窦性，慢心率（＜130次/分钟）</w:t>
      </w:r>
    </w:p>
    <w:p>
      <w:pPr>
        <w:pStyle w:val="null3"/>
        <w:jc w:val="both"/>
      </w:pPr>
      <w:r>
        <w:rPr>
          <w:sz w:val="21"/>
        </w:rPr>
        <w:t>8.3 Peak模式：高心率（＞130次/分钟）或部分房颤心律（R波排不安全）</w:t>
      </w:r>
    </w:p>
    <w:p>
      <w:pPr>
        <w:pStyle w:val="null3"/>
        <w:jc w:val="both"/>
      </w:pPr>
      <w:r>
        <w:rPr>
          <w:sz w:val="21"/>
        </w:rPr>
        <w:t>▲8.4 Aifb模式：房颤心律（结合R波排气安全分析的结果，自动开启/关闭Afib模式）</w:t>
      </w:r>
    </w:p>
    <w:p>
      <w:pPr>
        <w:pStyle w:val="null3"/>
        <w:jc w:val="both"/>
      </w:pPr>
      <w:r>
        <w:rPr>
          <w:sz w:val="21"/>
        </w:rPr>
        <w:t>8.5 起搏器V／A-V：心室起搏器</w:t>
      </w:r>
    </w:p>
    <w:p>
      <w:pPr>
        <w:pStyle w:val="null3"/>
        <w:jc w:val="both"/>
      </w:pPr>
      <w:r>
        <w:rPr>
          <w:sz w:val="21"/>
        </w:rPr>
        <w:t>8.6 起搏器A：心房起搏器</w:t>
      </w:r>
    </w:p>
    <w:p>
      <w:pPr>
        <w:pStyle w:val="null3"/>
        <w:jc w:val="both"/>
      </w:pPr>
      <w:r>
        <w:rPr>
          <w:sz w:val="21"/>
        </w:rPr>
        <w:t>8.7 AP：压力搏动</w:t>
      </w:r>
    </w:p>
    <w:p>
      <w:pPr>
        <w:pStyle w:val="null3"/>
        <w:jc w:val="both"/>
      </w:pPr>
      <w:r>
        <w:rPr>
          <w:sz w:val="21"/>
        </w:rPr>
        <w:t>8.8 机内设置：机器可以设置固定频率</w:t>
      </w:r>
    </w:p>
    <w:p>
      <w:pPr>
        <w:pStyle w:val="null3"/>
        <w:jc w:val="both"/>
      </w:pPr>
      <w:r>
        <w:rPr>
          <w:sz w:val="21"/>
        </w:rPr>
        <w:t>9</w:t>
      </w:r>
      <w:r>
        <w:rPr>
          <w:sz w:val="21"/>
        </w:rPr>
        <w:t>.</w:t>
      </w:r>
      <w:r>
        <w:rPr>
          <w:sz w:val="21"/>
        </w:rPr>
        <w:t>辅助频率</w:t>
      </w:r>
      <w:r>
        <w:rPr>
          <w:sz w:val="21"/>
        </w:rPr>
        <w:t>4种： 1:1/1:2/1:4/1:8</w:t>
      </w:r>
    </w:p>
    <w:p>
      <w:pPr>
        <w:pStyle w:val="null3"/>
        <w:jc w:val="both"/>
      </w:pPr>
      <w:r>
        <w:rPr>
          <w:sz w:val="21"/>
        </w:rPr>
        <w:t>▲10</w:t>
      </w:r>
      <w:r>
        <w:rPr>
          <w:sz w:val="21"/>
        </w:rPr>
        <w:t>.</w:t>
      </w:r>
      <w:r>
        <w:rPr>
          <w:sz w:val="21"/>
        </w:rPr>
        <w:t>排气分析软件</w:t>
      </w:r>
    </w:p>
    <w:p>
      <w:pPr>
        <w:pStyle w:val="null3"/>
        <w:jc w:val="both"/>
      </w:pPr>
      <w:r>
        <w:rPr>
          <w:sz w:val="21"/>
        </w:rPr>
        <w:t>10.1实时计算排气速度，评估R波排气安全性</w:t>
      </w:r>
    </w:p>
    <w:p>
      <w:pPr>
        <w:pStyle w:val="null3"/>
        <w:jc w:val="both"/>
      </w:pPr>
      <w:r>
        <w:rPr>
          <w:sz w:val="21"/>
        </w:rPr>
        <w:t>10.2 根据分析结果，自动设置Aifb模式的开/关</w:t>
      </w:r>
    </w:p>
    <w:p>
      <w:pPr>
        <w:pStyle w:val="null3"/>
        <w:jc w:val="both"/>
      </w:pPr>
      <w:r>
        <w:rPr>
          <w:sz w:val="21"/>
        </w:rPr>
        <w:t>11</w:t>
      </w:r>
      <w:r>
        <w:rPr>
          <w:sz w:val="21"/>
        </w:rPr>
        <w:t>.</w:t>
      </w:r>
      <w:r>
        <w:rPr>
          <w:sz w:val="21"/>
        </w:rPr>
        <w:t>记录：</w:t>
      </w:r>
    </w:p>
    <w:p>
      <w:pPr>
        <w:pStyle w:val="null3"/>
        <w:jc w:val="both"/>
      </w:pPr>
      <w:r>
        <w:rPr>
          <w:sz w:val="21"/>
        </w:rPr>
        <w:t>11.1 可以记录ECG/AP/BP 波形</w:t>
      </w:r>
    </w:p>
    <w:p>
      <w:pPr>
        <w:pStyle w:val="null3"/>
        <w:jc w:val="both"/>
      </w:pPr>
      <w:r>
        <w:rPr>
          <w:sz w:val="21"/>
        </w:rPr>
        <w:t>11.2 可以记录患者全部血流动力学信息</w:t>
      </w:r>
    </w:p>
    <w:p>
      <w:pPr>
        <w:pStyle w:val="null3"/>
        <w:jc w:val="both"/>
      </w:pPr>
      <w:r>
        <w:rPr>
          <w:sz w:val="21"/>
        </w:rPr>
        <w:t>11.3可以记录最近的100次报警信息</w:t>
      </w:r>
    </w:p>
    <w:p>
      <w:pPr>
        <w:pStyle w:val="null3"/>
        <w:jc w:val="both"/>
      </w:pPr>
      <w:r>
        <w:rPr>
          <w:sz w:val="21"/>
        </w:rPr>
        <w:t>12</w:t>
      </w:r>
      <w:r>
        <w:rPr>
          <w:sz w:val="21"/>
        </w:rPr>
        <w:t>.</w:t>
      </w:r>
      <w:r>
        <w:rPr>
          <w:sz w:val="21"/>
        </w:rPr>
        <w:t>信息提示：</w:t>
      </w:r>
    </w:p>
    <w:p>
      <w:pPr>
        <w:pStyle w:val="null3"/>
        <w:jc w:val="both"/>
      </w:pPr>
      <w:r>
        <w:rPr>
          <w:sz w:val="21"/>
        </w:rPr>
        <w:t>12.1 设备开机后具有提示菜单指导用户快速启动反搏辅助</w:t>
      </w:r>
    </w:p>
    <w:p>
      <w:pPr>
        <w:pStyle w:val="null3"/>
        <w:jc w:val="both"/>
      </w:pPr>
      <w:r>
        <w:rPr>
          <w:sz w:val="21"/>
        </w:rPr>
        <w:t>12.2 任何报警都具备完善的信息及处理提示</w:t>
      </w:r>
    </w:p>
    <w:p>
      <w:pPr>
        <w:pStyle w:val="null3"/>
        <w:jc w:val="both"/>
      </w:pPr>
      <w:r>
        <w:rPr>
          <w:sz w:val="21"/>
        </w:rPr>
        <w:t>13</w:t>
      </w:r>
      <w:r>
        <w:rPr>
          <w:sz w:val="21"/>
        </w:rPr>
        <w:t>.</w:t>
      </w:r>
      <w:r>
        <w:rPr>
          <w:sz w:val="21"/>
        </w:rPr>
        <w:t>使用成本无需定期更换配件</w:t>
      </w:r>
    </w:p>
    <w:p>
      <w:pPr>
        <w:pStyle w:val="null3"/>
        <w:jc w:val="both"/>
      </w:pPr>
      <w:r>
        <w:rPr>
          <w:sz w:val="21"/>
        </w:rPr>
        <w:t>（</w:t>
      </w:r>
      <w:r>
        <w:rPr>
          <w:sz w:val="21"/>
        </w:rPr>
        <w:t>三</w:t>
      </w:r>
      <w:r>
        <w:rPr>
          <w:sz w:val="21"/>
        </w:rPr>
        <w:t>）</w:t>
      </w:r>
      <w:r>
        <w:rPr>
          <w:sz w:val="21"/>
        </w:rPr>
        <w:t>基本配置</w:t>
      </w:r>
    </w:p>
    <w:p>
      <w:pPr>
        <w:pStyle w:val="null3"/>
        <w:jc w:val="both"/>
      </w:pPr>
      <w:r>
        <w:rPr>
          <w:sz w:val="21"/>
        </w:rPr>
        <w:t>1 主机</w:t>
      </w:r>
      <w:r>
        <w:rPr>
          <w:sz w:val="21"/>
        </w:rPr>
        <w:t>1</w:t>
      </w:r>
      <w:r>
        <w:rPr>
          <w:sz w:val="21"/>
        </w:rPr>
        <w:t>台</w:t>
      </w:r>
    </w:p>
    <w:p>
      <w:pPr>
        <w:pStyle w:val="null3"/>
        <w:jc w:val="both"/>
      </w:pPr>
      <w:r>
        <w:rPr>
          <w:sz w:val="21"/>
        </w:rPr>
        <w:t xml:space="preserve">2 </w:t>
      </w:r>
      <w:r>
        <w:rPr>
          <w:sz w:val="21"/>
        </w:rPr>
        <w:t>触摸屏</w:t>
      </w:r>
      <w:r>
        <w:rPr>
          <w:sz w:val="21"/>
        </w:rPr>
        <w:t>1</w:t>
      </w:r>
      <w:r>
        <w:rPr>
          <w:sz w:val="21"/>
        </w:rPr>
        <w:t>部</w:t>
      </w:r>
    </w:p>
    <w:p>
      <w:pPr>
        <w:pStyle w:val="null3"/>
        <w:jc w:val="both"/>
      </w:pPr>
      <w:r>
        <w:rPr>
          <w:sz w:val="21"/>
        </w:rPr>
        <w:t>3</w:t>
      </w:r>
      <w:r>
        <w:rPr>
          <w:sz w:val="21"/>
        </w:rPr>
        <w:t>显示屏连接线</w:t>
      </w:r>
      <w:r>
        <w:rPr>
          <w:sz w:val="21"/>
        </w:rPr>
        <w:t xml:space="preserve"> </w:t>
      </w:r>
      <w:r>
        <w:rPr>
          <w:sz w:val="21"/>
        </w:rPr>
        <w:t>1</w:t>
      </w:r>
      <w:r>
        <w:rPr>
          <w:sz w:val="21"/>
        </w:rPr>
        <w:t>条</w:t>
      </w:r>
    </w:p>
    <w:p>
      <w:pPr>
        <w:pStyle w:val="null3"/>
        <w:jc w:val="both"/>
      </w:pPr>
      <w:r>
        <w:rPr>
          <w:sz w:val="21"/>
        </w:rPr>
        <w:t>4</w:t>
      </w:r>
      <w:r>
        <w:rPr>
          <w:sz w:val="21"/>
        </w:rPr>
        <w:t>ECG导联连线</w:t>
      </w:r>
      <w:r>
        <w:rPr>
          <w:sz w:val="21"/>
        </w:rPr>
        <w:t xml:space="preserve">  </w:t>
      </w:r>
      <w:r>
        <w:rPr>
          <w:sz w:val="21"/>
        </w:rPr>
        <w:t>1</w:t>
      </w:r>
      <w:r>
        <w:rPr>
          <w:sz w:val="21"/>
        </w:rPr>
        <w:t>条</w:t>
      </w:r>
    </w:p>
    <w:p>
      <w:pPr>
        <w:pStyle w:val="null3"/>
        <w:jc w:val="both"/>
      </w:pPr>
      <w:r>
        <w:rPr>
          <w:sz w:val="21"/>
        </w:rPr>
        <w:t>5</w:t>
      </w:r>
      <w:r>
        <w:rPr>
          <w:sz w:val="21"/>
        </w:rPr>
        <w:t>动脉压力缆线</w:t>
      </w:r>
      <w:r>
        <w:rPr>
          <w:sz w:val="21"/>
        </w:rPr>
        <w:t>1</w:t>
      </w:r>
      <w:r>
        <w:rPr>
          <w:sz w:val="21"/>
        </w:rPr>
        <w:t>条</w:t>
      </w:r>
    </w:p>
    <w:p>
      <w:pPr>
        <w:pStyle w:val="null3"/>
        <w:jc w:val="both"/>
      </w:pPr>
      <w:r>
        <w:rPr>
          <w:sz w:val="21"/>
        </w:rPr>
        <w:t>6</w:t>
      </w:r>
      <w:r>
        <w:rPr>
          <w:sz w:val="21"/>
        </w:rPr>
        <w:t>P—P线</w:t>
      </w:r>
      <w:r>
        <w:rPr>
          <w:sz w:val="21"/>
        </w:rPr>
        <w:t>1</w:t>
      </w:r>
      <w:r>
        <w:rPr>
          <w:sz w:val="21"/>
        </w:rPr>
        <w:t>条</w:t>
      </w:r>
    </w:p>
    <w:p>
      <w:pPr>
        <w:pStyle w:val="null3"/>
        <w:jc w:val="both"/>
      </w:pPr>
      <w:r>
        <w:rPr>
          <w:sz w:val="21"/>
        </w:rPr>
        <w:t>7</w:t>
      </w:r>
      <w:r>
        <w:rPr>
          <w:sz w:val="21"/>
        </w:rPr>
        <w:t>氦气罐</w:t>
      </w:r>
      <w:r>
        <w:rPr>
          <w:sz w:val="21"/>
        </w:rPr>
        <w:t>1</w:t>
      </w:r>
      <w:r>
        <w:rPr>
          <w:sz w:val="21"/>
        </w:rPr>
        <w:t>瓶</w:t>
      </w:r>
    </w:p>
    <w:p>
      <w:pPr>
        <w:pStyle w:val="null3"/>
        <w:jc w:val="both"/>
      </w:pPr>
      <w:r>
        <w:rPr>
          <w:sz w:val="21"/>
        </w:rPr>
        <w:t>8</w:t>
      </w:r>
      <w:r>
        <w:rPr>
          <w:sz w:val="21"/>
        </w:rPr>
        <w:t>氦气转接头</w:t>
      </w:r>
      <w:r>
        <w:rPr>
          <w:sz w:val="21"/>
        </w:rPr>
        <w:t>1</w:t>
      </w:r>
      <w:r>
        <w:rPr>
          <w:sz w:val="21"/>
        </w:rPr>
        <w:t>个</w:t>
      </w:r>
    </w:p>
    <w:p>
      <w:pPr>
        <w:pStyle w:val="null3"/>
        <w:jc w:val="both"/>
      </w:pPr>
      <w:r>
        <w:rPr>
          <w:sz w:val="21"/>
        </w:rPr>
        <w:t>9</w:t>
      </w:r>
      <w:r>
        <w:rPr>
          <w:sz w:val="21"/>
        </w:rPr>
        <w:t>英文操作手册</w:t>
      </w:r>
      <w:r>
        <w:rPr>
          <w:sz w:val="21"/>
        </w:rPr>
        <w:t>1</w:t>
      </w:r>
      <w:r>
        <w:rPr>
          <w:sz w:val="21"/>
        </w:rPr>
        <w:t>本</w:t>
      </w:r>
    </w:p>
    <w:p>
      <w:pPr>
        <w:pStyle w:val="null3"/>
        <w:jc w:val="both"/>
      </w:pPr>
      <w:r>
        <w:rPr>
          <w:sz w:val="21"/>
        </w:rPr>
        <w:t>10</w:t>
      </w:r>
      <w:r>
        <w:rPr>
          <w:sz w:val="21"/>
        </w:rPr>
        <w:t>中文操作手册</w:t>
      </w:r>
      <w:r>
        <w:rPr>
          <w:sz w:val="21"/>
        </w:rPr>
        <w:t>1</w:t>
      </w:r>
      <w:r>
        <w:rPr>
          <w:sz w:val="21"/>
        </w:rPr>
        <w:t>本</w:t>
      </w:r>
    </w:p>
    <w:p>
      <w:pPr>
        <w:pStyle w:val="null3"/>
        <w:jc w:val="both"/>
      </w:pPr>
      <w:r>
        <w:rPr>
          <w:sz w:val="21"/>
        </w:rPr>
        <w:t>1</w:t>
      </w:r>
      <w:r>
        <w:rPr>
          <w:sz w:val="21"/>
        </w:rPr>
        <w:t>1</w:t>
      </w:r>
      <w:r>
        <w:rPr>
          <w:sz w:val="21"/>
        </w:rPr>
        <w:t>静脉输液架</w:t>
      </w:r>
      <w:r>
        <w:rPr>
          <w:sz w:val="21"/>
        </w:rPr>
        <w:t>1</w:t>
      </w:r>
      <w:r>
        <w:rPr>
          <w:sz w:val="21"/>
        </w:rPr>
        <w:t>个</w:t>
      </w:r>
    </w:p>
    <w:p>
      <w:pPr>
        <w:pStyle w:val="null3"/>
        <w:jc w:val="both"/>
      </w:pPr>
      <w:r>
        <w:rPr>
          <w:sz w:val="21"/>
        </w:rPr>
        <w:t>1</w:t>
      </w:r>
      <w:r>
        <w:rPr>
          <w:sz w:val="21"/>
        </w:rPr>
        <w:t>2</w:t>
      </w:r>
      <w:r>
        <w:rPr>
          <w:sz w:val="21"/>
        </w:rPr>
        <w:t>电源线</w:t>
      </w:r>
      <w:r>
        <w:rPr>
          <w:sz w:val="21"/>
        </w:rPr>
        <w:t>1</w:t>
      </w:r>
      <w:r>
        <w:rPr>
          <w:sz w:val="21"/>
        </w:rPr>
        <w:t>条</w:t>
      </w:r>
    </w:p>
    <w:p>
      <w:pPr>
        <w:pStyle w:val="null3"/>
        <w:jc w:val="both"/>
      </w:pPr>
      <w:r>
        <w:rPr>
          <w:sz w:val="21"/>
        </w:rPr>
        <w:t>1</w:t>
      </w:r>
      <w:r>
        <w:rPr>
          <w:sz w:val="21"/>
        </w:rPr>
        <w:t>3</w:t>
      </w:r>
      <w:r>
        <w:rPr>
          <w:sz w:val="21"/>
        </w:rPr>
        <w:t>附件背包</w:t>
      </w:r>
      <w:r>
        <w:rPr>
          <w:sz w:val="21"/>
        </w:rPr>
        <w:t>1</w:t>
      </w:r>
      <w:r>
        <w:rPr>
          <w:sz w:val="21"/>
        </w:rPr>
        <w:t>个</w:t>
      </w:r>
    </w:p>
    <w:p>
      <w:pPr>
        <w:pStyle w:val="null3"/>
        <w:jc w:val="both"/>
      </w:pPr>
      <w:r>
        <w:rPr>
          <w:sz w:val="21"/>
        </w:rPr>
        <w:t>14  整机保修期限≥6年</w:t>
      </w:r>
    </w:p>
    <w:p>
      <w:pPr>
        <w:pStyle w:val="null3"/>
        <w:jc w:val="both"/>
      </w:pPr>
      <w:r>
        <w:rPr>
          <w:sz w:val="21"/>
          <w:b/>
        </w:rPr>
        <w:t>五、心脏电生理多导生理记录仪</w:t>
      </w:r>
      <w:r>
        <w:rPr>
          <w:sz w:val="21"/>
          <w:b/>
        </w:rPr>
        <w:t xml:space="preserve"> </w:t>
      </w:r>
      <w:r>
        <w:rPr>
          <w:sz w:val="21"/>
          <w:b/>
        </w:rPr>
        <w:t>1台</w:t>
      </w:r>
    </w:p>
    <w:p>
      <w:pPr>
        <w:pStyle w:val="null3"/>
        <w:jc w:val="both"/>
      </w:pPr>
      <w:r>
        <w:rPr>
          <w:sz w:val="21"/>
        </w:rPr>
        <w:t>1．计算机系统：专业图形工作站，内存≥8G、硬盘≥2T、专业图形显卡，WINDOWS系统；</w:t>
      </w:r>
    </w:p>
    <w:p>
      <w:pPr>
        <w:pStyle w:val="null3"/>
        <w:jc w:val="both"/>
      </w:pPr>
      <w:r>
        <w:rPr>
          <w:sz w:val="21"/>
        </w:rPr>
        <w:t>2．电源系统：专用隔离供电系统；</w:t>
      </w:r>
    </w:p>
    <w:p>
      <w:pPr>
        <w:pStyle w:val="null3"/>
        <w:jc w:val="both"/>
      </w:pPr>
      <w:r>
        <w:rPr>
          <w:sz w:val="21"/>
        </w:rPr>
        <w:t>3．▲放大器：体表≥12通道、心内双极≥64通道、有创血压≥4通道；</w:t>
      </w:r>
    </w:p>
    <w:p>
      <w:pPr>
        <w:pStyle w:val="null3"/>
        <w:jc w:val="both"/>
      </w:pPr>
      <w:r>
        <w:rPr>
          <w:sz w:val="21"/>
        </w:rPr>
        <w:t>4．符合I类，CF级医疗仪器，具有抗除颤保护功能；</w:t>
      </w:r>
    </w:p>
    <w:p>
      <w:pPr>
        <w:pStyle w:val="null3"/>
        <w:jc w:val="both"/>
      </w:pPr>
      <w:r>
        <w:rPr>
          <w:sz w:val="21"/>
        </w:rPr>
        <w:t>5．心率的显示范围不小于30～300bpm；</w:t>
      </w:r>
    </w:p>
    <w:p>
      <w:pPr>
        <w:pStyle w:val="null3"/>
        <w:jc w:val="both"/>
      </w:pPr>
      <w:r>
        <w:rPr>
          <w:sz w:val="21"/>
        </w:rPr>
        <w:t>6．采样率：每通道4K；</w:t>
      </w:r>
    </w:p>
    <w:p>
      <w:pPr>
        <w:pStyle w:val="null3"/>
        <w:jc w:val="both"/>
      </w:pPr>
      <w:r>
        <w:rPr>
          <w:sz w:val="21"/>
        </w:rPr>
        <w:t>7．▲体表输入阻抗：≥15MΩ，心内输入阻抗：≥20MΩ；</w:t>
      </w:r>
    </w:p>
    <w:p>
      <w:pPr>
        <w:pStyle w:val="null3"/>
        <w:jc w:val="both"/>
      </w:pPr>
      <w:r>
        <w:rPr>
          <w:sz w:val="21"/>
        </w:rPr>
        <w:t xml:space="preserve">8．▲共模抑制：体表≥97dB，心内≥101dB；  </w:t>
      </w:r>
    </w:p>
    <w:p>
      <w:pPr>
        <w:pStyle w:val="null3"/>
        <w:jc w:val="both"/>
      </w:pPr>
      <w:r>
        <w:rPr>
          <w:sz w:val="21"/>
        </w:rPr>
        <w:t>9．▲单个心内盒有64个接线孔；</w:t>
      </w:r>
    </w:p>
    <w:p>
      <w:pPr>
        <w:pStyle w:val="null3"/>
        <w:jc w:val="both"/>
      </w:pPr>
      <w:r>
        <w:rPr>
          <w:sz w:val="21"/>
        </w:rPr>
        <w:t>10．任意心内通道具备单极和双极的功能，并可以同步记录；</w:t>
      </w:r>
    </w:p>
    <w:p>
      <w:pPr>
        <w:pStyle w:val="null3"/>
        <w:jc w:val="both"/>
      </w:pPr>
      <w:r>
        <w:rPr>
          <w:sz w:val="21"/>
        </w:rPr>
        <w:t>11．具备实时刺激探测与激动顺序对比功能和全屏激动顺序对比功能；</w:t>
      </w:r>
    </w:p>
    <w:p>
      <w:pPr>
        <w:pStyle w:val="null3"/>
        <w:jc w:val="both"/>
      </w:pPr>
      <w:r>
        <w:rPr>
          <w:sz w:val="21"/>
        </w:rPr>
        <w:t>12．具备模板匹配的室性早搏判别功能；</w:t>
      </w:r>
    </w:p>
    <w:p>
      <w:pPr>
        <w:pStyle w:val="null3"/>
        <w:jc w:val="both"/>
      </w:pPr>
      <w:r>
        <w:rPr>
          <w:sz w:val="21"/>
        </w:rPr>
        <w:t>13．血压测量范围不小于0～300mmHg；</w:t>
      </w:r>
    </w:p>
    <w:p>
      <w:pPr>
        <w:pStyle w:val="null3"/>
        <w:jc w:val="both"/>
      </w:pPr>
      <w:r>
        <w:rPr>
          <w:sz w:val="21"/>
        </w:rPr>
        <w:t>14．▲内置恒流刺激仪，具备S1-S7程控刺激，刺激幅度不小于0.1～25mA；</w:t>
      </w:r>
    </w:p>
    <w:p>
      <w:pPr>
        <w:pStyle w:val="null3"/>
        <w:jc w:val="both"/>
      </w:pPr>
      <w:r>
        <w:rPr>
          <w:sz w:val="21"/>
        </w:rPr>
        <w:t>15．刺激间隔可输入范围不小于160～2000ms，支持频率与间期切换；</w:t>
      </w:r>
    </w:p>
    <w:p>
      <w:pPr>
        <w:pStyle w:val="null3"/>
        <w:jc w:val="both"/>
      </w:pPr>
      <w:r>
        <w:rPr>
          <w:sz w:val="21"/>
        </w:rPr>
        <w:t>配置清单：</w:t>
      </w:r>
    </w:p>
    <w:p>
      <w:pPr>
        <w:pStyle w:val="null3"/>
        <w:jc w:val="both"/>
      </w:pPr>
      <w:r>
        <w:rPr>
          <w:sz w:val="21"/>
        </w:rPr>
        <w:t xml:space="preserve">1 </w:t>
      </w:r>
      <w:r>
        <w:rPr>
          <w:sz w:val="21"/>
        </w:rPr>
        <w:t>台车</w:t>
      </w:r>
      <w:r>
        <w:rPr>
          <w:sz w:val="21"/>
        </w:rPr>
        <w:t>1套</w:t>
      </w:r>
    </w:p>
    <w:p>
      <w:pPr>
        <w:pStyle w:val="null3"/>
        <w:jc w:val="both"/>
      </w:pPr>
      <w:r>
        <w:rPr>
          <w:sz w:val="21"/>
        </w:rPr>
        <w:t>2</w:t>
      </w:r>
      <w:r>
        <w:rPr>
          <w:sz w:val="21"/>
        </w:rPr>
        <w:t>控制电脑</w:t>
      </w:r>
      <w:r>
        <w:rPr>
          <w:sz w:val="21"/>
        </w:rPr>
        <w:t>1台</w:t>
      </w:r>
    </w:p>
    <w:p>
      <w:pPr>
        <w:pStyle w:val="null3"/>
        <w:jc w:val="both"/>
      </w:pPr>
      <w:r>
        <w:rPr>
          <w:sz w:val="21"/>
        </w:rPr>
        <w:t>3</w:t>
      </w:r>
      <w:r>
        <w:rPr>
          <w:sz w:val="21"/>
        </w:rPr>
        <w:t>显示器</w:t>
      </w:r>
      <w:r>
        <w:rPr>
          <w:sz w:val="21"/>
        </w:rPr>
        <w:t>2台</w:t>
      </w:r>
    </w:p>
    <w:p>
      <w:pPr>
        <w:pStyle w:val="null3"/>
        <w:jc w:val="both"/>
      </w:pPr>
      <w:r>
        <w:rPr>
          <w:sz w:val="21"/>
        </w:rPr>
        <w:t>4</w:t>
      </w:r>
      <w:r>
        <w:rPr>
          <w:sz w:val="21"/>
        </w:rPr>
        <w:t>打印机</w:t>
      </w:r>
      <w:r>
        <w:rPr>
          <w:sz w:val="21"/>
        </w:rPr>
        <w:t>1台</w:t>
      </w:r>
    </w:p>
    <w:p>
      <w:pPr>
        <w:pStyle w:val="null3"/>
        <w:jc w:val="both"/>
      </w:pPr>
      <w:r>
        <w:rPr>
          <w:sz w:val="21"/>
        </w:rPr>
        <w:t>5</w:t>
      </w:r>
      <w:r>
        <w:rPr>
          <w:sz w:val="21"/>
        </w:rPr>
        <w:t>放大器</w:t>
      </w:r>
      <w:r>
        <w:rPr>
          <w:sz w:val="21"/>
        </w:rPr>
        <w:t>1台</w:t>
      </w:r>
    </w:p>
    <w:p>
      <w:pPr>
        <w:pStyle w:val="null3"/>
        <w:jc w:val="both"/>
      </w:pPr>
      <w:r>
        <w:rPr>
          <w:sz w:val="21"/>
        </w:rPr>
        <w:t>6</w:t>
      </w:r>
      <w:r>
        <w:rPr>
          <w:sz w:val="21"/>
        </w:rPr>
        <w:t>隔离电源</w:t>
      </w:r>
      <w:r>
        <w:rPr>
          <w:sz w:val="21"/>
        </w:rPr>
        <w:t>1只</w:t>
      </w:r>
    </w:p>
    <w:p>
      <w:pPr>
        <w:pStyle w:val="null3"/>
        <w:jc w:val="both"/>
      </w:pPr>
      <w:r>
        <w:rPr>
          <w:sz w:val="21"/>
        </w:rPr>
        <w:t>7</w:t>
      </w:r>
      <w:r>
        <w:rPr>
          <w:sz w:val="21"/>
        </w:rPr>
        <w:t>有创压力电缆</w:t>
      </w:r>
      <w:r>
        <w:rPr>
          <w:sz w:val="21"/>
        </w:rPr>
        <w:t>2根</w:t>
      </w:r>
    </w:p>
    <w:p>
      <w:pPr>
        <w:pStyle w:val="null3"/>
        <w:jc w:val="both"/>
      </w:pPr>
      <w:r>
        <w:rPr>
          <w:sz w:val="21"/>
        </w:rPr>
        <w:t>8</w:t>
      </w:r>
      <w:r>
        <w:rPr>
          <w:sz w:val="21"/>
        </w:rPr>
        <w:t>心内分线盒</w:t>
      </w:r>
      <w:r>
        <w:rPr>
          <w:sz w:val="21"/>
        </w:rPr>
        <w:t>1个</w:t>
      </w:r>
    </w:p>
    <w:p>
      <w:pPr>
        <w:pStyle w:val="null3"/>
        <w:jc w:val="both"/>
      </w:pPr>
      <w:r>
        <w:rPr>
          <w:sz w:val="21"/>
        </w:rPr>
        <w:t>9</w:t>
      </w:r>
      <w:r>
        <w:rPr>
          <w:sz w:val="21"/>
        </w:rPr>
        <w:t>体表线</w:t>
      </w:r>
      <w:r>
        <w:rPr>
          <w:sz w:val="21"/>
        </w:rPr>
        <w:t>1根</w:t>
      </w:r>
    </w:p>
    <w:p>
      <w:pPr>
        <w:pStyle w:val="null3"/>
        <w:jc w:val="both"/>
      </w:pPr>
      <w:r>
        <w:rPr>
          <w:sz w:val="21"/>
        </w:rPr>
        <w:t>10</w:t>
      </w:r>
      <w:r>
        <w:rPr>
          <w:sz w:val="21"/>
        </w:rPr>
        <w:t>附件箱（含光纤线缆、地线等）</w:t>
      </w:r>
      <w:r>
        <w:rPr>
          <w:sz w:val="21"/>
        </w:rPr>
        <w:t>1根</w:t>
      </w:r>
    </w:p>
    <w:p>
      <w:pPr>
        <w:pStyle w:val="null3"/>
        <w:jc w:val="both"/>
      </w:pPr>
      <w:r>
        <w:rPr>
          <w:sz w:val="21"/>
        </w:rPr>
        <w:t>11</w:t>
      </w:r>
      <w:r>
        <w:rPr>
          <w:sz w:val="21"/>
        </w:rPr>
        <w:t>多道电生理系统应用软件</w:t>
      </w:r>
      <w:r>
        <w:rPr>
          <w:sz w:val="21"/>
        </w:rPr>
        <w:t>1套</w:t>
      </w:r>
    </w:p>
    <w:p>
      <w:pPr>
        <w:pStyle w:val="null3"/>
        <w:jc w:val="both"/>
      </w:pPr>
      <w:r>
        <w:rPr>
          <w:sz w:val="21"/>
        </w:rPr>
        <w:t>12  整机保修期限≥6年</w:t>
      </w:r>
    </w:p>
    <w:p>
      <w:pPr>
        <w:pStyle w:val="null3"/>
        <w:jc w:val="both"/>
      </w:pPr>
      <w:r>
        <w:rPr>
          <w:sz w:val="21"/>
          <w:b/>
        </w:rPr>
        <w:t>六、高压注射器</w:t>
      </w:r>
      <w:r>
        <w:rPr>
          <w:sz w:val="21"/>
          <w:b/>
        </w:rPr>
        <w:t xml:space="preserve"> </w:t>
      </w:r>
      <w:r>
        <w:rPr>
          <w:sz w:val="21"/>
          <w:b/>
        </w:rPr>
        <w:t>1台</w:t>
      </w:r>
    </w:p>
    <w:p>
      <w:pPr>
        <w:pStyle w:val="null3"/>
        <w:jc w:val="both"/>
      </w:pPr>
      <w:r>
        <w:rPr>
          <w:sz w:val="21"/>
        </w:rPr>
        <w:t>1. 注射头：150ml规格针筒接口开放、操作为按键式、 注射头和针筒护套为一体式不可分离，防止护套脱落损坏。</w:t>
      </w:r>
    </w:p>
    <w:p>
      <w:pPr>
        <w:pStyle w:val="null3"/>
        <w:jc w:val="both"/>
      </w:pPr>
      <w:r>
        <w:rPr>
          <w:sz w:val="21"/>
        </w:rPr>
        <w:t>2. ▲控制台：近端和远端均为12.1寸彩色液晶触摸控制屏、带USB软件升级接口、远端屏无线通信。</w:t>
      </w:r>
    </w:p>
    <w:p>
      <w:pPr>
        <w:pStyle w:val="null3"/>
        <w:jc w:val="both"/>
      </w:pPr>
      <w:r>
        <w:rPr>
          <w:sz w:val="21"/>
        </w:rPr>
        <w:t>3.系统保护功能</w:t>
      </w:r>
    </w:p>
    <w:p>
      <w:pPr>
        <w:pStyle w:val="null3"/>
        <w:jc w:val="both"/>
      </w:pPr>
      <w:r>
        <w:rPr>
          <w:sz w:val="21"/>
        </w:rPr>
        <w:t>3.1 未进行排空气操作，系统不能试注射和注射，防止空气栓塞。</w:t>
      </w:r>
    </w:p>
    <w:p>
      <w:pPr>
        <w:pStyle w:val="null3"/>
        <w:jc w:val="both"/>
      </w:pPr>
      <w:r>
        <w:rPr>
          <w:sz w:val="21"/>
        </w:rPr>
        <w:t>3.2 系统实时监测，发现异常及时告警并提示异常信息。</w:t>
      </w:r>
    </w:p>
    <w:p>
      <w:pPr>
        <w:pStyle w:val="null3"/>
        <w:jc w:val="both"/>
      </w:pPr>
      <w:r>
        <w:rPr>
          <w:sz w:val="21"/>
        </w:rPr>
        <w:t>3.3 压力超限保护，注射时压力超过限制值时停止注射并告警。</w:t>
      </w:r>
    </w:p>
    <w:p>
      <w:pPr>
        <w:pStyle w:val="null3"/>
        <w:jc w:val="both"/>
      </w:pPr>
      <w:r>
        <w:rPr>
          <w:sz w:val="21"/>
        </w:rPr>
        <w:t>3.4 紧急功能，紧急情况下触碰屏幕任意位置暂停注射。</w:t>
      </w:r>
    </w:p>
    <w:p>
      <w:pPr>
        <w:pStyle w:val="null3"/>
        <w:jc w:val="both"/>
      </w:pPr>
      <w:r>
        <w:rPr>
          <w:sz w:val="21"/>
        </w:rPr>
        <w:t>4. 主要技术参数</w:t>
      </w:r>
    </w:p>
    <w:p>
      <w:pPr>
        <w:pStyle w:val="null3"/>
        <w:jc w:val="both"/>
      </w:pPr>
      <w:r>
        <w:rPr>
          <w:sz w:val="21"/>
        </w:rPr>
        <w:t>4.1 注射速率0.1～50.0ml/sec.，增量0.1ml</w:t>
      </w:r>
    </w:p>
    <w:p>
      <w:pPr>
        <w:pStyle w:val="null3"/>
        <w:jc w:val="both"/>
      </w:pPr>
      <w:r>
        <w:rPr>
          <w:sz w:val="21"/>
        </w:rPr>
        <w:t>4.2 注射剂量1-150ml，增量0.1ml</w:t>
      </w:r>
    </w:p>
    <w:p>
      <w:pPr>
        <w:pStyle w:val="null3"/>
        <w:jc w:val="both"/>
      </w:pPr>
      <w:r>
        <w:rPr>
          <w:sz w:val="21"/>
        </w:rPr>
        <w:t>4.3 压力限制200～1200psi（1380kPa～8280kPa），步长1psi (1kPa)，kPa和psi两个压力单位可选</w:t>
      </w:r>
    </w:p>
    <w:p>
      <w:pPr>
        <w:pStyle w:val="null3"/>
        <w:jc w:val="both"/>
      </w:pPr>
      <w:r>
        <w:rPr>
          <w:sz w:val="21"/>
        </w:rPr>
        <w:t>4.4 可设置排空气和吸药速率，范围3-8ml/s，增量0.1ml</w:t>
      </w:r>
    </w:p>
    <w:p>
      <w:pPr>
        <w:pStyle w:val="null3"/>
        <w:jc w:val="both"/>
      </w:pPr>
      <w:r>
        <w:rPr>
          <w:sz w:val="21"/>
        </w:rPr>
        <w:t>4.5 延迟功能，有注射延迟或扫描延迟，范围0～999 sec.，增量1 sec.</w:t>
      </w:r>
    </w:p>
    <w:p>
      <w:pPr>
        <w:pStyle w:val="null3"/>
        <w:jc w:val="both"/>
      </w:pPr>
      <w:r>
        <w:rPr>
          <w:sz w:val="21"/>
        </w:rPr>
        <w:t>4.6 暂停功能，范围0～999sec. ，增量1sec.</w:t>
      </w:r>
    </w:p>
    <w:p>
      <w:pPr>
        <w:pStyle w:val="null3"/>
        <w:jc w:val="both"/>
      </w:pPr>
      <w:r>
        <w:rPr>
          <w:sz w:val="21"/>
        </w:rPr>
        <w:t>4.7 ▲上升时间0.1～1.0sec.，增量0.1sec.</w:t>
      </w:r>
    </w:p>
    <w:p>
      <w:pPr>
        <w:pStyle w:val="null3"/>
        <w:jc w:val="both"/>
      </w:pPr>
      <w:r>
        <w:rPr>
          <w:sz w:val="21"/>
        </w:rPr>
        <w:t>4.8可实时显示注射剂量、注射时间、注射压力曲线等信息</w:t>
      </w:r>
    </w:p>
    <w:p>
      <w:pPr>
        <w:pStyle w:val="null3"/>
        <w:jc w:val="both"/>
      </w:pPr>
      <w:r>
        <w:rPr>
          <w:sz w:val="21"/>
        </w:rPr>
        <w:t>4.9 脚踏功能，可通过脚踏开关控制注射</w:t>
      </w:r>
    </w:p>
    <w:p>
      <w:pPr>
        <w:pStyle w:val="null3"/>
        <w:jc w:val="both"/>
      </w:pPr>
      <w:r>
        <w:rPr>
          <w:sz w:val="21"/>
        </w:rPr>
        <w:t>4.10 联机功能，可与DSA主机联动</w:t>
      </w:r>
    </w:p>
    <w:p>
      <w:pPr>
        <w:pStyle w:val="null3"/>
        <w:jc w:val="both"/>
      </w:pPr>
      <w:r>
        <w:rPr>
          <w:sz w:val="21"/>
        </w:rPr>
        <w:t>4.11 注射阶段1-8阶段</w:t>
      </w:r>
    </w:p>
    <w:p>
      <w:pPr>
        <w:pStyle w:val="null3"/>
        <w:jc w:val="both"/>
      </w:pPr>
      <w:r>
        <w:rPr>
          <w:sz w:val="21"/>
        </w:rPr>
        <w:t>4.13 ▲双模式功能，可选CT模式或DSA模式</w:t>
      </w:r>
    </w:p>
    <w:p>
      <w:pPr>
        <w:pStyle w:val="null3"/>
        <w:jc w:val="both"/>
      </w:pPr>
      <w:r>
        <w:rPr>
          <w:sz w:val="21"/>
        </w:rPr>
        <w:t>5. 具有CE证书和ISO13485质量体系证书</w:t>
      </w:r>
    </w:p>
    <w:p>
      <w:pPr>
        <w:pStyle w:val="null3"/>
        <w:jc w:val="both"/>
      </w:pPr>
      <w:r>
        <w:rPr>
          <w:sz w:val="21"/>
        </w:rPr>
        <w:t>录</w:t>
      </w:r>
      <w:r>
        <w:rPr>
          <w:sz w:val="21"/>
        </w:rPr>
        <w:t>配置清单：</w:t>
      </w:r>
    </w:p>
    <w:p>
      <w:pPr>
        <w:pStyle w:val="null3"/>
        <w:jc w:val="both"/>
      </w:pPr>
      <w:r>
        <w:rPr>
          <w:sz w:val="21"/>
        </w:rPr>
        <w:t>1</w:t>
      </w:r>
      <w:r>
        <w:rPr>
          <w:sz w:val="21"/>
        </w:rPr>
        <w:t>主控制器</w:t>
      </w:r>
      <w:r>
        <w:rPr>
          <w:sz w:val="21"/>
        </w:rPr>
        <w:t>1台</w:t>
      </w:r>
    </w:p>
    <w:p>
      <w:pPr>
        <w:pStyle w:val="null3"/>
        <w:jc w:val="both"/>
      </w:pPr>
      <w:r>
        <w:rPr>
          <w:sz w:val="21"/>
        </w:rPr>
        <w:t>2</w:t>
      </w:r>
      <w:r>
        <w:rPr>
          <w:sz w:val="21"/>
        </w:rPr>
        <w:t>近端控制台</w:t>
      </w:r>
      <w:r>
        <w:rPr>
          <w:sz w:val="21"/>
        </w:rPr>
        <w:t>1台</w:t>
      </w:r>
    </w:p>
    <w:p>
      <w:pPr>
        <w:pStyle w:val="null3"/>
        <w:jc w:val="both"/>
      </w:pPr>
      <w:r>
        <w:rPr>
          <w:sz w:val="21"/>
        </w:rPr>
        <w:t>3</w:t>
      </w:r>
      <w:r>
        <w:rPr>
          <w:sz w:val="21"/>
        </w:rPr>
        <w:t>远端控制台</w:t>
      </w:r>
      <w:r>
        <w:rPr>
          <w:sz w:val="21"/>
        </w:rPr>
        <w:t>1台</w:t>
      </w:r>
    </w:p>
    <w:p>
      <w:pPr>
        <w:pStyle w:val="null3"/>
        <w:jc w:val="both"/>
      </w:pPr>
      <w:r>
        <w:rPr>
          <w:sz w:val="21"/>
        </w:rPr>
        <w:t>4</w:t>
      </w:r>
      <w:r>
        <w:rPr>
          <w:sz w:val="21"/>
        </w:rPr>
        <w:t>注射臂</w:t>
      </w:r>
      <w:r>
        <w:rPr>
          <w:sz w:val="21"/>
        </w:rPr>
        <w:t>1个</w:t>
      </w:r>
    </w:p>
    <w:p>
      <w:pPr>
        <w:pStyle w:val="null3"/>
        <w:jc w:val="both"/>
      </w:pPr>
      <w:r>
        <w:rPr>
          <w:sz w:val="21"/>
        </w:rPr>
        <w:t>5</w:t>
      </w:r>
      <w:r>
        <w:rPr>
          <w:sz w:val="21"/>
        </w:rPr>
        <w:t>机架</w:t>
      </w:r>
      <w:r>
        <w:rPr>
          <w:sz w:val="21"/>
        </w:rPr>
        <w:t>1 个</w:t>
      </w:r>
    </w:p>
    <w:p>
      <w:pPr>
        <w:pStyle w:val="null3"/>
        <w:jc w:val="both"/>
      </w:pPr>
      <w:r>
        <w:rPr>
          <w:sz w:val="21"/>
        </w:rPr>
        <w:t>6</w:t>
      </w:r>
      <w:r>
        <w:rPr>
          <w:sz w:val="21"/>
        </w:rPr>
        <w:t>悬臂</w:t>
      </w:r>
      <w:r>
        <w:rPr>
          <w:sz w:val="21"/>
        </w:rPr>
        <w:t>1 个</w:t>
      </w:r>
    </w:p>
    <w:p>
      <w:pPr>
        <w:pStyle w:val="null3"/>
        <w:jc w:val="both"/>
      </w:pPr>
      <w:r>
        <w:rPr>
          <w:sz w:val="21"/>
        </w:rPr>
        <w:t>7</w:t>
      </w:r>
      <w:r>
        <w:rPr>
          <w:sz w:val="21"/>
        </w:rPr>
        <w:t>针筒护套</w:t>
      </w:r>
      <w:r>
        <w:rPr>
          <w:sz w:val="21"/>
        </w:rPr>
        <w:t>1套</w:t>
      </w:r>
    </w:p>
    <w:p>
      <w:pPr>
        <w:pStyle w:val="null3"/>
        <w:jc w:val="both"/>
      </w:pPr>
      <w:r>
        <w:rPr>
          <w:sz w:val="21"/>
        </w:rPr>
        <w:t>8</w:t>
      </w:r>
      <w:r>
        <w:rPr>
          <w:sz w:val="21"/>
        </w:rPr>
        <w:t>脚踏开关</w:t>
      </w:r>
      <w:r>
        <w:rPr>
          <w:sz w:val="21"/>
        </w:rPr>
        <w:t>1个</w:t>
      </w:r>
    </w:p>
    <w:p>
      <w:pPr>
        <w:pStyle w:val="null3"/>
        <w:jc w:val="both"/>
      </w:pPr>
      <w:r>
        <w:rPr>
          <w:sz w:val="21"/>
        </w:rPr>
        <w:t>9</w:t>
      </w:r>
      <w:r>
        <w:rPr>
          <w:sz w:val="21"/>
        </w:rPr>
        <w:t>联机电缆</w:t>
      </w:r>
      <w:r>
        <w:rPr>
          <w:sz w:val="21"/>
        </w:rPr>
        <w:t>1条</w:t>
      </w:r>
    </w:p>
    <w:p>
      <w:pPr>
        <w:pStyle w:val="null3"/>
        <w:jc w:val="both"/>
      </w:pPr>
      <w:r>
        <w:rPr>
          <w:sz w:val="21"/>
        </w:rPr>
        <w:t>10</w:t>
      </w:r>
      <w:r>
        <w:rPr>
          <w:sz w:val="21"/>
        </w:rPr>
        <w:t>控制台电缆</w:t>
      </w:r>
      <w:r>
        <w:rPr>
          <w:sz w:val="21"/>
        </w:rPr>
        <w:t>1条</w:t>
      </w:r>
    </w:p>
    <w:p>
      <w:pPr>
        <w:pStyle w:val="null3"/>
        <w:jc w:val="both"/>
      </w:pPr>
      <w:r>
        <w:rPr>
          <w:sz w:val="21"/>
        </w:rPr>
        <w:t>11</w:t>
      </w:r>
      <w:r>
        <w:rPr>
          <w:sz w:val="21"/>
        </w:rPr>
        <w:t>电源线</w:t>
      </w:r>
      <w:r>
        <w:rPr>
          <w:sz w:val="21"/>
        </w:rPr>
        <w:t>1条</w:t>
      </w:r>
    </w:p>
    <w:p>
      <w:pPr>
        <w:pStyle w:val="null3"/>
        <w:jc w:val="both"/>
      </w:pPr>
      <w:r>
        <w:rPr>
          <w:sz w:val="21"/>
        </w:rPr>
        <w:t>12</w:t>
      </w:r>
      <w:r>
        <w:rPr>
          <w:sz w:val="21"/>
        </w:rPr>
        <w:t>配套耗材</w:t>
      </w:r>
      <w:r>
        <w:rPr>
          <w:sz w:val="21"/>
        </w:rPr>
        <w:t>3套</w:t>
      </w:r>
    </w:p>
    <w:p>
      <w:pPr>
        <w:pStyle w:val="null3"/>
        <w:jc w:val="both"/>
      </w:pPr>
      <w:r>
        <w:rPr>
          <w:sz w:val="21"/>
        </w:rPr>
        <w:t>13</w:t>
      </w:r>
      <w:r>
        <w:rPr>
          <w:sz w:val="21"/>
        </w:rPr>
        <w:t>嵌入式软件</w:t>
      </w:r>
      <w:r>
        <w:rPr>
          <w:sz w:val="21"/>
        </w:rPr>
        <w:t>1套</w:t>
      </w:r>
    </w:p>
    <w:p>
      <w:pPr>
        <w:pStyle w:val="null3"/>
        <w:jc w:val="both"/>
      </w:pPr>
      <w:r>
        <w:rPr>
          <w:sz w:val="21"/>
          <w:b/>
        </w:rPr>
        <w:t>七、临时起搏器</w:t>
      </w:r>
      <w:r>
        <w:rPr>
          <w:sz w:val="21"/>
          <w:b/>
        </w:rPr>
        <w:t xml:space="preserve"> </w:t>
      </w:r>
      <w:r>
        <w:rPr>
          <w:sz w:val="21"/>
          <w:b/>
        </w:rPr>
        <w:t>1台</w:t>
      </w:r>
    </w:p>
    <w:p>
      <w:pPr>
        <w:pStyle w:val="null3"/>
        <w:jc w:val="both"/>
      </w:pPr>
      <w:r>
        <w:rPr>
          <w:sz w:val="21"/>
        </w:rPr>
        <w:t>1.</w:t>
      </w:r>
      <w:r>
        <w:rPr>
          <w:sz w:val="21"/>
        </w:rPr>
        <w:t>标准及认证</w:t>
      </w:r>
      <w:r>
        <w:rPr>
          <w:sz w:val="21"/>
        </w:rPr>
        <w:t xml:space="preserve">  </w:t>
      </w:r>
      <w:r>
        <w:rPr>
          <w:sz w:val="21"/>
        </w:rPr>
        <w:t>获得</w:t>
      </w:r>
      <w:r>
        <w:rPr>
          <w:sz w:val="21"/>
        </w:rPr>
        <w:t>FDA和CE认证</w:t>
      </w:r>
    </w:p>
    <w:p>
      <w:pPr>
        <w:pStyle w:val="null3"/>
        <w:jc w:val="both"/>
      </w:pPr>
      <w:r>
        <w:rPr>
          <w:sz w:val="21"/>
        </w:rPr>
        <w:t>2.</w:t>
      </w:r>
      <w:r>
        <w:rPr>
          <w:sz w:val="21"/>
        </w:rPr>
        <w:t>起搏模式</w:t>
      </w:r>
      <w:r>
        <w:rPr>
          <w:sz w:val="21"/>
        </w:rPr>
        <w:t>SSI（AAI，VVI），SOO（AOO，VOO）</w:t>
      </w:r>
    </w:p>
    <w:p>
      <w:pPr>
        <w:pStyle w:val="null3"/>
        <w:jc w:val="both"/>
      </w:pPr>
      <w:r>
        <w:rPr>
          <w:sz w:val="21"/>
        </w:rPr>
        <w:t>3.</w:t>
      </w:r>
      <w:r>
        <w:rPr>
          <w:sz w:val="21"/>
        </w:rPr>
        <w:t>起搏频率</w:t>
      </w:r>
      <w:r>
        <w:rPr>
          <w:sz w:val="21"/>
        </w:rPr>
        <w:t>40-180ppm</w:t>
      </w:r>
    </w:p>
    <w:p>
      <w:pPr>
        <w:pStyle w:val="null3"/>
        <w:jc w:val="both"/>
      </w:pPr>
      <w:r>
        <w:rPr>
          <w:sz w:val="21"/>
        </w:rPr>
        <w:t>4.</w:t>
      </w:r>
      <w:r>
        <w:rPr>
          <w:sz w:val="21"/>
        </w:rPr>
        <w:t>▲脉冲波形</w:t>
      </w:r>
      <w:r>
        <w:rPr>
          <w:sz w:val="21"/>
        </w:rPr>
        <w:t>恒定电压</w:t>
      </w:r>
    </w:p>
    <w:p>
      <w:pPr>
        <w:pStyle w:val="null3"/>
        <w:jc w:val="both"/>
      </w:pPr>
      <w:r>
        <w:rPr>
          <w:sz w:val="21"/>
        </w:rPr>
        <w:t>5.</w:t>
      </w:r>
      <w:r>
        <w:rPr>
          <w:sz w:val="21"/>
        </w:rPr>
        <w:t>脉冲幅度</w:t>
      </w:r>
      <w:r>
        <w:rPr>
          <w:sz w:val="21"/>
        </w:rPr>
        <w:t>1-9V</w:t>
      </w:r>
    </w:p>
    <w:p>
      <w:pPr>
        <w:pStyle w:val="null3"/>
        <w:jc w:val="both"/>
      </w:pPr>
      <w:r>
        <w:rPr>
          <w:sz w:val="21"/>
        </w:rPr>
        <w:t>6.</w:t>
      </w:r>
      <w:r>
        <w:rPr>
          <w:sz w:val="21"/>
        </w:rPr>
        <w:t>脉冲宽度</w:t>
      </w:r>
      <w:r>
        <w:rPr>
          <w:sz w:val="21"/>
        </w:rPr>
        <w:t>0.1-1.8ms</w:t>
      </w:r>
    </w:p>
    <w:p>
      <w:pPr>
        <w:pStyle w:val="null3"/>
        <w:jc w:val="both"/>
      </w:pPr>
      <w:r>
        <w:rPr>
          <w:sz w:val="21"/>
        </w:rPr>
        <w:t>7.</w:t>
      </w:r>
      <w:r>
        <w:rPr>
          <w:sz w:val="21"/>
        </w:rPr>
        <w:t>感知灵敏度</w:t>
      </w:r>
      <w:r>
        <w:rPr>
          <w:sz w:val="21"/>
        </w:rPr>
        <w:t>1-20mV</w:t>
      </w:r>
    </w:p>
    <w:p>
      <w:pPr>
        <w:pStyle w:val="null3"/>
        <w:jc w:val="both"/>
      </w:pPr>
      <w:r>
        <w:rPr>
          <w:sz w:val="21"/>
        </w:rPr>
        <w:t>8.</w:t>
      </w:r>
      <w:r>
        <w:rPr>
          <w:sz w:val="21"/>
        </w:rPr>
        <w:t>输入阻抗</w:t>
      </w:r>
      <w:r>
        <w:rPr>
          <w:sz w:val="21"/>
        </w:rPr>
        <w:t>&gt;150KΩ</w:t>
      </w:r>
    </w:p>
    <w:p>
      <w:pPr>
        <w:pStyle w:val="null3"/>
        <w:jc w:val="both"/>
      </w:pPr>
      <w:r>
        <w:rPr>
          <w:sz w:val="21"/>
        </w:rPr>
        <w:t>9.</w:t>
      </w:r>
      <w:r>
        <w:rPr>
          <w:sz w:val="21"/>
        </w:rPr>
        <w:t>不应期</w:t>
      </w:r>
      <w:r>
        <w:rPr>
          <w:sz w:val="21"/>
        </w:rPr>
        <w:t xml:space="preserve">    </w:t>
      </w:r>
      <w:r>
        <w:rPr>
          <w:sz w:val="21"/>
        </w:rPr>
        <w:t>250ms</w:t>
      </w:r>
    </w:p>
    <w:p>
      <w:pPr>
        <w:pStyle w:val="null3"/>
        <w:jc w:val="both"/>
      </w:pPr>
      <w:r>
        <w:rPr>
          <w:sz w:val="21"/>
        </w:rPr>
        <w:t>10.</w:t>
      </w:r>
      <w:r>
        <w:rPr>
          <w:sz w:val="21"/>
        </w:rPr>
        <w:t>频率上限</w:t>
      </w:r>
      <w:r>
        <w:rPr>
          <w:sz w:val="21"/>
        </w:rPr>
        <w:t>200ppm</w:t>
      </w:r>
    </w:p>
    <w:p>
      <w:pPr>
        <w:pStyle w:val="null3"/>
        <w:jc w:val="both"/>
      </w:pPr>
      <w:r>
        <w:rPr>
          <w:sz w:val="21"/>
        </w:rPr>
        <w:t>11.</w:t>
      </w:r>
      <w:r>
        <w:rPr>
          <w:sz w:val="21"/>
        </w:rPr>
        <w:t>紧急起搏：</w:t>
      </w:r>
      <w:r>
        <w:rPr>
          <w:sz w:val="21"/>
        </w:rPr>
        <w:t xml:space="preserve">  </w:t>
      </w:r>
      <w:r>
        <w:rPr>
          <w:sz w:val="21"/>
        </w:rPr>
        <w:t>有</w:t>
      </w:r>
    </w:p>
    <w:p>
      <w:pPr>
        <w:pStyle w:val="null3"/>
        <w:jc w:val="both"/>
      </w:pPr>
      <w:r>
        <w:rPr>
          <w:sz w:val="21"/>
        </w:rPr>
        <w:t>12.</w:t>
      </w:r>
      <w:r>
        <w:rPr>
          <w:sz w:val="21"/>
        </w:rPr>
        <w:t>指示灯</w:t>
      </w:r>
      <w:r>
        <w:rPr>
          <w:sz w:val="21"/>
        </w:rPr>
        <w:t>起搏、感知、低电量指示灯：有</w:t>
      </w:r>
    </w:p>
    <w:p>
      <w:pPr>
        <w:pStyle w:val="null3"/>
        <w:jc w:val="both"/>
      </w:pPr>
      <w:r>
        <w:rPr>
          <w:sz w:val="21"/>
        </w:rPr>
        <w:t>13.</w:t>
      </w:r>
      <w:r>
        <w:rPr>
          <w:sz w:val="21"/>
        </w:rPr>
        <w:t>▲腔心内图（EGM）有，实时显示</w:t>
      </w:r>
    </w:p>
    <w:p>
      <w:pPr>
        <w:pStyle w:val="null3"/>
        <w:jc w:val="both"/>
      </w:pPr>
      <w:r>
        <w:rPr>
          <w:sz w:val="21"/>
        </w:rPr>
        <w:t>14.</w:t>
      </w:r>
      <w:r>
        <w:rPr>
          <w:sz w:val="21"/>
        </w:rPr>
        <w:t>▲P/R波峰值测量1mV-18.0mV，</w:t>
      </w:r>
    </w:p>
    <w:p>
      <w:pPr>
        <w:pStyle w:val="null3"/>
        <w:jc w:val="both"/>
      </w:pPr>
      <w:r>
        <w:rPr>
          <w:sz w:val="21"/>
        </w:rPr>
        <w:t>15.</w:t>
      </w:r>
      <w:r>
        <w:rPr>
          <w:sz w:val="21"/>
        </w:rPr>
        <w:t>▲阻抗测量300-3800Ω，</w:t>
      </w:r>
    </w:p>
    <w:p>
      <w:pPr>
        <w:pStyle w:val="null3"/>
        <w:jc w:val="both"/>
      </w:pPr>
      <w:r>
        <w:rPr>
          <w:sz w:val="21"/>
        </w:rPr>
        <w:t>16.</w:t>
      </w:r>
      <w:r>
        <w:rPr>
          <w:sz w:val="21"/>
        </w:rPr>
        <w:t>▲起搏百分比记录</w:t>
      </w:r>
      <w:r>
        <w:rPr>
          <w:sz w:val="21"/>
        </w:rPr>
        <w:t>过往</w:t>
      </w:r>
      <w:r>
        <w:rPr>
          <w:sz w:val="21"/>
        </w:rPr>
        <w:t>5天起搏百分比</w:t>
      </w:r>
    </w:p>
    <w:p>
      <w:pPr>
        <w:pStyle w:val="null3"/>
        <w:jc w:val="both"/>
      </w:pPr>
      <w:r>
        <w:rPr>
          <w:sz w:val="21"/>
        </w:rPr>
        <w:t>17.</w:t>
      </w:r>
      <w:r>
        <w:rPr>
          <w:sz w:val="21"/>
        </w:rPr>
        <w:t>自检功能</w:t>
      </w:r>
      <w:r>
        <w:rPr>
          <w:sz w:val="21"/>
        </w:rPr>
        <w:t>开机自检，设备运行过程中不间断实时监控</w:t>
      </w:r>
    </w:p>
    <w:p>
      <w:pPr>
        <w:pStyle w:val="null3"/>
        <w:jc w:val="both"/>
      </w:pPr>
      <w:r>
        <w:rPr>
          <w:sz w:val="21"/>
        </w:rPr>
        <w:t>18.</w:t>
      </w:r>
      <w:r>
        <w:rPr>
          <w:sz w:val="21"/>
        </w:rPr>
        <w:t>安全性能</w:t>
      </w:r>
      <w:r>
        <w:rPr>
          <w:sz w:val="21"/>
        </w:rPr>
        <w:t>电除颤保护、静电保护，噪声反转，奔放保护</w:t>
      </w:r>
    </w:p>
    <w:p>
      <w:pPr>
        <w:pStyle w:val="null3"/>
        <w:jc w:val="both"/>
      </w:pPr>
      <w:r>
        <w:rPr>
          <w:sz w:val="21"/>
        </w:rPr>
        <w:t>19.</w:t>
      </w:r>
      <w:r>
        <w:rPr>
          <w:sz w:val="21"/>
        </w:rPr>
        <w:t>电池类型</w:t>
      </w:r>
      <w:r>
        <w:rPr>
          <w:sz w:val="21"/>
        </w:rPr>
        <w:t>两节</w:t>
      </w:r>
      <w:r>
        <w:rPr>
          <w:sz w:val="21"/>
        </w:rPr>
        <w:t>1.5V碱性电池</w:t>
      </w:r>
    </w:p>
    <w:p>
      <w:pPr>
        <w:pStyle w:val="null3"/>
        <w:jc w:val="both"/>
      </w:pPr>
      <w:r>
        <w:rPr>
          <w:sz w:val="21"/>
        </w:rPr>
        <w:t>20.</w:t>
      </w:r>
      <w:r>
        <w:rPr>
          <w:sz w:val="21"/>
        </w:rPr>
        <w:t>电池使用寿命</w:t>
      </w:r>
      <w:r>
        <w:rPr>
          <w:sz w:val="21"/>
        </w:rPr>
        <w:t>最短</w:t>
      </w:r>
      <w:r>
        <w:rPr>
          <w:sz w:val="21"/>
        </w:rPr>
        <w:t>14天。</w:t>
      </w:r>
    </w:p>
    <w:p>
      <w:pPr>
        <w:pStyle w:val="null3"/>
        <w:jc w:val="both"/>
      </w:pPr>
      <w:r>
        <w:rPr>
          <w:sz w:val="21"/>
        </w:rPr>
        <w:t>21.</w:t>
      </w:r>
      <w:r>
        <w:rPr>
          <w:sz w:val="21"/>
        </w:rPr>
        <w:t>取出电池后的运行</w:t>
      </w:r>
      <w:r>
        <w:rPr>
          <w:sz w:val="21"/>
        </w:rPr>
        <w:t>不少于</w:t>
      </w:r>
      <w:r>
        <w:rPr>
          <w:sz w:val="21"/>
        </w:rPr>
        <w:t>60秒。</w:t>
      </w:r>
    </w:p>
    <w:p>
      <w:pPr>
        <w:pStyle w:val="null3"/>
        <w:jc w:val="both"/>
      </w:pPr>
      <w:r>
        <w:rPr>
          <w:sz w:val="21"/>
        </w:rPr>
        <w:t>配置清单：</w:t>
      </w:r>
    </w:p>
    <w:p>
      <w:pPr>
        <w:pStyle w:val="null3"/>
        <w:jc w:val="both"/>
      </w:pPr>
      <w:r>
        <w:rPr>
          <w:sz w:val="21"/>
        </w:rPr>
        <w:t>1临时起搏器  1台</w:t>
      </w:r>
    </w:p>
    <w:p>
      <w:pPr>
        <w:pStyle w:val="null3"/>
        <w:jc w:val="both"/>
      </w:pPr>
      <w:r>
        <w:rPr>
          <w:sz w:val="21"/>
        </w:rPr>
        <w:t>2患者电缆线  1条</w:t>
      </w:r>
    </w:p>
    <w:p>
      <w:pPr>
        <w:pStyle w:val="null3"/>
        <w:jc w:val="both"/>
      </w:pPr>
      <w:r>
        <w:rPr>
          <w:sz w:val="21"/>
        </w:rPr>
        <w:t>3便携包      1个</w:t>
      </w:r>
    </w:p>
    <w:p>
      <w:pPr>
        <w:pStyle w:val="null3"/>
        <w:jc w:val="both"/>
      </w:pPr>
      <w:r>
        <w:rPr>
          <w:sz w:val="21"/>
        </w:rPr>
        <w:t>4说明书     1册</w:t>
      </w:r>
    </w:p>
    <w:p>
      <w:pPr>
        <w:pStyle w:val="null3"/>
        <w:jc w:val="both"/>
      </w:pPr>
      <w:r>
        <w:rPr>
          <w:sz w:val="21"/>
        </w:rPr>
        <w:t>5产品质保期≥6年</w:t>
      </w:r>
    </w:p>
    <w:p>
      <w:pPr>
        <w:pStyle w:val="null3"/>
        <w:jc w:val="both"/>
      </w:pPr>
      <w:r>
        <w:rPr>
          <w:sz w:val="21"/>
          <w:b/>
        </w:rPr>
        <w:t>八、血流储备分数设备</w:t>
      </w:r>
      <w:r>
        <w:rPr>
          <w:sz w:val="21"/>
          <w:b/>
        </w:rPr>
        <w:t xml:space="preserve"> </w:t>
      </w:r>
      <w:r>
        <w:rPr>
          <w:sz w:val="21"/>
          <w:b/>
        </w:rPr>
        <w:t>1台</w:t>
      </w:r>
    </w:p>
    <w:p>
      <w:pPr>
        <w:pStyle w:val="null3"/>
        <w:jc w:val="both"/>
      </w:pPr>
      <w:r>
        <w:rPr>
          <w:sz w:val="21"/>
        </w:rPr>
        <w:t>1.</w:t>
      </w:r>
      <w:r>
        <w:rPr>
          <w:sz w:val="21"/>
        </w:rPr>
        <w:t>操作方式</w:t>
      </w:r>
      <w:r>
        <w:rPr>
          <w:sz w:val="21"/>
        </w:rPr>
        <w:t>12.1寸全触摸屏，红外遥控器</w:t>
      </w:r>
    </w:p>
    <w:p>
      <w:pPr>
        <w:pStyle w:val="null3"/>
        <w:jc w:val="both"/>
      </w:pPr>
      <w:r>
        <w:rPr>
          <w:sz w:val="21"/>
        </w:rPr>
        <w:t>2.</w:t>
      </w:r>
      <w:r>
        <w:rPr>
          <w:sz w:val="21"/>
        </w:rPr>
        <w:t>压力测量范围</w:t>
      </w:r>
      <w:r>
        <w:rPr>
          <w:sz w:val="21"/>
        </w:rPr>
        <w:t>-30 mmHg ~ +300 mmHg</w:t>
      </w:r>
    </w:p>
    <w:p>
      <w:pPr>
        <w:pStyle w:val="null3"/>
        <w:jc w:val="both"/>
      </w:pPr>
      <w:r>
        <w:rPr>
          <w:sz w:val="21"/>
        </w:rPr>
        <w:t>3.</w:t>
      </w:r>
      <w:r>
        <w:rPr>
          <w:sz w:val="21"/>
        </w:rPr>
        <w:t>▲准确度</w:t>
      </w:r>
      <w:r>
        <w:rPr>
          <w:sz w:val="21"/>
        </w:rPr>
        <w:t>与压力微导管配合使用：</w:t>
      </w:r>
      <w:r>
        <w:rPr>
          <w:sz w:val="21"/>
        </w:rPr>
        <w:t>±1 mmHg+读数的±1% （压力范围：-30 mmHg ~ +50 mmHg）读数的±3%（压力范围：+50 mmHg ~ +300 mmHg）</w:t>
      </w:r>
    </w:p>
    <w:p>
      <w:pPr>
        <w:pStyle w:val="null3"/>
        <w:jc w:val="both"/>
      </w:pPr>
      <w:r>
        <w:rPr>
          <w:sz w:val="21"/>
        </w:rPr>
        <w:t>4.</w:t>
      </w:r>
      <w:r>
        <w:rPr>
          <w:sz w:val="21"/>
        </w:rPr>
        <w:t>频率反应：</w:t>
      </w:r>
      <w:r>
        <w:rPr>
          <w:sz w:val="21"/>
        </w:rPr>
        <w:t>0~25Hz</w:t>
      </w:r>
    </w:p>
    <w:p>
      <w:pPr>
        <w:pStyle w:val="null3"/>
        <w:jc w:val="both"/>
      </w:pPr>
      <w:r>
        <w:rPr>
          <w:sz w:val="21"/>
        </w:rPr>
        <w:t>5.</w:t>
      </w:r>
      <w:r>
        <w:rPr>
          <w:sz w:val="21"/>
        </w:rPr>
        <w:t>▲显示功能</w:t>
      </w:r>
      <w:r>
        <w:rPr>
          <w:sz w:val="21"/>
        </w:rPr>
        <w:t>Pa血压输出（收缩压、舒张压、平均压），Pd血压输出（收缩压、舒张压、平均压）、FFR测量值、校零功能、压力均衡（Equalize），患者管理功能，患者档案管理、测量数据回放、设置页面</w:t>
      </w:r>
    </w:p>
    <w:p>
      <w:pPr>
        <w:pStyle w:val="null3"/>
        <w:jc w:val="both"/>
      </w:pPr>
      <w:r>
        <w:rPr>
          <w:sz w:val="21"/>
        </w:rPr>
        <w:t>6.</w:t>
      </w:r>
      <w:r>
        <w:rPr>
          <w:sz w:val="21"/>
        </w:rPr>
        <w:t>接口要求</w:t>
      </w:r>
      <w:r>
        <w:rPr>
          <w:sz w:val="21"/>
        </w:rPr>
        <w:t>USB接口（USB2.0， A型母座）VGA接口（使用标准的VGA线连接VGA显示器）PressureCath IN（仅可与压力微导管连接, GB 9706.1-2007 隔离接口）AO IN（GB 9706.1-2007隔离接口）PressureCath OUT（GB 9706.1-2007隔离接口）AO OUT（GB 9706.1-2007隔离接口）</w:t>
      </w:r>
    </w:p>
    <w:p>
      <w:pPr>
        <w:pStyle w:val="null3"/>
        <w:jc w:val="both"/>
      </w:pPr>
      <w:r>
        <w:rPr>
          <w:sz w:val="21"/>
        </w:rPr>
        <w:t>7.</w:t>
      </w:r>
      <w:r>
        <w:rPr>
          <w:sz w:val="21"/>
        </w:rPr>
        <w:t>安装方式</w:t>
      </w:r>
      <w:r>
        <w:rPr>
          <w:sz w:val="21"/>
        </w:rPr>
        <w:t>推车可移动式</w:t>
      </w:r>
    </w:p>
    <w:p>
      <w:pPr>
        <w:pStyle w:val="null3"/>
        <w:jc w:val="both"/>
      </w:pPr>
      <w:r>
        <w:rPr>
          <w:sz w:val="21"/>
        </w:rPr>
        <w:t>8.</w:t>
      </w:r>
      <w:r>
        <w:rPr>
          <w:sz w:val="21"/>
        </w:rPr>
        <w:t>防电击分类</w:t>
      </w:r>
      <w:r>
        <w:rPr>
          <w:sz w:val="21"/>
        </w:rPr>
        <w:t>防电击类型：</w:t>
      </w:r>
      <w:r>
        <w:rPr>
          <w:sz w:val="21"/>
        </w:rPr>
        <w:t>I类设备</w:t>
      </w:r>
    </w:p>
    <w:p>
      <w:pPr>
        <w:pStyle w:val="null3"/>
        <w:jc w:val="both"/>
      </w:pPr>
      <w:r>
        <w:rPr>
          <w:sz w:val="21"/>
        </w:rPr>
        <w:t>9.</w:t>
      </w:r>
      <w:r>
        <w:rPr>
          <w:sz w:val="21"/>
        </w:rPr>
        <w:t>防电击程度：防除颤</w:t>
      </w:r>
      <w:r>
        <w:rPr>
          <w:sz w:val="21"/>
        </w:rPr>
        <w:t>CF型应用部分</w:t>
      </w:r>
    </w:p>
    <w:p>
      <w:pPr>
        <w:pStyle w:val="null3"/>
        <w:jc w:val="both"/>
      </w:pPr>
      <w:r>
        <w:rPr>
          <w:sz w:val="21"/>
        </w:rPr>
        <w:t>10.</w:t>
      </w:r>
      <w:r>
        <w:rPr>
          <w:sz w:val="21"/>
        </w:rPr>
        <w:t>存储容量</w:t>
      </w:r>
      <w:r>
        <w:rPr>
          <w:sz w:val="21"/>
        </w:rPr>
        <w:t>＞</w:t>
      </w:r>
      <w:r>
        <w:rPr>
          <w:sz w:val="21"/>
        </w:rPr>
        <w:t>1000条测量记录</w:t>
      </w:r>
    </w:p>
    <w:p>
      <w:pPr>
        <w:pStyle w:val="null3"/>
        <w:jc w:val="both"/>
      </w:pPr>
      <w:r>
        <w:rPr>
          <w:sz w:val="21"/>
        </w:rPr>
        <w:t>1</w:t>
      </w:r>
      <w:r>
        <w:rPr>
          <w:sz w:val="21"/>
        </w:rPr>
        <w:t>1</w:t>
      </w:r>
      <w:r>
        <w:rPr>
          <w:sz w:val="21"/>
        </w:rPr>
        <w:t>▲其他功能</w:t>
      </w:r>
      <w:r>
        <w:rPr>
          <w:sz w:val="21"/>
        </w:rPr>
        <w:t xml:space="preserve"> </w:t>
      </w:r>
      <w:r>
        <w:rPr>
          <w:sz w:val="21"/>
        </w:rPr>
        <w:t>一键截屏，</w:t>
      </w:r>
      <w:r>
        <w:rPr>
          <w:sz w:val="21"/>
        </w:rPr>
        <w:t>U盘快速导出测量数据，多点Marker，异常掉电5分钟测量参数恢复</w:t>
      </w:r>
    </w:p>
    <w:p>
      <w:pPr>
        <w:pStyle w:val="null3"/>
        <w:jc w:val="both"/>
      </w:pPr>
      <w:r>
        <w:rPr>
          <w:sz w:val="21"/>
        </w:rPr>
        <w:t>1</w:t>
      </w:r>
      <w:r>
        <w:rPr>
          <w:sz w:val="21"/>
        </w:rPr>
        <w:t>2.</w:t>
      </w:r>
      <w:r>
        <w:rPr>
          <w:sz w:val="21"/>
        </w:rPr>
        <w:t>符合标准</w:t>
      </w:r>
      <w:r>
        <w:rPr>
          <w:sz w:val="21"/>
        </w:rPr>
        <w:t>GB 9706.1-2007、YY 0505-2012、GB /T 14710-2009、YY 0783-2010</w:t>
      </w:r>
    </w:p>
    <w:p>
      <w:pPr>
        <w:pStyle w:val="null3"/>
        <w:jc w:val="both"/>
      </w:pPr>
      <w:r>
        <w:rPr>
          <w:sz w:val="21"/>
        </w:rPr>
        <w:t>1</w:t>
      </w:r>
      <w:r>
        <w:rPr>
          <w:sz w:val="21"/>
        </w:rPr>
        <w:t>3.</w:t>
      </w:r>
      <w:r>
        <w:rPr>
          <w:sz w:val="21"/>
        </w:rPr>
        <w:t>兼容快速交换压力微导管</w:t>
      </w:r>
    </w:p>
    <w:p>
      <w:pPr>
        <w:pStyle w:val="null3"/>
        <w:jc w:val="both"/>
      </w:pPr>
      <w:r>
        <w:rPr>
          <w:sz w:val="21"/>
        </w:rPr>
        <w:t>配置清单：</w:t>
      </w:r>
    </w:p>
    <w:p>
      <w:pPr>
        <w:pStyle w:val="null3"/>
        <w:jc w:val="both"/>
      </w:pPr>
      <w:r>
        <w:rPr>
          <w:sz w:val="21"/>
        </w:rPr>
        <w:t>1 血流储备分数测量设备主机  1台</w:t>
      </w:r>
    </w:p>
    <w:p>
      <w:pPr>
        <w:pStyle w:val="null3"/>
        <w:jc w:val="both"/>
      </w:pPr>
      <w:r>
        <w:rPr>
          <w:sz w:val="21"/>
        </w:rPr>
        <w:t>2 血流储备分数测量设备遥控器  1个</w:t>
      </w:r>
    </w:p>
    <w:p>
      <w:pPr>
        <w:pStyle w:val="null3"/>
        <w:jc w:val="both"/>
      </w:pPr>
      <w:r>
        <w:rPr>
          <w:sz w:val="21"/>
        </w:rPr>
        <w:t>3 血流储备分数测量设备说明书   1本</w:t>
      </w:r>
    </w:p>
    <w:p>
      <w:pPr>
        <w:pStyle w:val="null3"/>
        <w:jc w:val="both"/>
      </w:pPr>
      <w:r>
        <w:rPr>
          <w:sz w:val="21"/>
        </w:rPr>
        <w:t>4 主机 AO 输入转接线缆     1条</w:t>
      </w:r>
    </w:p>
    <w:p>
      <w:pPr>
        <w:pStyle w:val="null3"/>
        <w:jc w:val="both"/>
      </w:pPr>
      <w:r>
        <w:rPr>
          <w:sz w:val="21"/>
        </w:rPr>
        <w:t>5 主机合格证       1张</w:t>
      </w:r>
    </w:p>
    <w:p>
      <w:pPr>
        <w:pStyle w:val="null3"/>
        <w:jc w:val="both"/>
      </w:pPr>
      <w:r>
        <w:rPr>
          <w:sz w:val="21"/>
        </w:rPr>
        <w:t>6 三插弯头国标网电源电源线(2.0m)  1条</w:t>
      </w:r>
    </w:p>
    <w:p>
      <w:pPr>
        <w:pStyle w:val="null3"/>
        <w:jc w:val="both"/>
      </w:pPr>
      <w:r>
        <w:rPr>
          <w:sz w:val="21"/>
        </w:rPr>
        <w:t>7 血流储备分数测量设备嵌入式软件系统  1套</w:t>
      </w:r>
    </w:p>
    <w:p>
      <w:pPr>
        <w:pStyle w:val="null3"/>
        <w:jc w:val="both"/>
      </w:pPr>
      <w:r>
        <w:rPr>
          <w:sz w:val="21"/>
          <w:b/>
        </w:rPr>
        <w:t>九、血凝监测仪</w:t>
      </w:r>
      <w:r>
        <w:rPr>
          <w:sz w:val="21"/>
          <w:b/>
        </w:rPr>
        <w:t xml:space="preserve"> </w:t>
      </w:r>
      <w:r>
        <w:rPr>
          <w:sz w:val="21"/>
          <w:b/>
        </w:rPr>
        <w:t>1台</w:t>
      </w:r>
    </w:p>
    <w:p>
      <w:pPr>
        <w:pStyle w:val="null3"/>
        <w:jc w:val="both"/>
      </w:pPr>
      <w:r>
        <w:rPr>
          <w:sz w:val="21"/>
        </w:rPr>
        <w:t>1、工作范围:</w:t>
      </w:r>
    </w:p>
    <w:p>
      <w:pPr>
        <w:pStyle w:val="null3"/>
        <w:jc w:val="both"/>
      </w:pPr>
      <w:r>
        <w:rPr>
          <w:sz w:val="21"/>
        </w:rPr>
        <w:t>1.1 工作气压:  300- 1000毫米汞柱 工作温度:  16-30 摄氏度</w:t>
      </w:r>
      <w:r>
        <w:rPr>
          <w:sz w:val="21"/>
        </w:rPr>
        <w:t xml:space="preserve"> </w:t>
      </w:r>
      <w:r>
        <w:rPr>
          <w:sz w:val="21"/>
        </w:rPr>
        <w:t>工作湿度</w:t>
      </w:r>
      <w:r>
        <w:rPr>
          <w:sz w:val="21"/>
        </w:rPr>
        <w:t>:  ≤90% （非冷凝）</w:t>
      </w:r>
    </w:p>
    <w:p>
      <w:pPr>
        <w:pStyle w:val="null3"/>
        <w:jc w:val="both"/>
      </w:pPr>
      <w:r>
        <w:rPr>
          <w:sz w:val="21"/>
        </w:rPr>
        <w:t>2、技术参数:</w:t>
      </w:r>
    </w:p>
    <w:p>
      <w:pPr>
        <w:pStyle w:val="null3"/>
        <w:jc w:val="both"/>
      </w:pPr>
      <w:r>
        <w:rPr>
          <w:sz w:val="21"/>
        </w:rPr>
        <w:t>2.1测定原理、方式: 生物电极法、干式电化学法，微流体技术</w:t>
      </w:r>
    </w:p>
    <w:p>
      <w:pPr>
        <w:pStyle w:val="null3"/>
        <w:jc w:val="both"/>
      </w:pPr>
      <w:r>
        <w:rPr>
          <w:sz w:val="21"/>
        </w:rPr>
        <w:t>2.2电源: 直流电源，9伏特锂电池，并配有充电装置</w:t>
      </w:r>
    </w:p>
    <w:p>
      <w:pPr>
        <w:pStyle w:val="null3"/>
        <w:jc w:val="both"/>
      </w:pPr>
      <w:r>
        <w:rPr>
          <w:sz w:val="21"/>
        </w:rPr>
        <w:t>2.3定标: 至少双重定标（电子定标和液体定标），测试片内含校准液，每次检测前自动运行单点定标</w:t>
      </w:r>
    </w:p>
    <w:p>
      <w:pPr>
        <w:pStyle w:val="null3"/>
        <w:jc w:val="both"/>
      </w:pPr>
      <w:r>
        <w:rPr>
          <w:sz w:val="21"/>
        </w:rPr>
        <w:t>2.4▲单机可以检测的测量参数:  PH、PC02、P02、Na、K、Cl、iCa、Glu、HCT、Lac(乳酸)、BUN(尿素氮)、Crea(肌酐)、ACT、PT/INR、CK-MB、cTnI(肌钙蛋白)、BNP (钠脲肽)等</w:t>
      </w:r>
    </w:p>
    <w:p>
      <w:pPr>
        <w:pStyle w:val="null3"/>
        <w:jc w:val="both"/>
      </w:pPr>
      <w:r>
        <w:rPr>
          <w:sz w:val="21"/>
        </w:rPr>
        <w:t>2.5计算参数:  HCO3、 TCO2、 BE、Anion Gap、 s02、 Hb</w:t>
      </w:r>
    </w:p>
    <w:p>
      <w:pPr>
        <w:pStyle w:val="null3"/>
        <w:jc w:val="both"/>
      </w:pPr>
      <w:r>
        <w:rPr>
          <w:sz w:val="21"/>
        </w:rPr>
        <w:t>2.6重量:  ≤635克</w:t>
      </w:r>
    </w:p>
    <w:p>
      <w:pPr>
        <w:pStyle w:val="null3"/>
        <w:jc w:val="both"/>
      </w:pPr>
      <w:r>
        <w:rPr>
          <w:sz w:val="21"/>
        </w:rPr>
        <w:t>2.7▲消耗品:  除一次性检测用卡片外无其他消耗品</w:t>
      </w:r>
    </w:p>
    <w:p>
      <w:pPr>
        <w:pStyle w:val="null3"/>
        <w:jc w:val="both"/>
      </w:pPr>
      <w:r>
        <w:rPr>
          <w:sz w:val="21"/>
        </w:rPr>
        <w:t>2.8▲测试片:  低温保存保质期≥6个月</w:t>
      </w:r>
    </w:p>
    <w:p>
      <w:pPr>
        <w:pStyle w:val="null3"/>
        <w:jc w:val="both"/>
      </w:pPr>
      <w:r>
        <w:rPr>
          <w:sz w:val="21"/>
        </w:rPr>
        <w:t>2.9可采用样品: 动脉血、静脉血、毛细管血、脐带血、混合静脉血、体外循环血</w:t>
      </w:r>
    </w:p>
    <w:p>
      <w:pPr>
        <w:pStyle w:val="null3"/>
        <w:jc w:val="both"/>
      </w:pPr>
      <w:r>
        <w:rPr>
          <w:sz w:val="21"/>
        </w:rPr>
        <w:t>2.10适用于急诊检验，检测时间(全参数) :≤120秒</w:t>
      </w:r>
    </w:p>
    <w:p>
      <w:pPr>
        <w:pStyle w:val="null3"/>
        <w:jc w:val="both"/>
      </w:pPr>
      <w:r>
        <w:rPr>
          <w:sz w:val="21"/>
        </w:rPr>
        <w:t>2.11采样量(全参数)≤95ul</w:t>
      </w:r>
    </w:p>
    <w:p>
      <w:pPr>
        <w:pStyle w:val="null3"/>
        <w:jc w:val="both"/>
      </w:pPr>
      <w:r>
        <w:rPr>
          <w:sz w:val="21"/>
        </w:rPr>
        <w:t>2.12▲最小可检测样品量: 17ul</w:t>
      </w:r>
    </w:p>
    <w:p>
      <w:pPr>
        <w:pStyle w:val="null3"/>
        <w:jc w:val="both"/>
      </w:pPr>
      <w:r>
        <w:rPr>
          <w:sz w:val="21"/>
        </w:rPr>
        <w:t>2.13质控方式: 至少包括高、中、低三级液体质控，同时配有内、外部电子质控</w:t>
      </w:r>
    </w:p>
    <w:p>
      <w:pPr>
        <w:pStyle w:val="null3"/>
        <w:jc w:val="both"/>
      </w:pPr>
      <w:r>
        <w:rPr>
          <w:sz w:val="21"/>
        </w:rPr>
        <w:t>2. 14软件免费升级: 提供</w:t>
      </w:r>
    </w:p>
    <w:p>
      <w:pPr>
        <w:pStyle w:val="null3"/>
        <w:jc w:val="both"/>
      </w:pPr>
      <w:r>
        <w:rPr>
          <w:sz w:val="21"/>
        </w:rPr>
        <w:t>2.15打印机: 外接热敏打印机</w:t>
      </w:r>
    </w:p>
    <w:p>
      <w:pPr>
        <w:pStyle w:val="null3"/>
        <w:jc w:val="both"/>
      </w:pPr>
      <w:r>
        <w:rPr>
          <w:sz w:val="21"/>
        </w:rPr>
        <w:t>2.16显示屏: 液晶显示屏</w:t>
      </w:r>
    </w:p>
    <w:p>
      <w:pPr>
        <w:pStyle w:val="null3"/>
        <w:jc w:val="both"/>
      </w:pPr>
      <w:r>
        <w:rPr>
          <w:sz w:val="21"/>
        </w:rPr>
        <w:t>2.17接口:  RS232 或以太网接口</w:t>
      </w:r>
    </w:p>
    <w:p>
      <w:pPr>
        <w:pStyle w:val="null3"/>
        <w:jc w:val="both"/>
      </w:pPr>
      <w:r>
        <w:rPr>
          <w:sz w:val="21"/>
        </w:rPr>
        <w:t>2.18配件要求: 具有后备电池、可连接CDS或DE系统.</w:t>
      </w:r>
    </w:p>
    <w:p>
      <w:pPr>
        <w:pStyle w:val="null3"/>
        <w:jc w:val="both"/>
      </w:pPr>
      <w:r>
        <w:rPr>
          <w:sz w:val="21"/>
        </w:rPr>
        <w:t>2.19具备自诊断程序</w:t>
      </w:r>
    </w:p>
    <w:p>
      <w:pPr>
        <w:pStyle w:val="null3"/>
        <w:jc w:val="both"/>
      </w:pPr>
      <w:r>
        <w:rPr>
          <w:sz w:val="21"/>
        </w:rPr>
        <w:t>2.20存储检测数据数量:  ≥5000 组</w:t>
      </w:r>
    </w:p>
    <w:p>
      <w:pPr>
        <w:pStyle w:val="null3"/>
        <w:jc w:val="both"/>
      </w:pPr>
      <w:r>
        <w:rPr>
          <w:sz w:val="21"/>
        </w:rPr>
        <w:t>2.21可连接血液数据管理系统，处理众多的测试数据</w:t>
      </w:r>
    </w:p>
    <w:p>
      <w:pPr>
        <w:pStyle w:val="null3"/>
        <w:jc w:val="both"/>
      </w:pPr>
      <w:r>
        <w:rPr>
          <w:sz w:val="21"/>
        </w:rPr>
        <w:t>2.22可红外线扫描患者的基本信息，节约更多时间</w:t>
      </w:r>
    </w:p>
    <w:p>
      <w:pPr>
        <w:pStyle w:val="null3"/>
        <w:jc w:val="both"/>
      </w:pPr>
      <w:r>
        <w:rPr>
          <w:sz w:val="21"/>
        </w:rPr>
        <w:t>2.23所有项目均可用全血检查，无需分离血浆或血清，结果精确</w:t>
      </w:r>
    </w:p>
    <w:p>
      <w:pPr>
        <w:pStyle w:val="null3"/>
        <w:jc w:val="both"/>
      </w:pPr>
      <w:r>
        <w:rPr>
          <w:sz w:val="21"/>
        </w:rPr>
        <w:t>2.24▲肌钙蛋白(cTnI)、B型利钠肽(BNP)、乳酸测定，简单方便，定量测试</w:t>
      </w:r>
    </w:p>
    <w:p>
      <w:pPr>
        <w:pStyle w:val="null3"/>
        <w:jc w:val="both"/>
      </w:pPr>
      <w:r>
        <w:rPr>
          <w:sz w:val="21"/>
        </w:rPr>
        <w:t>2.25单独的血糖测试也一样快速，只需要15秒</w:t>
      </w:r>
    </w:p>
    <w:p>
      <w:pPr>
        <w:pStyle w:val="null3"/>
        <w:jc w:val="both"/>
      </w:pPr>
      <w:r>
        <w:rPr>
          <w:sz w:val="21"/>
        </w:rPr>
        <w:t>2.26▲项目组合: 具备灵活的项目组合方式至少12种以上，临床根据疾病选择合适的组合，不绑定项目不过度检测</w:t>
      </w:r>
    </w:p>
    <w:p>
      <w:pPr>
        <w:pStyle w:val="null3"/>
        <w:jc w:val="both"/>
      </w:pPr>
      <w:r>
        <w:rPr>
          <w:sz w:val="21"/>
        </w:rPr>
        <w:t>2.27手持式血液分析仪，单机可独立操作，且适合在救护车、患者床边以及手术中灵活使用。</w:t>
      </w:r>
    </w:p>
    <w:p>
      <w:pPr>
        <w:pStyle w:val="null3"/>
        <w:jc w:val="both"/>
      </w:pPr>
      <w:r>
        <w:rPr>
          <w:sz w:val="21"/>
        </w:rPr>
        <w:t>配置清单：</w:t>
      </w:r>
    </w:p>
    <w:p>
      <w:pPr>
        <w:pStyle w:val="null3"/>
        <w:jc w:val="both"/>
      </w:pPr>
      <w:r>
        <w:rPr>
          <w:sz w:val="21"/>
        </w:rPr>
        <w:t>1</w:t>
      </w:r>
      <w:r>
        <w:rPr>
          <w:sz w:val="21"/>
        </w:rPr>
        <w:t>主机</w:t>
      </w:r>
      <w:r>
        <w:rPr>
          <w:sz w:val="21"/>
        </w:rPr>
        <w:t>1台</w:t>
      </w:r>
    </w:p>
    <w:p>
      <w:pPr>
        <w:pStyle w:val="null3"/>
        <w:jc w:val="both"/>
      </w:pPr>
      <w:r>
        <w:rPr>
          <w:sz w:val="21"/>
        </w:rPr>
        <w:t>2</w:t>
      </w:r>
      <w:r>
        <w:rPr>
          <w:sz w:val="21"/>
        </w:rPr>
        <w:t>电子模拟校准器</w:t>
      </w:r>
      <w:r>
        <w:rPr>
          <w:sz w:val="21"/>
        </w:rPr>
        <w:t>1个</w:t>
      </w:r>
    </w:p>
    <w:p>
      <w:pPr>
        <w:pStyle w:val="null3"/>
        <w:jc w:val="both"/>
      </w:pPr>
      <w:r>
        <w:rPr>
          <w:sz w:val="21"/>
        </w:rPr>
        <w:t>3</w:t>
      </w:r>
      <w:r>
        <w:rPr>
          <w:sz w:val="21"/>
        </w:rPr>
        <w:t>充电传输底座</w:t>
      </w:r>
      <w:r>
        <w:rPr>
          <w:sz w:val="21"/>
        </w:rPr>
        <w:t>1个</w:t>
      </w:r>
    </w:p>
    <w:p>
      <w:pPr>
        <w:pStyle w:val="null3"/>
        <w:jc w:val="both"/>
      </w:pPr>
      <w:r>
        <w:rPr>
          <w:sz w:val="21"/>
        </w:rPr>
        <w:t>4</w:t>
      </w:r>
      <w:r>
        <w:rPr>
          <w:sz w:val="21"/>
        </w:rPr>
        <w:t>便携打印机</w:t>
      </w:r>
      <w:r>
        <w:rPr>
          <w:sz w:val="21"/>
        </w:rPr>
        <w:t>1台</w:t>
      </w:r>
    </w:p>
    <w:p>
      <w:pPr>
        <w:pStyle w:val="null3"/>
        <w:jc w:val="both"/>
      </w:pPr>
      <w:r>
        <w:rPr>
          <w:sz w:val="21"/>
        </w:rPr>
        <w:t>5</w:t>
      </w:r>
      <w:r>
        <w:rPr>
          <w:sz w:val="21"/>
        </w:rPr>
        <w:t>可充电电池</w:t>
      </w:r>
      <w:r>
        <w:rPr>
          <w:sz w:val="21"/>
        </w:rPr>
        <w:t>1块</w:t>
      </w:r>
    </w:p>
    <w:p>
      <w:pPr>
        <w:pStyle w:val="null3"/>
        <w:jc w:val="both"/>
      </w:pPr>
      <w:r>
        <w:rPr>
          <w:sz w:val="21"/>
          <w:b/>
        </w:rPr>
        <w:t>十</w:t>
      </w:r>
      <w:r>
        <w:rPr>
          <w:sz w:val="21"/>
          <w:b/>
        </w:rPr>
        <w:t>、</w:t>
      </w:r>
      <w:r>
        <w:rPr>
          <w:sz w:val="21"/>
          <w:b/>
        </w:rPr>
        <w:t>整体保修期限</w:t>
      </w:r>
      <w:r>
        <w:rPr>
          <w:sz w:val="21"/>
          <w:b/>
        </w:rPr>
        <w:t>≥6年</w:t>
      </w:r>
      <w:r>
        <w:rPr>
          <w:sz w:val="21"/>
          <w:b/>
        </w:rPr>
        <w:t>。</w:t>
      </w:r>
      <w:r>
        <w:br/>
      </w:r>
    </w:p>
    <w:p>
      <w:pPr>
        <w:pStyle w:val="null3"/>
        <w:jc w:val="both"/>
      </w:pPr>
      <w:r>
        <w:rPr>
          <w:sz w:val="21"/>
          <w:b/>
        </w:rPr>
        <w:t>★</w:t>
      </w:r>
      <w:r>
        <w:rPr>
          <w:sz w:val="21"/>
          <w:b/>
        </w:rPr>
        <w:t>十一、</w:t>
      </w:r>
      <w:r>
        <w:rPr>
          <w:sz w:val="21"/>
          <w:b/>
        </w:rPr>
        <w:t>所投产品具有有效的</w:t>
      </w:r>
      <w:r>
        <w:rPr>
          <w:sz w:val="21"/>
          <w:b/>
        </w:rPr>
        <w:t>中华人民共和国</w:t>
      </w:r>
      <w:r>
        <w:rPr>
          <w:sz w:val="21"/>
          <w:b/>
        </w:rPr>
        <w:t>医疗器械注册证明。</w:t>
      </w:r>
    </w:p>
    <w:p>
      <w:pPr>
        <w:pStyle w:val="null3"/>
        <w:jc w:val="both"/>
      </w:pPr>
      <w:r>
        <w:rPr>
          <w:sz w:val="21"/>
        </w:rPr>
        <w:t>本项目的核心产品、主要标的为序号一设备：</w:t>
      </w:r>
      <w:r>
        <w:rPr>
          <w:sz w:val="21"/>
        </w:rPr>
        <w:t>“一.数字减影血管造影机”。</w:t>
      </w:r>
    </w:p>
    <w:p>
      <w:pPr>
        <w:pStyle w:val="null3"/>
      </w:pPr>
      <w:r>
        <w:rPr/>
        <w:t>采购包1（数字减影血管造影机）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第1期为(进度款)：支付比例30%，合同签订后，乙方向甲方提供合同总额100％发票原件，由甲方在5个工作日内按财务流程支付合同总金额的30%作为预付款。</w:t>
            </w:r>
          </w:p>
          <w:p>
            <w:pPr>
              <w:pStyle w:val="null3"/>
            </w:pPr>
            <w:r>
              <w:rPr/>
              <w:t>第2期为(进度款)：支付比例70%，货物全部安装、调试完毕并验收合格后，乙方凭有效文件由甲方在15个工作日之内按财务流程支付（如果乙方为中小企业，甲方在15日内支付）合同总金额的70%。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1期：合同设备在出厂前应进行验收，设备到采购人指定地点后应在双方共同参加下进行验收，双方在相关的单据上签字确认验收。 验收按国家有关的规定、规范和通常惯例进行。 属于法定商检的产品，须进行商检，提供相关报关资料证明； 属于计量器具（包含强检和非强检）的设备必须提供首次检定合格证书或校准证书； 属于射线装置的，按采购人要求协助办理放射诊疗和辐射安全许可相关各种手续； 需要第三方验收的设备需提供有资质部门验收检测报告； 需要与采购人信息系统联网的，供应商必须无偿开放接口，并协助联网。 上述各项费用均由供应商负责。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供应商承担。 供应商应向采购人提供设备的用户手册、维护保养手册、操作流程、维护流程、维修手册、软件备份、故障代码表、备件清单、零部件、维修密码和密钥U盘等维护维修必需的材料和信息（并尽可能提供电子版）。 设备验收、调试并交付使用之日起，壹个月为试用期。 供应商保证合同项下提供的仪器设备不侵犯任何第三方的专利、商标或版权。否则，供应商须承担对第三方的专利或版权的侵权责任并承担因此而发生的所有费用，包括采购人因此发生的损失。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收取比例：5%,说明：具体按采购合同规定。</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其他，质量保证期（简称“质保期”）至少为6年。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数字减影血管造影机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13,380,000.00</w:t>
            </w:r>
          </w:p>
        </w:tc>
        <w:tc>
          <w:tcPr>
            <w:tcW w:type="dxa" w:w="831"/>
          </w:tcPr>
          <w:p>
            <w:pPr>
              <w:pStyle w:val="null3"/>
              <w:jc w:val="right"/>
            </w:pPr>
            <w:r>
              <w:rPr/>
              <w:t>13,380,000.00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数字减影血管造影机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各包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不专门面向中小企业采购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采购包1(数字减影血管造影机)：综合评分法,是指投标文件满足招标文件全部实质性要求，且按照评审因素的量化指标评审得分最高的投标人为中标候选人的评标方法。（最低报价不是中标的唯一依据。）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采购包1（数字减影血管造影机）：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采购包1（数字减影血管造影机）：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供应商为所投产品代理商，所投产品为第二类医疗器械的，须具有第二类医疗器械经营备案凭证或承诺供货前取得第二类医疗器械经营备案凭证；所投产品为第三类医疗器械的，须具有医疗器械经营许可证。如供应商为所投产品制造商，所投产品为第二类、第三类医疗器械的，须具有医疗器械生产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采购包1（数字减影血管造影机）：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本项目不允许进口产品投标（系统成套产品在国内配套组装生产的，视为国产产品）</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采购包1(数字减影血管造影机):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用户需求书中重要技术参数（带▲技术参数）的响应程度：优于或完全满足采购需求的，得30分；带▲条款响应得分=(满足带▲条款的数量÷带▲条款的总数量)×30分（保留两位小数）；全部都负偏离得0分。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所投货物对用户需求书中除带▲号、★号的技术参数的符合性 (8.0分)</w:t>
            </w:r>
          </w:p>
        </w:tc>
        <w:tc>
          <w:tcPr>
            <w:tcW w:type="dxa" w:w="5076"/>
          </w:tcPr>
          <w:p>
            <w:pPr>
              <w:pStyle w:val="null3"/>
              <w:jc w:val="left"/>
            </w:pPr>
            <w:r>
              <w:rPr/>
              <w:t>一般技术参数（除带★、▲技术参数）的响应程度（注：凡是标有序号的一般技术参数条款均以一项单独的条款计算，无论是否隶属于上一级编号）：优于或完全满足采购需求的，得8分；一般技术参数响应得分=(一般技术参数满足条款的数量÷一般技术参数总数量)×8分（保留两位小数）；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所投货物性能、配置及供货能力 (7.0分)</w:t>
            </w:r>
          </w:p>
        </w:tc>
        <w:tc>
          <w:tcPr>
            <w:tcW w:type="dxa" w:w="5076"/>
          </w:tcPr>
          <w:p>
            <w:pPr>
              <w:pStyle w:val="null3"/>
              <w:jc w:val="left"/>
            </w:pPr>
            <w:r>
              <w:rPr/>
              <w:t>所投货物技术性能、配置、可靠性、稳定性、耐用性完全满足采购需求，能按时供货且能有稳定供货渠道的，得7分；所投货物技术性能、配置、可靠性、稳定性、耐用性不能完全满足采购需求，或者不能按时供货或无稳定供货渠道的，得4分；所投货物技术性能、配置、可靠性、稳定性、耐用性不能完全满足采购需求，且不能按时供货或无稳定供货渠道的，得1分；无材料体现的，得0分。</w:t>
            </w:r>
          </w:p>
        </w:tc>
      </w:tr>
      <w:tr>
        <w:tc>
          <w:tcPr>
            <w:tcW w:type="dxa" w:w="922"/>
            <w:gridSpan w:val="2"/>
            <w:vMerge/>
          </w:tcPr>
          <w:p/>
        </w:tc>
        <w:tc>
          <w:tcPr>
            <w:tcW w:type="dxa" w:w="2307"/>
          </w:tcPr>
          <w:p>
            <w:pPr>
              <w:pStyle w:val="null3"/>
              <w:jc w:val="left"/>
            </w:pPr>
            <w:r>
              <w:rPr/>
              <w:t>安装与调试方案 (4.0分)</w:t>
            </w:r>
          </w:p>
        </w:tc>
        <w:tc>
          <w:tcPr>
            <w:tcW w:type="dxa" w:w="5076"/>
          </w:tcPr>
          <w:p>
            <w:pPr>
              <w:pStyle w:val="null3"/>
              <w:jc w:val="left"/>
            </w:pPr>
            <w:r>
              <w:rPr/>
              <w:t>根据投标人提供的安装与调试方案进行评审：方案包含全部2项内容：①安装与调试的整体服务计划人员安排、②交货及安装调试的时间进度安排；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4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提供的培训方案进行综合评审：方案包含内容有3项：①培训目标制定与落实措施、②师资力量调配和安排措施、③结合本项目培训内容与计划制定及完善措施；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6分。</w:t>
            </w:r>
          </w:p>
        </w:tc>
      </w:tr>
      <w:tr>
        <w:tc>
          <w:tcPr>
            <w:tcW w:type="dxa" w:w="922"/>
            <w:gridSpan w:val="2"/>
            <w:vMerge w:val="restart"/>
          </w:tcPr>
          <w:p>
            <w:pPr>
              <w:pStyle w:val="null3"/>
              <w:jc w:val="center"/>
            </w:pPr>
            <w:r>
              <w:rPr/>
              <w:t>商务部分</w:t>
            </w:r>
          </w:p>
        </w:tc>
        <w:tc>
          <w:tcPr>
            <w:tcW w:type="dxa" w:w="2307"/>
          </w:tcPr>
          <w:p>
            <w:pPr>
              <w:pStyle w:val="null3"/>
              <w:jc w:val="left"/>
            </w:pPr>
            <w:r>
              <w:rPr/>
              <w:t>投标人企业信誉或认证 (4.0分)</w:t>
            </w:r>
          </w:p>
        </w:tc>
        <w:tc>
          <w:tcPr>
            <w:tcW w:type="dxa" w:w="5076"/>
          </w:tcPr>
          <w:p>
            <w:pPr>
              <w:pStyle w:val="null3"/>
              <w:jc w:val="left"/>
            </w:pPr>
            <w:r>
              <w:rPr/>
              <w:t>投标人或制造商具有以下其中任意一种证书或评价得4分，满分4分。1.职业健康安全管理体系认证证书；2.环境管理体系认证证书；3.质量管理体系认证证书；4.用户满意度调查表或用户评价（评价需为正面）。提供有效期内的证书复印件，无提供不得分。</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提供详细的售后服务方案，方案包括供货期、完工期、保修期限、服务响应时间、零配件供应情况、维保服务内容等，对各方案进行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3分；有提供售后服务方案，但可行性不强，售后服务内容及各阶段服务计划完整性有缺漏，得1分；无材料体现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广州市白云区人民医院</w:t>
      </w:r>
    </w:p>
    <w:p>
      <w:pPr>
        <w:pStyle w:val="null3"/>
        <w:jc w:val="center"/>
      </w:pPr>
      <w:r>
        <w:rPr>
          <w:sz w:val="72"/>
          <w:b/>
        </w:rPr>
        <w:t>仪器设备采购合同</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720" w:firstLine="361"/>
        <w:jc w:val="both"/>
      </w:pPr>
      <w:r>
        <w:rPr/>
        <w:t xml:space="preserve"> </w:t>
      </w:r>
    </w:p>
    <w:p>
      <w:pPr>
        <w:pStyle w:val="null3"/>
        <w:ind w:left="720" w:firstLine="2249"/>
        <w:jc w:val="center"/>
      </w:pPr>
      <w:r>
        <w:rPr>
          <w:sz w:val="32"/>
          <w:b/>
        </w:rPr>
        <w:t>仪器设备采购合同</w:t>
      </w:r>
    </w:p>
    <w:p>
      <w:pPr>
        <w:pStyle w:val="null3"/>
        <w:ind w:left="720" w:firstLine="2249"/>
        <w:jc w:val="left"/>
      </w:pPr>
      <w:r>
        <w:rPr>
          <w:sz w:val="24"/>
          <w:b/>
        </w:rPr>
        <w:t>甲</w:t>
      </w:r>
      <w:r>
        <w:rPr>
          <w:sz w:val="24"/>
          <w:b/>
        </w:rPr>
        <w:t xml:space="preserve">  </w:t>
      </w:r>
      <w:r>
        <w:rPr>
          <w:sz w:val="24"/>
          <w:b/>
        </w:rPr>
        <w:t>方：</w:t>
      </w:r>
      <w:r>
        <w:rPr>
          <w:sz w:val="24"/>
          <w:b/>
        </w:rPr>
        <w:t>广州市</w:t>
      </w:r>
      <w:r>
        <w:rPr>
          <w:sz w:val="24"/>
          <w:b/>
        </w:rPr>
        <w:t>白云区人民医院</w:t>
      </w:r>
    </w:p>
    <w:p>
      <w:pPr>
        <w:pStyle w:val="null3"/>
        <w:jc w:val="both"/>
      </w:pPr>
      <w:r>
        <w:rPr>
          <w:sz w:val="24"/>
          <w:b/>
        </w:rPr>
        <w:t>乙</w:t>
      </w:r>
      <w:r>
        <w:rPr>
          <w:sz w:val="24"/>
          <w:b/>
        </w:rPr>
        <w:t xml:space="preserve">  </w:t>
      </w:r>
      <w:r>
        <w:rPr>
          <w:sz w:val="24"/>
          <w:b/>
        </w:rPr>
        <w:t>方：</w:t>
      </w:r>
    </w:p>
    <w:p>
      <w:pPr>
        <w:pStyle w:val="null3"/>
        <w:jc w:val="both"/>
      </w:pPr>
      <w:r>
        <w:rPr>
          <w:sz w:val="24"/>
        </w:rPr>
        <w:t>根据《中华人民共和国民法典》等相关法规规定及</w:t>
      </w:r>
      <w:r>
        <w:rPr>
          <w:sz w:val="24"/>
        </w:rPr>
        <w:t>广州市白云区人民医院</w:t>
      </w:r>
      <w:r>
        <w:rPr>
          <w:sz w:val="24"/>
        </w:rPr>
        <w:t>仪器设备</w:t>
      </w:r>
      <w:r>
        <w:rPr>
          <w:sz w:val="24"/>
          <w:u w:val="single"/>
        </w:rPr>
        <w:t xml:space="preserve">              </w:t>
      </w:r>
      <w:r>
        <w:rPr>
          <w:sz w:val="24"/>
          <w:u w:val="single"/>
        </w:rPr>
        <w:t>项目</w:t>
      </w:r>
      <w:r>
        <w:rPr>
          <w:sz w:val="24"/>
        </w:rPr>
        <w:t>（</w:t>
      </w:r>
      <w:r>
        <w:rPr>
          <w:sz w:val="24"/>
          <w:u w:val="single"/>
        </w:rPr>
        <w:t>项目编号</w:t>
      </w:r>
      <w:r>
        <w:rPr>
          <w:sz w:val="24"/>
          <w:u w:val="single"/>
        </w:rPr>
        <w:t>：</w:t>
      </w:r>
      <w:r>
        <w:rPr>
          <w:sz w:val="21"/>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1</w:t>
      </w:r>
      <w:r>
        <w:rPr>
          <w:sz w:val="24"/>
          <w:b/>
        </w:rPr>
        <w:t>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68"/>
        <w:gridCol w:w="975"/>
        <w:gridCol w:w="1036"/>
        <w:gridCol w:w="1036"/>
        <w:gridCol w:w="804"/>
        <w:gridCol w:w="573"/>
        <w:gridCol w:w="573"/>
        <w:gridCol w:w="951"/>
        <w:gridCol w:w="1048"/>
      </w:tblGrid>
      <w:tr>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2"/>
              </w:rPr>
              <w:t>品名</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厂家</w:t>
            </w:r>
          </w:p>
          <w:p>
            <w:pPr>
              <w:pStyle w:val="null3"/>
              <w:ind w:left="15"/>
              <w:jc w:val="center"/>
            </w:pPr>
            <w:r>
              <w:rPr>
                <w:sz w:val="22"/>
              </w:rPr>
              <w:t>产地</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注册证号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总价（元）</w:t>
            </w:r>
          </w:p>
        </w:tc>
      </w:tr>
      <w:tr>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1"/>
                <w:u w:val="single"/>
              </w:rPr>
              <w:t xml:space="preserve">    </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r>
              <w:rPr>
                <w:sz w:val="21"/>
                <w:u w:val="single"/>
              </w:rPr>
              <w:t xml:space="preserve">      </w:t>
            </w:r>
          </w:p>
        </w:tc>
      </w:tr>
    </w:tbl>
    <w:p>
      <w:pPr>
        <w:pStyle w:val="null3"/>
        <w:ind w:firstLine="540"/>
        <w:jc w:val="both"/>
      </w:pPr>
      <w:r>
        <w:rPr>
          <w:sz w:val="24"/>
          <w:b/>
        </w:rPr>
        <w:t>2</w:t>
      </w:r>
      <w:r>
        <w:rPr>
          <w:sz w:val="24"/>
          <w:b/>
        </w:rPr>
        <w:t>　合同总价</w:t>
      </w:r>
    </w:p>
    <w:p>
      <w:pPr>
        <w:pStyle w:val="null3"/>
        <w:ind w:firstLine="540"/>
        <w:jc w:val="both"/>
      </w:pPr>
      <w:r>
        <w:rPr>
          <w:sz w:val="24"/>
        </w:rPr>
        <w:t>总价为：人民币</w:t>
      </w:r>
      <w:r>
        <w:rPr>
          <w:sz w:val="21"/>
          <w:u w:val="single"/>
        </w:rPr>
        <w:t xml:space="preserve"> </w:t>
      </w:r>
      <w:r>
        <w:rPr>
          <w:sz w:val="21"/>
          <w:u w:val="single"/>
        </w:rPr>
        <w:t xml:space="preserve">      </w:t>
      </w:r>
      <w:r>
        <w:rPr>
          <w:sz w:val="21"/>
          <w:u w:val="single"/>
        </w:rPr>
        <w:t xml:space="preserve"> </w:t>
      </w:r>
      <w:r>
        <w:rPr>
          <w:sz w:val="24"/>
        </w:rPr>
        <w:t>元整（大写），即￥</w:t>
      </w:r>
      <w:r>
        <w:rPr>
          <w:sz w:val="21"/>
          <w:u w:val="single"/>
        </w:rPr>
        <w:t xml:space="preserve">       </w:t>
      </w:r>
      <w:r>
        <w:rPr>
          <w:sz w:val="21"/>
          <w:u w:val="single"/>
        </w:rPr>
        <w:t xml:space="preserve"> </w:t>
      </w:r>
      <w:r>
        <w:rPr>
          <w:sz w:val="24"/>
        </w:rPr>
        <w:t>元，该合同总金额包括了设计、设备制造、包装、仓储、运输、设备安装及验收合格之前及保修期的</w:t>
      </w:r>
      <w:r>
        <w:rPr>
          <w:sz w:val="24"/>
        </w:rPr>
        <w:t>备品备件</w:t>
      </w:r>
      <w:r>
        <w:rPr>
          <w:sz w:val="24"/>
        </w:rPr>
        <w:t>（</w:t>
      </w:r>
      <w:r>
        <w:rPr>
          <w:sz w:val="24"/>
        </w:rPr>
        <w:t>电极除外）</w:t>
      </w:r>
      <w:r>
        <w:rPr>
          <w:sz w:val="24"/>
        </w:rPr>
        <w:t>以及所有的进口环节税费。本合同执行期间合同总金额不变，甲方不再另行支付其他任何费用。</w:t>
      </w:r>
    </w:p>
    <w:p>
      <w:pPr>
        <w:pStyle w:val="null3"/>
        <w:ind w:firstLine="540"/>
        <w:jc w:val="both"/>
      </w:pPr>
      <w:r>
        <w:rPr>
          <w:sz w:val="24"/>
          <w:b/>
        </w:rPr>
        <w:t>3</w:t>
      </w:r>
      <w:r>
        <w:rPr>
          <w:sz w:val="24"/>
          <w:b/>
        </w:rPr>
        <w:t>　合同组成</w:t>
      </w:r>
    </w:p>
    <w:p>
      <w:pPr>
        <w:pStyle w:val="null3"/>
        <w:ind w:firstLine="540"/>
        <w:jc w:val="both"/>
      </w:pPr>
      <w:r>
        <w:rPr>
          <w:sz w:val="24"/>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4"/>
          <w:b/>
        </w:rPr>
        <w:t>4</w:t>
      </w:r>
      <w:r>
        <w:rPr>
          <w:sz w:val="24"/>
          <w:b/>
        </w:rPr>
        <w:t>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w:t>
      </w:r>
      <w:r>
        <w:rPr>
          <w:sz w:val="24"/>
          <w:b/>
        </w:rPr>
        <w:t>　合同设备的包装、交货及验收</w:t>
      </w:r>
    </w:p>
    <w:p>
      <w:pPr>
        <w:pStyle w:val="null3"/>
        <w:ind w:firstLine="540"/>
        <w:jc w:val="both"/>
      </w:pPr>
      <w:r>
        <w:rPr>
          <w:sz w:val="24"/>
        </w:rPr>
        <w:t>5.1</w:t>
      </w:r>
      <w:r>
        <w:rPr>
          <w:sz w:val="24"/>
        </w:rPr>
        <w:t>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 xml:space="preserve">5.2 </w:t>
      </w:r>
      <w:r>
        <w:rPr>
          <w:sz w:val="24"/>
        </w:rPr>
        <w:t>设备的安装</w:t>
      </w:r>
    </w:p>
    <w:p>
      <w:pPr>
        <w:pStyle w:val="null3"/>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ind w:firstLine="540"/>
        <w:jc w:val="both"/>
      </w:pPr>
      <w:r>
        <w:rPr>
          <w:sz w:val="24"/>
        </w:rPr>
        <w:t xml:space="preserve">5.2.2 </w:t>
      </w:r>
      <w:r>
        <w:rPr>
          <w:sz w:val="24"/>
        </w:rPr>
        <w:t>乙方安装时须对各安装场地内的其他设备、设施有良好保护措施。及时清理拆箱和安装产生的物料。</w:t>
      </w:r>
    </w:p>
    <w:p>
      <w:pPr>
        <w:pStyle w:val="null3"/>
        <w:ind w:firstLine="540"/>
        <w:jc w:val="both"/>
      </w:pPr>
      <w:r>
        <w:rPr>
          <w:sz w:val="24"/>
        </w:rPr>
        <w:t>5.</w:t>
      </w:r>
      <w:r>
        <w:rPr>
          <w:sz w:val="24"/>
        </w:rPr>
        <w:t>3</w:t>
      </w:r>
      <w:r>
        <w:rPr>
          <w:sz w:val="24"/>
        </w:rPr>
        <w:t>合同设备的交付使用</w:t>
      </w:r>
    </w:p>
    <w:p>
      <w:pPr>
        <w:pStyle w:val="null3"/>
        <w:ind w:firstLine="540"/>
        <w:jc w:val="both"/>
      </w:pPr>
      <w:r>
        <w:rPr>
          <w:sz w:val="24"/>
        </w:rPr>
        <w:t>5.</w:t>
      </w:r>
      <w:r>
        <w:rPr>
          <w:sz w:val="24"/>
        </w:rPr>
        <w:t>3.1</w:t>
      </w:r>
      <w:r>
        <w:rPr>
          <w:sz w:val="24"/>
        </w:rPr>
        <w:t>乙方交货时间：合同签订后</w:t>
      </w:r>
      <w:r>
        <w:rPr>
          <w:sz w:val="21"/>
          <w:u w:val="single"/>
        </w:rPr>
        <w:t xml:space="preserve"> </w:t>
      </w:r>
      <w:r>
        <w:rPr>
          <w:sz w:val="21"/>
          <w:u w:val="single"/>
        </w:rPr>
        <w:t xml:space="preserve">    </w:t>
      </w:r>
      <w:r>
        <w:rPr>
          <w:sz w:val="21"/>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jc w:val="both"/>
      </w:pPr>
      <w:r>
        <w:rPr>
          <w:sz w:val="24"/>
        </w:rPr>
        <w:t>5.</w:t>
      </w:r>
      <w:r>
        <w:rPr>
          <w:sz w:val="24"/>
        </w:rPr>
        <w:t>3.2</w:t>
      </w:r>
      <w:r>
        <w:rPr>
          <w:sz w:val="24"/>
        </w:rPr>
        <w:t>乙方应按甲方指定地点交付设备。</w:t>
      </w:r>
    </w:p>
    <w:p>
      <w:pPr>
        <w:pStyle w:val="null3"/>
        <w:ind w:firstLine="539"/>
        <w:jc w:val="both"/>
      </w:pPr>
      <w:r>
        <w:rPr>
          <w:sz w:val="24"/>
        </w:rPr>
        <w:t>5.</w:t>
      </w:r>
      <w:r>
        <w:rPr>
          <w:sz w:val="24"/>
        </w:rPr>
        <w:t>4</w:t>
      </w:r>
      <w:r>
        <w:rPr>
          <w:sz w:val="24"/>
        </w:rPr>
        <w:t xml:space="preserve">设备的验收  </w:t>
      </w:r>
    </w:p>
    <w:p>
      <w:pPr>
        <w:pStyle w:val="null3"/>
        <w:ind w:firstLine="539"/>
        <w:jc w:val="both"/>
      </w:pPr>
      <w:r>
        <w:rPr>
          <w:sz w:val="24"/>
        </w:rPr>
        <w:t>5.</w:t>
      </w:r>
      <w:r>
        <w:rPr>
          <w:sz w:val="24"/>
        </w:rPr>
        <w:t>4.</w:t>
      </w:r>
      <w:r>
        <w:rPr>
          <w:sz w:val="24"/>
        </w:rPr>
        <w:t>1</w:t>
      </w:r>
      <w:r>
        <w:rPr>
          <w:sz w:val="24"/>
          <w:color w:val="000000"/>
        </w:rPr>
        <w:t>合同设备在出厂前应进行验收，设备到甲方指定地点后应在甲乙双方共同参加下进行验收，甲乙双方在相关的单据上签字确认验收。</w:t>
      </w:r>
    </w:p>
    <w:p>
      <w:pPr>
        <w:pStyle w:val="null3"/>
        <w:ind w:firstLine="539"/>
        <w:jc w:val="both"/>
      </w:pPr>
      <w:r>
        <w:rPr>
          <w:sz w:val="24"/>
        </w:rPr>
        <w:t>5.</w:t>
      </w:r>
      <w:r>
        <w:rPr>
          <w:sz w:val="24"/>
        </w:rPr>
        <w:t>4.</w:t>
      </w:r>
      <w:r>
        <w:rPr>
          <w:sz w:val="24"/>
        </w:rPr>
        <w:t>2</w:t>
      </w:r>
      <w:r>
        <w:rPr>
          <w:sz w:val="24"/>
        </w:rPr>
        <w:t>验收按国家有关的规定、规范和通常惯例进行。</w:t>
      </w:r>
    </w:p>
    <w:p>
      <w:pPr>
        <w:pStyle w:val="null3"/>
        <w:ind w:firstLine="539"/>
        <w:jc w:val="both"/>
      </w:pPr>
      <w:r>
        <w:rPr>
          <w:sz w:val="24"/>
        </w:rPr>
        <w:t>属于法定商检的产品，须进行商检，提供相关报关资料证明；</w:t>
      </w:r>
    </w:p>
    <w:p>
      <w:pPr>
        <w:pStyle w:val="null3"/>
        <w:ind w:firstLine="539"/>
        <w:jc w:val="both"/>
      </w:pPr>
      <w:r>
        <w:rPr>
          <w:sz w:val="24"/>
        </w:rPr>
        <w:t>属于计量器具（包含强检和非强检）的设备必须提供首次检定合格证书或校准证书；</w:t>
      </w:r>
    </w:p>
    <w:p>
      <w:pPr>
        <w:pStyle w:val="null3"/>
        <w:ind w:firstLine="539"/>
        <w:jc w:val="both"/>
      </w:pPr>
      <w:r>
        <w:rPr>
          <w:sz w:val="24"/>
        </w:rPr>
        <w:t>属于射线装置的，按院方要求协助办理放射诊疗和辐射安全许可相关各种手续；</w:t>
      </w:r>
    </w:p>
    <w:p>
      <w:pPr>
        <w:pStyle w:val="null3"/>
        <w:ind w:firstLine="539"/>
        <w:jc w:val="both"/>
      </w:pPr>
      <w:r>
        <w:rPr>
          <w:sz w:val="24"/>
        </w:rPr>
        <w:t>需要第三方验收的设备需提供有资质部门验收检测报告；</w:t>
      </w:r>
    </w:p>
    <w:p>
      <w:pPr>
        <w:pStyle w:val="null3"/>
        <w:ind w:firstLine="539"/>
        <w:jc w:val="both"/>
      </w:pPr>
      <w:r>
        <w:rPr>
          <w:sz w:val="24"/>
        </w:rPr>
        <w:t>需要与医院信息系统联网的，乙方必须无偿开放接口，并协助联网。</w:t>
      </w:r>
    </w:p>
    <w:p>
      <w:pPr>
        <w:pStyle w:val="null3"/>
        <w:ind w:firstLine="539"/>
        <w:jc w:val="both"/>
      </w:pPr>
      <w:r>
        <w:rPr>
          <w:sz w:val="24"/>
        </w:rPr>
        <w:t>上述各项费用均由乙方负责。</w:t>
      </w:r>
    </w:p>
    <w:p>
      <w:pPr>
        <w:pStyle w:val="null3"/>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4"/>
        </w:rPr>
        <w:t>5.</w:t>
      </w:r>
      <w:r>
        <w:rPr>
          <w:sz w:val="24"/>
        </w:rPr>
        <w:t>4.</w:t>
      </w:r>
      <w:r>
        <w:rPr>
          <w:sz w:val="24"/>
        </w:rPr>
        <w:t>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ind w:firstLine="539"/>
        <w:jc w:val="both"/>
      </w:pPr>
      <w:r>
        <w:rPr>
          <w:sz w:val="24"/>
        </w:rPr>
        <w:t>5.</w:t>
      </w:r>
      <w:r>
        <w:rPr>
          <w:sz w:val="24"/>
        </w:rPr>
        <w:t>4.</w:t>
      </w:r>
      <w:r>
        <w:rPr>
          <w:sz w:val="24"/>
        </w:rPr>
        <w:t>4</w:t>
      </w:r>
      <w:r>
        <w:rPr>
          <w:sz w:val="24"/>
        </w:rPr>
        <w:t>设备验收、调试并交付使用之日起，</w:t>
      </w:r>
      <w:r>
        <w:rPr>
          <w:sz w:val="24"/>
          <w:u w:val="single"/>
        </w:rPr>
        <w:t>壹</w:t>
      </w:r>
      <w:r>
        <w:rPr>
          <w:sz w:val="24"/>
        </w:rPr>
        <w:t>个月为试用期，试用合格后由甲方按本合同第七条付款。</w:t>
      </w:r>
    </w:p>
    <w:p>
      <w:pPr>
        <w:pStyle w:val="null3"/>
        <w:ind w:firstLine="539"/>
        <w:jc w:val="both"/>
      </w:pPr>
      <w:r>
        <w:rPr>
          <w:sz w:val="24"/>
        </w:rPr>
        <w:t>5.4.</w:t>
      </w:r>
      <w:r>
        <w:rPr>
          <w:sz w:val="24"/>
        </w:rPr>
        <w:t>5</w:t>
      </w:r>
      <w:r>
        <w:rPr>
          <w:sz w:val="24"/>
        </w:rPr>
        <w:t xml:space="preserve">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w:t>
      </w:r>
      <w:r>
        <w:rPr>
          <w:sz w:val="24"/>
          <w:b/>
        </w:rPr>
        <w:t>　质量保证及售后服务</w:t>
      </w:r>
    </w:p>
    <w:p>
      <w:pPr>
        <w:pStyle w:val="null3"/>
        <w:ind w:firstLine="540"/>
        <w:jc w:val="both"/>
      </w:pPr>
      <w:r>
        <w:rPr>
          <w:sz w:val="24"/>
        </w:rPr>
        <w:t>6.1</w:t>
      </w:r>
      <w:r>
        <w:rPr>
          <w:sz w:val="24"/>
        </w:rPr>
        <w:t xml:space="preserve"> </w:t>
      </w:r>
      <w:r>
        <w:rPr>
          <w:sz w:val="24"/>
        </w:rPr>
        <w:t>乙方保证合同设备是全新、未曾使用过的，进货渠道合法，其质量、规格及技术特征符合合同附件的要求，符合甲方实际使用需求。设备生产日期为开箱验收当日前一年内，如因安装场地原因造成</w:t>
      </w:r>
      <w:r>
        <w:rPr>
          <w:sz w:val="24"/>
        </w:rPr>
        <w:t>验收</w:t>
      </w:r>
      <w:r>
        <w:rPr>
          <w:sz w:val="24"/>
        </w:rPr>
        <w:t>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ind w:firstLine="540"/>
        <w:jc w:val="both"/>
      </w:pPr>
      <w:r>
        <w:rPr>
          <w:sz w:val="24"/>
        </w:rPr>
        <w:t xml:space="preserve">6.2 </w:t>
      </w:r>
      <w:r>
        <w:rPr>
          <w:sz w:val="24"/>
        </w:rPr>
        <w:t>本合同所涉及设备的保质保用期为本项目经甲方有关部门</w:t>
      </w:r>
      <w:r>
        <w:rPr>
          <w:sz w:val="24"/>
          <w:b/>
        </w:rPr>
        <w:t>验收合格之日</w:t>
      </w:r>
      <w:r>
        <w:rPr>
          <w:sz w:val="24"/>
          <w:b/>
        </w:rPr>
        <w:t>（以甲方记录的启用时间为准）</w:t>
      </w:r>
      <w:r>
        <w:rPr>
          <w:sz w:val="24"/>
          <w:b/>
        </w:rPr>
        <w:t>起</w:t>
      </w:r>
      <w:r>
        <w:rPr>
          <w:sz w:val="24"/>
        </w:rPr>
        <w:t>全保</w:t>
      </w:r>
      <w:r>
        <w:rPr>
          <w:sz w:val="21"/>
          <w:u w:val="single"/>
        </w:rPr>
        <w:t xml:space="preserve">  </w:t>
      </w:r>
      <w:r>
        <w:rPr>
          <w:sz w:val="21"/>
          <w:u w:val="single"/>
        </w:rPr>
        <w:t xml:space="preserve"> </w:t>
      </w:r>
      <w:r>
        <w:rPr>
          <w:sz w:val="24"/>
        </w:rPr>
        <w:t>年，保修期内免费维修维护，免费更换零配件</w:t>
      </w:r>
      <w:r>
        <w:rPr>
          <w:sz w:val="24"/>
        </w:rPr>
        <w:t>（</w:t>
      </w:r>
      <w:r>
        <w:rPr>
          <w:sz w:val="24"/>
        </w:rPr>
        <w:t>电极除外）</w:t>
      </w:r>
      <w:r>
        <w:rPr>
          <w:sz w:val="24"/>
        </w:rPr>
        <w:t>，软件终身免费升级。保修期内的开机率</w:t>
      </w:r>
      <w:r>
        <w:rPr>
          <w:sz w:val="24"/>
        </w:rPr>
        <w:t>≥</w:t>
      </w:r>
      <w:r>
        <w:rPr>
          <w:sz w:val="24"/>
        </w:rPr>
        <w:t>95%</w:t>
      </w:r>
      <w:r>
        <w:rPr>
          <w:sz w:val="24"/>
        </w:rPr>
        <w:t>。乙方需提供由厂家出具（加盖厂家公章）的保修证明。</w:t>
      </w:r>
    </w:p>
    <w:p>
      <w:pPr>
        <w:pStyle w:val="null3"/>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ind w:firstLine="540"/>
        <w:jc w:val="both"/>
      </w:pPr>
      <w:r>
        <w:rPr>
          <w:sz w:val="24"/>
        </w:rPr>
        <w:t xml:space="preserve">6.2.4 </w:t>
      </w:r>
      <w:r>
        <w:rPr>
          <w:sz w:val="24"/>
        </w:rPr>
        <w:t>下列情况乙方不负责免费保修：</w:t>
      </w:r>
    </w:p>
    <w:p>
      <w:pPr>
        <w:pStyle w:val="null3"/>
        <w:ind w:firstLine="540"/>
        <w:jc w:val="both"/>
      </w:pPr>
      <w:r>
        <w:rPr>
          <w:sz w:val="24"/>
        </w:rPr>
        <w:t>（</w:t>
      </w:r>
      <w:r>
        <w:rPr>
          <w:sz w:val="24"/>
        </w:rPr>
        <w:t>1</w:t>
      </w:r>
      <w:r>
        <w:rPr>
          <w:sz w:val="24"/>
        </w:rPr>
        <w:t>）不按照乙方提供的书面正确使用方法而引致设备故障损坏；</w:t>
      </w:r>
    </w:p>
    <w:p>
      <w:pPr>
        <w:pStyle w:val="null3"/>
        <w:ind w:firstLine="540"/>
        <w:jc w:val="both"/>
      </w:pPr>
      <w:r>
        <w:rPr>
          <w:sz w:val="24"/>
        </w:rPr>
        <w:t>（</w:t>
      </w:r>
      <w:r>
        <w:rPr>
          <w:sz w:val="24"/>
        </w:rPr>
        <w:t>2</w:t>
      </w:r>
      <w:r>
        <w:rPr>
          <w:sz w:val="24"/>
        </w:rPr>
        <w:t>）擅自改装设备；</w:t>
      </w:r>
    </w:p>
    <w:p>
      <w:pPr>
        <w:pStyle w:val="null3"/>
        <w:ind w:firstLine="540"/>
        <w:jc w:val="both"/>
      </w:pPr>
      <w:r>
        <w:rPr>
          <w:sz w:val="24"/>
        </w:rPr>
        <w:t>（</w:t>
      </w:r>
      <w:r>
        <w:rPr>
          <w:sz w:val="24"/>
        </w:rPr>
        <w:t>3</w:t>
      </w:r>
      <w:r>
        <w:rPr>
          <w:sz w:val="24"/>
        </w:rPr>
        <w:t>）各种人为因素或天灾等外来因素造成的损坏。</w:t>
      </w:r>
    </w:p>
    <w:p>
      <w:pPr>
        <w:pStyle w:val="null3"/>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 xml:space="preserve">6.4 </w:t>
      </w:r>
      <w:r>
        <w:rPr>
          <w:sz w:val="24"/>
        </w:rPr>
        <w:t>乙方负责对设备使用相关人员的培训和考核。</w:t>
      </w:r>
    </w:p>
    <w:p>
      <w:pPr>
        <w:pStyle w:val="null3"/>
        <w:ind w:firstLine="540"/>
        <w:jc w:val="both"/>
      </w:pPr>
      <w:r>
        <w:rPr>
          <w:sz w:val="24"/>
        </w:rPr>
        <w:t xml:space="preserve">6.4.1 </w:t>
      </w:r>
      <w:r>
        <w:rPr>
          <w:sz w:val="24"/>
        </w:rPr>
        <w:t>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 xml:space="preserve">6.4.2 </w:t>
      </w:r>
      <w:r>
        <w:rPr>
          <w:sz w:val="24"/>
        </w:rPr>
        <w:t>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4"/>
        </w:rPr>
        <w:t xml:space="preserve">6.4.3 </w:t>
      </w:r>
      <w:r>
        <w:rPr>
          <w:sz w:val="24"/>
        </w:rPr>
        <w:t>培训方式为线上讲解培训</w:t>
      </w:r>
      <w:r>
        <w:rPr>
          <w:sz w:val="24"/>
        </w:rPr>
        <w:t>，复杂设备安排在厂家培训基地或按甲方要求安排。乙方对甲方使用和维修人员进行考核，确保受训人员技能合格。</w:t>
      </w:r>
    </w:p>
    <w:p>
      <w:pPr>
        <w:pStyle w:val="null3"/>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w:t>
      </w:r>
      <w:r>
        <w:rPr>
          <w:sz w:val="24"/>
        </w:rPr>
        <w:t>乙方</w:t>
      </w:r>
      <w:r>
        <w:rPr>
          <w:sz w:val="24"/>
        </w:rPr>
        <w:t>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ind w:firstLine="540"/>
        <w:jc w:val="both"/>
      </w:pPr>
      <w:r>
        <w:rPr>
          <w:sz w:val="24"/>
          <w:b/>
        </w:rPr>
        <w:t>7</w:t>
      </w:r>
      <w:r>
        <w:rPr>
          <w:sz w:val="24"/>
          <w:b/>
        </w:rPr>
        <w:t xml:space="preserve">  </w:t>
      </w:r>
      <w:r>
        <w:rPr>
          <w:sz w:val="24"/>
          <w:b/>
        </w:rPr>
        <w:t>付款办法</w:t>
      </w:r>
      <w:r>
        <w:rPr>
          <w:sz w:val="24"/>
          <w:b/>
        </w:rPr>
        <w:t>及履约保证金</w:t>
      </w:r>
    </w:p>
    <w:p>
      <w:pPr>
        <w:pStyle w:val="null3"/>
        <w:spacing w:after="120"/>
        <w:ind w:firstLine="480"/>
        <w:jc w:val="both"/>
      </w:pPr>
      <w:r>
        <w:rPr>
          <w:sz w:val="24"/>
        </w:rPr>
        <w:t>7.1</w:t>
      </w:r>
      <w:r>
        <w:rPr>
          <w:sz w:val="24"/>
        </w:rPr>
        <w:t>付款办法</w:t>
      </w:r>
    </w:p>
    <w:p>
      <w:pPr>
        <w:pStyle w:val="null3"/>
        <w:ind w:firstLine="595"/>
        <w:jc w:val="both"/>
      </w:pPr>
      <w:r>
        <w:rPr>
          <w:sz w:val="24"/>
        </w:rPr>
        <w:t>7.1 .1</w:t>
      </w:r>
      <w:r>
        <w:rPr>
          <w:sz w:val="24"/>
        </w:rPr>
        <w:t>本合同的每笔款项以人民币银行转帐或财政资金转账方式支付，支付的时间和金额如下：</w:t>
      </w:r>
    </w:p>
    <w:p>
      <w:pPr>
        <w:pStyle w:val="null3"/>
        <w:ind w:firstLine="595"/>
        <w:jc w:val="both"/>
      </w:pPr>
      <w:r>
        <w:rPr>
          <w:sz w:val="24"/>
        </w:rPr>
        <w:t xml:space="preserve">7.1.2. </w:t>
      </w:r>
      <w:r>
        <w:rPr>
          <w:sz w:val="24"/>
        </w:rPr>
        <w:t>合同签订后，乙方向甲方提供合同总额</w:t>
      </w:r>
      <w:r>
        <w:rPr>
          <w:sz w:val="24"/>
        </w:rPr>
        <w:t>100</w:t>
      </w:r>
      <w:r>
        <w:rPr>
          <w:sz w:val="24"/>
        </w:rPr>
        <w:t>％发票原件，由甲方在</w:t>
      </w:r>
      <w:r>
        <w:rPr>
          <w:sz w:val="24"/>
        </w:rPr>
        <w:t>5</w:t>
      </w:r>
      <w:r>
        <w:rPr>
          <w:sz w:val="24"/>
        </w:rPr>
        <w:t>个工作日内</w:t>
      </w:r>
      <w:r>
        <w:rPr>
          <w:sz w:val="24"/>
        </w:rPr>
        <w:t>按财务流程</w:t>
      </w:r>
      <w:r>
        <w:rPr>
          <w:sz w:val="24"/>
        </w:rPr>
        <w:t>支付合同总金额的</w:t>
      </w:r>
      <w:r>
        <w:rPr>
          <w:sz w:val="24"/>
        </w:rPr>
        <w:t>30%</w:t>
      </w:r>
      <w:r>
        <w:rPr>
          <w:sz w:val="24"/>
        </w:rPr>
        <w:t>（￥</w:t>
      </w:r>
      <w:r>
        <w:rPr>
          <w:sz w:val="21"/>
          <w:u w:val="single"/>
        </w:rPr>
        <w:t xml:space="preserve">        </w:t>
      </w:r>
      <w:r>
        <w:rPr>
          <w:sz w:val="24"/>
        </w:rPr>
        <w:t>）作为预付款。</w:t>
      </w:r>
    </w:p>
    <w:p>
      <w:pPr>
        <w:pStyle w:val="null3"/>
        <w:ind w:firstLine="595"/>
        <w:jc w:val="both"/>
      </w:pPr>
      <w:r>
        <w:rPr>
          <w:sz w:val="24"/>
        </w:rPr>
        <w:t xml:space="preserve">7.1.3 </w:t>
      </w:r>
      <w:r>
        <w:rPr>
          <w:sz w:val="24"/>
        </w:rPr>
        <w:t>货物全部安装、调试完毕并验收合格后，乙方凭有效文件由甲方在</w:t>
      </w:r>
      <w:r>
        <w:rPr>
          <w:sz w:val="24"/>
        </w:rPr>
        <w:t>15</w:t>
      </w:r>
      <w:r>
        <w:rPr>
          <w:sz w:val="24"/>
        </w:rPr>
        <w:t>个工作日之内</w:t>
      </w:r>
      <w:r>
        <w:rPr>
          <w:sz w:val="24"/>
        </w:rPr>
        <w:t>按财务流程</w:t>
      </w:r>
      <w:r>
        <w:rPr>
          <w:sz w:val="24"/>
        </w:rPr>
        <w:t>支付</w:t>
      </w:r>
      <w:r>
        <w:rPr>
          <w:sz w:val="24"/>
        </w:rPr>
        <w:t>（</w:t>
      </w:r>
      <w:r>
        <w:rPr>
          <w:sz w:val="24"/>
        </w:rPr>
        <w:t>如果乙方为中小企业，甲方在</w:t>
      </w:r>
      <w:r>
        <w:rPr>
          <w:sz w:val="24"/>
        </w:rPr>
        <w:t>15</w:t>
      </w:r>
      <w:r>
        <w:rPr>
          <w:sz w:val="24"/>
        </w:rPr>
        <w:t>日内支付</w:t>
      </w:r>
      <w:r>
        <w:rPr>
          <w:sz w:val="24"/>
        </w:rPr>
        <w:t>）</w:t>
      </w:r>
      <w:r>
        <w:rPr>
          <w:sz w:val="24"/>
        </w:rPr>
        <w:t>合同总金额的</w:t>
      </w:r>
      <w:r>
        <w:rPr>
          <w:sz w:val="24"/>
        </w:rPr>
        <w:t>70</w:t>
      </w:r>
      <w:r>
        <w:rPr>
          <w:sz w:val="24"/>
        </w:rPr>
        <w:t>%</w:t>
      </w:r>
      <w:r>
        <w:rPr>
          <w:sz w:val="24"/>
        </w:rPr>
        <w:t>（金额￥</w:t>
      </w:r>
      <w:r>
        <w:rPr>
          <w:sz w:val="21"/>
          <w:u w:val="single"/>
        </w:rPr>
        <w:t xml:space="preserve">           </w:t>
      </w:r>
      <w:r>
        <w:rPr>
          <w:sz w:val="24"/>
        </w:rPr>
        <w:t>元）</w:t>
      </w:r>
      <w:r>
        <w:rPr>
          <w:sz w:val="24"/>
        </w:rPr>
        <w:t>。</w:t>
      </w:r>
    </w:p>
    <w:p>
      <w:pPr>
        <w:pStyle w:val="null3"/>
        <w:ind w:firstLine="595"/>
        <w:jc w:val="both"/>
      </w:pPr>
      <w:r>
        <w:rPr>
          <w:sz w:val="24"/>
        </w:rPr>
        <w:t>7.2</w:t>
      </w:r>
      <w:r>
        <w:rPr>
          <w:sz w:val="24"/>
        </w:rPr>
        <w:t>履约保证金</w:t>
      </w:r>
    </w:p>
    <w:p>
      <w:pPr>
        <w:pStyle w:val="null3"/>
        <w:ind w:firstLine="595"/>
        <w:jc w:val="both"/>
      </w:pPr>
      <w:r>
        <w:rPr>
          <w:sz w:val="24"/>
        </w:rPr>
        <w:t>7.2.1</w:t>
      </w:r>
      <w:r>
        <w:rPr>
          <w:sz w:val="24"/>
        </w:rPr>
        <w:t>具体要求：</w:t>
      </w:r>
    </w:p>
    <w:p>
      <w:pPr>
        <w:pStyle w:val="null3"/>
        <w:ind w:firstLine="595"/>
        <w:jc w:val="both"/>
      </w:pPr>
      <w:r>
        <w:rPr>
          <w:sz w:val="24"/>
        </w:rPr>
        <w:t>①时间：中标通知书发出之后</w:t>
      </w:r>
      <w:r>
        <w:rPr>
          <w:sz w:val="24"/>
        </w:rPr>
        <w:t>5</w:t>
      </w:r>
      <w:r>
        <w:rPr>
          <w:sz w:val="24"/>
        </w:rPr>
        <w:t>个工作日；</w:t>
      </w:r>
    </w:p>
    <w:p>
      <w:pPr>
        <w:pStyle w:val="null3"/>
        <w:ind w:firstLine="595"/>
        <w:jc w:val="both"/>
      </w:pPr>
      <w:r>
        <w:rPr>
          <w:sz w:val="24"/>
        </w:rPr>
        <w:t>②方式：支票、汇票、本票或金融机构（外资银行在国内的分支机构除外）出具的书面无条件保函；</w:t>
      </w:r>
    </w:p>
    <w:p>
      <w:pPr>
        <w:pStyle w:val="null3"/>
        <w:ind w:left="480" w:firstLine="115"/>
        <w:jc w:val="both"/>
      </w:pPr>
      <w:r>
        <w:rPr>
          <w:sz w:val="24"/>
        </w:rPr>
        <w:t>③保函有效期：自合同生效之日起至合同约定的</w:t>
      </w:r>
      <w:r>
        <w:rPr>
          <w:sz w:val="24"/>
        </w:rPr>
        <w:t>乙方</w:t>
      </w:r>
      <w:r>
        <w:rPr>
          <w:sz w:val="24"/>
        </w:rPr>
        <w:t>合同义务履行完毕时止。</w:t>
      </w:r>
    </w:p>
    <w:p>
      <w:pPr>
        <w:pStyle w:val="null3"/>
        <w:ind w:left="480" w:firstLine="115"/>
        <w:jc w:val="both"/>
      </w:pPr>
      <w:r>
        <w:rPr>
          <w:sz w:val="24"/>
        </w:rPr>
        <w:t>④金额：</w:t>
      </w:r>
      <w:r>
        <w:rPr>
          <w:sz w:val="24"/>
        </w:rPr>
        <w:t>合同总额</w:t>
      </w:r>
      <w:r>
        <w:rPr>
          <w:sz w:val="24"/>
        </w:rPr>
        <w:t>的</w:t>
      </w:r>
      <w:r>
        <w:rPr>
          <w:sz w:val="24"/>
        </w:rPr>
        <w:t>5%</w:t>
      </w:r>
      <w:r>
        <w:rPr>
          <w:sz w:val="24"/>
        </w:rPr>
        <w:t>，即人民币</w:t>
      </w:r>
      <w:r>
        <w:rPr>
          <w:sz w:val="21"/>
          <w:u w:val="single"/>
        </w:rPr>
        <w:t xml:space="preserve">   </w:t>
      </w:r>
      <w:r>
        <w:rPr>
          <w:sz w:val="24"/>
        </w:rPr>
        <w:t>元。</w:t>
      </w:r>
    </w:p>
    <w:p>
      <w:pPr>
        <w:pStyle w:val="null3"/>
        <w:ind w:firstLine="595"/>
        <w:jc w:val="both"/>
      </w:pPr>
      <w:r>
        <w:rPr>
          <w:sz w:val="24"/>
        </w:rPr>
        <w:t>7.2.1</w:t>
      </w:r>
      <w:r>
        <w:rPr>
          <w:sz w:val="24"/>
        </w:rPr>
        <w:t>未按要求递交履约保证金责任</w:t>
      </w:r>
      <w:r>
        <w:rPr>
          <w:sz w:val="24"/>
        </w:rPr>
        <w:t>：</w:t>
      </w:r>
      <w:r>
        <w:rPr>
          <w:sz w:val="24"/>
        </w:rPr>
        <w:t>乙方如未按要求递交履约保证金，甲方将根据《民法典》的相关规定，追诉乙方的相关法律责任。</w:t>
      </w:r>
    </w:p>
    <w:p>
      <w:pPr>
        <w:pStyle w:val="null3"/>
        <w:ind w:firstLine="595"/>
        <w:jc w:val="both"/>
      </w:pPr>
      <w:r>
        <w:rPr>
          <w:sz w:val="24"/>
        </w:rPr>
        <w:t>7.2.3</w:t>
      </w:r>
      <w:r>
        <w:rPr>
          <w:sz w:val="24"/>
        </w:rPr>
        <w:t>退还说明：</w:t>
      </w:r>
    </w:p>
    <w:p>
      <w:pPr>
        <w:pStyle w:val="null3"/>
        <w:ind w:firstLine="595"/>
        <w:jc w:val="both"/>
      </w:pPr>
      <w:r>
        <w:rPr>
          <w:sz w:val="24"/>
        </w:rPr>
        <w:t>①时间、方式和条件：待乙方全部合同义务履行完毕后，运行期间乙方无违约行为，向甲方提出申请退还履约保证金，甲方在</w:t>
      </w:r>
      <w:r>
        <w:rPr>
          <w:sz w:val="24"/>
        </w:rPr>
        <w:t>15</w:t>
      </w:r>
      <w:r>
        <w:rPr>
          <w:sz w:val="24"/>
        </w:rPr>
        <w:t>日内</w:t>
      </w:r>
      <w:r>
        <w:rPr>
          <w:sz w:val="24"/>
        </w:rPr>
        <w:t>按财务流程</w:t>
      </w:r>
      <w:r>
        <w:rPr>
          <w:sz w:val="24"/>
        </w:rPr>
        <w:t>向乙方退还履约保证金</w:t>
      </w:r>
      <w:r>
        <w:rPr>
          <w:sz w:val="24"/>
        </w:rPr>
        <w:t>(</w:t>
      </w:r>
      <w:r>
        <w:rPr>
          <w:sz w:val="24"/>
        </w:rPr>
        <w:t>履约保证金不计利息</w:t>
      </w:r>
      <w:r>
        <w:rPr>
          <w:sz w:val="24"/>
        </w:rPr>
        <w:t>)</w:t>
      </w:r>
      <w:r>
        <w:rPr>
          <w:sz w:val="24"/>
        </w:rPr>
        <w:t>。</w:t>
      </w:r>
    </w:p>
    <w:p>
      <w:pPr>
        <w:pStyle w:val="null3"/>
        <w:ind w:firstLine="595"/>
        <w:jc w:val="both"/>
      </w:pPr>
      <w:r>
        <w:rPr>
          <w:sz w:val="24"/>
        </w:rPr>
        <w:t>②违约责任：甲方逾期退还履约保证金的，除应当退还履约保证金本金外，还应当每日按合同总金额的</w:t>
      </w:r>
      <w:r>
        <w:rPr>
          <w:sz w:val="24"/>
        </w:rPr>
        <w:t>1</w:t>
      </w:r>
      <w:r>
        <w:rPr>
          <w:sz w:val="24"/>
        </w:rPr>
        <w:t>‰向乙方偿付违约金，但因乙方自身原因导致无法及时退还的除外。</w:t>
      </w:r>
    </w:p>
    <w:p>
      <w:pPr>
        <w:pStyle w:val="null3"/>
        <w:ind w:firstLine="595"/>
        <w:jc w:val="both"/>
      </w:pPr>
      <w:r>
        <w:rPr>
          <w:sz w:val="24"/>
        </w:rPr>
        <w:t>③甲方有权直接从履约保证金扣除乙方应当向甲方承担的违约金、赔偿金、维修费等相关费用。</w:t>
      </w:r>
    </w:p>
    <w:p>
      <w:pPr>
        <w:pStyle w:val="null3"/>
        <w:ind w:firstLine="595"/>
        <w:jc w:val="both"/>
      </w:pPr>
      <w:r>
        <w:rPr>
          <w:sz w:val="24"/>
        </w:rPr>
        <w:t>7.2.4</w:t>
      </w:r>
      <w:r>
        <w:rPr>
          <w:sz w:val="24"/>
        </w:rPr>
        <w:t>不予退还的情形：</w:t>
      </w:r>
    </w:p>
    <w:p>
      <w:pPr>
        <w:pStyle w:val="null3"/>
        <w:ind w:firstLine="595"/>
        <w:jc w:val="both"/>
      </w:pPr>
      <w:r>
        <w:rPr>
          <w:sz w:val="24"/>
        </w:rPr>
        <w:t>①未经甲方同意，乙方将本项目进行分包或转包给他人；</w:t>
      </w:r>
    </w:p>
    <w:p>
      <w:pPr>
        <w:pStyle w:val="null3"/>
        <w:ind w:firstLine="595"/>
        <w:jc w:val="both"/>
      </w:pPr>
      <w:r>
        <w:rPr>
          <w:sz w:val="24"/>
        </w:rPr>
        <w:t>②在履行合同期间，乙方未经甲方同意提前终止本项目合同；</w:t>
      </w:r>
    </w:p>
    <w:p>
      <w:pPr>
        <w:pStyle w:val="null3"/>
        <w:ind w:firstLine="595"/>
        <w:jc w:val="both"/>
      </w:pPr>
      <w:r>
        <w:rPr>
          <w:sz w:val="24"/>
        </w:rPr>
        <w:t>③在履行合同期间，乙方因在经营活动中存在违法被吊销营业执照或相关许可，导致本项目合同无法继续履行的。</w:t>
      </w:r>
    </w:p>
    <w:p>
      <w:pPr>
        <w:pStyle w:val="null3"/>
        <w:ind w:firstLine="595"/>
        <w:jc w:val="both"/>
      </w:pPr>
      <w:r>
        <w:rPr>
          <w:sz w:val="24"/>
        </w:rPr>
        <w:t>7.2.5</w:t>
      </w:r>
      <w:r>
        <w:rPr>
          <w:sz w:val="24"/>
        </w:rPr>
        <w:t>补足条款：</w:t>
      </w:r>
    </w:p>
    <w:p>
      <w:pPr>
        <w:pStyle w:val="null3"/>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ind w:firstLine="540"/>
        <w:jc w:val="both"/>
      </w:pPr>
      <w:r>
        <w:rPr>
          <w:sz w:val="21"/>
          <w:b/>
        </w:rPr>
        <w:t xml:space="preserve"> </w:t>
      </w:r>
      <w:r>
        <w:rPr>
          <w:sz w:val="24"/>
          <w:b/>
        </w:rPr>
        <w:t>8</w:t>
      </w:r>
      <w:r>
        <w:rPr>
          <w:sz w:val="24"/>
          <w:b/>
        </w:rPr>
        <w:t>　索赔</w:t>
      </w:r>
    </w:p>
    <w:p>
      <w:pPr>
        <w:pStyle w:val="null3"/>
        <w:ind w:firstLine="540"/>
        <w:jc w:val="both"/>
      </w:pPr>
      <w:r>
        <w:rPr>
          <w:sz w:val="24"/>
        </w:rPr>
        <w:t>8</w:t>
      </w:r>
      <w:r>
        <w:rPr>
          <w:sz w:val="24"/>
        </w:rPr>
        <w:t>.1</w:t>
      </w:r>
      <w:r>
        <w:rPr>
          <w:sz w:val="24"/>
        </w:rPr>
        <w:t xml:space="preserve"> </w:t>
      </w:r>
      <w:r>
        <w:rPr>
          <w:sz w:val="24"/>
        </w:rPr>
        <w:t>如乙方对赔偿金额有异议，甲方有权根据有关政府部门的检验结果向乙方提出索赔。</w:t>
      </w:r>
    </w:p>
    <w:p>
      <w:pPr>
        <w:pStyle w:val="null3"/>
        <w:ind w:firstLine="540"/>
        <w:jc w:val="both"/>
      </w:pPr>
      <w:r>
        <w:rPr>
          <w:sz w:val="24"/>
        </w:rPr>
        <w:t>8</w:t>
      </w:r>
      <w:r>
        <w:rPr>
          <w:sz w:val="24"/>
        </w:rPr>
        <w:t>.2</w:t>
      </w:r>
      <w:r>
        <w:rPr>
          <w:sz w:val="24"/>
        </w:rPr>
        <w:t xml:space="preserve"> </w:t>
      </w:r>
      <w:r>
        <w:rPr>
          <w:sz w:val="24"/>
        </w:rPr>
        <w:t>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540"/>
        <w:jc w:val="both"/>
      </w:pPr>
      <w:r>
        <w:rPr>
          <w:sz w:val="24"/>
        </w:rPr>
        <w:t>（</w:t>
      </w:r>
      <w:r>
        <w:rPr>
          <w:sz w:val="24"/>
        </w:rPr>
        <w:t>2</w:t>
      </w:r>
      <w:r>
        <w:rPr>
          <w:sz w:val="24"/>
        </w:rPr>
        <w:t>）根据货物低劣程度、损坏程度以及甲方所遭受损失的数额甲乙双方商定降低货物的价格。</w:t>
      </w:r>
    </w:p>
    <w:p>
      <w:pPr>
        <w:pStyle w:val="null3"/>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w:t>
      </w: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 xml:space="preserve">9 </w:t>
      </w:r>
      <w:r>
        <w:rPr>
          <w:sz w:val="24"/>
          <w:b/>
        </w:rPr>
        <w:t>违约与处罚</w:t>
      </w:r>
    </w:p>
    <w:p>
      <w:pPr>
        <w:pStyle w:val="null3"/>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天乙方可向甲方加收逾期未付款额的</w:t>
      </w:r>
      <w:r>
        <w:rPr>
          <w:sz w:val="24"/>
        </w:rPr>
        <w:t>万分之五</w:t>
      </w:r>
      <w:r>
        <w:rPr>
          <w:sz w:val="24"/>
        </w:rPr>
        <w:t>的违约金，违约金总额不得超过应付未付款项的</w:t>
      </w:r>
      <w:r>
        <w:rPr>
          <w:sz w:val="24"/>
        </w:rPr>
        <w:t xml:space="preserve">3% </w:t>
      </w:r>
      <w:r>
        <w:rPr>
          <w:sz w:val="24"/>
        </w:rPr>
        <w:t>。</w:t>
      </w:r>
    </w:p>
    <w:p>
      <w:pPr>
        <w:pStyle w:val="null3"/>
        <w:ind w:firstLine="540"/>
        <w:jc w:val="both"/>
      </w:pPr>
      <w:r>
        <w:rPr>
          <w:sz w:val="24"/>
        </w:rPr>
        <w:t xml:space="preserve">9.2 </w:t>
      </w:r>
      <w:r>
        <w:rPr>
          <w:sz w:val="24"/>
        </w:rPr>
        <w:t xml:space="preserve">乙方未能按时交货的，每拖延 </w:t>
      </w:r>
      <w:r>
        <w:rPr>
          <w:sz w:val="24"/>
        </w:rPr>
        <w:t xml:space="preserve">1 </w:t>
      </w:r>
      <w:r>
        <w:rPr>
          <w:sz w:val="24"/>
        </w:rPr>
        <w:t xml:space="preserve">天，须向甲方支付合同金额的 </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作为违约金，造成甲方其它损失的，乙方还应承担相应赔偿责任。</w:t>
      </w:r>
    </w:p>
    <w:p>
      <w:pPr>
        <w:pStyle w:val="null3"/>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作为违约金，造成甲方其它损失的，乙方还应承担相应赔偿责任。</w:t>
      </w:r>
    </w:p>
    <w:p>
      <w:pPr>
        <w:pStyle w:val="null3"/>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的违约金，造成甲方其它损失的，乙方应承担相应的赔偿责任。</w:t>
      </w:r>
    </w:p>
    <w:p>
      <w:pPr>
        <w:pStyle w:val="null3"/>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 xml:space="preserve">10 </w:t>
      </w:r>
      <w:r>
        <w:rPr>
          <w:sz w:val="24"/>
          <w:b/>
        </w:rPr>
        <w:t>廉洁条款</w:t>
      </w:r>
    </w:p>
    <w:p>
      <w:pPr>
        <w:pStyle w:val="null3"/>
        <w:ind w:firstLine="540"/>
        <w:jc w:val="both"/>
      </w:pPr>
      <w:r>
        <w:rPr>
          <w:sz w:val="24"/>
        </w:rPr>
        <w:t>10.1</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ind w:firstLine="540"/>
        <w:jc w:val="both"/>
      </w:pPr>
      <w:r>
        <w:rPr>
          <w:sz w:val="24"/>
        </w:rPr>
        <w:t>10.3</w:t>
      </w:r>
      <w:r>
        <w:rPr>
          <w:sz w:val="24"/>
        </w:rPr>
        <w:t>乙方不得以回扣、宴请等方式影响甲方工作人员采购或使用医药产品的选择权，不得在学术活动中提供旅游、超标准支付食宿费用。</w:t>
      </w:r>
    </w:p>
    <w:p>
      <w:pPr>
        <w:pStyle w:val="null3"/>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w:t>
      </w:r>
      <w:r>
        <w:rPr>
          <w:sz w:val="24"/>
        </w:rPr>
        <w:t>乙方属经销单位的，有义务向相关生产厂家告之本合同廉洁条款的内容，并提醒生产厂家不得以任何不正当手段向甲方工作人员推销产品，以及给予甲方工作人员“红包”、回扣、提成、物品和其他形式等不正当利益。</w:t>
      </w:r>
    </w:p>
    <w:p>
      <w:pPr>
        <w:pStyle w:val="null3"/>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ind w:firstLine="540"/>
        <w:jc w:val="both"/>
      </w:pPr>
      <w:r>
        <w:rPr>
          <w:sz w:val="24"/>
          <w:b/>
        </w:rPr>
        <w:t xml:space="preserve">11 </w:t>
      </w:r>
      <w:r>
        <w:rPr>
          <w:sz w:val="24"/>
          <w:b/>
        </w:rPr>
        <w:t>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 xml:space="preserve">12 </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ind w:firstLine="540"/>
        <w:jc w:val="both"/>
      </w:pPr>
      <w:r>
        <w:rPr>
          <w:sz w:val="24"/>
          <w:b/>
        </w:rPr>
        <w:t>1</w:t>
      </w:r>
      <w:r>
        <w:rPr>
          <w:sz w:val="24"/>
          <w:b/>
        </w:rPr>
        <w:t xml:space="preserve">3 </w:t>
      </w:r>
      <w:r>
        <w:rPr>
          <w:sz w:val="24"/>
          <w:b/>
        </w:rPr>
        <w:t>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w:t>
      </w:r>
      <w:r>
        <w:rPr>
          <w:sz w:val="24"/>
          <w:b/>
        </w:rPr>
        <w:t xml:space="preserve">4 </w:t>
      </w:r>
      <w:r>
        <w:rPr>
          <w:sz w:val="24"/>
          <w:b/>
        </w:rPr>
        <w:t>其他</w:t>
      </w:r>
    </w:p>
    <w:p>
      <w:pPr>
        <w:pStyle w:val="null3"/>
        <w:ind w:firstLine="540"/>
        <w:jc w:val="both"/>
      </w:pPr>
      <w:r>
        <w:rPr>
          <w:sz w:val="24"/>
        </w:rPr>
        <w:t>1</w:t>
      </w:r>
      <w:r>
        <w:rPr>
          <w:sz w:val="24"/>
        </w:rPr>
        <w:t>4</w:t>
      </w:r>
      <w:r>
        <w:rPr>
          <w:sz w:val="24"/>
        </w:rPr>
        <w:t>.1</w:t>
      </w:r>
      <w:r>
        <w:rPr>
          <w:sz w:val="24"/>
        </w:rPr>
        <w:t xml:space="preserve">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ind w:firstLine="540"/>
        <w:jc w:val="both"/>
      </w:pPr>
      <w:r>
        <w:rPr>
          <w:sz w:val="24"/>
        </w:rPr>
        <w:t>1</w:t>
      </w:r>
      <w:r>
        <w:rPr>
          <w:sz w:val="24"/>
        </w:rPr>
        <w:t>4</w:t>
      </w:r>
      <w:r>
        <w:rPr>
          <w:sz w:val="24"/>
        </w:rPr>
        <w:t>.2</w:t>
      </w:r>
      <w:r>
        <w:rPr>
          <w:sz w:val="24"/>
        </w:rPr>
        <w:t xml:space="preserve"> </w:t>
      </w:r>
      <w:r>
        <w:rPr>
          <w:sz w:val="24"/>
        </w:rPr>
        <w:t>本合同未尽事宜，由双方协商处理。</w:t>
      </w:r>
    </w:p>
    <w:p>
      <w:pPr>
        <w:pStyle w:val="null3"/>
        <w:ind w:firstLine="540"/>
        <w:jc w:val="both"/>
      </w:pPr>
      <w:r>
        <w:rPr>
          <w:sz w:val="24"/>
          <w:b/>
          <w:color w:val="000000"/>
        </w:rPr>
        <w:t>甲方：</w:t>
      </w:r>
      <w:r>
        <w:rPr>
          <w:sz w:val="24"/>
          <w:b/>
          <w:color w:val="000000"/>
        </w:rPr>
        <w:t>广州市白云区人民医院</w:t>
      </w:r>
      <w:r>
        <w:rPr>
          <w:sz w:val="21"/>
          <w:b/>
        </w:rPr>
        <w:t xml:space="preserve">    </w:t>
      </w:r>
      <w:r>
        <w:rPr>
          <w:sz w:val="21"/>
          <w:b/>
        </w:rPr>
        <w:t xml:space="preserve">       </w:t>
      </w:r>
      <w:r>
        <w:rPr>
          <w:sz w:val="21"/>
          <w:b/>
        </w:rPr>
        <w:t xml:space="preserve">    </w:t>
      </w:r>
      <w:r>
        <w:rPr>
          <w:sz w:val="21"/>
          <w:b/>
        </w:rPr>
        <w:t xml:space="preserve"> </w:t>
      </w:r>
      <w:r>
        <w:rPr>
          <w:sz w:val="24"/>
          <w:b/>
          <w:color w:val="000000"/>
        </w:rPr>
        <w:t>乙方：</w:t>
      </w:r>
    </w:p>
    <w:p>
      <w:pPr>
        <w:pStyle w:val="null3"/>
        <w:jc w:val="both"/>
      </w:pPr>
      <w:r>
        <w:rPr>
          <w:sz w:val="21"/>
          <w:b/>
        </w:rPr>
        <w:t xml:space="preserve">     </w:t>
      </w:r>
    </w:p>
    <w:p>
      <w:pPr>
        <w:pStyle w:val="null3"/>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1"/>
          <w:b/>
        </w:rPr>
        <w:t xml:space="preserve">   </w:t>
      </w:r>
      <w:r>
        <w:rPr>
          <w:sz w:val="21"/>
          <w:b/>
        </w:rPr>
        <w:t xml:space="preserve">                  </w:t>
      </w:r>
      <w:r>
        <w:rPr>
          <w:sz w:val="21"/>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after="120"/>
        <w:jc w:val="both"/>
      </w:pPr>
      <w:r>
        <w:rPr>
          <w:sz w:val="24"/>
          <w:b/>
          <w:color w:val="000000"/>
        </w:rPr>
        <w:t>地址：</w:t>
      </w:r>
      <w:r>
        <w:rPr>
          <w:sz w:val="24"/>
          <w:b/>
          <w:color w:val="000000"/>
        </w:rPr>
        <w:t>广州市白云区黄石街元下底路</w:t>
      </w:r>
      <w:r>
        <w:rPr>
          <w:sz w:val="24"/>
          <w:b/>
          <w:color w:val="000000"/>
        </w:rPr>
        <w:t>23</w:t>
      </w:r>
      <w:r>
        <w:rPr>
          <w:sz w:val="24"/>
          <w:b/>
          <w:color w:val="000000"/>
        </w:rPr>
        <w:t>号</w:t>
      </w:r>
      <w:r>
        <w:rPr>
          <w:sz w:val="21"/>
          <w:b/>
        </w:rPr>
        <w:t xml:space="preserve"> </w:t>
      </w:r>
      <w:r>
        <w:rPr>
          <w:sz w:val="21"/>
          <w:b/>
        </w:rPr>
        <w:t xml:space="preserve">      </w:t>
      </w:r>
      <w:r>
        <w:rPr>
          <w:sz w:val="24"/>
          <w:b/>
          <w:color w:val="000000"/>
        </w:rPr>
        <w:t>地址：</w:t>
      </w:r>
      <w:r>
        <w:rPr>
          <w:sz w:val="24"/>
          <w:b/>
          <w:color w:val="000000"/>
        </w:rPr>
        <w:t xml:space="preserve">  </w:t>
      </w:r>
      <w:r>
        <w:rPr>
          <w:sz w:val="21"/>
          <w:b/>
        </w:rPr>
        <w:t xml:space="preserve">    </w:t>
      </w:r>
    </w:p>
    <w:p>
      <w:pPr>
        <w:pStyle w:val="null3"/>
        <w:jc w:val="both"/>
      </w:pPr>
      <w:r>
        <w:rPr>
          <w:sz w:val="24"/>
          <w:b/>
          <w:color w:val="000000"/>
        </w:rPr>
        <w:t>电话：020-66230618</w:t>
      </w:r>
      <w:r>
        <w:rPr>
          <w:sz w:val="21"/>
          <w:b/>
        </w:rPr>
        <w:t xml:space="preserve">                 </w:t>
      </w:r>
      <w:r>
        <w:rPr>
          <w:sz w:val="21"/>
          <w:b/>
        </w:rPr>
        <w:t xml:space="preserve">        </w:t>
      </w:r>
      <w:r>
        <w:rPr>
          <w:sz w:val="24"/>
          <w:b/>
          <w:color w:val="000000"/>
        </w:rPr>
        <w:t>电话：</w:t>
      </w:r>
    </w:p>
    <w:p>
      <w:pPr>
        <w:pStyle w:val="null3"/>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1"/>
          <w:b/>
        </w:rPr>
        <w:t xml:space="preserve">      </w:t>
      </w:r>
      <w:r>
        <w:rPr>
          <w:sz w:val="21"/>
          <w:b/>
        </w:rPr>
        <w:t xml:space="preserve">  </w:t>
      </w:r>
      <w:r>
        <w:rPr>
          <w:sz w:val="24"/>
          <w:b/>
          <w:color w:val="000000"/>
        </w:rPr>
        <w:t>签约日期：</w:t>
      </w:r>
      <w:r>
        <w:rPr>
          <w:sz w:val="21"/>
          <w:b/>
        </w:rPr>
        <w:t xml:space="preserve">    </w:t>
      </w:r>
      <w:r>
        <w:rPr>
          <w:sz w:val="24"/>
          <w:b/>
          <w:color w:val="000000"/>
        </w:rPr>
        <w:t>年</w:t>
      </w:r>
      <w:r>
        <w:rPr>
          <w:sz w:val="21"/>
          <w:b/>
        </w:rPr>
        <w:t xml:space="preserve">     </w:t>
      </w:r>
      <w:r>
        <w:rPr>
          <w:sz w:val="24"/>
          <w:b/>
          <w:color w:val="000000"/>
        </w:rPr>
        <w:t>月</w:t>
      </w:r>
      <w:r>
        <w:rPr>
          <w:sz w:val="21"/>
          <w:b/>
        </w:rPr>
        <w:t xml:space="preserve">    </w:t>
      </w:r>
      <w:r>
        <w:rPr>
          <w:sz w:val="24"/>
          <w:b/>
          <w:color w:val="000000"/>
        </w:rPr>
        <w:t>日</w:t>
      </w:r>
    </w:p>
    <w:p>
      <w:pPr>
        <w:pStyle w:val="null3"/>
        <w:jc w:val="both"/>
      </w:pPr>
      <w:r>
        <w:rPr>
          <w:sz w:val="24"/>
          <w:b/>
          <w:color w:val="000000"/>
        </w:rPr>
        <w:t>纳税人识别号：</w:t>
      </w:r>
      <w:r>
        <w:rPr>
          <w:sz w:val="24"/>
          <w:b/>
          <w:color w:val="000000"/>
        </w:rPr>
        <w:t xml:space="preserve">12440111455384848T    </w:t>
      </w:r>
      <w:r>
        <w:rPr>
          <w:sz w:val="21"/>
          <w:b/>
        </w:rPr>
        <w:t xml:space="preserve">      </w:t>
      </w:r>
      <w:r>
        <w:rPr>
          <w:sz w:val="21"/>
          <w:b/>
        </w:rPr>
        <w:t xml:space="preserve">  </w:t>
      </w:r>
      <w:r>
        <w:rPr>
          <w:sz w:val="24"/>
          <w:b/>
          <w:color w:val="000000"/>
        </w:rPr>
        <w:t>纳税人识别号：</w:t>
      </w:r>
    </w:p>
    <w:p>
      <w:pPr>
        <w:pStyle w:val="null3"/>
        <w:jc w:val="both"/>
      </w:pPr>
      <w:r>
        <w:rPr>
          <w:sz w:val="24"/>
          <w:b/>
          <w:color w:val="000000"/>
        </w:rPr>
        <w:t>开户行：中国银行广州嘉禾支行</w:t>
      </w:r>
      <w:r>
        <w:rPr>
          <w:sz w:val="21"/>
          <w:b/>
        </w:rPr>
        <w:t xml:space="preserve">       </w:t>
      </w:r>
      <w:r>
        <w:rPr>
          <w:sz w:val="21"/>
          <w:b/>
        </w:rPr>
        <w:t xml:space="preserve">       </w:t>
      </w:r>
      <w:r>
        <w:rPr>
          <w:sz w:val="21"/>
          <w:b/>
        </w:rPr>
        <w:t xml:space="preserve">  </w:t>
      </w:r>
      <w:r>
        <w:rPr>
          <w:sz w:val="24"/>
          <w:b/>
          <w:color w:val="000000"/>
        </w:rPr>
        <w:t>开户行：</w:t>
      </w:r>
    </w:p>
    <w:p>
      <w:pPr>
        <w:pStyle w:val="null3"/>
        <w:jc w:val="both"/>
      </w:pPr>
      <w:r>
        <w:rPr>
          <w:sz w:val="24"/>
          <w:b/>
          <w:color w:val="000000"/>
        </w:rPr>
        <w:t>账号：</w:t>
      </w:r>
      <w:r>
        <w:rPr>
          <w:sz w:val="21"/>
          <w:b/>
        </w:rPr>
        <w:t xml:space="preserve"> </w:t>
      </w:r>
      <w:r>
        <w:rPr>
          <w:sz w:val="24"/>
          <w:b/>
          <w:color w:val="000000"/>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4"/>
          <w:b/>
          <w:color w:val="000000"/>
        </w:rPr>
        <w:t xml:space="preserve"> </w:t>
      </w:r>
      <w:r>
        <w:rPr>
          <w:sz w:val="24"/>
          <w:b/>
          <w:color w:val="000000"/>
        </w:rPr>
        <w:t>账号：</w:t>
      </w:r>
    </w:p>
    <w:p>
      <w:pPr>
        <w:pStyle w:val="null3"/>
        <w:jc w:val="both"/>
      </w:pPr>
      <w:r>
        <w:rPr>
          <w:sz w:val="24"/>
          <w:b/>
          <w:color w:val="000000"/>
        </w:rPr>
        <w:t>经办人：</w:t>
      </w:r>
      <w:r>
        <w:rPr>
          <w:sz w:val="24"/>
          <w:b/>
          <w:color w:val="000000"/>
        </w:rPr>
        <w:t xml:space="preserve">                                 </w:t>
      </w:r>
    </w:p>
    <w:p>
      <w:pPr>
        <w:pStyle w:val="null3"/>
        <w:jc w:val="both"/>
      </w:pPr>
      <w:r>
        <w:rPr>
          <w:sz w:val="21"/>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440111-2025-02350</w:t>
      </w:r>
    </w:p>
    <w:p>
      <w:pPr>
        <w:pStyle w:val="null3"/>
        <w:jc w:val="center"/>
        <w:outlineLvl w:val="3"/>
      </w:pPr>
      <w:r>
        <w:rPr>
          <w:sz w:val="24"/>
          <w:b/>
        </w:rPr>
        <w:t>采购项目编号：</w:t>
      </w:r>
      <w:r>
        <w:rPr>
          <w:sz w:val="24"/>
          <w:b/>
        </w:rPr>
        <w:t>440111-2025-02350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广州市白云区人民医院数字减影血管造影机采购项目</w:t>
      </w:r>
      <w:r>
        <w:rPr>
          <w:u w:val="single"/>
        </w:rPr>
        <w:t>”</w:t>
      </w:r>
      <w:r>
        <w:rPr/>
        <w:t>项目的招标[采购项目编号为：</w:t>
      </w:r>
      <w:r>
        <w:rPr>
          <w:u w:val="single"/>
        </w:rPr>
        <w:t>440111-2025-02350</w:t>
      </w:r>
      <w:r>
        <w:rPr/>
        <w:t>]，我方愿参与投标。</w:t>
      </w:r>
    </w:p>
    <w:p>
      <w:pPr>
        <w:pStyle w:val="null3"/>
        <w:ind w:firstLine="480"/>
      </w:pPr>
      <w:r>
        <w:rPr/>
        <w:t>我方确认收到贵方提供的</w:t>
      </w:r>
      <w:r>
        <w:rPr>
          <w:u w:val="single"/>
        </w:rPr>
        <w:t>“</w:t>
      </w:r>
      <w:r>
        <w:rPr>
          <w:u w:val="single"/>
        </w:rPr>
        <w:t>广州市白云区人民医院数字减影血管造影机采购项目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广州市白云区人民医院数字减影血管造影机采购项目</w:t>
      </w:r>
      <w:r>
        <w:rPr/>
        <w:t>”项目采购[采购项目编号为</w:t>
      </w:r>
      <w:r>
        <w:rPr/>
        <w:t>440111-2025-02350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广州市白云区人民医院数字减影血管造影机采购项目</w:t>
      </w:r>
      <w:r>
        <w:rPr/>
        <w:t>招标中获中标（采购项目编号：</w:t>
      </w:r>
      <w:r>
        <w:rPr/>
        <w:t>440111-2025-02350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