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440101-2025-10465</w:t>
      </w:r>
    </w:p>
    <w:p>
      <w:pPr>
        <w:pStyle w:val="null3"/>
        <w:jc w:val="center"/>
        <w:outlineLvl w:val="3"/>
      </w:pPr>
      <w:r>
        <w:rPr>
          <w:sz w:val="24"/>
          <w:b/>
        </w:rPr>
        <w:t>采购项目编号：</w:t>
      </w:r>
      <w:r>
        <w:rPr>
          <w:sz w:val="24"/>
          <w:b/>
        </w:rPr>
        <w:t>0724-2531Z2633109</w:t>
      </w:r>
    </w:p>
    <w:p>
      <w:pPr>
        <w:pStyle w:val="null3"/>
        <w:jc w:val="center"/>
        <w:outlineLvl w:val="3"/>
      </w:pPr>
      <w:r>
        <w:rPr>
          <w:sz w:val="24"/>
          <w:b/>
        </w:rPr>
        <w:t>项目名称：</w:t>
      </w:r>
      <w:r>
        <w:rPr>
          <w:sz w:val="24"/>
          <w:b/>
        </w:rPr>
        <w:t>广州市第一人民医院采购医疗设备货物项目（2025年第11批）(二次)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广州市第一人民医院采购医疗设备货物项目（2025年第11批）(二次)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广州市第一人民医院采购医疗设备货物项目（2025年第11批）(二次)</w:t>
      </w:r>
    </w:p>
    <w:p>
      <w:pPr>
        <w:pStyle w:val="null3"/>
        <w:ind w:firstLine="480"/>
      </w:pPr>
      <w:r>
        <w:rPr/>
        <w:t>采购计划编号：</w:t>
      </w:r>
      <w:r>
        <w:rPr/>
        <w:t>440101-2025-10465</w:t>
      </w:r>
    </w:p>
    <w:p>
      <w:pPr>
        <w:pStyle w:val="null3"/>
        <w:ind w:firstLine="480"/>
      </w:pPr>
      <w:r>
        <w:rPr/>
        <w:t>采购项目编号：</w:t>
      </w:r>
      <w:r>
        <w:rPr/>
        <w:t>0724-2531Z2633109</w:t>
      </w:r>
    </w:p>
    <w:p>
      <w:pPr>
        <w:pStyle w:val="null3"/>
        <w:ind w:firstLine="480"/>
      </w:pPr>
      <w:r>
        <w:rPr/>
        <w:t>采购方式：</w:t>
      </w:r>
      <w:r>
        <w:rPr/>
        <w:t>公开招标</w:t>
      </w:r>
    </w:p>
    <w:p>
      <w:pPr>
        <w:pStyle w:val="null3"/>
        <w:ind w:firstLine="480"/>
      </w:pPr>
      <w:r>
        <w:rPr/>
        <w:t>预算金额：</w:t>
      </w:r>
      <w:r>
        <w:rPr/>
        <w:t>980,000.00</w:t>
      </w:r>
      <w:r>
        <w:rPr/>
        <w:t>元</w:t>
      </w:r>
    </w:p>
    <w:p>
      <w:pPr>
        <w:pStyle w:val="null3"/>
        <w:outlineLvl w:val="3"/>
      </w:pPr>
      <w:r>
        <w:rPr>
          <w:sz w:val="24"/>
          <w:b/>
        </w:rPr>
        <w:t>2.项目内容及需求情况（采购项目技术规格、参数及要求）</w:t>
      </w:r>
    </w:p>
    <w:p>
      <w:pPr>
        <w:pStyle w:val="null3"/>
      </w:pPr>
      <w:r>
        <w:rPr/>
        <w:t>采购包1(内窥镜摄像系统):</w:t>
      </w:r>
    </w:p>
    <w:p>
      <w:pPr>
        <w:pStyle w:val="null3"/>
      </w:pPr>
      <w:r>
        <w:rPr/>
        <w:t>采购包预算金额：980,000.00元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采购包1（内窥镜摄像系统）：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采购包1（内窥镜摄像系统）：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color w:val="000000"/>
              </w:rPr>
              <w:t>标的名称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color w:val="000000"/>
              </w:rPr>
              <w:t>数量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color w:val="000000"/>
              </w:rPr>
              <w:t>采购预算（人民币）</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color w:val="000000"/>
              </w:rPr>
              <w:t>内窥镜摄像系统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color w:val="000000"/>
              </w:rPr>
              <w:t>1</w:t>
            </w:r>
            <w:r>
              <w:rPr>
                <w:sz w:val="21"/>
                <w:color w:val="000000"/>
              </w:rPr>
              <w:t>套</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color w:val="000000"/>
              </w:rPr>
              <w:t>¥980,000.00</w:t>
            </w:r>
          </w:p>
        </w:tc>
      </w:tr>
    </w:tbl>
    <w:p>
      <w:pPr>
        <w:pStyle w:val="null3"/>
        <w:spacing w:before="105"/>
        <w:ind w:firstLine="420"/>
        <w:jc w:val="both"/>
      </w:pPr>
      <w:r>
        <w:rPr>
          <w:sz w:val="21"/>
          <w:color w:val="000000"/>
        </w:rPr>
        <w:t>本项目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center"/>
      </w:pPr>
      <w:r>
        <w:rPr>
          <w:sz w:val="21"/>
          <w:b/>
          <w:color w:val="000000"/>
        </w:rPr>
        <w:t>用户需求书</w:t>
      </w:r>
    </w:p>
    <w:p>
      <w:pPr>
        <w:pStyle w:val="null3"/>
        <w:jc w:val="left"/>
      </w:pPr>
      <w:r>
        <w:rPr>
          <w:sz w:val="21"/>
          <w:b/>
          <w:color w:val="000000"/>
        </w:rPr>
        <w:t>说明：打</w:t>
      </w:r>
      <w:r>
        <w:rPr>
          <w:sz w:val="21"/>
          <w:b/>
          <w:color w:val="000000"/>
        </w:rPr>
        <w:t>“★”号条款为实质性条款，若有任何一条负偏离或不满足则导致投标（响应）无效。</w:t>
      </w:r>
    </w:p>
    <w:p>
      <w:pPr>
        <w:pStyle w:val="null3"/>
        <w:spacing w:before="105"/>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spacing w:before="105"/>
        <w:jc w:val="center"/>
      </w:pPr>
      <w:r>
        <w:rPr>
          <w:sz w:val="21"/>
          <w:b/>
          <w:color w:val="000000"/>
        </w:rPr>
        <w:t>内窥镜摄像系统用户需求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内窥镜摄像系统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w:t>
            </w:r>
            <w:r>
              <w:rPr>
                <w:sz w:val="21"/>
                <w:color w:val="000000"/>
              </w:rPr>
              <w:t>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本项目设备用于耳鼻喉科微创手术中将体内手术区域视频放大成像并显示在监视器上，为微创手术所必须的辅助设备。</w:t>
      </w:r>
    </w:p>
    <w:p>
      <w:pPr>
        <w:pStyle w:val="null3"/>
        <w:jc w:val="left"/>
      </w:pPr>
      <w:r>
        <w:rPr>
          <w:sz w:val="21"/>
          <w:color w:val="000000"/>
        </w:rPr>
        <w:t>（三）</w:t>
      </w:r>
      <w:r>
        <w:rPr>
          <w:sz w:val="21"/>
          <w:b/>
          <w:color w:val="000000"/>
        </w:rPr>
        <w:t>参数要求</w:t>
      </w:r>
    </w:p>
    <w:p>
      <w:pPr>
        <w:pStyle w:val="null3"/>
        <w:jc w:val="both"/>
      </w:pPr>
      <w:r>
        <w:rPr>
          <w:sz w:val="21"/>
        </w:rPr>
        <w:t>1</w:t>
      </w:r>
      <w:r>
        <w:rPr>
          <w:sz w:val="21"/>
        </w:rPr>
        <w:t>、</w:t>
      </w:r>
      <w:r>
        <w:rPr>
          <w:sz w:val="21"/>
        </w:rPr>
        <w:t>基本要求：完成内窥镜成像下的外科微创手术，具备</w:t>
      </w:r>
      <w:r>
        <w:rPr>
          <w:sz w:val="21"/>
        </w:rPr>
        <w:t>4K分辨率成像功能</w:t>
      </w:r>
    </w:p>
    <w:p>
      <w:pPr>
        <w:pStyle w:val="null3"/>
        <w:jc w:val="both"/>
      </w:pPr>
      <w:r>
        <w:rPr>
          <w:sz w:val="21"/>
        </w:rPr>
        <w:t>2</w:t>
      </w:r>
      <w:r>
        <w:rPr>
          <w:sz w:val="21"/>
        </w:rPr>
        <w:t>、</w:t>
      </w:r>
      <w:r>
        <w:rPr>
          <w:sz w:val="21"/>
        </w:rPr>
        <w:t>摄像系统主机</w:t>
      </w:r>
    </w:p>
    <w:p>
      <w:pPr>
        <w:pStyle w:val="null3"/>
        <w:jc w:val="both"/>
      </w:pPr>
      <w:r>
        <w:rPr>
          <w:sz w:val="21"/>
        </w:rPr>
        <w:t>▲</w:t>
      </w:r>
      <w:r>
        <w:rPr>
          <w:sz w:val="21"/>
        </w:rPr>
        <w:t>2</w:t>
      </w:r>
      <w:r>
        <w:rPr>
          <w:sz w:val="21"/>
        </w:rPr>
        <w:t>.1</w:t>
      </w:r>
      <w:r>
        <w:rPr>
          <w:sz w:val="21"/>
        </w:rPr>
        <w:t>包含</w:t>
      </w:r>
      <w:r>
        <w:rPr>
          <w:sz w:val="21"/>
        </w:rPr>
        <w:t>1×4K/UHD 3840×2160p (4×3G-SDI)信号输出；2×DVI（1080p）</w:t>
      </w:r>
    </w:p>
    <w:p>
      <w:pPr>
        <w:pStyle w:val="null3"/>
        <w:jc w:val="both"/>
      </w:pPr>
      <w:r>
        <w:rPr>
          <w:sz w:val="21"/>
        </w:rPr>
        <w:t>输出以及</w:t>
      </w:r>
      <w:r>
        <w:rPr>
          <w:sz w:val="21"/>
        </w:rPr>
        <w:t>2×3G-SDI（1080p）的视频信号输出；（需提供注册检验报告证明）</w:t>
      </w:r>
    </w:p>
    <w:p>
      <w:pPr>
        <w:pStyle w:val="null3"/>
        <w:jc w:val="both"/>
      </w:pPr>
      <w:r>
        <w:rPr>
          <w:sz w:val="21"/>
        </w:rPr>
        <w:t>2</w:t>
      </w:r>
      <w:r>
        <w:rPr>
          <w:sz w:val="21"/>
        </w:rPr>
        <w:t>.2</w:t>
      </w:r>
      <w:r>
        <w:rPr>
          <w:sz w:val="21"/>
        </w:rPr>
        <w:t>可建立、输入和存储患者资料信息</w:t>
      </w:r>
    </w:p>
    <w:p>
      <w:pPr>
        <w:pStyle w:val="null3"/>
        <w:jc w:val="both"/>
      </w:pPr>
      <w:r>
        <w:rPr>
          <w:sz w:val="21"/>
        </w:rPr>
        <w:t>2</w:t>
      </w:r>
      <w:r>
        <w:rPr>
          <w:sz w:val="21"/>
        </w:rPr>
        <w:t>.3</w:t>
      </w:r>
      <w:r>
        <w:rPr>
          <w:sz w:val="21"/>
        </w:rPr>
        <w:t>可调节图像亮度、锐度、饱和度和对比度</w:t>
      </w:r>
    </w:p>
    <w:p>
      <w:pPr>
        <w:pStyle w:val="null3"/>
        <w:jc w:val="both"/>
      </w:pPr>
      <w:r>
        <w:rPr>
          <w:sz w:val="21"/>
        </w:rPr>
        <w:t>2</w:t>
      </w:r>
      <w:r>
        <w:rPr>
          <w:sz w:val="21"/>
        </w:rPr>
        <w:t>.4</w:t>
      </w:r>
      <w:r>
        <w:rPr>
          <w:sz w:val="21"/>
        </w:rPr>
        <w:t>可调用菜单调节白平衡、画中画等功能设置</w:t>
      </w:r>
    </w:p>
    <w:p>
      <w:pPr>
        <w:pStyle w:val="null3"/>
        <w:jc w:val="both"/>
      </w:pPr>
      <w:r>
        <w:rPr>
          <w:sz w:val="21"/>
        </w:rPr>
        <w:t>2</w:t>
      </w:r>
      <w:r>
        <w:rPr>
          <w:sz w:val="21"/>
        </w:rPr>
        <w:t>.5</w:t>
      </w:r>
      <w:r>
        <w:rPr>
          <w:sz w:val="21"/>
        </w:rPr>
        <w:t>具备</w:t>
      </w:r>
      <w:r>
        <w:rPr>
          <w:sz w:val="21"/>
        </w:rPr>
        <w:t>≥6种手术模式：腹腔镜模式×2、泌尿科模式、妇科模式、关节镜模式、脑室镜模式等</w:t>
      </w:r>
    </w:p>
    <w:p>
      <w:pPr>
        <w:pStyle w:val="null3"/>
        <w:jc w:val="both"/>
      </w:pPr>
      <w:r>
        <w:rPr>
          <w:sz w:val="21"/>
        </w:rPr>
        <w:t>2</w:t>
      </w:r>
      <w:r>
        <w:rPr>
          <w:sz w:val="21"/>
        </w:rPr>
        <w:t>.6</w:t>
      </w:r>
      <w:r>
        <w:rPr>
          <w:sz w:val="21"/>
        </w:rPr>
        <w:t>电气安全：不低于医用设备电气安全</w:t>
      </w:r>
      <w:r>
        <w:rPr>
          <w:sz w:val="21"/>
        </w:rPr>
        <w:t>CF类</w:t>
      </w:r>
    </w:p>
    <w:p>
      <w:pPr>
        <w:pStyle w:val="null3"/>
        <w:jc w:val="both"/>
      </w:pPr>
      <w:r>
        <w:rPr>
          <w:sz w:val="21"/>
        </w:rPr>
        <w:t>2</w:t>
      </w:r>
      <w:r>
        <w:rPr>
          <w:sz w:val="21"/>
        </w:rPr>
        <w:t>.7</w:t>
      </w:r>
      <w:r>
        <w:rPr>
          <w:sz w:val="21"/>
        </w:rPr>
        <w:t>具备</w:t>
      </w:r>
      <w:r>
        <w:rPr>
          <w:sz w:val="21"/>
        </w:rPr>
        <w:t>≥2种画质优化增强功能</w:t>
      </w:r>
    </w:p>
    <w:p>
      <w:pPr>
        <w:pStyle w:val="null3"/>
        <w:jc w:val="both"/>
      </w:pPr>
      <w:r>
        <w:rPr>
          <w:sz w:val="21"/>
        </w:rPr>
        <w:t>▲</w:t>
      </w:r>
      <w:r>
        <w:rPr>
          <w:sz w:val="21"/>
        </w:rPr>
        <w:t>2</w:t>
      </w:r>
      <w:r>
        <w:rPr>
          <w:sz w:val="21"/>
        </w:rPr>
        <w:t>.8</w:t>
      </w:r>
      <w:r>
        <w:rPr>
          <w:sz w:val="21"/>
        </w:rPr>
        <w:t xml:space="preserve"> </w:t>
      </w:r>
      <w:r>
        <w:rPr>
          <w:sz w:val="21"/>
        </w:rPr>
        <w:t>烟雾去除功能：具备烟雾去除功能，可降低图像中的烟雾干扰，保证图像清晰；（需提供注册检验报告）</w:t>
      </w:r>
    </w:p>
    <w:p>
      <w:pPr>
        <w:pStyle w:val="null3"/>
        <w:jc w:val="both"/>
      </w:pPr>
      <w:r>
        <w:rPr>
          <w:sz w:val="21"/>
        </w:rPr>
        <w:t>3</w:t>
      </w:r>
      <w:r>
        <w:rPr>
          <w:sz w:val="21"/>
        </w:rPr>
        <w:t>、</w:t>
      </w:r>
      <w:r>
        <w:rPr>
          <w:sz w:val="21"/>
        </w:rPr>
        <w:t>摄像头</w:t>
      </w:r>
    </w:p>
    <w:p>
      <w:pPr>
        <w:pStyle w:val="null3"/>
        <w:jc w:val="both"/>
      </w:pPr>
      <w:r>
        <w:rPr>
          <w:sz w:val="21"/>
        </w:rPr>
        <w:t>▲</w:t>
      </w:r>
      <w:r>
        <w:rPr>
          <w:sz w:val="21"/>
        </w:rPr>
        <w:t>3</w:t>
      </w:r>
      <w:r>
        <w:rPr>
          <w:sz w:val="21"/>
        </w:rPr>
        <w:t>.1摄像头≥4个按键可以实现≥8个功能，包含可控制光源开关、菜单、白平衡、拍照、录像、缩放、除烟、颜色增强等功能，可直接控制菜单进行管理设置（需</w:t>
      </w:r>
      <w:r>
        <w:rPr>
          <w:sz w:val="21"/>
        </w:rPr>
        <w:t>同时</w:t>
      </w:r>
      <w:r>
        <w:rPr>
          <w:sz w:val="21"/>
        </w:rPr>
        <w:t>提供产品说明书</w:t>
      </w:r>
      <w:r>
        <w:rPr>
          <w:sz w:val="21"/>
        </w:rPr>
        <w:t>及实物图片作为</w:t>
      </w:r>
      <w:r>
        <w:rPr>
          <w:sz w:val="21"/>
        </w:rPr>
        <w:t>证明</w:t>
      </w:r>
      <w:r>
        <w:rPr>
          <w:sz w:val="21"/>
        </w:rPr>
        <w:t>材料</w:t>
      </w:r>
      <w:r>
        <w:rPr>
          <w:sz w:val="21"/>
        </w:rPr>
        <w:t>）</w:t>
      </w:r>
    </w:p>
    <w:p>
      <w:pPr>
        <w:pStyle w:val="null3"/>
        <w:jc w:val="both"/>
      </w:pPr>
      <w:r>
        <w:rPr>
          <w:sz w:val="21"/>
        </w:rPr>
        <w:t>3</w:t>
      </w:r>
      <w:r>
        <w:rPr>
          <w:sz w:val="21"/>
        </w:rPr>
        <w:t>.2</w:t>
      </w:r>
      <w:r>
        <w:rPr>
          <w:sz w:val="21"/>
        </w:rPr>
        <w:t>包含</w:t>
      </w:r>
      <w:r>
        <w:rPr>
          <w:sz w:val="21"/>
        </w:rPr>
        <w:t>≥3个CMOS传感器</w:t>
      </w:r>
    </w:p>
    <w:p>
      <w:pPr>
        <w:pStyle w:val="null3"/>
        <w:jc w:val="both"/>
      </w:pPr>
      <w:r>
        <w:rPr>
          <w:sz w:val="21"/>
        </w:rPr>
        <w:t>3</w:t>
      </w:r>
      <w:r>
        <w:rPr>
          <w:sz w:val="21"/>
        </w:rPr>
        <w:t>.3</w:t>
      </w:r>
      <w:r>
        <w:rPr>
          <w:sz w:val="21"/>
        </w:rPr>
        <w:t>摄像头和变焦环一体化设计</w:t>
      </w:r>
    </w:p>
    <w:p>
      <w:pPr>
        <w:pStyle w:val="null3"/>
        <w:jc w:val="both"/>
      </w:pPr>
      <w:r>
        <w:rPr>
          <w:sz w:val="21"/>
        </w:rPr>
        <w:t>▲</w:t>
      </w:r>
      <w:r>
        <w:rPr>
          <w:sz w:val="21"/>
        </w:rPr>
        <w:t>3</w:t>
      </w:r>
      <w:r>
        <w:rPr>
          <w:sz w:val="21"/>
        </w:rPr>
        <w:t>.4</w:t>
      </w:r>
      <w:r>
        <w:rPr>
          <w:sz w:val="21"/>
        </w:rPr>
        <w:t xml:space="preserve"> </w:t>
      </w:r>
      <w:r>
        <w:rPr>
          <w:sz w:val="21"/>
        </w:rPr>
        <w:t>≥3倍数字变焦，≥3倍光学变焦（需提供注册检验报告证明）</w:t>
      </w:r>
    </w:p>
    <w:p>
      <w:pPr>
        <w:pStyle w:val="null3"/>
        <w:jc w:val="both"/>
      </w:pPr>
      <w:r>
        <w:rPr>
          <w:sz w:val="21"/>
        </w:rPr>
        <w:t>▲</w:t>
      </w:r>
      <w:r>
        <w:rPr>
          <w:sz w:val="21"/>
        </w:rPr>
        <w:t>3</w:t>
      </w:r>
      <w:r>
        <w:rPr>
          <w:sz w:val="21"/>
        </w:rPr>
        <w:t>.5</w:t>
      </w:r>
      <w:r>
        <w:rPr>
          <w:sz w:val="21"/>
        </w:rPr>
        <w:t xml:space="preserve"> </w:t>
      </w:r>
      <w:r>
        <w:rPr>
          <w:sz w:val="21"/>
        </w:rPr>
        <w:t>可用低温等离子方式灭菌（需提供产品说明书证明）</w:t>
      </w:r>
    </w:p>
    <w:p>
      <w:pPr>
        <w:pStyle w:val="null3"/>
        <w:jc w:val="both"/>
      </w:pPr>
      <w:r>
        <w:rPr>
          <w:sz w:val="21"/>
        </w:rPr>
        <w:t>3</w:t>
      </w:r>
      <w:r>
        <w:rPr>
          <w:sz w:val="21"/>
        </w:rPr>
        <w:t>.6</w:t>
      </w:r>
      <w:r>
        <w:rPr>
          <w:sz w:val="21"/>
        </w:rPr>
        <w:t>电气安全：不低于医用设备电气安全</w:t>
      </w:r>
      <w:r>
        <w:rPr>
          <w:sz w:val="21"/>
        </w:rPr>
        <w:t>CF类</w:t>
      </w:r>
    </w:p>
    <w:p>
      <w:pPr>
        <w:pStyle w:val="null3"/>
        <w:jc w:val="both"/>
      </w:pPr>
      <w:r>
        <w:rPr>
          <w:sz w:val="21"/>
        </w:rPr>
        <w:t>4</w:t>
      </w:r>
      <w:r>
        <w:rPr>
          <w:sz w:val="21"/>
        </w:rPr>
        <w:t>、</w:t>
      </w:r>
      <w:r>
        <w:rPr>
          <w:sz w:val="21"/>
        </w:rPr>
        <w:t>LED光源</w:t>
      </w:r>
    </w:p>
    <w:p>
      <w:pPr>
        <w:pStyle w:val="null3"/>
        <w:jc w:val="both"/>
      </w:pPr>
      <w:r>
        <w:rPr>
          <w:sz w:val="21"/>
        </w:rPr>
        <w:t>▲</w:t>
      </w:r>
      <w:r>
        <w:rPr>
          <w:sz w:val="21"/>
        </w:rPr>
        <w:t>4</w:t>
      </w:r>
      <w:r>
        <w:rPr>
          <w:sz w:val="21"/>
        </w:rPr>
        <w:t>.1</w:t>
      </w:r>
      <w:r>
        <w:rPr>
          <w:sz w:val="21"/>
        </w:rPr>
        <w:t xml:space="preserve"> </w:t>
      </w:r>
      <w:r>
        <w:rPr>
          <w:sz w:val="21"/>
        </w:rPr>
        <w:t>显色指数</w:t>
      </w:r>
      <w:r>
        <w:rPr>
          <w:sz w:val="21"/>
        </w:rPr>
        <w:t>≥92（需提供注册检验报告证明）</w:t>
      </w:r>
    </w:p>
    <w:p>
      <w:pPr>
        <w:pStyle w:val="null3"/>
        <w:jc w:val="both"/>
      </w:pPr>
      <w:r>
        <w:rPr>
          <w:sz w:val="21"/>
        </w:rPr>
        <w:t>4</w:t>
      </w:r>
      <w:r>
        <w:rPr>
          <w:sz w:val="21"/>
        </w:rPr>
        <w:t>.2</w:t>
      </w:r>
      <w:r>
        <w:rPr>
          <w:sz w:val="21"/>
        </w:rPr>
        <w:t>光通量</w:t>
      </w:r>
      <w:r>
        <w:rPr>
          <w:sz w:val="21"/>
        </w:rPr>
        <w:t>≥700 lm</w:t>
      </w:r>
    </w:p>
    <w:p>
      <w:pPr>
        <w:pStyle w:val="null3"/>
        <w:jc w:val="both"/>
      </w:pPr>
      <w:r>
        <w:rPr>
          <w:sz w:val="21"/>
        </w:rPr>
        <w:t>4</w:t>
      </w:r>
      <w:r>
        <w:rPr>
          <w:sz w:val="21"/>
        </w:rPr>
        <w:t>.3</w:t>
      </w:r>
      <w:r>
        <w:rPr>
          <w:sz w:val="21"/>
        </w:rPr>
        <w:t>具备亮度自动调节功能</w:t>
      </w:r>
    </w:p>
    <w:p>
      <w:pPr>
        <w:pStyle w:val="null3"/>
        <w:jc w:val="both"/>
      </w:pPr>
      <w:r>
        <w:rPr>
          <w:sz w:val="21"/>
        </w:rPr>
        <w:t>4</w:t>
      </w:r>
      <w:r>
        <w:rPr>
          <w:sz w:val="21"/>
        </w:rPr>
        <w:t>.4</w:t>
      </w:r>
      <w:r>
        <w:rPr>
          <w:sz w:val="21"/>
        </w:rPr>
        <w:t>光纤长度</w:t>
      </w:r>
      <w:r>
        <w:rPr>
          <w:sz w:val="21"/>
        </w:rPr>
        <w:t>≥3.5m</w:t>
      </w:r>
    </w:p>
    <w:p>
      <w:pPr>
        <w:pStyle w:val="null3"/>
        <w:jc w:val="both"/>
      </w:pPr>
      <w:r>
        <w:rPr>
          <w:sz w:val="21"/>
        </w:rPr>
        <w:t>▲</w:t>
      </w:r>
      <w:r>
        <w:rPr>
          <w:sz w:val="21"/>
        </w:rPr>
        <w:t>4</w:t>
      </w:r>
      <w:r>
        <w:rPr>
          <w:sz w:val="21"/>
        </w:rPr>
        <w:t>.5</w:t>
      </w:r>
      <w:r>
        <w:rPr>
          <w:sz w:val="21"/>
        </w:rPr>
        <w:t xml:space="preserve"> </w:t>
      </w:r>
      <w:r>
        <w:rPr>
          <w:sz w:val="21"/>
        </w:rPr>
        <w:t>支持光纤导通性检测（需提供产品说明书证明）</w:t>
      </w:r>
    </w:p>
    <w:p>
      <w:pPr>
        <w:pStyle w:val="null3"/>
        <w:jc w:val="both"/>
      </w:pPr>
      <w:r>
        <w:rPr>
          <w:sz w:val="21"/>
        </w:rPr>
        <w:t>4</w:t>
      </w:r>
      <w:r>
        <w:rPr>
          <w:sz w:val="21"/>
        </w:rPr>
        <w:t>.6</w:t>
      </w:r>
      <w:r>
        <w:rPr>
          <w:sz w:val="21"/>
        </w:rPr>
        <w:t>电气安全：不低于医用设备电气安全</w:t>
      </w:r>
      <w:r>
        <w:rPr>
          <w:sz w:val="21"/>
        </w:rPr>
        <w:t>CF类</w:t>
      </w:r>
    </w:p>
    <w:p>
      <w:pPr>
        <w:pStyle w:val="null3"/>
        <w:jc w:val="both"/>
      </w:pPr>
      <w:r>
        <w:rPr>
          <w:sz w:val="21"/>
        </w:rPr>
        <w:t>▲</w:t>
      </w:r>
      <w:r>
        <w:rPr>
          <w:sz w:val="21"/>
        </w:rPr>
        <w:t>4</w:t>
      </w:r>
      <w:r>
        <w:rPr>
          <w:sz w:val="21"/>
        </w:rPr>
        <w:t>.7</w:t>
      </w:r>
      <w:r>
        <w:rPr>
          <w:sz w:val="21"/>
        </w:rPr>
        <w:t xml:space="preserve"> </w:t>
      </w:r>
      <w:r>
        <w:rPr>
          <w:sz w:val="21"/>
        </w:rPr>
        <w:t>可连接直径</w:t>
      </w:r>
      <w:r>
        <w:rPr>
          <w:sz w:val="21"/>
        </w:rPr>
        <w:t>3.5mm或4.8mm的光缆，多品牌通用接口（需提供产品说明书证明）</w:t>
      </w:r>
    </w:p>
    <w:p>
      <w:pPr>
        <w:pStyle w:val="null3"/>
        <w:jc w:val="both"/>
      </w:pPr>
      <w:r>
        <w:rPr>
          <w:sz w:val="21"/>
        </w:rPr>
        <w:t>5</w:t>
      </w:r>
      <w:r>
        <w:rPr>
          <w:sz w:val="21"/>
        </w:rPr>
        <w:t>、</w:t>
      </w:r>
      <w:r>
        <w:rPr>
          <w:sz w:val="21"/>
        </w:rPr>
        <w:t>医用监视器</w:t>
      </w:r>
    </w:p>
    <w:p>
      <w:pPr>
        <w:pStyle w:val="null3"/>
        <w:jc w:val="both"/>
      </w:pPr>
      <w:r>
        <w:rPr>
          <w:sz w:val="21"/>
        </w:rPr>
        <w:t>5</w:t>
      </w:r>
      <w:r>
        <w:rPr>
          <w:sz w:val="21"/>
        </w:rPr>
        <w:t>.1</w:t>
      </w:r>
      <w:r>
        <w:rPr>
          <w:sz w:val="21"/>
        </w:rPr>
        <w:t>4K分辨率</w:t>
      </w:r>
      <w:r>
        <w:rPr>
          <w:sz w:val="21"/>
        </w:rPr>
        <w:t>医用监视器</w:t>
      </w:r>
    </w:p>
    <w:p>
      <w:pPr>
        <w:pStyle w:val="null3"/>
        <w:jc w:val="both"/>
      </w:pPr>
      <w:r>
        <w:rPr>
          <w:sz w:val="21"/>
        </w:rPr>
        <w:t>5</w:t>
      </w:r>
      <w:r>
        <w:rPr>
          <w:sz w:val="21"/>
        </w:rPr>
        <w:t>.2</w:t>
      </w:r>
      <w:r>
        <w:rPr>
          <w:sz w:val="21"/>
        </w:rPr>
        <w:t>宽高比：</w:t>
      </w:r>
      <w:r>
        <w:rPr>
          <w:sz w:val="21"/>
        </w:rPr>
        <w:t>16:9</w:t>
      </w:r>
    </w:p>
    <w:p>
      <w:pPr>
        <w:pStyle w:val="null3"/>
        <w:jc w:val="both"/>
      </w:pPr>
      <w:r>
        <w:rPr>
          <w:sz w:val="21"/>
        </w:rPr>
        <w:t>5</w:t>
      </w:r>
      <w:r>
        <w:rPr>
          <w:sz w:val="21"/>
        </w:rPr>
        <w:t>.3</w:t>
      </w:r>
      <w:r>
        <w:rPr>
          <w:sz w:val="21"/>
        </w:rPr>
        <w:t>显示器尺寸</w:t>
      </w:r>
      <w:r>
        <w:rPr>
          <w:sz w:val="21"/>
        </w:rPr>
        <w:t>≥30英寸</w:t>
      </w:r>
    </w:p>
    <w:p>
      <w:pPr>
        <w:pStyle w:val="null3"/>
        <w:jc w:val="both"/>
      </w:pPr>
      <w:r>
        <w:rPr>
          <w:sz w:val="21"/>
        </w:rPr>
        <w:t>6</w:t>
      </w:r>
      <w:r>
        <w:rPr>
          <w:sz w:val="21"/>
        </w:rPr>
        <w:t>、</w:t>
      </w:r>
      <w:r>
        <w:rPr>
          <w:sz w:val="21"/>
        </w:rPr>
        <w:t>台车</w:t>
      </w:r>
    </w:p>
    <w:p>
      <w:pPr>
        <w:pStyle w:val="null3"/>
        <w:jc w:val="both"/>
      </w:pPr>
      <w:r>
        <w:rPr>
          <w:sz w:val="21"/>
        </w:rPr>
        <w:t>6</w:t>
      </w:r>
      <w:r>
        <w:rPr>
          <w:sz w:val="21"/>
        </w:rPr>
        <w:t>.1</w:t>
      </w:r>
      <w:r>
        <w:rPr>
          <w:sz w:val="21"/>
        </w:rPr>
        <w:t>可与主机、光源、摄像头、显示器搭配使用</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4K摄像头</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4K摄像主机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医用</w:t>
            </w:r>
            <w:r>
              <w:rPr>
                <w:sz w:val="21"/>
                <w:color w:val="000000"/>
              </w:rPr>
              <w:t>LED光源</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光纤</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shd w:fill="FDFDFE" w:val="clear"/>
              </w:rPr>
              <w:t>≥</w:t>
            </w:r>
            <w:r>
              <w:rPr>
                <w:sz w:val="21"/>
                <w:color w:val="000000"/>
              </w:rPr>
              <w:t>30寸4K医用监视器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台车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3</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w:t>
      </w:r>
      <w:r>
        <w:rPr>
          <w:sz w:val="21"/>
          <w:color w:val="000000"/>
        </w:rPr>
        <w:t>1.</w:t>
      </w:r>
      <w:r>
        <w:rPr>
          <w:sz w:val="21"/>
          <w:color w:val="000000"/>
        </w:rPr>
        <w:t>所投设备具有有效的医疗器械注册证明</w:t>
      </w:r>
      <w:r>
        <w:rPr>
          <w:sz w:val="21"/>
          <w:color w:val="000000"/>
        </w:rPr>
        <w:t>（如国家有相关规定）</w:t>
      </w:r>
      <w:r>
        <w:rPr>
          <w:sz w:val="21"/>
          <w:color w:val="000000"/>
        </w:rPr>
        <w:t>。</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w:t>
      </w:r>
      <w:r>
        <w:rPr>
          <w:sz w:val="21"/>
          <w:color w:val="000000"/>
        </w:rPr>
        <w:t>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八、付款方式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both"/>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pPr>
      <w:r>
        <w:rPr/>
        <w:t>采购包1（内窥镜摄像系统）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内窥镜摄像系统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完全满足一般技术参数23分； 有1条一般技术参数负偏离，得22分； 有2条一般技术参数负偏离，得21分； 有3条一般技术参数负偏离，得20分； 有4条一般技术参数负偏离，得19分； 有5条一般技术参数负偏离，得18分； ···以此类推，有21条一般技术参数负偏离，得2分。有22条或以上一般技术参数负偏离，得1分。备注：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1"/>
          <w:color w:val="000000"/>
        </w:rPr>
        <w:t>根据《中华人民共和国民法典》等相关法规规定及</w:t>
      </w:r>
      <w:r>
        <w:rPr>
          <w:sz w:val="21"/>
          <w:color w:val="000000"/>
        </w:rPr>
        <w:t>广州市第一人民医院采购医疗设备货物项目（</w:t>
      </w:r>
      <w:r>
        <w:rPr>
          <w:sz w:val="21"/>
          <w:color w:val="000000"/>
        </w:rPr>
        <w:t>2025</w:t>
      </w:r>
      <w:r>
        <w:rPr>
          <w:sz w:val="21"/>
          <w:color w:val="000000"/>
        </w:rPr>
        <w:t>年第</w:t>
      </w:r>
      <w:r>
        <w:rPr>
          <w:sz w:val="21"/>
          <w:color w:val="000000"/>
        </w:rPr>
        <w:t>11</w:t>
      </w:r>
      <w:r>
        <w:rPr>
          <w:sz w:val="21"/>
          <w:color w:val="000000"/>
        </w:rPr>
        <w:t>批）（二次）</w:t>
      </w:r>
      <w:r>
        <w:rPr>
          <w:sz w:val="21"/>
          <w:color w:val="000000"/>
        </w:rPr>
        <w:t>包组</w:t>
      </w:r>
      <w:r>
        <w:rPr>
          <w:b/>
          <w:u w:val="single"/>
        </w:rPr>
        <w:t xml:space="preserve">                </w:t>
      </w:r>
      <w:r>
        <w:rPr>
          <w:sz w:val="21"/>
          <w:color w:val="000000"/>
        </w:rPr>
        <w:t>（项目编号：</w:t>
      </w:r>
      <w:r>
        <w:rPr>
          <w:sz w:val="21"/>
          <w:color w:val="000000"/>
        </w:rPr>
        <w:t>0724-2531Z2633109</w:t>
      </w:r>
      <w:r>
        <w:rPr>
          <w:sz w:val="21"/>
          <w:color w:val="000000"/>
        </w:rPr>
        <w:t>）</w:t>
      </w:r>
      <w:r>
        <w:rPr>
          <w:sz w:val="21"/>
          <w:color w:val="000000"/>
        </w:rPr>
        <w:t>的招标结果和招标文件的要求，甲、乙双方经协商确定，甲方向乙方订购</w:t>
      </w:r>
      <w:r>
        <w:rPr>
          <w:u w:val="single"/>
        </w:rPr>
        <w:t xml:space="preserve">                 </w:t>
      </w:r>
      <w:r>
        <w:rPr>
          <w:sz w:val="21"/>
          <w:color w:val="000000"/>
        </w:rPr>
        <w:t>设备及其服务，为明确双方责任和权利，特签订本合同，共同遵守。具体条款如下：</w:t>
      </w:r>
    </w:p>
    <w:p>
      <w:pPr>
        <w:pStyle w:val="null3"/>
        <w:jc w:val="both"/>
      </w:pPr>
      <w:r>
        <w:rPr>
          <w:sz w:val="21"/>
          <w:b/>
          <w:color w:val="000000"/>
        </w:rPr>
        <w:t>1.</w:t>
      </w:r>
      <w:r>
        <w:rPr>
          <w:sz w:val="21"/>
          <w:b/>
          <w:color w:val="000000"/>
        </w:rPr>
        <w:t>合同设备</w:t>
      </w:r>
    </w:p>
    <w:p>
      <w:pPr>
        <w:pStyle w:val="null3"/>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p>
            <w:pPr>
              <w:pStyle w:val="null3"/>
              <w:jc w:val="center"/>
            </w:pPr>
            <w:r>
              <w:rPr>
                <w:sz w:val="21"/>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w:t>
            </w:r>
            <w:r>
              <w:rPr>
                <w:sz w:val="21"/>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w:t>
            </w:r>
            <w:r>
              <w:rPr>
                <w:sz w:val="21"/>
                <w:color w:val="000000"/>
              </w:rPr>
              <w:t>指定地点。</w:t>
            </w:r>
          </w:p>
        </w:tc>
      </w:tr>
    </w:tbl>
    <w:p>
      <w:pPr>
        <w:pStyle w:val="null3"/>
        <w:jc w:val="both"/>
      </w:pPr>
      <w:r>
        <w:rPr>
          <w:sz w:val="21"/>
          <w:b/>
          <w:color w:val="000000"/>
        </w:rPr>
        <w:t>2.</w:t>
      </w:r>
      <w:r>
        <w:rPr>
          <w:sz w:val="21"/>
          <w:b/>
          <w:color w:val="000000"/>
        </w:rPr>
        <w:t>合同总价</w:t>
      </w:r>
    </w:p>
    <w:p>
      <w:pPr>
        <w:pStyle w:val="null3"/>
        <w:jc w:val="both"/>
      </w:pPr>
      <w:r>
        <w:rPr>
          <w:sz w:val="21"/>
          <w:color w:val="000000"/>
        </w:rPr>
        <w:t>总价为：</w:t>
      </w:r>
      <w:r>
        <w:rPr>
          <w:b/>
          <w:u w:val="single"/>
        </w:rPr>
        <w:t xml:space="preserve">         </w:t>
      </w:r>
      <w:r>
        <w:rPr>
          <w:sz w:val="21"/>
          <w:color w:val="000000"/>
        </w:rPr>
        <w:t>（大写），即</w:t>
      </w:r>
      <w:r>
        <w:rPr>
          <w:sz w:val="21"/>
          <w:color w:val="000000"/>
        </w:rPr>
        <w:t>¥</w:t>
      </w:r>
      <w:r>
        <w:rPr>
          <w:b/>
          <w:u w:val="single"/>
        </w:rPr>
        <w:t xml:space="preserve">         </w:t>
      </w:r>
      <w:r>
        <w:rPr>
          <w:sz w:val="21"/>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1"/>
          <w:b/>
          <w:color w:val="000000"/>
        </w:rPr>
        <w:t>3.</w:t>
      </w:r>
      <w:r>
        <w:rPr>
          <w:sz w:val="21"/>
          <w:b/>
          <w:color w:val="000000"/>
        </w:rPr>
        <w:t>合同组成</w:t>
      </w:r>
    </w:p>
    <w:p>
      <w:pPr>
        <w:pStyle w:val="null3"/>
        <w:jc w:val="both"/>
      </w:pPr>
      <w:r>
        <w:rPr>
          <w:sz w:val="21"/>
          <w:color w:val="000000"/>
        </w:rPr>
        <w:t>技术</w:t>
      </w:r>
      <w:r>
        <w:rPr>
          <w:sz w:val="21"/>
          <w:color w:val="000000"/>
        </w:rPr>
        <w:t>参数</w:t>
      </w:r>
      <w:r>
        <w:rPr>
          <w:sz w:val="21"/>
          <w:color w:val="000000"/>
        </w:rPr>
        <w:t>及</w:t>
      </w:r>
      <w:r>
        <w:rPr>
          <w:sz w:val="21"/>
          <w:color w:val="000000"/>
        </w:rPr>
        <w:t>配置清单，售后服务和</w:t>
      </w:r>
      <w:r>
        <w:rPr>
          <w:sz w:val="21"/>
          <w:color w:val="000000"/>
        </w:rPr>
        <w:t>其它有关合同设备的特定信息由合同附件说明。</w:t>
      </w:r>
    </w:p>
    <w:p>
      <w:pPr>
        <w:pStyle w:val="null3"/>
        <w:jc w:val="both"/>
      </w:pPr>
      <w:r>
        <w:rPr>
          <w:sz w:val="21"/>
          <w:b/>
          <w:color w:val="000000"/>
        </w:rPr>
        <w:t>4.</w:t>
      </w:r>
      <w:r>
        <w:rPr>
          <w:sz w:val="21"/>
          <w:b/>
          <w:color w:val="000000"/>
        </w:rPr>
        <w:t>技术要求</w:t>
      </w:r>
    </w:p>
    <w:p>
      <w:pPr>
        <w:pStyle w:val="null3"/>
        <w:jc w:val="both"/>
      </w:pPr>
      <w:r>
        <w:rPr>
          <w:sz w:val="21"/>
          <w:color w:val="000000"/>
        </w:rPr>
        <w:t>乙方所提供设备，必须符合国家有关规范和环保要求及甲方的技术要求。</w:t>
      </w:r>
    </w:p>
    <w:p>
      <w:pPr>
        <w:pStyle w:val="null3"/>
        <w:jc w:val="both"/>
      </w:pPr>
      <w:r>
        <w:rPr>
          <w:sz w:val="21"/>
          <w:b/>
          <w:color w:val="000000"/>
        </w:rPr>
        <w:t>5.</w:t>
      </w:r>
      <w:r>
        <w:rPr>
          <w:sz w:val="21"/>
          <w:b/>
          <w:color w:val="000000"/>
        </w:rPr>
        <w:t>合同设备包装、交货、安装及验收</w:t>
      </w:r>
    </w:p>
    <w:p>
      <w:pPr>
        <w:pStyle w:val="null3"/>
        <w:jc w:val="both"/>
      </w:pPr>
      <w:r>
        <w:rPr>
          <w:sz w:val="21"/>
          <w:color w:val="000000"/>
        </w:rPr>
        <w:t>5.1</w:t>
      </w:r>
      <w:r>
        <w:rPr>
          <w:sz w:val="21"/>
          <w:color w:val="000000"/>
        </w:rPr>
        <w:t>合同设备的包装</w:t>
      </w:r>
    </w:p>
    <w:p>
      <w:pPr>
        <w:pStyle w:val="null3"/>
        <w:jc w:val="both"/>
      </w:pP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w:t>
      </w:r>
      <w:r>
        <w:rPr>
          <w:sz w:val="21"/>
          <w:color w:val="000000"/>
        </w:rPr>
        <w:t>合同设备的交货</w:t>
      </w:r>
    </w:p>
    <w:p>
      <w:pPr>
        <w:pStyle w:val="null3"/>
        <w:jc w:val="both"/>
      </w:pPr>
      <w:r>
        <w:rPr>
          <w:sz w:val="21"/>
          <w:color w:val="000000"/>
        </w:rPr>
        <w:t>5.2.1</w:t>
      </w:r>
      <w:r>
        <w:rPr>
          <w:sz w:val="21"/>
          <w:color w:val="000000"/>
        </w:rPr>
        <w:t>乙方交货时间：合同签订收到甲方供货通知后</w:t>
      </w:r>
      <w:r>
        <w:rPr>
          <w:b/>
          <w:u w:val="single"/>
        </w:rPr>
        <w:t xml:space="preserve">         </w:t>
      </w:r>
      <w:r>
        <w:rPr>
          <w:sz w:val="21"/>
          <w:color w:val="000000"/>
        </w:rPr>
        <w:t>个月内到达甲方指定地点。</w:t>
      </w:r>
    </w:p>
    <w:p>
      <w:pPr>
        <w:pStyle w:val="null3"/>
        <w:jc w:val="both"/>
      </w:pPr>
      <w:r>
        <w:rPr>
          <w:sz w:val="21"/>
          <w:color w:val="000000"/>
        </w:rPr>
        <w:t>5.2.2</w:t>
      </w:r>
      <w:r>
        <w:rPr>
          <w:sz w:val="21"/>
          <w:color w:val="000000"/>
        </w:rPr>
        <w:t>乙方交货地点：运输及卸车至甲方指定地点。</w:t>
      </w:r>
    </w:p>
    <w:p>
      <w:pPr>
        <w:pStyle w:val="null3"/>
        <w:jc w:val="both"/>
      </w:pPr>
      <w:r>
        <w:rPr>
          <w:sz w:val="21"/>
          <w:color w:val="000000"/>
        </w:rPr>
        <w:t>5.3</w:t>
      </w:r>
      <w:r>
        <w:rPr>
          <w:sz w:val="21"/>
          <w:color w:val="000000"/>
        </w:rPr>
        <w:t>合同设备的安装</w:t>
      </w:r>
    </w:p>
    <w:p>
      <w:pPr>
        <w:pStyle w:val="null3"/>
        <w:jc w:val="both"/>
      </w:pPr>
      <w:r>
        <w:rPr>
          <w:sz w:val="21"/>
          <w:color w:val="000000"/>
        </w:rPr>
        <w:t>5.3.1</w:t>
      </w:r>
      <w:r>
        <w:rPr>
          <w:sz w:val="21"/>
          <w:color w:val="000000"/>
        </w:rPr>
        <w:t>乙方负责合同项下的安装，一切费用由乙方负责。</w:t>
      </w:r>
    </w:p>
    <w:p>
      <w:pPr>
        <w:pStyle w:val="null3"/>
        <w:jc w:val="both"/>
      </w:pPr>
      <w:r>
        <w:rPr>
          <w:sz w:val="21"/>
          <w:color w:val="000000"/>
        </w:rPr>
        <w:t>5.3.2</w:t>
      </w:r>
      <w:r>
        <w:rPr>
          <w:sz w:val="21"/>
          <w:color w:val="000000"/>
        </w:rPr>
        <w:t>乙方安装时须对各安装场地内的其他设备、设施有良好保护措施。</w:t>
      </w:r>
    </w:p>
    <w:p>
      <w:pPr>
        <w:pStyle w:val="null3"/>
        <w:jc w:val="both"/>
      </w:pPr>
      <w:r>
        <w:rPr>
          <w:sz w:val="21"/>
          <w:color w:val="000000"/>
        </w:rPr>
        <w:t>5.4</w:t>
      </w:r>
      <w:r>
        <w:rPr>
          <w:sz w:val="21"/>
          <w:color w:val="000000"/>
        </w:rPr>
        <w:t>设备的验收</w:t>
      </w:r>
    </w:p>
    <w:p>
      <w:pPr>
        <w:pStyle w:val="null3"/>
        <w:jc w:val="both"/>
      </w:pPr>
      <w:r>
        <w:rPr>
          <w:sz w:val="21"/>
          <w:color w:val="000000"/>
        </w:rPr>
        <w:t xml:space="preserve">5.4.1 </w:t>
      </w:r>
      <w:r>
        <w:rPr>
          <w:sz w:val="21"/>
          <w:color w:val="000000"/>
        </w:rPr>
        <w:t>合同设备安装完成并正常使用后</w:t>
      </w:r>
      <w:r>
        <w:rPr>
          <w:sz w:val="21"/>
          <w:color w:val="000000"/>
        </w:rPr>
        <w:t>10</w:t>
      </w:r>
      <w:r>
        <w:rPr>
          <w:sz w:val="21"/>
          <w:color w:val="000000"/>
        </w:rPr>
        <w:t>个工作日内验收</w:t>
      </w:r>
      <w:r>
        <w:rPr>
          <w:sz w:val="21"/>
          <w:color w:val="000000"/>
        </w:rPr>
        <w:t>（特殊情况由甲乙双方协商确定）</w:t>
      </w:r>
      <w:r>
        <w:rPr>
          <w:sz w:val="21"/>
          <w:color w:val="000000"/>
        </w:rPr>
        <w:t>，验收应在甲乙双方共同参加下进行。</w:t>
      </w:r>
    </w:p>
    <w:p>
      <w:pPr>
        <w:pStyle w:val="null3"/>
        <w:jc w:val="both"/>
      </w:pPr>
      <w:r>
        <w:rPr>
          <w:sz w:val="21"/>
          <w:color w:val="000000"/>
        </w:rPr>
        <w:t>5.4.2</w:t>
      </w:r>
      <w:r>
        <w:rPr>
          <w:sz w:val="21"/>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5.4.3</w:t>
      </w:r>
      <w:r>
        <w:rPr>
          <w:sz w:val="21"/>
          <w:color w:val="000000"/>
        </w:rPr>
        <w:t>如果合同设备运输和安装过程中因事故造成货物短缺、损坏，乙方应及时安排换装，以保证合同设备安装的成功完成。换货的相关费用由乙方承担。</w:t>
      </w:r>
    </w:p>
    <w:p>
      <w:pPr>
        <w:pStyle w:val="null3"/>
        <w:jc w:val="both"/>
      </w:pPr>
      <w:r>
        <w:rPr>
          <w:sz w:val="21"/>
          <w:color w:val="000000"/>
        </w:rPr>
        <w:t xml:space="preserve">5.4.4 </w:t>
      </w:r>
      <w:r>
        <w:rPr>
          <w:sz w:val="21"/>
          <w:color w:val="000000"/>
        </w:rPr>
        <w:t>国内产品或合资厂的产品必须具备出厂合格证。</w:t>
      </w:r>
    </w:p>
    <w:p>
      <w:pPr>
        <w:pStyle w:val="null3"/>
        <w:jc w:val="both"/>
      </w:pPr>
      <w:r>
        <w:rPr>
          <w:sz w:val="21"/>
          <w:color w:val="000000"/>
        </w:rPr>
        <w:t xml:space="preserve">5.4.5 </w:t>
      </w:r>
      <w:r>
        <w:rPr>
          <w:sz w:val="21"/>
          <w:color w:val="000000"/>
        </w:rPr>
        <w:t>进口产品必须具备省级（或相当于省级）商检部门的检验证明及进口报关单。</w:t>
      </w:r>
    </w:p>
    <w:p>
      <w:pPr>
        <w:pStyle w:val="null3"/>
        <w:jc w:val="both"/>
      </w:pPr>
      <w:r>
        <w:rPr>
          <w:sz w:val="21"/>
          <w:color w:val="000000"/>
        </w:rPr>
        <w:t>5.5</w:t>
      </w:r>
      <w:r>
        <w:rPr>
          <w:sz w:val="21"/>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1"/>
          <w:color w:val="000000"/>
        </w:rPr>
        <w:t>5.6</w:t>
      </w:r>
      <w:r>
        <w:rPr>
          <w:sz w:val="21"/>
          <w:color w:val="000000"/>
        </w:rPr>
        <w:t>合同设备安装调试合格后，</w:t>
      </w:r>
      <w:r>
        <w:rPr>
          <w:sz w:val="21"/>
          <w:color w:val="000000"/>
        </w:rPr>
        <w:t>如</w:t>
      </w:r>
      <w:r>
        <w:rPr>
          <w:sz w:val="21"/>
          <w:color w:val="000000"/>
        </w:rPr>
        <w:t>需经国家卫生监督部门或政府认可的质量检测机关检查并出具检测合格证明，甲方可协助乙方联系有关部门进行检测，但相关检测费由乙方承担。</w:t>
      </w:r>
    </w:p>
    <w:p>
      <w:pPr>
        <w:pStyle w:val="null3"/>
        <w:jc w:val="both"/>
      </w:pPr>
      <w:r>
        <w:rPr>
          <w:sz w:val="21"/>
          <w:b/>
          <w:color w:val="000000"/>
        </w:rPr>
        <w:t>6.</w:t>
      </w:r>
      <w:r>
        <w:rPr>
          <w:sz w:val="21"/>
          <w:b/>
          <w:color w:val="000000"/>
        </w:rPr>
        <w:t>质量保证及售后服务</w:t>
      </w:r>
    </w:p>
    <w:p>
      <w:pPr>
        <w:pStyle w:val="null3"/>
        <w:jc w:val="both"/>
      </w:pPr>
      <w:r>
        <w:rPr>
          <w:sz w:val="21"/>
          <w:color w:val="000000"/>
        </w:rPr>
        <w:t>6.1</w:t>
      </w:r>
      <w:r>
        <w:rPr>
          <w:sz w:val="21"/>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1"/>
          <w:color w:val="000000"/>
        </w:rPr>
        <w:t>6.2</w:t>
      </w:r>
      <w:r>
        <w:rPr>
          <w:sz w:val="21"/>
          <w:color w:val="000000"/>
        </w:rPr>
        <w:t>合同设备保质保用期为本项目有关部门</w:t>
      </w:r>
      <w:r>
        <w:rPr>
          <w:sz w:val="21"/>
          <w:color w:val="000000"/>
        </w:rPr>
        <w:t>最终</w:t>
      </w:r>
      <w:r>
        <w:rPr>
          <w:sz w:val="21"/>
          <w:color w:val="000000"/>
        </w:rPr>
        <w:t>验收合格签字之日起</w:t>
      </w:r>
      <w:r>
        <w:rPr>
          <w:b/>
          <w:u w:val="single"/>
        </w:rPr>
        <w:t xml:space="preserve">         </w:t>
      </w:r>
      <w:r>
        <w:rPr>
          <w:sz w:val="21"/>
          <w:color w:val="000000"/>
        </w:rPr>
        <w:t>年。</w:t>
      </w:r>
    </w:p>
    <w:p>
      <w:pPr>
        <w:pStyle w:val="null3"/>
        <w:jc w:val="both"/>
      </w:pPr>
      <w:r>
        <w:rPr>
          <w:sz w:val="21"/>
          <w:color w:val="000000"/>
        </w:rPr>
        <w:t>1)</w:t>
      </w:r>
      <w:r>
        <w:rPr>
          <w:sz w:val="21"/>
          <w:color w:val="000000"/>
        </w:rPr>
        <w:t>保质保用期内非因甲方的人为原因而出现产品质量及安装问题，由乙方负责包修、包换或包退，并承担因此而产生的一切费用。乙方应在收到甲方通知后按甲方要求派员到现场维修</w:t>
      </w:r>
      <w:r>
        <w:rPr>
          <w:sz w:val="21"/>
          <w:color w:val="000000"/>
        </w:rPr>
        <w:t>(</w:t>
      </w:r>
      <w:r>
        <w:rPr>
          <w:sz w:val="21"/>
          <w:color w:val="000000"/>
        </w:rPr>
        <w:t>技术要求另有规定除外</w:t>
      </w:r>
      <w:r>
        <w:rPr>
          <w:sz w:val="21"/>
          <w:color w:val="000000"/>
        </w:rPr>
        <w:t>)</w:t>
      </w:r>
      <w:r>
        <w:rPr>
          <w:sz w:val="21"/>
          <w:color w:val="000000"/>
        </w:rPr>
        <w:t>。提供免费咨询电话。</w:t>
      </w:r>
    </w:p>
    <w:p>
      <w:pPr>
        <w:pStyle w:val="null3"/>
        <w:jc w:val="both"/>
      </w:pPr>
      <w:r>
        <w:rPr>
          <w:sz w:val="21"/>
          <w:color w:val="000000"/>
        </w:rPr>
        <w:t>2)</w:t>
      </w:r>
      <w:r>
        <w:rPr>
          <w:sz w:val="21"/>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1"/>
          <w:color w:val="000000"/>
        </w:rPr>
        <w:t>3)</w:t>
      </w:r>
      <w:r>
        <w:rPr>
          <w:sz w:val="21"/>
          <w:color w:val="000000"/>
        </w:rPr>
        <w:t>下列情况乙方不负责免费保修：</w:t>
      </w:r>
    </w:p>
    <w:p>
      <w:pPr>
        <w:pStyle w:val="null3"/>
        <w:jc w:val="both"/>
      </w:pPr>
      <w:r>
        <w:rPr>
          <w:sz w:val="21"/>
          <w:color w:val="000000"/>
        </w:rPr>
        <w:t>a)</w:t>
      </w:r>
      <w:r>
        <w:rPr>
          <w:sz w:val="21"/>
          <w:color w:val="000000"/>
        </w:rPr>
        <w:t>不按照乙方提供的正确使用方法而引致设备故障损坏；</w:t>
      </w:r>
    </w:p>
    <w:p>
      <w:pPr>
        <w:pStyle w:val="null3"/>
        <w:jc w:val="both"/>
      </w:pPr>
      <w:r>
        <w:rPr>
          <w:sz w:val="21"/>
          <w:color w:val="000000"/>
        </w:rPr>
        <w:t>b)</w:t>
      </w:r>
      <w:r>
        <w:rPr>
          <w:sz w:val="21"/>
          <w:color w:val="000000"/>
        </w:rPr>
        <w:t>擅自改装设备。</w:t>
      </w:r>
    </w:p>
    <w:p>
      <w:pPr>
        <w:pStyle w:val="null3"/>
        <w:jc w:val="both"/>
      </w:pPr>
      <w:r>
        <w:rPr>
          <w:sz w:val="21"/>
          <w:color w:val="000000"/>
        </w:rPr>
        <w:t>6.3</w:t>
      </w:r>
      <w:r>
        <w:rPr>
          <w:sz w:val="21"/>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1"/>
          <w:color w:val="000000"/>
        </w:rPr>
        <w:t>6.4</w:t>
      </w:r>
      <w:r>
        <w:rPr>
          <w:sz w:val="21"/>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color w:val="000000"/>
        </w:rPr>
        <w:t xml:space="preserve">6.5 </w:t>
      </w:r>
      <w:r>
        <w:rPr>
          <w:sz w:val="21"/>
          <w:color w:val="000000"/>
        </w:rPr>
        <w:t>产品必须由乙方负责完成首次计量强制检定，相关检测费由乙方承担。</w:t>
      </w:r>
    </w:p>
    <w:p>
      <w:pPr>
        <w:pStyle w:val="null3"/>
        <w:jc w:val="both"/>
      </w:pPr>
      <w:r>
        <w:rPr>
          <w:sz w:val="21"/>
          <w:b/>
          <w:color w:val="000000"/>
        </w:rPr>
        <w:t>7.</w:t>
      </w:r>
      <w:r>
        <w:rPr>
          <w:sz w:val="21"/>
          <w:b/>
          <w:color w:val="000000"/>
        </w:rPr>
        <w:t>付款方式：</w:t>
      </w:r>
    </w:p>
    <w:p>
      <w:pPr>
        <w:pStyle w:val="null3"/>
        <w:jc w:val="both"/>
      </w:pPr>
      <w:r>
        <w:rPr>
          <w:sz w:val="21"/>
          <w:color w:val="000000"/>
        </w:rPr>
        <w:t xml:space="preserve">7.1 </w:t>
      </w:r>
      <w:r>
        <w:rPr>
          <w:sz w:val="21"/>
          <w:color w:val="000000"/>
        </w:rPr>
        <w:t>合同的每笔款项以人民币转账方式支付。</w:t>
      </w:r>
    </w:p>
    <w:p>
      <w:pPr>
        <w:pStyle w:val="null3"/>
        <w:jc w:val="both"/>
      </w:pPr>
      <w:r>
        <w:rPr>
          <w:sz w:val="21"/>
          <w:color w:val="000000"/>
        </w:rPr>
        <w:t xml:space="preserve">7.2 </w:t>
      </w:r>
      <w:r>
        <w:rPr>
          <w:sz w:val="21"/>
          <w:color w:val="000000"/>
        </w:rPr>
        <w:t>签订合同之日起</w:t>
      </w:r>
      <w:r>
        <w:rPr>
          <w:sz w:val="21"/>
          <w:color w:val="000000"/>
        </w:rPr>
        <w:t>5</w:t>
      </w:r>
      <w:r>
        <w:rPr>
          <w:sz w:val="21"/>
          <w:color w:val="000000"/>
        </w:rPr>
        <w:t>个工作日内凭</w:t>
      </w:r>
      <w:r>
        <w:rPr>
          <w:sz w:val="21"/>
          <w:color w:val="000000"/>
        </w:rPr>
        <w:t>4</w:t>
      </w:r>
      <w:r>
        <w:rPr>
          <w:sz w:val="21"/>
          <w:color w:val="000000"/>
        </w:rPr>
        <w:t>0%</w:t>
      </w:r>
      <w:r>
        <w:rPr>
          <w:sz w:val="21"/>
          <w:color w:val="000000"/>
        </w:rPr>
        <w:t>合同款发票由甲方向乙方支付</w:t>
      </w:r>
      <w:r>
        <w:rPr>
          <w:sz w:val="21"/>
          <w:color w:val="000000"/>
        </w:rPr>
        <w:t>4</w:t>
      </w:r>
      <w:r>
        <w:rPr>
          <w:sz w:val="21"/>
          <w:color w:val="000000"/>
        </w:rPr>
        <w:t>0%</w:t>
      </w:r>
      <w:r>
        <w:rPr>
          <w:sz w:val="21"/>
          <w:color w:val="000000"/>
        </w:rPr>
        <w:t>合同款（即</w:t>
      </w:r>
      <w:r>
        <w:rPr>
          <w:sz w:val="21"/>
          <w:color w:val="000000"/>
        </w:rPr>
        <w:t>¥</w:t>
      </w:r>
      <w:r>
        <w:rPr>
          <w:b/>
          <w:u w:val="single"/>
        </w:rPr>
        <w:t xml:space="preserve">         </w:t>
      </w:r>
      <w:r>
        <w:rPr>
          <w:sz w:val="21"/>
          <w:color w:val="000000"/>
          <w:u w:val="single"/>
        </w:rPr>
        <w:t>元</w:t>
      </w:r>
      <w:r>
        <w:rPr>
          <w:sz w:val="21"/>
          <w:color w:val="000000"/>
        </w:rPr>
        <w:t>），合同设备全部到指定地点交付并完成安装及验收后，乙方凭（</w:t>
      </w:r>
      <w:r>
        <w:rPr>
          <w:sz w:val="21"/>
          <w:color w:val="000000"/>
        </w:rPr>
        <w:t>1</w:t>
      </w:r>
      <w:r>
        <w:rPr>
          <w:sz w:val="21"/>
          <w:color w:val="000000"/>
        </w:rPr>
        <w:t>）剩余</w:t>
      </w:r>
      <w:r>
        <w:rPr>
          <w:sz w:val="21"/>
          <w:color w:val="000000"/>
        </w:rPr>
        <w:t>6</w:t>
      </w:r>
      <w:r>
        <w:rPr>
          <w:sz w:val="21"/>
          <w:color w:val="000000"/>
        </w:rPr>
        <w:t>0%</w:t>
      </w:r>
      <w:r>
        <w:rPr>
          <w:sz w:val="21"/>
          <w:color w:val="000000"/>
        </w:rPr>
        <w:t>合同款发票；（</w:t>
      </w:r>
      <w:r>
        <w:rPr>
          <w:sz w:val="21"/>
          <w:color w:val="000000"/>
        </w:rPr>
        <w:t>2</w:t>
      </w:r>
      <w:r>
        <w:rPr>
          <w:sz w:val="21"/>
          <w:color w:val="000000"/>
        </w:rPr>
        <w:t>）安装验收报告，由甲方在收到发票后</w:t>
      </w:r>
      <w:r>
        <w:rPr>
          <w:sz w:val="21"/>
          <w:color w:val="000000"/>
        </w:rPr>
        <w:t>5</w:t>
      </w:r>
      <w:r>
        <w:rPr>
          <w:sz w:val="21"/>
          <w:color w:val="000000"/>
        </w:rPr>
        <w:t>个工作日内支付</w:t>
      </w:r>
      <w:r>
        <w:rPr>
          <w:sz w:val="21"/>
          <w:color w:val="000000"/>
        </w:rPr>
        <w:t>6</w:t>
      </w:r>
      <w:r>
        <w:rPr>
          <w:sz w:val="21"/>
          <w:color w:val="000000"/>
        </w:rPr>
        <w:t>0%</w:t>
      </w:r>
      <w:r>
        <w:rPr>
          <w:sz w:val="21"/>
          <w:color w:val="000000"/>
        </w:rPr>
        <w:t>合同款（即</w:t>
      </w:r>
      <w:r>
        <w:rPr>
          <w:sz w:val="21"/>
          <w:color w:val="000000"/>
        </w:rPr>
        <w:t>¥</w:t>
      </w:r>
      <w:r>
        <w:rPr>
          <w:b/>
          <w:u w:val="single"/>
        </w:rPr>
        <w:t xml:space="preserve">         </w:t>
      </w:r>
      <w:r>
        <w:rPr>
          <w:sz w:val="21"/>
          <w:color w:val="000000"/>
          <w:u w:val="single"/>
        </w:rPr>
        <w:t>元</w:t>
      </w:r>
      <w:r>
        <w:rPr>
          <w:sz w:val="21"/>
          <w:color w:val="000000"/>
        </w:rPr>
        <w:t>）给乙方。</w:t>
      </w:r>
    </w:p>
    <w:p>
      <w:pPr>
        <w:pStyle w:val="null3"/>
        <w:jc w:val="both"/>
      </w:pPr>
      <w:r>
        <w:rPr>
          <w:sz w:val="21"/>
          <w:color w:val="000000"/>
        </w:rPr>
        <w:t>7.3</w:t>
      </w:r>
      <w:r>
        <w:rPr>
          <w:sz w:val="21"/>
          <w:color w:val="000000"/>
        </w:rPr>
        <w:t>乙方银行账户信息如下：</w:t>
      </w:r>
    </w:p>
    <w:p>
      <w:pPr>
        <w:pStyle w:val="null3"/>
        <w:jc w:val="both"/>
      </w:pPr>
      <w:r>
        <w:rPr>
          <w:sz w:val="21"/>
          <w:color w:val="000000"/>
        </w:rPr>
        <w:t>开户名称：</w:t>
      </w:r>
      <w:r>
        <w:rPr>
          <w:b/>
          <w:u w:val="single"/>
        </w:rPr>
        <w:t xml:space="preserve">         </w:t>
      </w:r>
    </w:p>
    <w:p>
      <w:pPr>
        <w:pStyle w:val="null3"/>
        <w:jc w:val="both"/>
      </w:pPr>
      <w:r>
        <w:rPr>
          <w:sz w:val="21"/>
          <w:color w:val="000000"/>
        </w:rPr>
        <w:t>银行账号：</w:t>
      </w:r>
      <w:r>
        <w:rPr>
          <w:b/>
          <w:u w:val="single"/>
        </w:rPr>
        <w:t xml:space="preserve">         </w:t>
      </w:r>
    </w:p>
    <w:p>
      <w:pPr>
        <w:pStyle w:val="null3"/>
        <w:jc w:val="both"/>
      </w:pPr>
      <w:r>
        <w:rPr>
          <w:sz w:val="21"/>
          <w:color w:val="000000"/>
        </w:rPr>
        <w:t>纳税人识别号：</w:t>
      </w:r>
      <w:r>
        <w:rPr>
          <w:b/>
          <w:u w:val="single"/>
        </w:rPr>
        <w:t xml:space="preserve">         </w:t>
      </w:r>
    </w:p>
    <w:p>
      <w:pPr>
        <w:pStyle w:val="null3"/>
        <w:jc w:val="both"/>
      </w:pPr>
      <w:r>
        <w:rPr>
          <w:sz w:val="21"/>
          <w:color w:val="000000"/>
        </w:rPr>
        <w:t>开</w:t>
      </w:r>
      <w:r>
        <w:rPr>
          <w:sz w:val="21"/>
          <w:color w:val="000000"/>
        </w:rPr>
        <w:t>户</w:t>
      </w:r>
      <w:r>
        <w:rPr>
          <w:sz w:val="21"/>
          <w:color w:val="000000"/>
        </w:rPr>
        <w:t>行：</w:t>
      </w:r>
      <w:r>
        <w:rPr>
          <w:b/>
          <w:u w:val="single"/>
        </w:rPr>
        <w:t xml:space="preserve">         </w:t>
      </w:r>
    </w:p>
    <w:p>
      <w:pPr>
        <w:pStyle w:val="null3"/>
        <w:jc w:val="both"/>
      </w:pPr>
      <w:r>
        <w:rPr>
          <w:sz w:val="21"/>
          <w:color w:val="000000"/>
        </w:rPr>
        <w:t>7.</w:t>
      </w:r>
      <w:r>
        <w:rPr>
          <w:sz w:val="21"/>
          <w:color w:val="000000"/>
        </w:rPr>
        <w:t>4</w:t>
      </w:r>
      <w:r>
        <w:rPr>
          <w:sz w:val="21"/>
          <w:color w:val="000000"/>
        </w:rPr>
        <w:t xml:space="preserve"> </w:t>
      </w:r>
      <w:r>
        <w:rPr>
          <w:sz w:val="21"/>
          <w:color w:val="000000"/>
        </w:rPr>
        <w:t>若属国库支付项目的，其支付时间按财政部相关规定执行。</w:t>
      </w:r>
    </w:p>
    <w:p>
      <w:pPr>
        <w:pStyle w:val="null3"/>
        <w:jc w:val="both"/>
      </w:pPr>
      <w:r>
        <w:rPr>
          <w:sz w:val="21"/>
          <w:b/>
          <w:color w:val="000000"/>
        </w:rPr>
        <w:t>8.</w:t>
      </w:r>
      <w:r>
        <w:rPr>
          <w:sz w:val="21"/>
          <w:b/>
          <w:color w:val="000000"/>
        </w:rPr>
        <w:t>技术服务</w:t>
      </w:r>
    </w:p>
    <w:p>
      <w:pPr>
        <w:pStyle w:val="null3"/>
        <w:jc w:val="both"/>
      </w:pPr>
      <w:r>
        <w:rPr>
          <w:sz w:val="21"/>
          <w:color w:val="000000"/>
        </w:rPr>
        <w:t>8.1</w:t>
      </w:r>
      <w:r>
        <w:rPr>
          <w:sz w:val="21"/>
          <w:color w:val="000000"/>
        </w:rPr>
        <w:t>乙方应派员到甲方指定地点配合工作。</w:t>
      </w:r>
    </w:p>
    <w:p>
      <w:pPr>
        <w:pStyle w:val="null3"/>
        <w:jc w:val="both"/>
      </w:pPr>
      <w:r>
        <w:rPr>
          <w:sz w:val="21"/>
          <w:color w:val="000000"/>
        </w:rPr>
        <w:t>8.2</w:t>
      </w:r>
      <w:r>
        <w:rPr>
          <w:sz w:val="21"/>
          <w:color w:val="000000"/>
        </w:rPr>
        <w:t>乙方按甲方</w:t>
      </w:r>
      <w:r>
        <w:rPr>
          <w:sz w:val="21"/>
          <w:color w:val="000000"/>
        </w:rPr>
        <w:t>及</w:t>
      </w:r>
      <w:r>
        <w:rPr>
          <w:sz w:val="21"/>
          <w:color w:val="000000"/>
        </w:rPr>
        <w:t>有关单位</w:t>
      </w:r>
      <w:r>
        <w:rPr>
          <w:sz w:val="21"/>
          <w:color w:val="000000"/>
        </w:rPr>
        <w:t>的要求</w:t>
      </w:r>
      <w:r>
        <w:rPr>
          <w:sz w:val="21"/>
          <w:color w:val="000000"/>
        </w:rPr>
        <w:t>做好合同执行进度上的配合工作。</w:t>
      </w:r>
    </w:p>
    <w:p>
      <w:pPr>
        <w:pStyle w:val="null3"/>
        <w:jc w:val="both"/>
      </w:pPr>
      <w:r>
        <w:rPr>
          <w:sz w:val="21"/>
          <w:b/>
          <w:color w:val="000000"/>
        </w:rPr>
        <w:t>9.</w:t>
      </w:r>
      <w:r>
        <w:rPr>
          <w:sz w:val="21"/>
          <w:b/>
          <w:color w:val="000000"/>
        </w:rPr>
        <w:t>不可抗力</w:t>
      </w:r>
    </w:p>
    <w:p>
      <w:pPr>
        <w:pStyle w:val="null3"/>
        <w:jc w:val="both"/>
      </w:pPr>
      <w:r>
        <w:rPr>
          <w:sz w:val="21"/>
          <w:color w:val="000000"/>
        </w:rPr>
        <w:t>9.1</w:t>
      </w:r>
      <w:r>
        <w:rPr>
          <w:sz w:val="21"/>
          <w:color w:val="000000"/>
        </w:rPr>
        <w:t>不可抗力指战争、洪水、台风、地震等或其它双方认定的不可抗力事件。</w:t>
      </w:r>
    </w:p>
    <w:p>
      <w:pPr>
        <w:pStyle w:val="null3"/>
        <w:jc w:val="both"/>
      </w:pPr>
      <w:r>
        <w:rPr>
          <w:sz w:val="21"/>
          <w:color w:val="000000"/>
        </w:rPr>
        <w:t>9.2</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color w:val="000000"/>
        </w:rPr>
        <w:t>10.</w:t>
      </w:r>
      <w:r>
        <w:rPr>
          <w:sz w:val="21"/>
          <w:b/>
          <w:color w:val="000000"/>
        </w:rPr>
        <w:t>索赔</w:t>
      </w:r>
    </w:p>
    <w:p>
      <w:pPr>
        <w:pStyle w:val="null3"/>
        <w:jc w:val="both"/>
      </w:pPr>
      <w:r>
        <w:rPr>
          <w:sz w:val="21"/>
          <w:color w:val="000000"/>
        </w:rPr>
        <w:t>10.1</w:t>
      </w:r>
      <w:r>
        <w:rPr>
          <w:sz w:val="21"/>
          <w:color w:val="000000"/>
        </w:rPr>
        <w:t>如因合同设备的质量有异议，甲方有权根据有关政府部门的检验结果向乙方提出索赔。</w:t>
      </w:r>
    </w:p>
    <w:p>
      <w:pPr>
        <w:pStyle w:val="null3"/>
        <w:jc w:val="both"/>
      </w:pPr>
      <w:r>
        <w:rPr>
          <w:sz w:val="21"/>
          <w:color w:val="000000"/>
        </w:rPr>
        <w:t>10.2</w:t>
      </w:r>
      <w:r>
        <w:rPr>
          <w:sz w:val="21"/>
          <w:color w:val="000000"/>
        </w:rPr>
        <w:t>在合同执行期间，如果乙方对甲方提出的索赔和差异负有责任，乙方应按照甲方同意的下列一种或多种方式解决索赔事宜：</w:t>
      </w:r>
    </w:p>
    <w:p>
      <w:pPr>
        <w:pStyle w:val="null3"/>
        <w:jc w:val="both"/>
      </w:pPr>
      <w:r>
        <w:rPr>
          <w:sz w:val="21"/>
          <w:color w:val="000000"/>
        </w:rPr>
        <w:t>1)</w:t>
      </w:r>
      <w:r>
        <w:rPr>
          <w:sz w:val="21"/>
          <w:color w:val="000000"/>
        </w:rPr>
        <w:t>乙方同意退货，并按合同规定的同种货币将货款退还给甲方，并承担由此发生的一切损失和费用。</w:t>
      </w:r>
    </w:p>
    <w:p>
      <w:pPr>
        <w:pStyle w:val="null3"/>
        <w:jc w:val="both"/>
      </w:pPr>
      <w:r>
        <w:rPr>
          <w:sz w:val="21"/>
          <w:color w:val="000000"/>
        </w:rPr>
        <w:t>2)</w:t>
      </w:r>
      <w:r>
        <w:rPr>
          <w:sz w:val="21"/>
          <w:color w:val="000000"/>
        </w:rPr>
        <w:t>根据货物低劣程度、损坏程度以及甲方所遭受损失的数额甲乙双方商定降低货物的价格。</w:t>
      </w:r>
    </w:p>
    <w:p>
      <w:pPr>
        <w:pStyle w:val="null3"/>
        <w:jc w:val="both"/>
      </w:pPr>
      <w:r>
        <w:rPr>
          <w:sz w:val="21"/>
          <w:color w:val="000000"/>
        </w:rPr>
        <w:t>3)</w:t>
      </w:r>
      <w:r>
        <w:rPr>
          <w:sz w:val="21"/>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color w:val="000000"/>
        </w:rPr>
        <w:t>10.3</w:t>
      </w:r>
      <w:r>
        <w:rPr>
          <w:sz w:val="21"/>
          <w:color w:val="000000"/>
        </w:rPr>
        <w:t>如果在甲方发出索赔通知后</w:t>
      </w:r>
      <w:r>
        <w:rPr>
          <w:sz w:val="21"/>
          <w:color w:val="000000"/>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color w:val="000000"/>
        </w:rPr>
        <w:t xml:space="preserve">11. </w:t>
      </w:r>
      <w:r>
        <w:rPr>
          <w:sz w:val="21"/>
          <w:b/>
          <w:color w:val="000000"/>
        </w:rPr>
        <w:t>违约与处罚</w:t>
      </w:r>
    </w:p>
    <w:p>
      <w:pPr>
        <w:pStyle w:val="null3"/>
        <w:jc w:val="both"/>
      </w:pPr>
      <w:r>
        <w:rPr>
          <w:sz w:val="21"/>
          <w:color w:val="000000"/>
        </w:rPr>
        <w:t>11.1</w:t>
      </w:r>
      <w:r>
        <w:rPr>
          <w:sz w:val="21"/>
          <w:color w:val="000000"/>
        </w:rPr>
        <w:t>甲方应依合同规定时间内，向乙方支付货款，每拖延一天乙方可向甲方加收应收合同金额的</w:t>
      </w:r>
      <w:r>
        <w:rPr>
          <w:sz w:val="21"/>
          <w:color w:val="000000"/>
        </w:rPr>
        <w:t>3</w:t>
      </w:r>
      <w:r>
        <w:rPr>
          <w:sz w:val="21"/>
          <w:color w:val="000000"/>
        </w:rPr>
        <w:t>‰的违约金，该违约金总额不超过合同总价的</w:t>
      </w:r>
      <w:r>
        <w:rPr>
          <w:sz w:val="21"/>
          <w:color w:val="000000"/>
        </w:rPr>
        <w:t>10</w:t>
      </w:r>
      <w:r>
        <w:rPr>
          <w:sz w:val="21"/>
          <w:color w:val="000000"/>
        </w:rPr>
        <w:t>％。</w:t>
      </w:r>
    </w:p>
    <w:p>
      <w:pPr>
        <w:pStyle w:val="null3"/>
        <w:jc w:val="both"/>
      </w:pPr>
      <w:r>
        <w:rPr>
          <w:sz w:val="21"/>
          <w:color w:val="000000"/>
        </w:rPr>
        <w:t>11.2</w:t>
      </w:r>
      <w:r>
        <w:rPr>
          <w:sz w:val="21"/>
          <w:color w:val="000000"/>
        </w:rPr>
        <w:t>乙方未能按时交货，每拖延</w:t>
      </w:r>
      <w:r>
        <w:rPr>
          <w:sz w:val="21"/>
          <w:color w:val="000000"/>
        </w:rPr>
        <w:t>1</w:t>
      </w:r>
      <w:r>
        <w:rPr>
          <w:sz w:val="21"/>
          <w:color w:val="000000"/>
        </w:rPr>
        <w:t>天，须向甲方支付合同金额的</w:t>
      </w:r>
      <w:r>
        <w:rPr>
          <w:sz w:val="21"/>
          <w:color w:val="000000"/>
        </w:rPr>
        <w:t>5</w:t>
      </w:r>
      <w:r>
        <w:rPr>
          <w:sz w:val="21"/>
          <w:color w:val="000000"/>
        </w:rPr>
        <w:t>‰的违约金，该违约金总额不超过合同总价的</w:t>
      </w:r>
      <w:r>
        <w:rPr>
          <w:sz w:val="21"/>
          <w:color w:val="000000"/>
        </w:rPr>
        <w:t>15</w:t>
      </w:r>
      <w:r>
        <w:rPr>
          <w:sz w:val="21"/>
          <w:color w:val="000000"/>
        </w:rPr>
        <w:t>％。</w:t>
      </w:r>
    </w:p>
    <w:p>
      <w:pPr>
        <w:pStyle w:val="null3"/>
        <w:jc w:val="both"/>
      </w:pPr>
      <w:r>
        <w:rPr>
          <w:sz w:val="21"/>
          <w:color w:val="000000"/>
        </w:rPr>
        <w:t>11.3</w:t>
      </w:r>
      <w:r>
        <w:rPr>
          <w:sz w:val="21"/>
          <w:color w:val="000000"/>
        </w:rPr>
        <w:t>乙方交付的货物不符合合同规定的，甲方有权拒收，乙方向甲方支付合同金额的</w:t>
      </w:r>
      <w:r>
        <w:rPr>
          <w:sz w:val="21"/>
          <w:color w:val="000000"/>
        </w:rPr>
        <w:t>5%</w:t>
      </w:r>
      <w:r>
        <w:rPr>
          <w:sz w:val="21"/>
          <w:color w:val="000000"/>
        </w:rPr>
        <w:t>的违约金。</w:t>
      </w:r>
    </w:p>
    <w:p>
      <w:pPr>
        <w:pStyle w:val="null3"/>
        <w:jc w:val="both"/>
      </w:pPr>
      <w:r>
        <w:rPr>
          <w:sz w:val="21"/>
          <w:color w:val="000000"/>
        </w:rPr>
        <w:t>11.4</w:t>
      </w:r>
      <w:r>
        <w:rPr>
          <w:sz w:val="21"/>
          <w:color w:val="000000"/>
        </w:rPr>
        <w:t>甲方无正当理由拒收货物的，甲方向乙方支付合同金额的</w:t>
      </w:r>
      <w:r>
        <w:rPr>
          <w:sz w:val="21"/>
          <w:color w:val="000000"/>
        </w:rPr>
        <w:t>5%</w:t>
      </w:r>
      <w:r>
        <w:rPr>
          <w:sz w:val="21"/>
          <w:color w:val="000000"/>
        </w:rPr>
        <w:t>的违约金。</w:t>
      </w:r>
    </w:p>
    <w:p>
      <w:pPr>
        <w:pStyle w:val="null3"/>
        <w:jc w:val="both"/>
      </w:pPr>
      <w:r>
        <w:rPr>
          <w:sz w:val="21"/>
          <w:color w:val="000000"/>
        </w:rPr>
        <w:t>11.5</w:t>
      </w:r>
      <w:r>
        <w:rPr>
          <w:sz w:val="21"/>
          <w:color w:val="000000"/>
        </w:rPr>
        <w:t>乙方未能交付货物，则向甲方支付合同金额的</w:t>
      </w:r>
      <w:r>
        <w:rPr>
          <w:sz w:val="21"/>
          <w:color w:val="000000"/>
        </w:rPr>
        <w:t>7.5%</w:t>
      </w:r>
      <w:r>
        <w:rPr>
          <w:sz w:val="21"/>
          <w:color w:val="000000"/>
        </w:rPr>
        <w:t>的违约金。</w:t>
      </w:r>
    </w:p>
    <w:p>
      <w:pPr>
        <w:pStyle w:val="null3"/>
        <w:jc w:val="both"/>
      </w:pPr>
      <w:r>
        <w:rPr>
          <w:sz w:val="21"/>
          <w:b/>
          <w:color w:val="000000"/>
        </w:rPr>
        <w:t>12.</w:t>
      </w:r>
      <w:r>
        <w:rPr>
          <w:sz w:val="21"/>
          <w:b/>
          <w:color w:val="000000"/>
        </w:rPr>
        <w:t>合同终止</w:t>
      </w:r>
    </w:p>
    <w:p>
      <w:pPr>
        <w:pStyle w:val="null3"/>
        <w:jc w:val="both"/>
      </w:pPr>
      <w:r>
        <w:rPr>
          <w:sz w:val="21"/>
          <w:color w:val="000000"/>
        </w:rPr>
        <w:t>如果一方严重违反合同，并在收到对方违约通知书后在</w:t>
      </w:r>
      <w:r>
        <w:rPr>
          <w:sz w:val="21"/>
          <w:color w:val="000000"/>
        </w:rPr>
        <w:t>30</w:t>
      </w:r>
      <w:r>
        <w:rPr>
          <w:sz w:val="21"/>
          <w:color w:val="000000"/>
        </w:rPr>
        <w:t>天内仍未能改正违约的，另一方可立即终止本合同。</w:t>
      </w:r>
    </w:p>
    <w:p>
      <w:pPr>
        <w:pStyle w:val="null3"/>
        <w:jc w:val="both"/>
      </w:pPr>
      <w:r>
        <w:rPr>
          <w:sz w:val="21"/>
          <w:b/>
          <w:color w:val="000000"/>
        </w:rPr>
        <w:t>13.</w:t>
      </w:r>
      <w:r>
        <w:rPr>
          <w:sz w:val="21"/>
          <w:b/>
          <w:color w:val="000000"/>
        </w:rPr>
        <w:t>法律诉讼</w:t>
      </w:r>
    </w:p>
    <w:p>
      <w:pPr>
        <w:pStyle w:val="null3"/>
        <w:jc w:val="both"/>
      </w:pPr>
      <w:r>
        <w:rPr>
          <w:sz w:val="21"/>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1"/>
          <w:b/>
          <w:color w:val="000000"/>
        </w:rPr>
        <w:t>14.</w:t>
      </w:r>
      <w:r>
        <w:rPr>
          <w:sz w:val="21"/>
          <w:b/>
          <w:color w:val="000000"/>
        </w:rPr>
        <w:t>其他</w:t>
      </w:r>
    </w:p>
    <w:p>
      <w:pPr>
        <w:pStyle w:val="null3"/>
        <w:jc w:val="both"/>
      </w:pPr>
      <w:r>
        <w:rPr>
          <w:sz w:val="21"/>
          <w:color w:val="000000"/>
        </w:rPr>
        <w:t>14.1</w:t>
      </w:r>
      <w:r>
        <w:rPr>
          <w:sz w:val="21"/>
          <w:color w:val="000000"/>
        </w:rPr>
        <w:t>本合同正本</w:t>
      </w:r>
      <w:r>
        <w:rPr>
          <w:sz w:val="21"/>
          <w:color w:val="000000"/>
        </w:rPr>
        <w:t>肆</w:t>
      </w:r>
      <w:r>
        <w:rPr>
          <w:sz w:val="21"/>
          <w:color w:val="000000"/>
        </w:rPr>
        <w:t>份，具有同等法律效力，甲方</w:t>
      </w:r>
      <w:r>
        <w:rPr>
          <w:sz w:val="21"/>
          <w:color w:val="000000"/>
        </w:rPr>
        <w:t>叁</w:t>
      </w:r>
      <w:r>
        <w:rPr>
          <w:sz w:val="21"/>
          <w:color w:val="000000"/>
        </w:rPr>
        <w:t>份、乙方</w:t>
      </w:r>
      <w:r>
        <w:rPr>
          <w:sz w:val="21"/>
          <w:color w:val="000000"/>
        </w:rPr>
        <w:t>壹</w:t>
      </w:r>
      <w:r>
        <w:rPr>
          <w:sz w:val="21"/>
          <w:color w:val="000000"/>
        </w:rPr>
        <w:t>份</w:t>
      </w:r>
      <w:r>
        <w:rPr>
          <w:sz w:val="21"/>
          <w:color w:val="000000"/>
        </w:rPr>
        <w:t>。</w:t>
      </w:r>
      <w:r>
        <w:rPr>
          <w:sz w:val="21"/>
          <w:color w:val="000000"/>
        </w:rPr>
        <w:t>合同自签字</w:t>
      </w:r>
      <w:r>
        <w:rPr>
          <w:sz w:val="21"/>
          <w:color w:val="000000"/>
        </w:rPr>
        <w:t>且单位盖章</w:t>
      </w:r>
      <w:r>
        <w:rPr>
          <w:sz w:val="21"/>
          <w:color w:val="000000"/>
        </w:rPr>
        <w:t>之日起即时生效。</w:t>
      </w:r>
    </w:p>
    <w:p>
      <w:pPr>
        <w:pStyle w:val="null3"/>
        <w:jc w:val="both"/>
      </w:pPr>
      <w:r>
        <w:rPr>
          <w:sz w:val="21"/>
          <w:color w:val="000000"/>
        </w:rPr>
        <w:t>14.2</w:t>
      </w:r>
      <w:r>
        <w:rPr>
          <w:sz w:val="21"/>
          <w:color w:val="000000"/>
        </w:rPr>
        <w:t>签订合同与配置清单、技术参数、售后服务承诺加盖骑缝章。</w:t>
      </w:r>
    </w:p>
    <w:p>
      <w:pPr>
        <w:pStyle w:val="null3"/>
        <w:jc w:val="both"/>
      </w:pPr>
      <w:r>
        <w:rPr>
          <w:sz w:val="21"/>
          <w:color w:val="000000"/>
        </w:rPr>
        <w:t>14.3</w:t>
      </w:r>
      <w:r>
        <w:rPr>
          <w:sz w:val="21"/>
          <w:color w:val="000000"/>
        </w:rPr>
        <w:t>本合同末尽事宜，由双方协商处理。</w:t>
      </w:r>
    </w:p>
    <w:p>
      <w:pPr>
        <w:pStyle w:val="null3"/>
        <w:jc w:val="both"/>
      </w:pPr>
      <w:r>
        <w:rPr>
          <w:sz w:val="21"/>
          <w:color w:val="000000"/>
        </w:rPr>
        <w:t>14.4</w:t>
      </w:r>
      <w:r>
        <w:rPr>
          <w:sz w:val="21"/>
          <w:color w:val="000000"/>
        </w:rPr>
        <w:t>本合同附件一为每台配置清单；附件二为技术参数；附件三为售后服务承诺。</w:t>
      </w:r>
    </w:p>
    <w:p>
      <w:pPr>
        <w:pStyle w:val="null3"/>
        <w:jc w:val="both"/>
      </w:pPr>
      <w:r>
        <w:rPr>
          <w:sz w:val="21"/>
          <w:color w:val="000000"/>
        </w:rPr>
        <w:t>甲方（盖章）：广州市第一人民医院</w:t>
      </w:r>
      <w:r>
        <w:rPr>
          <w:sz w:val="21"/>
          <w:color w:val="000000"/>
        </w:rPr>
        <w:t xml:space="preserve">           </w:t>
      </w:r>
      <w:r>
        <w:rPr>
          <w:sz w:val="21"/>
          <w:color w:val="000000"/>
        </w:rPr>
        <w:t>乙方（盖章）：</w:t>
      </w:r>
      <w:r>
        <w:rPr>
          <w:b/>
          <w:u w:val="single"/>
        </w:rPr>
        <w:t xml:space="preserve">         </w:t>
      </w:r>
    </w:p>
    <w:p>
      <w:pPr>
        <w:pStyle w:val="null3"/>
        <w:jc w:val="both"/>
      </w:pPr>
      <w:r>
        <w:rPr>
          <w:sz w:val="21"/>
          <w:color w:val="000000"/>
        </w:rPr>
        <w:t>单位负责人或签约代表：</w:t>
      </w:r>
      <w:r>
        <w:rPr>
          <w:sz w:val="21"/>
          <w:color w:val="000000"/>
        </w:rPr>
        <w:t xml:space="preserve">                     </w:t>
      </w:r>
      <w:r>
        <w:rPr>
          <w:sz w:val="21"/>
          <w:color w:val="000000"/>
        </w:rPr>
        <w:t>单位负责人或签约代表：</w:t>
      </w:r>
      <w:r>
        <w:rPr>
          <w:b/>
          <w:u w:val="single"/>
        </w:rPr>
        <w:t xml:space="preserve">         </w:t>
      </w:r>
    </w:p>
    <w:p>
      <w:pPr>
        <w:pStyle w:val="null3"/>
        <w:jc w:val="both"/>
      </w:pPr>
      <w:r>
        <w:rPr>
          <w:sz w:val="21"/>
          <w:color w:val="000000"/>
        </w:rPr>
        <w:t>经办人签名</w:t>
      </w:r>
      <w:r>
        <w:rPr>
          <w:sz w:val="21"/>
          <w:color w:val="000000"/>
        </w:rPr>
        <w:t>：</w:t>
      </w:r>
      <w:r>
        <w:rPr>
          <w:sz w:val="21"/>
          <w:color w:val="000000"/>
        </w:rPr>
        <w:t xml:space="preserve">                           </w:t>
      </w:r>
      <w:r>
        <w:rPr>
          <w:sz w:val="21"/>
          <w:color w:val="000000"/>
        </w:rPr>
        <w:t xml:space="preserve">    </w:t>
      </w:r>
      <w:r>
        <w:rPr>
          <w:sz w:val="21"/>
          <w:color w:val="000000"/>
        </w:rPr>
        <w:t>经办人签名</w:t>
      </w:r>
      <w:r>
        <w:rPr>
          <w:sz w:val="21"/>
          <w:color w:val="000000"/>
        </w:rPr>
        <w:t>：</w:t>
      </w:r>
      <w:r>
        <w:rPr>
          <w:b/>
          <w:u w:val="single"/>
        </w:rPr>
        <w:t xml:space="preserve">         </w:t>
      </w:r>
    </w:p>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t xml:space="preserve">  </w:t>
      </w: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440101-2025-10465</w:t>
      </w:r>
    </w:p>
    <w:p>
      <w:pPr>
        <w:pStyle w:val="null3"/>
        <w:jc w:val="center"/>
        <w:outlineLvl w:val="3"/>
      </w:pPr>
      <w:r>
        <w:rPr>
          <w:sz w:val="24"/>
          <w:b/>
        </w:rPr>
        <w:t>采购项目编号：</w:t>
      </w:r>
      <w:r>
        <w:rPr>
          <w:sz w:val="24"/>
          <w:b/>
        </w:rPr>
        <w:t>0724-2531Z2633109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广州市第一人民医院采购医疗设备货物项目（2025年第11批）(二次)</w:t>
      </w:r>
      <w:r>
        <w:rPr>
          <w:u w:val="single"/>
        </w:rPr>
        <w:t>”</w:t>
      </w:r>
      <w:r>
        <w:rPr/>
        <w:t>项目的招标[采购项目编号为：</w:t>
      </w:r>
      <w:r>
        <w:rPr>
          <w:u w:val="single"/>
        </w:rPr>
        <w:t>0724-2531Z2633109</w:t>
      </w:r>
      <w:r>
        <w:rPr/>
        <w:t>]，我方愿参与投标。</w:t>
      </w:r>
    </w:p>
    <w:p>
      <w:pPr>
        <w:pStyle w:val="null3"/>
        <w:ind w:firstLine="480"/>
      </w:pPr>
      <w:r>
        <w:rPr/>
        <w:t>我方确认收到贵方提供的</w:t>
      </w:r>
      <w:r>
        <w:rPr>
          <w:u w:val="single"/>
        </w:rPr>
        <w:t>“</w:t>
      </w:r>
      <w:r>
        <w:rPr>
          <w:u w:val="single"/>
        </w:rPr>
        <w:t>广州市第一人民医院采购医疗设备货物项目（2025年第11批）(二次)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广州市第一人民医院采购医疗设备货物项目（2025年第11批）(二次)</w:t>
      </w:r>
      <w:r>
        <w:rPr/>
        <w:t>”项目采购[采购项目编号为</w:t>
      </w:r>
      <w:r>
        <w:rPr/>
        <w:t>0724-2531Z2633109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广州市第一人民医院采购医疗设备货物项目（2025年第11批）(二次)</w:t>
      </w:r>
      <w:r>
        <w:rPr/>
        <w:t>招标中获中标（采购项目编号：</w:t>
      </w:r>
      <w:r>
        <w:rPr/>
        <w:t>0724-2531Z2633109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