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E3BE2">
      <w:pPr>
        <w:jc w:val="center"/>
        <w:rPr>
          <w:sz w:val="32"/>
          <w:szCs w:val="32"/>
          <w:highlight w:val="none"/>
        </w:rPr>
      </w:pPr>
      <w:r>
        <w:rPr>
          <w:rFonts w:hint="eastAsia" w:ascii="宋体" w:hAnsi="宋体" w:eastAsia="宋体" w:cs="宋体"/>
          <w:b/>
          <w:bCs/>
          <w:sz w:val="32"/>
          <w:szCs w:val="32"/>
          <w:highlight w:val="none"/>
          <w:lang w:eastAsia="zh-CN"/>
        </w:rPr>
        <w:t>深圳市龙岗区人民医院门诊及住院楼全光网建设项目中标（成交）结果公告</w:t>
      </w:r>
    </w:p>
    <w:p w14:paraId="72AB6EB5">
      <w:pPr>
        <w:rPr>
          <w:rFonts w:hint="eastAsia" w:ascii="宋体" w:hAnsi="宋体" w:eastAsia="宋体" w:cs="宋体"/>
          <w:sz w:val="24"/>
          <w:szCs w:val="24"/>
          <w:highlight w:val="none"/>
        </w:rPr>
      </w:pPr>
    </w:p>
    <w:p w14:paraId="6BF5A184">
      <w:pPr>
        <w:spacing w:line="360" w:lineRule="auto"/>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rPr>
        <w:t>一、项目编号：</w:t>
      </w:r>
      <w:r>
        <w:rPr>
          <w:rFonts w:hint="eastAsia" w:ascii="宋体" w:hAnsi="宋体" w:eastAsia="宋体" w:cs="宋体"/>
          <w:b/>
          <w:bCs/>
          <w:sz w:val="24"/>
          <w:szCs w:val="24"/>
          <w:highlight w:val="none"/>
          <w:lang w:eastAsia="zh-CN"/>
        </w:rPr>
        <w:t>LGDL2025000235（0724-2531SZ658833）</w:t>
      </w:r>
    </w:p>
    <w:p w14:paraId="06F185DC">
      <w:pPr>
        <w:spacing w:line="360" w:lineRule="auto"/>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rPr>
        <w:t>二、项目名称：</w:t>
      </w:r>
      <w:r>
        <w:rPr>
          <w:rFonts w:hint="eastAsia" w:ascii="宋体" w:hAnsi="宋体" w:eastAsia="宋体" w:cs="宋体"/>
          <w:b/>
          <w:bCs/>
          <w:sz w:val="24"/>
          <w:szCs w:val="24"/>
          <w:highlight w:val="none"/>
          <w:lang w:eastAsia="zh-CN"/>
        </w:rPr>
        <w:t>深圳市龙岗区人民医院门诊及住院楼全光网建设项目</w:t>
      </w:r>
    </w:p>
    <w:p w14:paraId="185C1C67">
      <w:pPr>
        <w:spacing w:line="360" w:lineRule="auto"/>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lang w:val="en-US" w:eastAsia="zh-CN"/>
        </w:rPr>
        <w:t>三</w:t>
      </w:r>
      <w:r>
        <w:rPr>
          <w:rFonts w:hint="eastAsia" w:ascii="宋体" w:hAnsi="宋体" w:eastAsia="宋体" w:cs="宋体"/>
          <w:b/>
          <w:bCs/>
          <w:sz w:val="24"/>
          <w:szCs w:val="24"/>
          <w:highlight w:val="none"/>
          <w:u w:val="none"/>
        </w:rPr>
        <w:t>、中标（成交）信息</w:t>
      </w:r>
    </w:p>
    <w:p w14:paraId="374F7612">
      <w:pPr>
        <w:spacing w:line="360" w:lineRule="auto"/>
        <w:ind w:firstLine="48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供应商名称：深圳市聚迅科技有限公司</w:t>
      </w:r>
    </w:p>
    <w:p w14:paraId="710E0E2A">
      <w:pPr>
        <w:spacing w:line="360" w:lineRule="auto"/>
        <w:ind w:firstLine="48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供应商地址：深圳市宝安区新安街道兴东社区69区洪浪北二路30号信义领御研发中心1栋1108</w:t>
      </w:r>
    </w:p>
    <w:p w14:paraId="5934CA60">
      <w:pPr>
        <w:spacing w:line="360" w:lineRule="auto"/>
        <w:ind w:firstLine="480"/>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中标（成交）金额：￥4,901,700.00元</w:t>
      </w:r>
      <w:bookmarkStart w:id="0" w:name="_GoBack"/>
      <w:bookmarkEnd w:id="0"/>
    </w:p>
    <w:p w14:paraId="37B8451A">
      <w:pPr>
        <w:spacing w:line="360" w:lineRule="auto"/>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lang w:val="en-US" w:eastAsia="zh-CN"/>
        </w:rPr>
        <w:t>四</w:t>
      </w:r>
      <w:r>
        <w:rPr>
          <w:rFonts w:hint="eastAsia" w:ascii="宋体" w:hAnsi="宋体" w:eastAsia="宋体" w:cs="宋体"/>
          <w:b/>
          <w:bCs/>
          <w:sz w:val="24"/>
          <w:szCs w:val="24"/>
          <w:highlight w:val="none"/>
          <w:u w:val="none"/>
        </w:rPr>
        <w:t>、主要标的信息</w:t>
      </w:r>
    </w:p>
    <w:tbl>
      <w:tblPr>
        <w:tblStyle w:val="9"/>
        <w:tblW w:w="6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0"/>
      </w:tblGrid>
      <w:tr w14:paraId="165A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0" w:type="dxa"/>
            <w:vAlign w:val="top"/>
          </w:tcPr>
          <w:p w14:paraId="2D87F1AB">
            <w:pPr>
              <w:spacing w:line="360" w:lineRule="auto"/>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lang w:val="en-US" w:eastAsia="zh-CN"/>
              </w:rPr>
              <w:t>货物类</w:t>
            </w:r>
          </w:p>
        </w:tc>
      </w:tr>
      <w:tr w14:paraId="135C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0" w:type="dxa"/>
            <w:vAlign w:val="top"/>
          </w:tcPr>
          <w:p w14:paraId="4D18FE0C">
            <w:pPr>
              <w:spacing w:line="360" w:lineRule="auto"/>
              <w:jc w:val="left"/>
              <w:rPr>
                <w:rFonts w:hint="default"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名称：8口光网络单元（GPON POE）等</w:t>
            </w:r>
          </w:p>
          <w:p w14:paraId="5733CF8F">
            <w:pPr>
              <w:spacing w:line="360" w:lineRule="auto"/>
              <w:jc w:val="left"/>
              <w:rPr>
                <w:rFonts w:hint="default"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品牌（如有）：华为等</w:t>
            </w:r>
          </w:p>
          <w:p w14:paraId="0FDB6E24">
            <w:pPr>
              <w:spacing w:line="360" w:lineRule="auto"/>
              <w:jc w:val="left"/>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规格型号：P613E-L1等</w:t>
            </w:r>
          </w:p>
          <w:p w14:paraId="499BC93B">
            <w:pPr>
              <w:spacing w:line="360" w:lineRule="auto"/>
              <w:jc w:val="left"/>
              <w:rPr>
                <w:rFonts w:hint="default"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数量：431台等</w:t>
            </w:r>
          </w:p>
          <w:p w14:paraId="29F80CF3">
            <w:pPr>
              <w:spacing w:line="360" w:lineRule="auto"/>
              <w:jc w:val="left"/>
              <w:rPr>
                <w:rFonts w:hint="default" w:eastAsia="宋体"/>
                <w:highlight w:val="none"/>
                <w:u w:val="none"/>
                <w:lang w:val="en-US" w:eastAsia="zh-CN"/>
              </w:rPr>
            </w:pPr>
            <w:r>
              <w:rPr>
                <w:rFonts w:hint="eastAsia" w:ascii="宋体" w:hAnsi="宋体" w:eastAsia="宋体" w:cs="宋体"/>
                <w:kern w:val="0"/>
                <w:sz w:val="24"/>
                <w:szCs w:val="24"/>
                <w:highlight w:val="none"/>
                <w:u w:val="none"/>
                <w:lang w:val="en-US" w:eastAsia="zh-CN"/>
              </w:rPr>
              <w:t>单价：2,710.00元等</w:t>
            </w:r>
          </w:p>
        </w:tc>
      </w:tr>
    </w:tbl>
    <w:p w14:paraId="4986EC59">
      <w:pPr>
        <w:spacing w:line="360" w:lineRule="auto"/>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lang w:val="en-US" w:eastAsia="zh-CN"/>
        </w:rPr>
        <w:t>五</w:t>
      </w:r>
      <w:r>
        <w:rPr>
          <w:rFonts w:hint="eastAsia" w:ascii="宋体" w:hAnsi="宋体" w:eastAsia="宋体" w:cs="宋体"/>
          <w:b/>
          <w:bCs/>
          <w:sz w:val="24"/>
          <w:szCs w:val="24"/>
          <w:highlight w:val="none"/>
          <w:u w:val="none"/>
        </w:rPr>
        <w:t>、评审</w:t>
      </w:r>
      <w:r>
        <w:rPr>
          <w:rFonts w:hint="eastAsia" w:ascii="宋体" w:hAnsi="宋体" w:eastAsia="宋体" w:cs="宋体"/>
          <w:b/>
          <w:bCs/>
          <w:sz w:val="24"/>
          <w:szCs w:val="24"/>
          <w:highlight w:val="none"/>
          <w:u w:val="none"/>
          <w:lang w:val="en-US" w:eastAsia="zh-CN"/>
        </w:rPr>
        <w:t>委员会</w:t>
      </w:r>
      <w:r>
        <w:rPr>
          <w:rFonts w:hint="eastAsia" w:ascii="宋体" w:hAnsi="宋体" w:eastAsia="宋体" w:cs="宋体"/>
          <w:b/>
          <w:bCs/>
          <w:sz w:val="24"/>
          <w:szCs w:val="24"/>
          <w:highlight w:val="none"/>
          <w:u w:val="none"/>
        </w:rPr>
        <w:t>（</w:t>
      </w:r>
      <w:r>
        <w:rPr>
          <w:rFonts w:hint="eastAsia" w:ascii="宋体" w:hAnsi="宋体" w:eastAsia="宋体" w:cs="宋体"/>
          <w:b/>
          <w:bCs/>
          <w:sz w:val="24"/>
          <w:szCs w:val="24"/>
          <w:highlight w:val="none"/>
          <w:u w:val="none"/>
          <w:lang w:val="en-US" w:eastAsia="zh-CN"/>
        </w:rPr>
        <w:t>谈判小组</w:t>
      </w:r>
      <w:r>
        <w:rPr>
          <w:rFonts w:hint="eastAsia" w:ascii="宋体" w:hAnsi="宋体" w:eastAsia="宋体" w:cs="宋体"/>
          <w:b/>
          <w:bCs/>
          <w:sz w:val="24"/>
          <w:szCs w:val="24"/>
          <w:highlight w:val="none"/>
          <w:u w:val="none"/>
        </w:rPr>
        <w:t>）</w:t>
      </w:r>
      <w:r>
        <w:rPr>
          <w:rFonts w:hint="eastAsia" w:ascii="宋体" w:hAnsi="宋体" w:eastAsia="宋体" w:cs="宋体"/>
          <w:b/>
          <w:bCs/>
          <w:sz w:val="24"/>
          <w:szCs w:val="24"/>
          <w:highlight w:val="none"/>
          <w:u w:val="none"/>
          <w:lang w:val="en-US" w:eastAsia="zh-CN"/>
        </w:rPr>
        <w:t>成员</w:t>
      </w:r>
      <w:r>
        <w:rPr>
          <w:rFonts w:hint="eastAsia" w:ascii="宋体" w:hAnsi="宋体" w:eastAsia="宋体" w:cs="宋体"/>
          <w:b/>
          <w:bCs/>
          <w:sz w:val="24"/>
          <w:szCs w:val="24"/>
          <w:highlight w:val="none"/>
          <w:u w:val="none"/>
        </w:rPr>
        <w:t>名单：</w:t>
      </w:r>
    </w:p>
    <w:p w14:paraId="2F1A4027">
      <w:pPr>
        <w:spacing w:line="360" w:lineRule="auto"/>
        <w:rPr>
          <w:rFonts w:hint="default" w:ascii="宋体" w:hAnsi="宋体" w:eastAsia="宋体" w:cs="宋体"/>
          <w:sz w:val="24"/>
          <w:szCs w:val="24"/>
          <w:highlight w:val="none"/>
          <w:u w:val="none"/>
          <w:lang w:val="en-US"/>
        </w:rPr>
      </w:pPr>
      <w:r>
        <w:rPr>
          <w:rFonts w:hint="eastAsia" w:ascii="宋体" w:hAnsi="宋体" w:eastAsia="宋体" w:cs="宋体"/>
          <w:sz w:val="24"/>
          <w:szCs w:val="24"/>
          <w:highlight w:val="none"/>
          <w:u w:val="none"/>
          <w:lang w:val="en-US" w:eastAsia="zh-CN"/>
        </w:rPr>
        <w:t>刘锋、陈景成、刘辉、袁少初、李鹏</w:t>
      </w:r>
    </w:p>
    <w:p w14:paraId="535706F0">
      <w:pPr>
        <w:spacing w:line="360" w:lineRule="auto"/>
        <w:rPr>
          <w:rFonts w:hint="eastAsia" w:ascii="宋体" w:hAnsi="宋体" w:eastAsia="宋体" w:cs="宋体"/>
          <w:b/>
          <w:bCs/>
          <w:sz w:val="24"/>
          <w:szCs w:val="24"/>
          <w:highlight w:val="none"/>
          <w:u w:val="none"/>
          <w:lang w:eastAsia="zh-CN"/>
        </w:rPr>
      </w:pPr>
      <w:r>
        <w:rPr>
          <w:rFonts w:hint="eastAsia" w:ascii="宋体" w:hAnsi="宋体" w:eastAsia="宋体" w:cs="宋体"/>
          <w:b/>
          <w:bCs/>
          <w:sz w:val="24"/>
          <w:szCs w:val="24"/>
          <w:highlight w:val="none"/>
          <w:u w:val="none"/>
          <w:lang w:val="en-US" w:eastAsia="zh-CN"/>
        </w:rPr>
        <w:t>六</w:t>
      </w:r>
      <w:r>
        <w:rPr>
          <w:rFonts w:hint="eastAsia" w:ascii="宋体" w:hAnsi="宋体" w:eastAsia="宋体" w:cs="宋体"/>
          <w:b/>
          <w:bCs/>
          <w:sz w:val="24"/>
          <w:szCs w:val="24"/>
          <w:highlight w:val="none"/>
          <w:u w:val="none"/>
        </w:rPr>
        <w:t>、代理服务收费标准及金额</w:t>
      </w:r>
      <w:r>
        <w:rPr>
          <w:rFonts w:hint="eastAsia" w:ascii="宋体" w:hAnsi="宋体" w:eastAsia="宋体" w:cs="宋体"/>
          <w:b/>
          <w:bCs/>
          <w:sz w:val="24"/>
          <w:szCs w:val="24"/>
          <w:highlight w:val="none"/>
          <w:u w:val="none"/>
          <w:lang w:eastAsia="zh-CN"/>
        </w:rPr>
        <w:t>：</w:t>
      </w:r>
    </w:p>
    <w:p w14:paraId="67697B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本项目代理收费标准：按《深圳市财政委员会关于规范深圳市社会采购代理机构管理有关事项的补充通知》（深财购〔2018〕27号）采购代理服务收费标准差额定率累进法计算后收取。</w:t>
      </w:r>
    </w:p>
    <w:p w14:paraId="67954C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本项目代理费总金额：</w:t>
      </w:r>
      <w:r>
        <w:rPr>
          <w:rFonts w:hint="eastAsia" w:ascii="宋体" w:hAnsi="宋体" w:eastAsia="宋体" w:cs="宋体"/>
          <w:sz w:val="24"/>
          <w:szCs w:val="24"/>
          <w:highlight w:val="none"/>
          <w:u w:val="none"/>
          <w:lang w:val="en-US" w:eastAsia="zh-CN"/>
        </w:rPr>
        <w:t>￥46,334.00元（人民币）。</w:t>
      </w:r>
    </w:p>
    <w:p w14:paraId="7326F817">
      <w:pPr>
        <w:spacing w:line="360" w:lineRule="auto"/>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lang w:val="en-US" w:eastAsia="zh-CN"/>
        </w:rPr>
        <w:t>七</w:t>
      </w:r>
      <w:r>
        <w:rPr>
          <w:rFonts w:hint="eastAsia" w:ascii="宋体" w:hAnsi="宋体" w:eastAsia="宋体" w:cs="宋体"/>
          <w:b/>
          <w:bCs/>
          <w:sz w:val="24"/>
          <w:szCs w:val="24"/>
          <w:highlight w:val="none"/>
          <w:u w:val="none"/>
        </w:rPr>
        <w:t>、公告期限</w:t>
      </w:r>
    </w:p>
    <w:p w14:paraId="35F2CCF5">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2026年1月4日至2026年1月7日</w:t>
      </w:r>
    </w:p>
    <w:p w14:paraId="2BBD1873">
      <w:pPr>
        <w:spacing w:line="360" w:lineRule="auto"/>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lang w:val="en-US" w:eastAsia="zh-CN"/>
        </w:rPr>
        <w:t>八</w:t>
      </w:r>
      <w:r>
        <w:rPr>
          <w:rFonts w:hint="eastAsia" w:ascii="宋体" w:hAnsi="宋体" w:eastAsia="宋体" w:cs="宋体"/>
          <w:b/>
          <w:bCs/>
          <w:sz w:val="24"/>
          <w:szCs w:val="24"/>
          <w:highlight w:val="none"/>
          <w:u w:val="none"/>
        </w:rPr>
        <w:t>、其他补充事宜</w:t>
      </w:r>
    </w:p>
    <w:p w14:paraId="3A835FBA">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1.供应商投标（响应）文件：详见附件。</w:t>
      </w:r>
    </w:p>
    <w:p w14:paraId="58B073D1">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2.下载打印电子中标通知书</w:t>
      </w:r>
    </w:p>
    <w:p w14:paraId="526EACEE">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采购人、中标（成交）供应商可在中标（成交）结果公告发布之日起3日后登录交易系统自行下载打印电子中标通知书。</w:t>
      </w:r>
    </w:p>
    <w:p w14:paraId="4ACE9248">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3.供应商质疑</w:t>
      </w:r>
    </w:p>
    <w:p w14:paraId="639A4C25">
      <w:pPr>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eastAsia="zh-CN"/>
        </w:rPr>
        <w:t>投标供应商认为中标或者成交结果使自己的权益受到损害的，应当自本公告发布之日起七个工作日内以书面形式提出质疑。质疑材料现场提交地址：广州市东风东路726号9楼903室。质疑咨询电话：020-37860713/715（工作/接收时间：8：30-17：00）。</w:t>
      </w:r>
    </w:p>
    <w:p w14:paraId="48AECA5A">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b/>
          <w:bCs/>
          <w:sz w:val="24"/>
          <w:szCs w:val="24"/>
          <w:highlight w:val="none"/>
          <w:u w:val="none"/>
          <w:lang w:val="en-US" w:eastAsia="zh-CN"/>
        </w:rPr>
        <w:t>九</w:t>
      </w:r>
      <w:r>
        <w:rPr>
          <w:rFonts w:hint="eastAsia" w:ascii="宋体" w:hAnsi="宋体" w:eastAsia="宋体" w:cs="宋体"/>
          <w:b/>
          <w:bCs/>
          <w:sz w:val="24"/>
          <w:szCs w:val="24"/>
          <w:highlight w:val="none"/>
          <w:u w:val="none"/>
        </w:rPr>
        <w:t>、凡对本次公示内容提出询问，请按以下方式联系</w:t>
      </w:r>
      <w:r>
        <w:rPr>
          <w:rFonts w:hint="eastAsia" w:ascii="宋体" w:hAnsi="宋体" w:eastAsia="宋体" w:cs="宋体"/>
          <w:b/>
          <w:bCs/>
          <w:sz w:val="24"/>
          <w:szCs w:val="24"/>
          <w:highlight w:val="none"/>
          <w:u w:val="none"/>
          <w:lang w:eastAsia="zh-CN"/>
        </w:rPr>
        <w:t>。</w:t>
      </w:r>
    </w:p>
    <w:p w14:paraId="66F0320B">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1.采购人信息</w:t>
      </w:r>
    </w:p>
    <w:p w14:paraId="55313191">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名称：深圳市龙岗区人民医院</w:t>
      </w:r>
    </w:p>
    <w:p w14:paraId="718C7A5D">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 xml:space="preserve">地址：深圳市龙岗区龙城街道爱心路53号 </w:t>
      </w:r>
    </w:p>
    <w:p w14:paraId="40827131">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联系人：尹工</w:t>
      </w:r>
    </w:p>
    <w:p w14:paraId="540A53E2">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联系方式：0755-28932833转8803</w:t>
      </w:r>
    </w:p>
    <w:p w14:paraId="68E15150">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2.采购代理机构</w:t>
      </w:r>
    </w:p>
    <w:p w14:paraId="2F3202D7">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名称：国义招标股份有限公司</w:t>
      </w:r>
    </w:p>
    <w:p w14:paraId="4A0C97DA">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 xml:space="preserve">地址：深圳市福田区红荔路1001号银盛大厦11楼1101-1105 </w:t>
      </w:r>
    </w:p>
    <w:p w14:paraId="0A478EBE">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联系方式：0755-82331226</w:t>
      </w:r>
    </w:p>
    <w:p w14:paraId="26052457">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3.项目联系方式</w:t>
      </w:r>
    </w:p>
    <w:p w14:paraId="69A821D9">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项目联系人：谢宁多、黄颖</w:t>
      </w:r>
    </w:p>
    <w:p w14:paraId="3E2914CA">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电话：0755-82331226/0755-82339856</w:t>
      </w:r>
    </w:p>
    <w:p w14:paraId="5E4F58FE">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邮编：518028</w:t>
      </w:r>
    </w:p>
    <w:p w14:paraId="781AAE19">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 xml:space="preserve">邮箱：hy@ebidding.com </w:t>
      </w:r>
    </w:p>
    <w:p w14:paraId="4D3038C3">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系统技术支持：0755-36568999转1转1</w:t>
      </w:r>
    </w:p>
    <w:p w14:paraId="4FB6E8A2">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b/>
          <w:bCs/>
          <w:sz w:val="24"/>
          <w:szCs w:val="24"/>
          <w:highlight w:val="none"/>
          <w:u w:val="none"/>
          <w:lang w:val="en-US" w:eastAsia="zh-CN"/>
        </w:rPr>
        <w:t>十</w:t>
      </w:r>
      <w:r>
        <w:rPr>
          <w:rFonts w:hint="eastAsia" w:ascii="宋体" w:hAnsi="宋体" w:eastAsia="宋体" w:cs="宋体"/>
          <w:b/>
          <w:bCs/>
          <w:sz w:val="24"/>
          <w:szCs w:val="24"/>
          <w:highlight w:val="none"/>
          <w:u w:val="none"/>
        </w:rPr>
        <w:t>、</w:t>
      </w:r>
      <w:r>
        <w:rPr>
          <w:rFonts w:hint="eastAsia" w:ascii="宋体" w:hAnsi="宋体" w:eastAsia="宋体" w:cs="宋体"/>
          <w:b/>
          <w:bCs/>
          <w:sz w:val="24"/>
          <w:szCs w:val="24"/>
          <w:highlight w:val="none"/>
          <w:u w:val="none"/>
          <w:lang w:val="en-US" w:eastAsia="zh-CN"/>
        </w:rPr>
        <w:t>附件</w:t>
      </w:r>
    </w:p>
    <w:p w14:paraId="6265655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一</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招标</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采购</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文件</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已公开的可不重复公开</w:t>
      </w:r>
      <w:r>
        <w:rPr>
          <w:rFonts w:hint="eastAsia" w:ascii="宋体" w:hAnsi="宋体" w:eastAsia="宋体" w:cs="宋体"/>
          <w:sz w:val="24"/>
          <w:szCs w:val="24"/>
          <w:highlight w:val="none"/>
          <w:u w:val="none"/>
          <w:lang w:eastAsia="zh-CN"/>
        </w:rPr>
        <w:t>）</w:t>
      </w:r>
    </w:p>
    <w:p w14:paraId="328EDB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二</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招标</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采购</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文件约定公开的其他内容</w:t>
      </w:r>
      <w:r>
        <w:rPr>
          <w:rFonts w:hint="eastAsia" w:ascii="宋体" w:hAnsi="宋体" w:eastAsia="宋体" w:cs="宋体"/>
          <w:sz w:val="24"/>
          <w:szCs w:val="24"/>
          <w:highlight w:val="none"/>
          <w:u w:val="none"/>
          <w:lang w:eastAsia="zh-CN"/>
        </w:rPr>
        <w:t>：</w:t>
      </w:r>
    </w:p>
    <w:p w14:paraId="05C8E9F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1.开标一览表</w:t>
      </w:r>
    </w:p>
    <w:p w14:paraId="0505506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2.资格性审查表</w:t>
      </w:r>
    </w:p>
    <w:p w14:paraId="5572061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3.符合性审查表</w:t>
      </w:r>
    </w:p>
    <w:p w14:paraId="2A2B00F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4.供应商价格调整类型报表</w:t>
      </w:r>
    </w:p>
    <w:p w14:paraId="75E2F1A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5.候选中标（成交）供应商名单、得分及排名（得分包括：总得分和价格、技术、商务、综合实力等大项得分，不包括各细项明细得分：评定分离项目,按照招标文件规定不进行排名的,仅公示候选中标供应商名单，不公示得分和排名）</w:t>
      </w:r>
    </w:p>
    <w:p w14:paraId="1C3CC74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（三）中标供应商投标（响应）文件信息</w:t>
      </w:r>
      <w:r>
        <w:rPr>
          <w:rFonts w:hint="eastAsia" w:ascii="宋体" w:hAnsi="宋体" w:eastAsia="宋体" w:cs="宋体"/>
          <w:sz w:val="24"/>
          <w:szCs w:val="24"/>
          <w:highlight w:val="none"/>
          <w:u w:val="none"/>
          <w:lang w:val="en-US" w:eastAsia="zh-CN"/>
        </w:rPr>
        <w:t>公开</w:t>
      </w:r>
      <w:r>
        <w:rPr>
          <w:rFonts w:hint="eastAsia" w:ascii="宋体" w:hAnsi="宋体" w:eastAsia="宋体" w:cs="宋体"/>
          <w:sz w:val="24"/>
          <w:szCs w:val="24"/>
          <w:highlight w:val="none"/>
          <w:u w:val="none"/>
          <w:lang w:eastAsia="zh-CN"/>
        </w:rPr>
        <w:t>部分（应包括如下部分）：</w:t>
      </w:r>
    </w:p>
    <w:p w14:paraId="35CA934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1.《中小企业声明函》（如有）</w:t>
      </w:r>
    </w:p>
    <w:p w14:paraId="0CF1460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2.《残疾人福利性单位声明函》（如有）</w:t>
      </w:r>
    </w:p>
    <w:p w14:paraId="15FFF4A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3.供应商为注册地在国家级贫困县域内物业公司的,应公开注册所在县扶贫部门出具的聘用建档立卡贫困人员具体数量的证明</w:t>
      </w:r>
    </w:p>
    <w:p w14:paraId="13618F5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4.《关于符合本国产品标准的声明函》（如有）</w:t>
      </w:r>
    </w:p>
    <w:p w14:paraId="01459E5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5.《投标函》（《响应书》）</w:t>
      </w:r>
    </w:p>
    <w:p w14:paraId="7D2F844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6.《承诺函》</w:t>
      </w:r>
    </w:p>
    <w:p w14:paraId="141EE77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7.资格证明文件（适用于公开招标，已公示的可不重复公示）</w:t>
      </w:r>
    </w:p>
    <w:p w14:paraId="5B21C84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8.综合实力部分的证明材料（招标文件约定的可公开部分，包括认证证书、获奖证书、知识产权证书等证明材料，不包括业绩合同）</w:t>
      </w:r>
    </w:p>
    <w:p w14:paraId="4B6D2CA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eastAsia="zh-CN"/>
        </w:rPr>
        <w:t>注：附件信息需登录深圳政府采购智慧平台查看</w:t>
      </w:r>
    </w:p>
    <w:p w14:paraId="19F1E8E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u w:val="none"/>
        </w:rPr>
      </w:pPr>
    </w:p>
    <w:p w14:paraId="0E4404E0">
      <w:pPr>
        <w:pStyle w:val="2"/>
        <w:spacing w:line="360" w:lineRule="auto"/>
        <w:rPr>
          <w:rFonts w:hint="eastAsia"/>
          <w:highlight w:val="none"/>
        </w:rPr>
      </w:pPr>
    </w:p>
    <w:p w14:paraId="3DD4C535">
      <w:pPr>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3169BA97">
      <w:pPr>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国义招标股份有限公司</w:t>
      </w:r>
    </w:p>
    <w:p w14:paraId="1B7E7939">
      <w:pPr>
        <w:spacing w:line="360" w:lineRule="auto"/>
        <w:jc w:val="right"/>
        <w:rPr>
          <w:highlight w:val="none"/>
        </w:rPr>
      </w:pPr>
      <w:r>
        <w:rPr>
          <w:rFonts w:hint="eastAsia" w:ascii="宋体" w:hAnsi="宋体" w:eastAsia="宋体" w:cs="宋体"/>
          <w:sz w:val="24"/>
          <w:szCs w:val="24"/>
          <w:highlight w:val="none"/>
          <w:lang w:val="en-US" w:eastAsia="zh-CN"/>
        </w:rPr>
        <w:t xml:space="preserve">  2026年1月4日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kNzEwOWY1ZjM1N2YxYTVjNmMxMzI1ZTE2YmQwMDIifQ=="/>
  </w:docVars>
  <w:rsids>
    <w:rsidRoot w:val="24C60B22"/>
    <w:rsid w:val="00274614"/>
    <w:rsid w:val="003813A1"/>
    <w:rsid w:val="006F3192"/>
    <w:rsid w:val="008736F4"/>
    <w:rsid w:val="00F73C3C"/>
    <w:rsid w:val="029226E2"/>
    <w:rsid w:val="031A3F0D"/>
    <w:rsid w:val="035A4800"/>
    <w:rsid w:val="041B72D9"/>
    <w:rsid w:val="04C13696"/>
    <w:rsid w:val="08255E71"/>
    <w:rsid w:val="08522559"/>
    <w:rsid w:val="08EF118D"/>
    <w:rsid w:val="0A97603D"/>
    <w:rsid w:val="0ABE495C"/>
    <w:rsid w:val="0C104C1F"/>
    <w:rsid w:val="106F23B6"/>
    <w:rsid w:val="11AA2905"/>
    <w:rsid w:val="126178DD"/>
    <w:rsid w:val="137A7340"/>
    <w:rsid w:val="13B04382"/>
    <w:rsid w:val="13F847A8"/>
    <w:rsid w:val="1CCA1DF7"/>
    <w:rsid w:val="1D2069D1"/>
    <w:rsid w:val="1D4338B2"/>
    <w:rsid w:val="1DC17077"/>
    <w:rsid w:val="1DD06028"/>
    <w:rsid w:val="1EC75611"/>
    <w:rsid w:val="1FA5434A"/>
    <w:rsid w:val="1FFF36E4"/>
    <w:rsid w:val="22A87507"/>
    <w:rsid w:val="230B6414"/>
    <w:rsid w:val="24C60B22"/>
    <w:rsid w:val="275E54BA"/>
    <w:rsid w:val="28816013"/>
    <w:rsid w:val="292C403C"/>
    <w:rsid w:val="295D3A99"/>
    <w:rsid w:val="29B84996"/>
    <w:rsid w:val="29E33F9C"/>
    <w:rsid w:val="2A6C2455"/>
    <w:rsid w:val="2C2B0B5A"/>
    <w:rsid w:val="2C68122E"/>
    <w:rsid w:val="2DD92C6B"/>
    <w:rsid w:val="2F1E3039"/>
    <w:rsid w:val="32661EEE"/>
    <w:rsid w:val="32A21696"/>
    <w:rsid w:val="33242405"/>
    <w:rsid w:val="348C2BCA"/>
    <w:rsid w:val="35956011"/>
    <w:rsid w:val="360C4607"/>
    <w:rsid w:val="36D7535E"/>
    <w:rsid w:val="383B482B"/>
    <w:rsid w:val="3AD1189A"/>
    <w:rsid w:val="3D286909"/>
    <w:rsid w:val="3FE42634"/>
    <w:rsid w:val="40664746"/>
    <w:rsid w:val="43CA6079"/>
    <w:rsid w:val="45AE3FA6"/>
    <w:rsid w:val="4695755B"/>
    <w:rsid w:val="48B35A64"/>
    <w:rsid w:val="4A0550BC"/>
    <w:rsid w:val="4AC12AD1"/>
    <w:rsid w:val="4BC23516"/>
    <w:rsid w:val="4C4F458E"/>
    <w:rsid w:val="4D263179"/>
    <w:rsid w:val="4E3306CB"/>
    <w:rsid w:val="4F1C1A8B"/>
    <w:rsid w:val="4F254142"/>
    <w:rsid w:val="50BF37EE"/>
    <w:rsid w:val="52416557"/>
    <w:rsid w:val="53220964"/>
    <w:rsid w:val="534433D4"/>
    <w:rsid w:val="53E831AD"/>
    <w:rsid w:val="54204235"/>
    <w:rsid w:val="54AF2644"/>
    <w:rsid w:val="571A73D2"/>
    <w:rsid w:val="574B48DE"/>
    <w:rsid w:val="57FB3DA5"/>
    <w:rsid w:val="58056C73"/>
    <w:rsid w:val="583E587B"/>
    <w:rsid w:val="58587642"/>
    <w:rsid w:val="58BC5E82"/>
    <w:rsid w:val="5B32230D"/>
    <w:rsid w:val="5CB44D92"/>
    <w:rsid w:val="5CD17DFD"/>
    <w:rsid w:val="60397415"/>
    <w:rsid w:val="605A2E8B"/>
    <w:rsid w:val="64D250D1"/>
    <w:rsid w:val="66DC39C8"/>
    <w:rsid w:val="6F3A1F85"/>
    <w:rsid w:val="7052736B"/>
    <w:rsid w:val="71281DAD"/>
    <w:rsid w:val="7142320F"/>
    <w:rsid w:val="72381204"/>
    <w:rsid w:val="723932A5"/>
    <w:rsid w:val="72BF350E"/>
    <w:rsid w:val="78C274DF"/>
    <w:rsid w:val="794E3859"/>
    <w:rsid w:val="7AE07536"/>
    <w:rsid w:val="7DA56752"/>
    <w:rsid w:val="7E085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annotation text"/>
    <w:basedOn w:val="1"/>
    <w:semiHidden/>
    <w:unhideWhenUsed/>
    <w:qFormat/>
    <w:uiPriority w:val="99"/>
    <w:pPr>
      <w:jc w:val="left"/>
    </w:pPr>
  </w:style>
  <w:style w:type="paragraph" w:styleId="4">
    <w:name w:val="Plain Text"/>
    <w:basedOn w:val="1"/>
    <w:qFormat/>
    <w:uiPriority w:val="0"/>
    <w:rPr>
      <w:rFonts w:ascii="宋体" w:hAnsi="Courier New" w:cs="Courier New"/>
      <w:szCs w:val="21"/>
    </w:rPr>
  </w:style>
  <w:style w:type="paragraph" w:styleId="5">
    <w:name w:val="footer"/>
    <w:basedOn w:val="1"/>
    <w:link w:val="25"/>
    <w:qFormat/>
    <w:uiPriority w:val="0"/>
    <w:pPr>
      <w:tabs>
        <w:tab w:val="center" w:pos="4153"/>
        <w:tab w:val="right" w:pos="8306"/>
      </w:tabs>
      <w:snapToGrid w:val="0"/>
      <w:jc w:val="left"/>
    </w:pPr>
    <w:rPr>
      <w:sz w:val="18"/>
      <w:szCs w:val="18"/>
    </w:rPr>
  </w:style>
  <w:style w:type="paragraph" w:styleId="6">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FollowedHyperlink"/>
    <w:basedOn w:val="10"/>
    <w:qFormat/>
    <w:uiPriority w:val="0"/>
    <w:rPr>
      <w:color w:val="5C5C5C"/>
      <w:u w:val="none"/>
    </w:rPr>
  </w:style>
  <w:style w:type="character" w:styleId="13">
    <w:name w:val="Emphasis"/>
    <w:basedOn w:val="10"/>
    <w:qFormat/>
    <w:uiPriority w:val="0"/>
    <w:rPr>
      <w:b/>
      <w:bCs/>
    </w:rPr>
  </w:style>
  <w:style w:type="character" w:styleId="14">
    <w:name w:val="HTML Definition"/>
    <w:basedOn w:val="10"/>
    <w:qFormat/>
    <w:uiPriority w:val="0"/>
  </w:style>
  <w:style w:type="character" w:styleId="15">
    <w:name w:val="HTML Typewriter"/>
    <w:basedOn w:val="10"/>
    <w:qFormat/>
    <w:uiPriority w:val="0"/>
    <w:rPr>
      <w:rFonts w:hint="default" w:ascii="monospace" w:hAnsi="monospace" w:eastAsia="monospace" w:cs="monospace"/>
      <w:sz w:val="20"/>
    </w:rPr>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5C5C5C"/>
      <w:u w:val="none"/>
    </w:rPr>
  </w:style>
  <w:style w:type="character" w:styleId="19">
    <w:name w:val="HTML Code"/>
    <w:basedOn w:val="10"/>
    <w:qFormat/>
    <w:uiPriority w:val="0"/>
    <w:rPr>
      <w:rFonts w:ascii="monospace" w:hAnsi="monospace" w:eastAsia="monospace" w:cs="monospace"/>
      <w:sz w:val="20"/>
    </w:rPr>
  </w:style>
  <w:style w:type="character" w:styleId="20">
    <w:name w:val="annotation reference"/>
    <w:basedOn w:val="10"/>
    <w:qFormat/>
    <w:uiPriority w:val="0"/>
    <w:rPr>
      <w:sz w:val="21"/>
      <w:szCs w:val="21"/>
    </w:rPr>
  </w:style>
  <w:style w:type="character" w:styleId="21">
    <w:name w:val="HTML Cite"/>
    <w:basedOn w:val="10"/>
    <w:qFormat/>
    <w:uiPriority w:val="0"/>
  </w:style>
  <w:style w:type="character" w:styleId="22">
    <w:name w:val="HTML Keyboard"/>
    <w:basedOn w:val="10"/>
    <w:qFormat/>
    <w:uiPriority w:val="0"/>
    <w:rPr>
      <w:rFonts w:hint="default" w:ascii="monospace" w:hAnsi="monospace" w:eastAsia="monospace" w:cs="monospace"/>
      <w:sz w:val="20"/>
    </w:rPr>
  </w:style>
  <w:style w:type="character" w:styleId="23">
    <w:name w:val="HTML Sample"/>
    <w:basedOn w:val="10"/>
    <w:qFormat/>
    <w:uiPriority w:val="0"/>
    <w:rPr>
      <w:rFonts w:hint="default" w:ascii="monospace" w:hAnsi="monospace" w:eastAsia="monospace" w:cs="monospace"/>
    </w:rPr>
  </w:style>
  <w:style w:type="character" w:customStyle="1" w:styleId="24">
    <w:name w:val="页眉 字符"/>
    <w:basedOn w:val="10"/>
    <w:link w:val="6"/>
    <w:qFormat/>
    <w:uiPriority w:val="0"/>
    <w:rPr>
      <w:rFonts w:asciiTheme="minorHAnsi" w:hAnsiTheme="minorHAnsi" w:eastAsiaTheme="minorEastAsia" w:cstheme="minorBidi"/>
      <w:kern w:val="2"/>
      <w:sz w:val="18"/>
      <w:szCs w:val="18"/>
    </w:rPr>
  </w:style>
  <w:style w:type="character" w:customStyle="1" w:styleId="25">
    <w:name w:val="页脚 字符"/>
    <w:basedOn w:val="10"/>
    <w:link w:val="5"/>
    <w:qFormat/>
    <w:uiPriority w:val="0"/>
    <w:rPr>
      <w:rFonts w:asciiTheme="minorHAnsi" w:hAnsiTheme="minorHAnsi" w:eastAsiaTheme="minorEastAsia" w:cstheme="minorBidi"/>
      <w:kern w:val="2"/>
      <w:sz w:val="18"/>
      <w:szCs w:val="18"/>
    </w:rPr>
  </w:style>
  <w:style w:type="character" w:customStyle="1" w:styleId="26">
    <w:name w:val="hover"/>
    <w:basedOn w:val="10"/>
    <w:qFormat/>
    <w:uiPriority w:val="0"/>
    <w:rPr>
      <w:color w:val="2590EB"/>
    </w:rPr>
  </w:style>
  <w:style w:type="character" w:customStyle="1" w:styleId="27">
    <w:name w:val="hover1"/>
    <w:basedOn w:val="10"/>
    <w:qFormat/>
    <w:uiPriority w:val="0"/>
    <w:rPr>
      <w:color w:val="2590EB"/>
    </w:rPr>
  </w:style>
  <w:style w:type="character" w:customStyle="1" w:styleId="28">
    <w:name w:val="hover2"/>
    <w:basedOn w:val="10"/>
    <w:qFormat/>
    <w:uiPriority w:val="0"/>
  </w:style>
  <w:style w:type="character" w:customStyle="1" w:styleId="29">
    <w:name w:val="hover3"/>
    <w:basedOn w:val="10"/>
    <w:qFormat/>
    <w:uiPriority w:val="0"/>
    <w:rPr>
      <w:color w:val="2590EB"/>
      <w:shd w:val="clear" w:fill="E9F4FD"/>
    </w:rPr>
  </w:style>
  <w:style w:type="character" w:customStyle="1" w:styleId="30">
    <w:name w:val="displayarti"/>
    <w:basedOn w:val="10"/>
    <w:qFormat/>
    <w:uiPriority w:val="0"/>
    <w:rPr>
      <w:color w:val="FFFFFF"/>
      <w:shd w:val="clear" w:fill="A00000"/>
    </w:rPr>
  </w:style>
  <w:style w:type="character" w:customStyle="1" w:styleId="31">
    <w:name w:val="gjfg"/>
    <w:basedOn w:val="10"/>
    <w:qFormat/>
    <w:uiPriority w:val="0"/>
  </w:style>
  <w:style w:type="character" w:customStyle="1" w:styleId="32">
    <w:name w:val="redfilenumber"/>
    <w:basedOn w:val="10"/>
    <w:qFormat/>
    <w:uiPriority w:val="0"/>
    <w:rPr>
      <w:color w:val="BA2636"/>
      <w:sz w:val="18"/>
      <w:szCs w:val="18"/>
    </w:rPr>
  </w:style>
  <w:style w:type="character" w:customStyle="1" w:styleId="33">
    <w:name w:val="cfdate"/>
    <w:basedOn w:val="10"/>
    <w:qFormat/>
    <w:uiPriority w:val="0"/>
    <w:rPr>
      <w:color w:val="333333"/>
      <w:sz w:val="18"/>
      <w:szCs w:val="18"/>
    </w:rPr>
  </w:style>
  <w:style w:type="character" w:customStyle="1" w:styleId="34">
    <w:name w:val="redfilefwwh"/>
    <w:basedOn w:val="10"/>
    <w:qFormat/>
    <w:uiPriority w:val="0"/>
    <w:rPr>
      <w:color w:val="BA2636"/>
      <w:sz w:val="18"/>
      <w:szCs w:val="18"/>
    </w:rPr>
  </w:style>
  <w:style w:type="character" w:customStyle="1" w:styleId="35">
    <w:name w:val="qxdate"/>
    <w:basedOn w:val="10"/>
    <w:qFormat/>
    <w:uiPriority w:val="0"/>
    <w:rPr>
      <w:color w:val="333333"/>
      <w:sz w:val="18"/>
      <w:szCs w:val="18"/>
    </w:rPr>
  </w:style>
  <w:style w:type="character" w:customStyle="1" w:styleId="36">
    <w:name w:val="next"/>
    <w:basedOn w:val="10"/>
    <w:qFormat/>
    <w:uiPriority w:val="0"/>
    <w:rPr>
      <w:rFonts w:ascii="微软雅黑" w:hAnsi="微软雅黑" w:eastAsia="微软雅黑" w:cs="微软雅黑"/>
      <w:sz w:val="21"/>
      <w:szCs w:val="21"/>
    </w:rPr>
  </w:style>
  <w:style w:type="character" w:customStyle="1" w:styleId="37">
    <w:name w:val="next1"/>
    <w:basedOn w:val="10"/>
    <w:qFormat/>
    <w:uiPriority w:val="0"/>
    <w:rPr>
      <w:color w:val="888888"/>
    </w:rPr>
  </w:style>
  <w:style w:type="character" w:customStyle="1" w:styleId="38">
    <w:name w:val="prev2"/>
    <w:basedOn w:val="10"/>
    <w:qFormat/>
    <w:uiPriority w:val="0"/>
    <w:rPr>
      <w:rFonts w:hint="eastAsia" w:ascii="微软雅黑" w:hAnsi="微软雅黑" w:eastAsia="微软雅黑" w:cs="微软雅黑"/>
      <w:sz w:val="21"/>
      <w:szCs w:val="21"/>
    </w:rPr>
  </w:style>
  <w:style w:type="character" w:customStyle="1" w:styleId="39">
    <w:name w:val="prev3"/>
    <w:basedOn w:val="10"/>
    <w:qFormat/>
    <w:uiPriority w:val="0"/>
    <w:rPr>
      <w:color w:val="888888"/>
    </w:rPr>
  </w:style>
  <w:style w:type="character" w:customStyle="1" w:styleId="40">
    <w:name w:val="next2"/>
    <w:basedOn w:val="10"/>
    <w:qFormat/>
    <w:uiPriority w:val="0"/>
    <w:rPr>
      <w:rFonts w:hint="eastAsia" w:ascii="微软雅黑" w:hAnsi="微软雅黑" w:eastAsia="微软雅黑" w:cs="微软雅黑"/>
      <w:sz w:val="21"/>
      <w:szCs w:val="21"/>
    </w:rPr>
  </w:style>
  <w:style w:type="character" w:customStyle="1" w:styleId="41">
    <w:name w:val="next3"/>
    <w:basedOn w:val="10"/>
    <w:qFormat/>
    <w:uiPriority w:val="0"/>
    <w:rPr>
      <w:color w:val="888888"/>
    </w:rPr>
  </w:style>
  <w:style w:type="character" w:customStyle="1" w:styleId="42">
    <w:name w:val="prev"/>
    <w:basedOn w:val="10"/>
    <w:qFormat/>
    <w:uiPriority w:val="0"/>
    <w:rPr>
      <w:color w:val="888888"/>
    </w:rPr>
  </w:style>
  <w:style w:type="character" w:customStyle="1" w:styleId="43">
    <w:name w:val="prev1"/>
    <w:basedOn w:val="10"/>
    <w:qFormat/>
    <w:uiPriority w:val="0"/>
    <w:rPr>
      <w:rFonts w:ascii="微软雅黑" w:hAnsi="微软雅黑" w:eastAsia="微软雅黑" w:cs="微软雅黑"/>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1199</Words>
  <Characters>1428</Characters>
  <Lines>9</Lines>
  <Paragraphs>2</Paragraphs>
  <TotalTime>26</TotalTime>
  <ScaleCrop>false</ScaleCrop>
  <LinksUpToDate>false</LinksUpToDate>
  <CharactersWithSpaces>1436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2021-12-15T01:44:00Z</dcterms:created>
  <dc:creator>重新开始</dc:creator>
  <cp:lastModifiedBy>Scheinin唯、</cp:lastModifiedBy>
  <cp:lastPrinted>2025-12-30T07:10:00Z</cp:lastPrinted>
  <dcterms:modified xsi:type="dcterms:W3CDTF">2026-01-04T09:31:55Z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B3C5C456F0304D92A3621B7A85FBAC65_13</vt:lpwstr>
  </property>
  <property fmtid="{D5CDD505-2E9C-101B-9397-08002B2CF9AE}" pid="4" name="KSOTemplateDocerSaveRecord">
    <vt:lpwstr>eyJoZGlkIjoiYmEzY2QzMzJhMWNiNzZiMGVkMGIyY2NmMDFhMmYzODkiLCJ1c2VySWQiOiIxOTAwMDE1ODcifQ==</vt:lpwstr>
  </property>
</Properties>
</file>