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440101-2026-01475</w:t>
      </w:r>
    </w:p>
    <w:p>
      <w:pPr>
        <w:pStyle w:val="null3"/>
        <w:jc w:val="center"/>
        <w:outlineLvl w:val="3"/>
      </w:pPr>
      <w:r>
        <w:rPr>
          <w:sz w:val="24"/>
          <w:b/>
        </w:rPr>
        <w:t>采购项目编号：</w:t>
      </w:r>
      <w:r>
        <w:rPr>
          <w:sz w:val="24"/>
          <w:b/>
        </w:rPr>
        <w:t>0724-2631Z1431020</w:t>
      </w:r>
    </w:p>
    <w:p>
      <w:pPr>
        <w:pStyle w:val="null3"/>
        <w:jc w:val="center"/>
        <w:outlineLvl w:val="3"/>
      </w:pPr>
      <w:r>
        <w:rPr>
          <w:sz w:val="24"/>
          <w:b/>
        </w:rPr>
        <w:t>项目名称：</w:t>
      </w:r>
      <w:r>
        <w:rPr>
          <w:sz w:val="24"/>
          <w:b/>
        </w:rPr>
        <w:t>广州市中心城区污水处理费征收管理</w:t>
      </w:r>
    </w:p>
    <w:p>
      <w:pPr>
        <w:pStyle w:val="null3"/>
        <w:jc w:val="center"/>
        <w:outlineLvl w:val="3"/>
      </w:pPr>
      <w:r>
        <w:rPr>
          <w:sz w:val="24"/>
          <w:b/>
        </w:rPr>
        <w:t>采购人：</w:t>
      </w:r>
      <w:r>
        <w:rPr>
          <w:sz w:val="24"/>
          <w:b/>
        </w:rPr>
        <w:t>广州市城市排水监测站</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广州市城市排水监测站</w:t>
      </w:r>
      <w:r>
        <w:rPr/>
        <w:t>的委托，采用</w:t>
      </w:r>
      <w:r>
        <w:rPr/>
        <w:t>公开招标</w:t>
      </w:r>
      <w:r>
        <w:rPr/>
        <w:t>方式组织采购</w:t>
      </w:r>
      <w:r>
        <w:rPr/>
        <w:t>广州市中心城区污水处理费征收管理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广州市中心城区污水处理费征收管理</w:t>
      </w:r>
    </w:p>
    <w:p>
      <w:pPr>
        <w:pStyle w:val="null3"/>
        <w:ind w:firstLine="480"/>
      </w:pPr>
      <w:r>
        <w:rPr/>
        <w:t>采购计划编号：</w:t>
      </w:r>
      <w:r>
        <w:rPr/>
        <w:t>440101-2026-01475</w:t>
      </w:r>
    </w:p>
    <w:p>
      <w:pPr>
        <w:pStyle w:val="null3"/>
        <w:ind w:firstLine="480"/>
      </w:pPr>
      <w:r>
        <w:rPr/>
        <w:t>采购项目编号：</w:t>
      </w:r>
      <w:r>
        <w:rPr/>
        <w:t>0724-2631Z1431020</w:t>
      </w:r>
    </w:p>
    <w:p>
      <w:pPr>
        <w:pStyle w:val="null3"/>
        <w:ind w:firstLine="480"/>
      </w:pPr>
      <w:r>
        <w:rPr/>
        <w:t>采购方式：</w:t>
      </w:r>
      <w:r>
        <w:rPr/>
        <w:t>公开招标</w:t>
      </w:r>
    </w:p>
    <w:p>
      <w:pPr>
        <w:pStyle w:val="null3"/>
        <w:ind w:firstLine="480"/>
      </w:pPr>
      <w:r>
        <w:rPr/>
        <w:t>预算金额：</w:t>
      </w:r>
      <w:r>
        <w:rPr/>
        <w:t>3,200,150.00</w:t>
      </w:r>
      <w:r>
        <w:rPr/>
        <w:t>元</w:t>
      </w:r>
    </w:p>
    <w:p>
      <w:pPr>
        <w:pStyle w:val="null3"/>
        <w:outlineLvl w:val="3"/>
      </w:pPr>
      <w:r>
        <w:rPr>
          <w:sz w:val="24"/>
          <w:b/>
        </w:rPr>
        <w:t>2.项目内容及需求情况（采购项目技术规格、参数及要求）</w:t>
      </w:r>
    </w:p>
    <w:p>
      <w:pPr>
        <w:pStyle w:val="null3"/>
      </w:pPr>
      <w:r>
        <w:rPr/>
        <w:t>采购包1(广州市中心城区污水处理费征收管理):</w:t>
      </w:r>
    </w:p>
    <w:p>
      <w:pPr>
        <w:pStyle w:val="null3"/>
      </w:pPr>
      <w:r>
        <w:rPr/>
        <w:t>采购包预算金额：3,200,150.00元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主要负责广州市中心城区（包括天河、越秀、海珠、白云、荔湾、黄埔区(除原萝岗区）和番禺区大学城）范围内使用城市自来水和自备水源（包括地下水、地表水）的用水户缴纳的污水处理费征收管理工作。通过协助制定年度污水处理费收支计划，对代征单位实行监督管理，梳理欠费台账、减免现场核查、欠费追缴、投诉纠纷处理等工作，提高污水处理费征收率，减少欠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合同履行期限：服务期为2026年4月1日-2027年3月31日。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p>
      <w:pPr>
        <w:pStyle w:val="null3"/>
      </w:pPr>
      <w:r>
        <w:rPr/>
        <w:t>2）有依法缴纳税收和社会保障资金的良好记录：提供书面声明函，格式自拟。</w:t>
      </w:r>
    </w:p>
    <w:p>
      <w:pPr>
        <w:pStyle w:val="null3"/>
      </w:pPr>
      <w:r>
        <w:rPr/>
        <w:t>3）具有良好的商业信誉和健全的财务会计制度：提供书面声明函，格式自拟。</w:t>
      </w:r>
    </w:p>
    <w:p>
      <w:pPr>
        <w:pStyle w:val="null3"/>
      </w:pPr>
      <w:r>
        <w:rPr/>
        <w:t>4）履行合同所必需的设备和专业技术能力：提供书面声明函或其他证明材料，格式自拟。</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书面声明函或其他证明材料，格式自拟）</w:t>
      </w:r>
    </w:p>
    <w:p>
      <w:pPr>
        <w:pStyle w:val="null3"/>
        <w:outlineLvl w:val="3"/>
      </w:pPr>
      <w:r>
        <w:rPr>
          <w:sz w:val="24"/>
          <w:b/>
        </w:rPr>
        <w:t>2.落实政府采购政策需满足的资格要求：</w:t>
      </w:r>
    </w:p>
    <w:p>
      <w:pPr>
        <w:pStyle w:val="null3"/>
        <w:jc w:val="left"/>
      </w:pPr>
      <w:r>
        <w:rPr/>
        <w:t>采购包1（广州市中心城区污水处理费征收管理）：</w:t>
      </w:r>
      <w:r>
        <w:rPr/>
        <w:t>（1）本项目采用【联合体形式预留】，预留部分采购份额专门面向中小微企业采购。对于预留份额，提供服务的供应商须为符合本项目采购标的对应行业政策划分标准的中小微企业，残疾人福利性单位、监狱企业视同小型、微型企业。本项目采购标的所属行业为“其他未列明”行业。 （2）预留份额通过以下措施进行,供应商可选择以下其中一种方式参与： ①供应商不属于中小微企业的，必须与中小微企业组成联合体形式参加本项目投标，联合体中中小微企业承担的合同份额占合同金额的比例不低于40%；组成联合体的中小微企业与联合体内其他企业之间不得存在直接控股、管理关系。 ②供应商属于中小微企业的，是否以联合体形式参加本项目不作强制要求。</w:t>
      </w:r>
    </w:p>
    <w:p>
      <w:pPr>
        <w:pStyle w:val="null3"/>
        <w:outlineLvl w:val="3"/>
      </w:pPr>
      <w:r>
        <w:rPr>
          <w:sz w:val="24"/>
          <w:b/>
        </w:rPr>
        <w:t>3.本项目特定的资格要求：</w:t>
      </w:r>
    </w:p>
    <w:p>
      <w:pPr>
        <w:pStyle w:val="null3"/>
      </w:pPr>
      <w:r>
        <w:rPr/>
        <w:t>采购包1（广州市中心城区污水处理费征收管理）：</w:t>
      </w:r>
    </w:p>
    <w:p>
      <w:pPr>
        <w:pStyle w:val="null3"/>
      </w:pPr>
      <w:r>
        <w:rPr/>
        <w:t>1)投标供应商未被列入“中国执行信息公开网”（ http://zxgk.court.gov.cn/shixin/）“记录失信被执行人”名单；“信用中国”网站(www.creditchina.gov.cn)“重大税收违法失信主体、政府采购严重违法失信行为记录名单”。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投标供应商为分公司的，同时对该分公司所属总公司（总所）进行信用记录查询，该分公司所属总公司（总所）存在不良信用记录的，视同投标供应商存在不良信用记录；③如相关失信记录已失效，投标供应商必须提供相关证明资料。）</w:t>
      </w:r>
    </w:p>
    <w:p>
      <w:pPr>
        <w:pStyle w:val="null3"/>
      </w:pPr>
      <w:r>
        <w:rPr/>
        <w:t>2)①供应商提供书面声明，声明其不存在任一级人民政府财政部门作出“禁止参加政府采购活动”行政处罚决定且处罚期限未届满的情形，并对真实性负责；如有虚假，将依法承担相应责任。②为采购项目提供整体设计、规范编制或者项目管理、监理、检测等服务的供应商，不得再参加同一采购项目的其他采购活动。（提供书面声明函或其他证明材料，格式自拟）③单位负责人为同一人或者存在直接控股、管理关系的不同供应商，不得参加同一合同项下的政府采购活动。（提供书面声明函或其他证明材料，格式自拟）</w:t>
      </w:r>
    </w:p>
    <w:p>
      <w:pPr>
        <w:pStyle w:val="null3"/>
      </w:pPr>
      <w:r>
        <w:rPr/>
        <w:t>3)本项目接受联合体投标。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广州市城市排水监测站</w:t>
      </w:r>
    </w:p>
    <w:p>
      <w:pPr>
        <w:pStyle w:val="null3"/>
        <w:ind w:firstLine="480"/>
      </w:pPr>
      <w:r>
        <w:rPr/>
        <w:t xml:space="preserve"> 地址：</w:t>
      </w:r>
      <w:r>
        <w:rPr/>
        <w:t>广州市天河区车陂北路28号</w:t>
      </w:r>
    </w:p>
    <w:p>
      <w:pPr>
        <w:pStyle w:val="null3"/>
        <w:ind w:firstLine="480"/>
      </w:pPr>
      <w:r>
        <w:rPr/>
        <w:t xml:space="preserve"> 联系方式：</w:t>
      </w:r>
      <w:r>
        <w:rPr/>
        <w:t>020-86687592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1</w:t>
      </w:r>
      <w:r>
        <w:rPr>
          <w:sz w:val="28"/>
          <w:b/>
        </w:rPr>
        <w:t>．</w:t>
      </w:r>
      <w:r>
        <w:rPr>
          <w:sz w:val="28"/>
          <w:b/>
        </w:rPr>
        <w:t>采购标的</w:t>
      </w:r>
      <w:r>
        <w:rPr>
          <w:sz w:val="28"/>
          <w:b/>
        </w:rPr>
        <w:t>及</w:t>
      </w:r>
      <w:r>
        <w:rPr>
          <w:sz w:val="28"/>
          <w:b/>
        </w:rPr>
        <w:t>限价</w:t>
      </w:r>
    </w:p>
    <w:tbl>
      <w:tblPr>
        <w:tblW w:w="0" w:type="auto"/>
        <w:tblBorders>
          <w:top w:val="none" w:color="000000" w:sz="4"/>
          <w:left w:val="none" w:color="000000" w:sz="4"/>
          <w:bottom w:val="none" w:color="000000" w:sz="4"/>
          <w:right w:val="none" w:color="000000" w:sz="4"/>
          <w:insideH w:val="none"/>
          <w:insideV w:val="none"/>
        </w:tblBorders>
      </w:tblPr>
      <w:tblGrid>
        <w:gridCol w:w="3263"/>
        <w:gridCol w:w="2092"/>
        <w:gridCol w:w="2946"/>
      </w:tblGrid>
      <w:tr>
        <w:tc>
          <w:tcPr>
            <w:tcW w:type="dxa" w:w="3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2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服务期</w:t>
            </w:r>
          </w:p>
        </w:tc>
        <w:tc>
          <w:tcPr>
            <w:tcW w:type="dxa" w:w="2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（最高限价）</w:t>
            </w:r>
          </w:p>
        </w:tc>
      </w:tr>
      <w:tr>
        <w:tc>
          <w:tcPr>
            <w:tcW w:type="dxa" w:w="3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主要负责广州市中心城区（包括天河、越秀、海珠、白云、荔湾、黄埔区</w:t>
            </w:r>
            <w:r>
              <w:rPr>
                <w:sz w:val="21"/>
              </w:rPr>
              <w:t>(</w:t>
            </w:r>
            <w:r>
              <w:rPr>
                <w:sz w:val="21"/>
              </w:rPr>
              <w:t>除原萝岗区）和番禺区大学城）范围内使用城市自来水和自备水源（包括地下水、地表水）的用水户缴纳的污水处理费征收管理工作。通过协助制定年度污水处理费收支计划，对代征单位实行监督管理，梳理欠费台账、减免现场核查、欠费追缴、投诉纠纷处理等工作，提高污水处理费征收率，减少欠费。</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w:t>
            </w:r>
            <w:r>
              <w:rPr>
                <w:sz w:val="21"/>
              </w:rPr>
              <w:t>4</w:t>
            </w:r>
            <w:r>
              <w:rPr>
                <w:sz w:val="21"/>
              </w:rPr>
              <w:t>月</w:t>
            </w:r>
            <w:r>
              <w:rPr>
                <w:sz w:val="21"/>
              </w:rPr>
              <w:t>1</w:t>
            </w:r>
            <w:r>
              <w:rPr>
                <w:sz w:val="21"/>
              </w:rPr>
              <w:t>日</w:t>
            </w:r>
            <w:r>
              <w:rPr>
                <w:sz w:val="21"/>
              </w:rPr>
              <w:t>-2027</w:t>
            </w:r>
            <w:r>
              <w:rPr>
                <w:sz w:val="21"/>
              </w:rPr>
              <w:t>年</w:t>
            </w:r>
            <w:r>
              <w:rPr>
                <w:sz w:val="21"/>
              </w:rPr>
              <w:t>3</w:t>
            </w:r>
            <w:r>
              <w:rPr>
                <w:sz w:val="21"/>
              </w:rPr>
              <w:t>月</w:t>
            </w:r>
            <w:r>
              <w:rPr>
                <w:sz w:val="21"/>
              </w:rPr>
              <w:t>31</w:t>
            </w:r>
            <w:r>
              <w:rPr>
                <w:sz w:val="21"/>
              </w:rPr>
              <w:t>日</w:t>
            </w:r>
          </w:p>
        </w:tc>
        <w:tc>
          <w:tcPr>
            <w:tcW w:type="dxa" w:w="2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320.015</w:t>
            </w:r>
            <w:r>
              <w:rPr>
                <w:sz w:val="21"/>
              </w:rPr>
              <w:t>万元（其中</w:t>
            </w:r>
            <w:r>
              <w:rPr>
                <w:sz w:val="21"/>
              </w:rPr>
              <w:t>2026</w:t>
            </w:r>
            <w:r>
              <w:rPr>
                <w:sz w:val="21"/>
              </w:rPr>
              <w:t>年拟安排预算为</w:t>
            </w:r>
            <w:r>
              <w:rPr>
                <w:sz w:val="21"/>
              </w:rPr>
              <w:t>249.935</w:t>
            </w:r>
            <w:r>
              <w:rPr>
                <w:sz w:val="21"/>
              </w:rPr>
              <w:t>万元，</w:t>
            </w:r>
            <w:r>
              <w:rPr>
                <w:sz w:val="21"/>
              </w:rPr>
              <w:t>2027</w:t>
            </w:r>
            <w:r>
              <w:rPr>
                <w:sz w:val="21"/>
              </w:rPr>
              <w:t>年拟安排预算为</w:t>
            </w:r>
            <w:r>
              <w:rPr>
                <w:sz w:val="21"/>
              </w:rPr>
              <w:t>70.08</w:t>
            </w:r>
            <w:r>
              <w:rPr>
                <w:sz w:val="21"/>
              </w:rPr>
              <w:t>万元）</w:t>
            </w:r>
          </w:p>
        </w:tc>
      </w:tr>
    </w:tbl>
    <w:p>
      <w:pPr>
        <w:pStyle w:val="null3"/>
      </w:pPr>
      <w:r>
        <w:rPr>
          <w:sz w:val="28"/>
          <w:b/>
        </w:rPr>
        <w:t>2.</w:t>
      </w:r>
      <w:r>
        <w:rPr>
          <w:sz w:val="28"/>
          <w:b/>
        </w:rPr>
        <w:t>总体要求：</w:t>
      </w:r>
    </w:p>
    <w:p>
      <w:pPr>
        <w:pStyle w:val="null3"/>
        <w:ind w:firstLine="480"/>
        <w:jc w:val="both"/>
      </w:pPr>
      <w:r>
        <w:rPr>
          <w:sz w:val="21"/>
        </w:rPr>
        <w:t>（</w:t>
      </w:r>
      <w:r>
        <w:rPr>
          <w:sz w:val="21"/>
        </w:rPr>
        <w:t>1</w:t>
      </w:r>
      <w:r>
        <w:rPr>
          <w:sz w:val="21"/>
        </w:rPr>
        <w:t>）投标人针对本项目招标文件</w:t>
      </w:r>
      <w:r>
        <w:rPr>
          <w:sz w:val="21"/>
        </w:rPr>
        <w:t>“第二章 采购需求”提供项目实施方案，对主要内容进行分析，包括但不限于工作方法、技术路线、实施流程、质量保证等。</w:t>
      </w:r>
    </w:p>
    <w:p>
      <w:pPr>
        <w:pStyle w:val="null3"/>
        <w:ind w:firstLine="480"/>
        <w:jc w:val="both"/>
      </w:pPr>
      <w:r>
        <w:rPr>
          <w:sz w:val="21"/>
        </w:rPr>
        <w:t>（</w:t>
      </w:r>
      <w:r>
        <w:rPr>
          <w:sz w:val="21"/>
        </w:rPr>
        <w:t>2</w:t>
      </w:r>
      <w:r>
        <w:rPr>
          <w:sz w:val="21"/>
        </w:rPr>
        <w:t>）投标人针对本项目招标文件</w:t>
      </w:r>
      <w:r>
        <w:rPr>
          <w:sz w:val="21"/>
        </w:rPr>
        <w:t>“第二章 采购需求”提供项目工作内容熟悉度分析方案，对主要内容进行分析，包括但不限于工作内容、工作流程、对广州市中心城区重点排水户情况的熟悉程度等。</w:t>
      </w:r>
    </w:p>
    <w:p>
      <w:pPr>
        <w:pStyle w:val="null3"/>
        <w:ind w:firstLine="480"/>
        <w:jc w:val="both"/>
      </w:pPr>
      <w:r>
        <w:rPr>
          <w:sz w:val="21"/>
        </w:rPr>
        <w:t>（</w:t>
      </w:r>
      <w:r>
        <w:rPr>
          <w:sz w:val="21"/>
        </w:rPr>
        <w:t>3</w:t>
      </w:r>
      <w:r>
        <w:rPr>
          <w:sz w:val="21"/>
        </w:rPr>
        <w:t>）投标人针对本项目招标文件</w:t>
      </w:r>
      <w:r>
        <w:rPr>
          <w:sz w:val="21"/>
        </w:rPr>
        <w:t>“第二章 采购需求”提供宣传方案，对主要内容进行分析，包括但不限于宣传内容、宣传方式、工作流程等。</w:t>
      </w:r>
    </w:p>
    <w:p>
      <w:pPr>
        <w:pStyle w:val="null3"/>
        <w:ind w:firstLine="480"/>
        <w:jc w:val="both"/>
      </w:pPr>
      <w:r>
        <w:rPr>
          <w:sz w:val="21"/>
        </w:rPr>
        <w:t>（</w:t>
      </w:r>
      <w:r>
        <w:rPr>
          <w:sz w:val="21"/>
        </w:rPr>
        <w:t>4</w:t>
      </w:r>
      <w:r>
        <w:rPr>
          <w:sz w:val="21"/>
        </w:rPr>
        <w:t>）</w:t>
      </w:r>
      <w:r>
        <w:rPr>
          <w:sz w:val="21"/>
        </w:rPr>
        <w:t>投标人针对本项目</w:t>
      </w:r>
      <w:r>
        <w:rPr>
          <w:sz w:val="21"/>
        </w:rPr>
        <w:t>“第二章 采购需求”</w:t>
      </w:r>
      <w:r>
        <w:rPr>
          <w:sz w:val="21"/>
        </w:rPr>
        <w:t>提供</w:t>
      </w:r>
      <w:r>
        <w:rPr>
          <w:sz w:val="21"/>
        </w:rPr>
        <w:t>的项目保障措施及服务承诺，</w:t>
      </w:r>
      <w:r>
        <w:rPr>
          <w:sz w:val="21"/>
        </w:rPr>
        <w:t>对主要内容进行分析，</w:t>
      </w:r>
      <w:r>
        <w:rPr>
          <w:sz w:val="21"/>
        </w:rPr>
        <w:t>包括但不限于组织架构、服务承诺等。</w:t>
      </w:r>
    </w:p>
    <w:p>
      <w:pPr>
        <w:pStyle w:val="null3"/>
        <w:ind w:firstLine="480"/>
        <w:jc w:val="both"/>
      </w:pPr>
      <w:r>
        <w:rPr>
          <w:sz w:val="21"/>
        </w:rPr>
        <w:t>（</w:t>
      </w:r>
      <w:r>
        <w:rPr>
          <w:sz w:val="21"/>
        </w:rPr>
        <w:t>5</w:t>
      </w:r>
      <w:r>
        <w:rPr>
          <w:sz w:val="21"/>
        </w:rPr>
        <w:t>）</w:t>
      </w:r>
      <w:r>
        <w:rPr>
          <w:sz w:val="21"/>
        </w:rPr>
        <w:t>2020</w:t>
      </w:r>
      <w:r>
        <w:rPr>
          <w:sz w:val="21"/>
        </w:rPr>
        <w:t>年</w:t>
      </w:r>
      <w:r>
        <w:rPr>
          <w:sz w:val="21"/>
        </w:rPr>
        <w:t>1</w:t>
      </w:r>
      <w:r>
        <w:rPr>
          <w:sz w:val="21"/>
        </w:rPr>
        <w:t>月</w:t>
      </w:r>
      <w:r>
        <w:rPr>
          <w:sz w:val="21"/>
        </w:rPr>
        <w:t>1</w:t>
      </w:r>
      <w:r>
        <w:rPr>
          <w:sz w:val="21"/>
        </w:rPr>
        <w:t>日至本项目投标截止时间（以合同签订时间为准），投标人具有收费管理或收费催缴或收费宣传等相关方面业绩，投标文件提供上述相关项目业绩的项目合同复印件或项目委托书关键页复印件。</w:t>
      </w:r>
    </w:p>
    <w:p>
      <w:pPr>
        <w:pStyle w:val="null3"/>
        <w:ind w:firstLine="480"/>
        <w:jc w:val="both"/>
      </w:pPr>
      <w:r>
        <w:rPr>
          <w:sz w:val="21"/>
        </w:rPr>
        <w:t>（</w:t>
      </w:r>
      <w:r>
        <w:rPr>
          <w:sz w:val="21"/>
        </w:rPr>
        <w:t>6</w:t>
      </w:r>
      <w:r>
        <w:rPr>
          <w:sz w:val="21"/>
        </w:rPr>
        <w:t>）投标人拟投入本项目的项目负责人具有给排水专业教育背景，投标人拟投入本项目负责人具备收费代征或催缴或收费追缴等相关经验，投标人投入的人员必须是投标人单位人员</w:t>
      </w:r>
      <w:r>
        <w:rPr>
          <w:sz w:val="21"/>
        </w:rPr>
        <w:t>,</w:t>
      </w:r>
      <w:r>
        <w:rPr>
          <w:sz w:val="21"/>
        </w:rPr>
        <w:t>投标文件提供相关人员学历、职称证书、工作经验证明材料（含项目合同及相关证明材料）；以及在投标人单位任职的证明材料（在本项目投标截止日之前</w:t>
      </w:r>
      <w:r>
        <w:rPr>
          <w:sz w:val="21"/>
        </w:rPr>
        <w:t>6</w:t>
      </w:r>
      <w:r>
        <w:rPr>
          <w:sz w:val="21"/>
        </w:rPr>
        <w:t>个月以内的任意一个月的社会保险参保证明复印件，或单位代缴个人所得税证明复印件）。</w:t>
      </w:r>
    </w:p>
    <w:p>
      <w:pPr>
        <w:pStyle w:val="null3"/>
        <w:ind w:firstLine="480"/>
        <w:jc w:val="both"/>
      </w:pPr>
      <w:r>
        <w:rPr>
          <w:sz w:val="21"/>
        </w:rPr>
        <w:t>（</w:t>
      </w:r>
      <w:r>
        <w:rPr>
          <w:sz w:val="21"/>
        </w:rPr>
        <w:t>7</w:t>
      </w:r>
      <w:r>
        <w:rPr>
          <w:sz w:val="21"/>
        </w:rPr>
        <w:t>）投标人投入本项目的服务人员（项目负责人除外）</w:t>
      </w:r>
      <w:r>
        <w:rPr>
          <w:sz w:val="21"/>
        </w:rPr>
        <w:t>,</w:t>
      </w:r>
      <w:r>
        <w:rPr>
          <w:sz w:val="21"/>
        </w:rPr>
        <w:t>具备收费代征或催缴或收费追缴等相关经验</w:t>
      </w:r>
      <w:r>
        <w:rPr>
          <w:sz w:val="21"/>
        </w:rPr>
        <w:t>和职称，投标人投入的人员必须是投标人单位人员</w:t>
      </w:r>
      <w:r>
        <w:rPr>
          <w:sz w:val="21"/>
        </w:rPr>
        <w:t>,</w:t>
      </w:r>
      <w:r>
        <w:rPr>
          <w:sz w:val="21"/>
        </w:rPr>
        <w:t>投标文件提供工作经验证明（含项目合同及相关证明材料）</w:t>
      </w:r>
      <w:r>
        <w:rPr>
          <w:sz w:val="21"/>
        </w:rPr>
        <w:t>,</w:t>
      </w:r>
      <w:r>
        <w:rPr>
          <w:sz w:val="21"/>
        </w:rPr>
        <w:t>在投标人单位任职的证明材料（在本项目投标截止日之前</w:t>
      </w:r>
      <w:r>
        <w:rPr>
          <w:sz w:val="21"/>
        </w:rPr>
        <w:t>6</w:t>
      </w:r>
      <w:r>
        <w:rPr>
          <w:sz w:val="21"/>
        </w:rPr>
        <w:t>个月以内的任意一个月的社会保险参保证明复印件，或单位代缴个人所得税证明复印件）。</w:t>
      </w:r>
    </w:p>
    <w:p>
      <w:pPr>
        <w:pStyle w:val="null3"/>
        <w:ind w:firstLine="480"/>
        <w:jc w:val="both"/>
      </w:pPr>
      <w:r>
        <w:rPr>
          <w:sz w:val="21"/>
        </w:rPr>
        <w:t>详细服务规范请参阅招标文件中的用户需求书。投标人必须对本项目的全部内容进行投标报价，如有缺漏，或投标报价超出采购预算，将导致投标无效。</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规范、需满足的质量等主要要求，对于招标文件没有列出，而对服务满足采购需求以及确保服务的质量和效率所必不可少的相应配套措施，供应商有责任给予补充，且均已包含在报价内。</w:t>
      </w:r>
    </w:p>
    <w:p>
      <w:pPr>
        <w:pStyle w:val="null3"/>
        <w:jc w:val="both"/>
      </w:pPr>
      <w:r>
        <w:rPr/>
        <w:t xml:space="preserve"> </w:t>
      </w:r>
    </w:p>
    <w:p>
      <w:pPr>
        <w:pStyle w:val="null3"/>
        <w:jc w:val="center"/>
      </w:pPr>
      <w:r>
        <w:rPr>
          <w:sz w:val="21"/>
          <w:b/>
        </w:rPr>
        <w:t>用户需求书</w:t>
      </w:r>
    </w:p>
    <w:p>
      <w:pPr>
        <w:pStyle w:val="null3"/>
        <w:jc w:val="both"/>
      </w:pPr>
      <w:r>
        <w:rPr>
          <w:sz w:val="21"/>
          <w:b/>
          <w:color w:val="000000"/>
        </w:rPr>
        <w:t>一、技术要求</w:t>
      </w:r>
    </w:p>
    <w:p>
      <w:pPr>
        <w:pStyle w:val="null3"/>
        <w:jc w:val="both"/>
      </w:pPr>
      <w:r>
        <w:rPr>
          <w:sz w:val="21"/>
          <w:b/>
        </w:rPr>
        <w:t>（一）工作内容</w:t>
      </w:r>
    </w:p>
    <w:p>
      <w:pPr>
        <w:pStyle w:val="null3"/>
        <w:jc w:val="both"/>
      </w:pPr>
      <w:r>
        <w:rPr>
          <w:sz w:val="21"/>
          <w:color w:val="000000"/>
        </w:rPr>
        <w:t xml:space="preserve">    </w:t>
      </w:r>
      <w:r>
        <w:rPr>
          <w:sz w:val="21"/>
          <w:color w:val="000000"/>
        </w:rPr>
        <w:t>1.</w:t>
      </w:r>
      <w:r>
        <w:rPr>
          <w:sz w:val="21"/>
          <w:color w:val="000000"/>
        </w:rPr>
        <w:t>收费综合管理工作</w:t>
      </w:r>
    </w:p>
    <w:p>
      <w:pPr>
        <w:pStyle w:val="null3"/>
        <w:jc w:val="both"/>
      </w:pPr>
      <w:r>
        <w:rPr>
          <w:sz w:val="21"/>
        </w:rPr>
        <w:t xml:space="preserve">   </w:t>
      </w:r>
      <w:r>
        <w:rPr>
          <w:sz w:val="21"/>
          <w:color w:val="000000"/>
        </w:rPr>
        <w:t>（</w:t>
      </w:r>
      <w:r>
        <w:rPr>
          <w:sz w:val="21"/>
          <w:color w:val="000000"/>
        </w:rPr>
        <w:t>1</w:t>
      </w:r>
      <w:r>
        <w:rPr>
          <w:sz w:val="21"/>
          <w:color w:val="000000"/>
        </w:rPr>
        <w:t>）</w:t>
      </w:r>
      <w:r>
        <w:rPr>
          <w:sz w:val="21"/>
          <w:color w:val="000000"/>
        </w:rPr>
        <w:t>负责收集</w:t>
      </w:r>
      <w:r>
        <w:rPr>
          <w:sz w:val="21"/>
          <w:color w:val="000000"/>
        </w:rPr>
        <w:t>污水处理费收费信息</w:t>
      </w:r>
      <w:r>
        <w:rPr>
          <w:sz w:val="21"/>
          <w:color w:val="000000"/>
        </w:rPr>
        <w:t>台账数据</w:t>
      </w:r>
      <w:r>
        <w:rPr>
          <w:sz w:val="21"/>
          <w:color w:val="000000"/>
        </w:rPr>
        <w:t>，其中包括自来水用户、自备水源用户、污水处理费减免户等，负责污水处理费征收管理信息系统的信息录入更新及运维管理。</w:t>
      </w:r>
    </w:p>
    <w:p>
      <w:pPr>
        <w:pStyle w:val="null3"/>
        <w:jc w:val="both"/>
      </w:pPr>
      <w:r>
        <w:rPr>
          <w:sz w:val="21"/>
        </w:rPr>
        <w:t xml:space="preserve">   </w:t>
      </w:r>
      <w:r>
        <w:rPr>
          <w:sz w:val="21"/>
          <w:color w:val="000000"/>
        </w:rPr>
        <w:t>（</w:t>
      </w:r>
      <w:r>
        <w:rPr>
          <w:sz w:val="21"/>
          <w:color w:val="000000"/>
        </w:rPr>
        <w:t>2</w:t>
      </w:r>
      <w:r>
        <w:rPr>
          <w:sz w:val="21"/>
          <w:color w:val="000000"/>
        </w:rPr>
        <w:t>）每月</w:t>
      </w:r>
      <w:r>
        <w:rPr>
          <w:sz w:val="21"/>
          <w:color w:val="000000"/>
        </w:rPr>
        <w:t>15号之前对上个月工作情况进行总结，形成月报并装订成册交予采购人。</w:t>
      </w:r>
    </w:p>
    <w:p>
      <w:pPr>
        <w:pStyle w:val="null3"/>
        <w:jc w:val="both"/>
      </w:pPr>
      <w:r>
        <w:rPr>
          <w:sz w:val="21"/>
        </w:rPr>
        <w:t xml:space="preserve">   </w:t>
      </w:r>
      <w:r>
        <w:rPr>
          <w:sz w:val="21"/>
          <w:color w:val="000000"/>
        </w:rPr>
        <w:t>（</w:t>
      </w:r>
      <w:r>
        <w:rPr>
          <w:sz w:val="21"/>
          <w:color w:val="000000"/>
        </w:rPr>
        <w:t>3</w:t>
      </w:r>
      <w:r>
        <w:rPr>
          <w:sz w:val="21"/>
          <w:color w:val="000000"/>
        </w:rPr>
        <w:t>）每季度</w:t>
      </w:r>
      <w:r>
        <w:rPr>
          <w:sz w:val="21"/>
          <w:color w:val="000000"/>
        </w:rPr>
        <w:t>首</w:t>
      </w:r>
      <w:r>
        <w:rPr>
          <w:sz w:val="21"/>
          <w:color w:val="000000"/>
        </w:rPr>
        <w:t>月</w:t>
      </w:r>
      <w:r>
        <w:rPr>
          <w:sz w:val="21"/>
          <w:color w:val="000000"/>
        </w:rPr>
        <w:t>15号之前对上季度工作进展进行总结，形成季报并装订成册交予采购人。</w:t>
      </w:r>
    </w:p>
    <w:p>
      <w:pPr>
        <w:pStyle w:val="null3"/>
        <w:jc w:val="both"/>
      </w:pPr>
      <w:r>
        <w:rPr>
          <w:sz w:val="21"/>
        </w:rPr>
        <w:t xml:space="preserve">   </w:t>
      </w:r>
      <w:r>
        <w:rPr>
          <w:sz w:val="21"/>
          <w:color w:val="000000"/>
        </w:rPr>
        <w:t>（</w:t>
      </w:r>
      <w:r>
        <w:rPr>
          <w:sz w:val="21"/>
          <w:color w:val="000000"/>
        </w:rPr>
        <w:t>4</w:t>
      </w:r>
      <w:r>
        <w:rPr>
          <w:sz w:val="21"/>
          <w:color w:val="000000"/>
        </w:rPr>
        <w:t>）每年</w:t>
      </w:r>
      <w:r>
        <w:rPr>
          <w:sz w:val="21"/>
          <w:color w:val="000000"/>
        </w:rPr>
        <w:t>12月15日前对当年工作情况进行总结，</w:t>
      </w:r>
      <w:r>
        <w:rPr>
          <w:sz w:val="21"/>
          <w:color w:val="000000"/>
        </w:rPr>
        <w:t>并</w:t>
      </w:r>
      <w:r>
        <w:rPr>
          <w:sz w:val="21"/>
          <w:color w:val="000000"/>
        </w:rPr>
        <w:t>交予采购人</w:t>
      </w:r>
      <w:r>
        <w:rPr>
          <w:sz w:val="21"/>
          <w:color w:val="000000"/>
        </w:rPr>
        <w:t>。</w:t>
      </w:r>
    </w:p>
    <w:p>
      <w:pPr>
        <w:pStyle w:val="null3"/>
        <w:jc w:val="both"/>
      </w:pPr>
      <w:r>
        <w:rPr>
          <w:sz w:val="21"/>
        </w:rPr>
        <w:t xml:space="preserve">   </w:t>
      </w:r>
      <w:r>
        <w:rPr>
          <w:sz w:val="21"/>
          <w:color w:val="000000"/>
        </w:rPr>
        <w:t>（</w:t>
      </w:r>
      <w:r>
        <w:rPr>
          <w:sz w:val="21"/>
          <w:color w:val="000000"/>
        </w:rPr>
        <w:t>5</w:t>
      </w:r>
      <w:r>
        <w:rPr>
          <w:sz w:val="21"/>
          <w:color w:val="000000"/>
        </w:rPr>
        <w:t>）负责各类表单的印刷工作，包括缴款通知书、催缴通知书等表单的印刷。</w:t>
      </w:r>
    </w:p>
    <w:p>
      <w:pPr>
        <w:pStyle w:val="null3"/>
        <w:jc w:val="both"/>
      </w:pPr>
      <w:r>
        <w:rPr>
          <w:sz w:val="21"/>
        </w:rPr>
        <w:t xml:space="preserve">   </w:t>
      </w:r>
      <w:r>
        <w:rPr>
          <w:sz w:val="21"/>
          <w:color w:val="000000"/>
        </w:rPr>
        <w:t>（</w:t>
      </w:r>
      <w:r>
        <w:rPr>
          <w:sz w:val="21"/>
          <w:color w:val="000000"/>
        </w:rPr>
        <w:t>6</w:t>
      </w:r>
      <w:r>
        <w:rPr>
          <w:sz w:val="21"/>
          <w:color w:val="000000"/>
        </w:rPr>
        <w:t>）配合开展污水处理费相关法律法规文件制定或修订工作。</w:t>
      </w:r>
    </w:p>
    <w:p>
      <w:pPr>
        <w:pStyle w:val="null3"/>
        <w:jc w:val="both"/>
      </w:pPr>
      <w:r>
        <w:rPr>
          <w:sz w:val="21"/>
        </w:rPr>
        <w:t xml:space="preserve">   </w:t>
      </w:r>
      <w:r>
        <w:rPr>
          <w:sz w:val="21"/>
          <w:color w:val="000000"/>
        </w:rPr>
        <w:t>（</w:t>
      </w:r>
      <w:r>
        <w:rPr>
          <w:sz w:val="21"/>
          <w:color w:val="000000"/>
        </w:rPr>
        <w:t>7</w:t>
      </w:r>
      <w:r>
        <w:rPr>
          <w:sz w:val="21"/>
          <w:color w:val="000000"/>
        </w:rPr>
        <w:t>）完成采购人指派的其他任务。</w:t>
      </w:r>
    </w:p>
    <w:p>
      <w:pPr>
        <w:pStyle w:val="null3"/>
        <w:jc w:val="both"/>
      </w:pPr>
      <w:r>
        <w:rPr>
          <w:sz w:val="21"/>
          <w:color w:val="000000"/>
        </w:rPr>
        <w:t xml:space="preserve">    </w:t>
      </w:r>
      <w:r>
        <w:rPr>
          <w:sz w:val="21"/>
          <w:color w:val="000000"/>
        </w:rPr>
        <w:t>2.</w:t>
      </w:r>
      <w:r>
        <w:rPr>
          <w:sz w:val="21"/>
          <w:color w:val="000000"/>
        </w:rPr>
        <w:t>欠费催缴工作</w:t>
      </w:r>
    </w:p>
    <w:p>
      <w:pPr>
        <w:pStyle w:val="null3"/>
        <w:jc w:val="both"/>
      </w:pPr>
      <w:r>
        <w:rPr>
          <w:sz w:val="21"/>
        </w:rPr>
        <w:t xml:space="preserve">   </w:t>
      </w:r>
      <w:r>
        <w:rPr>
          <w:sz w:val="21"/>
          <w:color w:val="000000"/>
        </w:rPr>
        <w:t>（</w:t>
      </w:r>
      <w:r>
        <w:rPr>
          <w:sz w:val="21"/>
          <w:color w:val="000000"/>
        </w:rPr>
        <w:t>1</w:t>
      </w:r>
      <w:r>
        <w:rPr>
          <w:sz w:val="21"/>
          <w:color w:val="000000"/>
        </w:rPr>
        <w:t>）收到市自来水有限公司及市穗云自来水有限公司提供的污水处理费欠费用户名单后，制定每月催缴计划，开具催缴通知书及按计划完成上门派单，并定期采取电话催缴、上门催缴等形式进行催缴。</w:t>
      </w:r>
    </w:p>
    <w:p>
      <w:pPr>
        <w:pStyle w:val="null3"/>
        <w:jc w:val="both"/>
      </w:pPr>
      <w:r>
        <w:rPr>
          <w:sz w:val="21"/>
          <w:color w:val="000000"/>
        </w:rPr>
        <w:t xml:space="preserve">   </w:t>
      </w:r>
      <w:r>
        <w:rPr>
          <w:sz w:val="21"/>
          <w:color w:val="000000"/>
        </w:rPr>
        <w:t>（</w:t>
      </w:r>
      <w:r>
        <w:rPr>
          <w:sz w:val="21"/>
          <w:color w:val="000000"/>
        </w:rPr>
        <w:t>2）收集维护</w:t>
      </w:r>
      <w:r>
        <w:rPr>
          <w:sz w:val="21"/>
          <w:color w:val="000000"/>
        </w:rPr>
        <w:t>欠费户档案，根据欠费类型、欠费金额、欠费时间等进行分类，定期更新档案资料，每月报送一次欠费情况给采购人。</w:t>
      </w:r>
    </w:p>
    <w:p>
      <w:pPr>
        <w:pStyle w:val="null3"/>
        <w:jc w:val="both"/>
      </w:pPr>
      <w:r>
        <w:rPr>
          <w:sz w:val="21"/>
          <w:color w:val="000000"/>
        </w:rPr>
        <w:t xml:space="preserve">   </w:t>
      </w:r>
      <w:r>
        <w:rPr>
          <w:sz w:val="21"/>
          <w:color w:val="000000"/>
        </w:rPr>
        <w:t>（</w:t>
      </w:r>
      <w:r>
        <w:rPr>
          <w:sz w:val="21"/>
          <w:color w:val="000000"/>
        </w:rPr>
        <w:t>3）</w:t>
      </w:r>
      <w:r>
        <w:rPr>
          <w:sz w:val="21"/>
          <w:color w:val="000000"/>
        </w:rPr>
        <w:t>督促污水处理费代征单位，保障年度污水处理费征收率不低于</w:t>
      </w:r>
      <w:r>
        <w:rPr>
          <w:sz w:val="21"/>
          <w:color w:val="000000"/>
        </w:rPr>
        <w:t>8</w:t>
      </w:r>
      <w:r>
        <w:rPr>
          <w:sz w:val="21"/>
          <w:color w:val="000000"/>
        </w:rPr>
        <w:t>0</w:t>
      </w:r>
      <w:r>
        <w:rPr>
          <w:sz w:val="21"/>
          <w:color w:val="000000"/>
        </w:rPr>
        <w:t>%。</w:t>
      </w:r>
    </w:p>
    <w:p>
      <w:pPr>
        <w:pStyle w:val="null3"/>
        <w:jc w:val="both"/>
      </w:pPr>
      <w:r>
        <w:rPr>
          <w:sz w:val="21"/>
        </w:rPr>
        <w:t xml:space="preserve">   </w:t>
      </w:r>
      <w:r>
        <w:rPr>
          <w:sz w:val="21"/>
          <w:color w:val="000000"/>
        </w:rPr>
        <w:t>（</w:t>
      </w:r>
      <w:r>
        <w:rPr>
          <w:sz w:val="21"/>
          <w:color w:val="000000"/>
        </w:rPr>
        <w:t>4</w:t>
      </w:r>
      <w:r>
        <w:rPr>
          <w:sz w:val="21"/>
          <w:color w:val="000000"/>
        </w:rPr>
        <w:t>）协助采购人对欠费户开展执法监管工作。</w:t>
      </w:r>
    </w:p>
    <w:p>
      <w:pPr>
        <w:pStyle w:val="null3"/>
        <w:jc w:val="both"/>
      </w:pPr>
      <w:r>
        <w:rPr>
          <w:sz w:val="21"/>
          <w:color w:val="000000"/>
        </w:rPr>
        <w:t xml:space="preserve">    </w:t>
      </w:r>
      <w:r>
        <w:rPr>
          <w:sz w:val="21"/>
          <w:color w:val="000000"/>
        </w:rPr>
        <w:t>3.</w:t>
      </w:r>
      <w:r>
        <w:rPr>
          <w:sz w:val="21"/>
          <w:color w:val="000000"/>
        </w:rPr>
        <w:t>自备水源用户的污水处理收费工作</w:t>
      </w:r>
    </w:p>
    <w:p>
      <w:pPr>
        <w:pStyle w:val="null3"/>
        <w:jc w:val="both"/>
      </w:pPr>
      <w:r>
        <w:rPr>
          <w:sz w:val="21"/>
        </w:rPr>
        <w:t xml:space="preserve">    </w:t>
      </w:r>
      <w:r>
        <w:rPr>
          <w:sz w:val="21"/>
          <w:color w:val="000000"/>
        </w:rPr>
        <w:t>根据市水务局每季度提供的自备水源用户的上季度实际用水量情况，按用水性质分类计算应缴污水处理费金额，登录</w:t>
      </w:r>
      <w:r>
        <w:rPr>
          <w:sz w:val="21"/>
          <w:color w:val="000000"/>
        </w:rPr>
        <w:t>“污水处理费征收信息管理系统”录入应缴污水处理费金额或者发文给市自来水公司，并及时跟进市自来水公司营抄系统上数据接收情况，在市自来水公司营抄系统上有自备水源用户应缴污水处理费金额后，开具污水处理费缴费通知单，并在5个工作日内完成上门派单工作，并跟进用户缴费情况。</w:t>
      </w:r>
    </w:p>
    <w:p>
      <w:pPr>
        <w:pStyle w:val="null3"/>
        <w:jc w:val="both"/>
      </w:pPr>
      <w:r>
        <w:rPr>
          <w:sz w:val="21"/>
          <w:color w:val="000000"/>
        </w:rPr>
        <w:t xml:space="preserve">    </w:t>
      </w:r>
      <w:r>
        <w:rPr>
          <w:sz w:val="21"/>
          <w:color w:val="000000"/>
        </w:rPr>
        <w:t>4.</w:t>
      </w:r>
      <w:r>
        <w:rPr>
          <w:sz w:val="21"/>
          <w:color w:val="000000"/>
        </w:rPr>
        <w:t>污水处理费减免工作</w:t>
      </w:r>
    </w:p>
    <w:p>
      <w:pPr>
        <w:pStyle w:val="null3"/>
        <w:jc w:val="both"/>
      </w:pPr>
      <w:r>
        <w:rPr>
          <w:sz w:val="21"/>
        </w:rPr>
        <w:t xml:space="preserve">   </w:t>
      </w:r>
      <w:r>
        <w:rPr>
          <w:sz w:val="21"/>
          <w:color w:val="000000"/>
        </w:rPr>
        <w:t>（</w:t>
      </w:r>
      <w:r>
        <w:rPr>
          <w:sz w:val="21"/>
          <w:color w:val="000000"/>
        </w:rPr>
        <w:t>1</w:t>
      </w:r>
      <w:r>
        <w:rPr>
          <w:sz w:val="21"/>
          <w:color w:val="000000"/>
        </w:rPr>
        <w:t>）凡申请办理城市污水处理费减免的排水户，由中标人对申请资料进行复核，资料齐全无误后在</w:t>
      </w:r>
      <w:r>
        <w:rPr>
          <w:sz w:val="21"/>
          <w:color w:val="000000"/>
        </w:rPr>
        <w:t>3</w:t>
      </w:r>
      <w:r>
        <w:rPr>
          <w:sz w:val="21"/>
          <w:color w:val="000000"/>
        </w:rPr>
        <w:t>个工作日</w:t>
      </w:r>
      <w:r>
        <w:rPr>
          <w:sz w:val="21"/>
          <w:color w:val="000000"/>
        </w:rPr>
        <w:t>内完成排水现场踏勘，对排水户的用水情况、水表使用情况、污水处理费缴纳情况等各方面进行详细踏勘，根据相关法律法规出具踏勘意见交予采购人。每年应按</w:t>
      </w:r>
      <w:r>
        <w:rPr>
          <w:sz w:val="21"/>
          <w:color w:val="000000"/>
        </w:rPr>
        <w:t>100%完成减免现场踏勘并出具踏勘报告。</w:t>
      </w:r>
    </w:p>
    <w:p>
      <w:pPr>
        <w:pStyle w:val="null3"/>
        <w:jc w:val="both"/>
      </w:pPr>
      <w:r>
        <w:rPr>
          <w:sz w:val="21"/>
          <w:color w:val="000000"/>
        </w:rPr>
        <w:t xml:space="preserve">   </w:t>
      </w:r>
      <w:r>
        <w:rPr>
          <w:sz w:val="21"/>
          <w:color w:val="000000"/>
        </w:rPr>
        <w:t>（</w:t>
      </w:r>
      <w:r>
        <w:rPr>
          <w:sz w:val="21"/>
          <w:color w:val="000000"/>
        </w:rPr>
        <w:t>2）</w:t>
      </w:r>
      <w:r>
        <w:rPr>
          <w:sz w:val="21"/>
          <w:color w:val="000000"/>
        </w:rPr>
        <w:t>根据市水务局任务，对减免户进行监督、复查，提出复查初步意见，为市水务局对既有减免户进行监督管理提供依据。</w:t>
      </w:r>
    </w:p>
    <w:p>
      <w:pPr>
        <w:pStyle w:val="null3"/>
        <w:jc w:val="both"/>
      </w:pPr>
      <w:r>
        <w:rPr>
          <w:sz w:val="21"/>
          <w:color w:val="000000"/>
        </w:rPr>
        <w:t xml:space="preserve">   </w:t>
      </w:r>
      <w:r>
        <w:rPr>
          <w:sz w:val="21"/>
          <w:color w:val="000000"/>
        </w:rPr>
        <w:t>（</w:t>
      </w:r>
      <w:r>
        <w:rPr>
          <w:sz w:val="21"/>
          <w:color w:val="000000"/>
        </w:rPr>
        <w:t>3）收集维护</w:t>
      </w:r>
      <w:r>
        <w:rPr>
          <w:sz w:val="21"/>
          <w:color w:val="000000"/>
        </w:rPr>
        <w:t>污水处理费减免户</w:t>
      </w:r>
      <w:r>
        <w:rPr>
          <w:sz w:val="21"/>
          <w:color w:val="000000"/>
        </w:rPr>
        <w:t>的</w:t>
      </w:r>
      <w:r>
        <w:rPr>
          <w:sz w:val="21"/>
          <w:color w:val="000000"/>
        </w:rPr>
        <w:t>档案，及时送采购人。</w:t>
      </w:r>
    </w:p>
    <w:p>
      <w:pPr>
        <w:pStyle w:val="null3"/>
        <w:jc w:val="both"/>
      </w:pPr>
      <w:r>
        <w:rPr>
          <w:sz w:val="21"/>
          <w:color w:val="000000"/>
        </w:rPr>
        <w:t xml:space="preserve">    </w:t>
      </w:r>
      <w:r>
        <w:rPr>
          <w:sz w:val="21"/>
          <w:color w:val="000000"/>
        </w:rPr>
        <w:t>5.</w:t>
      </w:r>
      <w:r>
        <w:rPr>
          <w:sz w:val="21"/>
          <w:color w:val="000000"/>
        </w:rPr>
        <w:t>污水处理收费征收管理宣传工作</w:t>
      </w:r>
    </w:p>
    <w:p>
      <w:pPr>
        <w:pStyle w:val="null3"/>
        <w:jc w:val="both"/>
      </w:pPr>
      <w:r>
        <w:rPr>
          <w:sz w:val="21"/>
        </w:rPr>
        <w:t xml:space="preserve"> </w:t>
      </w:r>
      <w:r>
        <w:rPr>
          <w:sz w:val="21"/>
          <w:color w:val="000000"/>
        </w:rPr>
        <w:t xml:space="preserve">  </w:t>
      </w:r>
      <w:r>
        <w:rPr>
          <w:sz w:val="21"/>
          <w:color w:val="000000"/>
        </w:rPr>
        <w:t>（</w:t>
      </w:r>
      <w:r>
        <w:rPr>
          <w:sz w:val="21"/>
          <w:color w:val="000000"/>
        </w:rPr>
        <w:t>1）印刷不少于1250份</w:t>
      </w:r>
      <w:r>
        <w:rPr>
          <w:sz w:val="21"/>
          <w:color w:val="000000"/>
        </w:rPr>
        <w:t>污水处理费宣传</w:t>
      </w:r>
      <w:r>
        <w:rPr>
          <w:sz w:val="21"/>
          <w:color w:val="000000"/>
        </w:rPr>
        <w:t>资料、不少于</w:t>
      </w:r>
      <w:r>
        <w:rPr>
          <w:sz w:val="21"/>
          <w:color w:val="000000"/>
        </w:rPr>
        <w:t>5000份行政文书以及适宜数量的自备水源缴款通知单</w:t>
      </w:r>
      <w:r>
        <w:rPr>
          <w:sz w:val="21"/>
          <w:color w:val="000000"/>
        </w:rPr>
        <w:t>，费用包含在投标总价中。</w:t>
      </w:r>
    </w:p>
    <w:p>
      <w:pPr>
        <w:pStyle w:val="null3"/>
        <w:jc w:val="both"/>
      </w:pPr>
      <w:r>
        <w:rPr>
          <w:sz w:val="21"/>
        </w:rPr>
        <w:t xml:space="preserve">   </w:t>
      </w:r>
      <w:r>
        <w:rPr>
          <w:sz w:val="21"/>
          <w:color w:val="000000"/>
        </w:rPr>
        <w:t>（</w:t>
      </w:r>
      <w:r>
        <w:rPr>
          <w:sz w:val="21"/>
          <w:color w:val="000000"/>
        </w:rPr>
        <w:t>2</w:t>
      </w:r>
      <w:r>
        <w:rPr>
          <w:sz w:val="21"/>
          <w:color w:val="000000"/>
        </w:rPr>
        <w:t>）配合开展污水处理费调价及对外宣传工作，答复相关问题，配合处理污水处理费收费问题引发的投诉和拖欠污水处理费诉讼事宜。</w:t>
      </w:r>
    </w:p>
    <w:p>
      <w:pPr>
        <w:pStyle w:val="null3"/>
        <w:jc w:val="both"/>
      </w:pPr>
      <w:r>
        <w:rPr>
          <w:sz w:val="21"/>
        </w:rPr>
        <w:t xml:space="preserve">   </w:t>
      </w:r>
      <w:r>
        <w:rPr>
          <w:sz w:val="21"/>
          <w:b/>
          <w:color w:val="000000"/>
        </w:rPr>
        <w:t>（二）人员</w:t>
      </w:r>
    </w:p>
    <w:p>
      <w:pPr>
        <w:pStyle w:val="null3"/>
        <w:jc w:val="both"/>
      </w:pPr>
      <w:r>
        <w:rPr>
          <w:sz w:val="21"/>
        </w:rPr>
        <w:t xml:space="preserve">   </w:t>
      </w:r>
      <w:r>
        <w:rPr>
          <w:sz w:val="21"/>
          <w:color w:val="000000"/>
        </w:rPr>
        <w:t xml:space="preserve"> </w:t>
      </w:r>
      <w:r>
        <w:rPr>
          <w:sz w:val="21"/>
          <w:color w:val="000000"/>
        </w:rPr>
        <w:t>中标人应投入固定的项目团队为本项目提供服务，并指派一名项目负责人负责和主持项目团队工作。</w:t>
      </w:r>
    </w:p>
    <w:p>
      <w:pPr>
        <w:pStyle w:val="null3"/>
        <w:jc w:val="both"/>
      </w:pPr>
      <w:r>
        <w:rPr>
          <w:sz w:val="21"/>
          <w:color w:val="000000"/>
        </w:rPr>
        <w:t xml:space="preserve">    </w:t>
      </w:r>
      <w:r>
        <w:rPr>
          <w:sz w:val="21"/>
          <w:color w:val="000000"/>
        </w:rPr>
        <w:t>项目负责人具有给排水专业</w:t>
      </w:r>
      <w:r>
        <w:rPr>
          <w:sz w:val="21"/>
          <w:color w:val="000000"/>
        </w:rPr>
        <w:t>大专或同等或以上</w:t>
      </w:r>
      <w:r>
        <w:rPr>
          <w:sz w:val="21"/>
          <w:color w:val="000000"/>
        </w:rPr>
        <w:t>教育背景，具备中级或以上职称，或具备收费代征或催缴或收费追缴等相关经验</w:t>
      </w:r>
      <w:r>
        <w:rPr>
          <w:sz w:val="21"/>
          <w:color w:val="000000"/>
        </w:rPr>
        <w:t>。</w:t>
      </w:r>
    </w:p>
    <w:p>
      <w:pPr>
        <w:pStyle w:val="null3"/>
        <w:ind w:firstLine="420"/>
        <w:jc w:val="left"/>
      </w:pPr>
      <w:r>
        <w:rPr>
          <w:sz w:val="21"/>
          <w:color w:val="000000"/>
        </w:rPr>
        <w:t>★</w:t>
      </w:r>
      <w:r>
        <w:rPr>
          <w:sz w:val="21"/>
          <w:color w:val="000000"/>
        </w:rPr>
        <w:t>项目执行期间</w:t>
      </w:r>
      <w:r>
        <w:rPr>
          <w:sz w:val="21"/>
        </w:rPr>
        <w:t>中标人应根据</w:t>
      </w:r>
      <w:r>
        <w:rPr>
          <w:sz w:val="21"/>
        </w:rPr>
        <w:t>项目进展和工作需要等情形</w:t>
      </w:r>
      <w:r>
        <w:rPr>
          <w:sz w:val="21"/>
        </w:rPr>
        <w:t>派驻技术人员到采购人指定地点提供技术服务</w:t>
      </w:r>
      <w:r>
        <w:rPr>
          <w:sz w:val="21"/>
          <w:color w:val="000000"/>
        </w:rPr>
        <w:t>，</w:t>
      </w:r>
      <w:r>
        <w:rPr>
          <w:sz w:val="21"/>
        </w:rPr>
        <w:t>并</w:t>
      </w:r>
      <w:r>
        <w:rPr>
          <w:sz w:val="21"/>
        </w:rPr>
        <w:t>自行</w:t>
      </w:r>
      <w:r>
        <w:rPr>
          <w:sz w:val="21"/>
        </w:rPr>
        <w:t>配备电脑、打印机等办公设备。采购人有权要求中标人调整派驻的技术人员及配备的办公设备。技术人员及办公设备发生的费用包含在投标总价中。</w:t>
      </w:r>
    </w:p>
    <w:p>
      <w:pPr>
        <w:pStyle w:val="null3"/>
        <w:ind w:firstLine="420"/>
        <w:jc w:val="both"/>
      </w:pPr>
      <w:r>
        <w:rPr>
          <w:sz w:val="21"/>
        </w:rPr>
        <w:t>中标人可根据项目进展和工作需要等情形调整项目团队人员。中标人优先选派具备初级及以上职称，或具有收费代征、催缴或</w:t>
      </w:r>
      <w:r>
        <w:rPr>
          <w:sz w:val="21"/>
        </w:rPr>
        <w:t>收费</w:t>
      </w:r>
      <w:r>
        <w:rPr>
          <w:sz w:val="21"/>
        </w:rPr>
        <w:t>追缴等相关经验的服务人员</w:t>
      </w:r>
      <w:r>
        <w:rPr>
          <w:sz w:val="21"/>
        </w:rPr>
        <w:t>。</w:t>
      </w:r>
      <w:r>
        <w:rPr>
          <w:sz w:val="21"/>
        </w:rPr>
        <w:t>中标人更换项目负责人时，应提前</w:t>
      </w:r>
      <w:r>
        <w:rPr>
          <w:sz w:val="21"/>
        </w:rPr>
        <w:t>15</w:t>
      </w:r>
      <w:r>
        <w:rPr>
          <w:sz w:val="21"/>
        </w:rPr>
        <w:t>个</w:t>
      </w:r>
      <w:r>
        <w:rPr>
          <w:sz w:val="21"/>
        </w:rPr>
        <w:t>工作日向采购人书面报告，经采购人同意后方可以相当资格与能力的人员更换。中标人更换项目团队其他中标人员，应提前</w:t>
      </w:r>
      <w:r>
        <w:rPr>
          <w:sz w:val="21"/>
        </w:rPr>
        <w:t>10</w:t>
      </w:r>
      <w:r>
        <w:rPr>
          <w:sz w:val="21"/>
        </w:rPr>
        <w:t>个</w:t>
      </w:r>
      <w:r>
        <w:rPr>
          <w:sz w:val="21"/>
        </w:rPr>
        <w:t>工作日向采购人书面报告，经采购人同意后以相当资格与能力的人员替换。</w:t>
      </w:r>
    </w:p>
    <w:p>
      <w:pPr>
        <w:pStyle w:val="null3"/>
        <w:ind w:firstLine="420"/>
        <w:jc w:val="left"/>
      </w:pPr>
      <w:r>
        <w:rPr>
          <w:sz w:val="21"/>
        </w:rPr>
        <w:t>项目团队成员有下列情形之一，采购人要求中标人更换的，中标人应当更换：</w:t>
      </w:r>
    </w:p>
    <w:p>
      <w:pPr>
        <w:pStyle w:val="null3"/>
        <w:ind w:firstLine="420"/>
        <w:jc w:val="left"/>
      </w:pPr>
      <w:r>
        <w:rPr>
          <w:sz w:val="21"/>
        </w:rPr>
        <w:t>①存在严重过失行为的；</w:t>
      </w:r>
    </w:p>
    <w:p>
      <w:pPr>
        <w:pStyle w:val="null3"/>
        <w:ind w:firstLine="420"/>
        <w:jc w:val="left"/>
      </w:pPr>
      <w:r>
        <w:rPr>
          <w:sz w:val="21"/>
        </w:rPr>
        <w:t>②存在违法行为不能履行职责的；</w:t>
      </w:r>
    </w:p>
    <w:p>
      <w:pPr>
        <w:pStyle w:val="null3"/>
        <w:ind w:firstLine="420"/>
        <w:jc w:val="left"/>
      </w:pPr>
      <w:r>
        <w:rPr>
          <w:sz w:val="21"/>
        </w:rPr>
        <w:t>③涉嫌犯罪的；</w:t>
      </w:r>
    </w:p>
    <w:p>
      <w:pPr>
        <w:pStyle w:val="null3"/>
        <w:ind w:firstLine="420"/>
        <w:jc w:val="left"/>
      </w:pPr>
      <w:r>
        <w:rPr>
          <w:sz w:val="21"/>
        </w:rPr>
        <w:t>④不能胜任岗位职责的；</w:t>
      </w:r>
    </w:p>
    <w:p>
      <w:pPr>
        <w:pStyle w:val="null3"/>
        <w:ind w:firstLine="420"/>
        <w:jc w:val="left"/>
      </w:pPr>
      <w:r>
        <w:rPr>
          <w:sz w:val="21"/>
        </w:rPr>
        <w:t>⑤严重违反职业道德的；</w:t>
      </w:r>
    </w:p>
    <w:p>
      <w:pPr>
        <w:pStyle w:val="null3"/>
        <w:ind w:firstLine="420"/>
        <w:jc w:val="left"/>
      </w:pPr>
      <w:r>
        <w:rPr>
          <w:sz w:val="21"/>
        </w:rPr>
        <w:t>⑥双方约定的其他情形。</w:t>
      </w:r>
    </w:p>
    <w:p>
      <w:pPr>
        <w:pStyle w:val="null3"/>
        <w:jc w:val="both"/>
      </w:pPr>
      <w:r>
        <w:rPr>
          <w:sz w:val="21"/>
        </w:rPr>
        <w:t xml:space="preserve">   </w:t>
      </w:r>
      <w:r>
        <w:rPr>
          <w:sz w:val="21"/>
          <w:b/>
          <w:color w:val="000000"/>
        </w:rPr>
        <w:t>（三）车辆</w:t>
      </w:r>
    </w:p>
    <w:p>
      <w:pPr>
        <w:pStyle w:val="null3"/>
        <w:jc w:val="both"/>
      </w:pPr>
      <w:r>
        <w:rPr>
          <w:sz w:val="21"/>
        </w:rPr>
        <w:t xml:space="preserve">    </w:t>
      </w:r>
      <w:r>
        <w:rPr>
          <w:sz w:val="21"/>
        </w:rPr>
        <w:t>★</w:t>
      </w:r>
      <w:r>
        <w:rPr>
          <w:sz w:val="21"/>
          <w:color w:val="000000"/>
        </w:rPr>
        <w:t>中标人为本项目投入的车辆发生的费用包含在投标总价中。</w:t>
      </w:r>
    </w:p>
    <w:p>
      <w:pPr>
        <w:pStyle w:val="null3"/>
        <w:jc w:val="both"/>
      </w:pPr>
      <w:r>
        <w:rPr>
          <w:sz w:val="21"/>
        </w:rPr>
        <w:t xml:space="preserve">   </w:t>
      </w:r>
      <w:r>
        <w:rPr>
          <w:sz w:val="21"/>
        </w:rPr>
        <w:t>（</w:t>
      </w:r>
      <w:r>
        <w:rPr>
          <w:sz w:val="21"/>
        </w:rPr>
        <w:t>1）</w:t>
      </w:r>
      <w:r>
        <w:rPr>
          <w:sz w:val="21"/>
          <w:color w:val="000000"/>
        </w:rPr>
        <w:t>中标人需配备专门的车辆，专门用于本项目欠费催缴、现场勘查、上门派单，向采购人提供交通服务，协助采购人完成相应任务等工作。</w:t>
      </w:r>
    </w:p>
    <w:p>
      <w:pPr>
        <w:pStyle w:val="null3"/>
        <w:jc w:val="both"/>
      </w:pPr>
      <w:r>
        <w:rPr>
          <w:sz w:val="21"/>
        </w:rPr>
        <w:t xml:space="preserve">   </w:t>
      </w:r>
      <w:r>
        <w:rPr>
          <w:sz w:val="21"/>
        </w:rPr>
        <w:t>（</w:t>
      </w:r>
      <w:r>
        <w:rPr>
          <w:sz w:val="21"/>
        </w:rPr>
        <w:t>2）</w:t>
      </w:r>
      <w:r>
        <w:rPr>
          <w:sz w:val="21"/>
          <w:color w:val="000000"/>
        </w:rPr>
        <w:t>车辆保养维修应安排在非工作时间进行，不得影响正常工作安排。如因特殊原因无法按计划出车，必须提供备用车辆予以保障。</w:t>
      </w:r>
    </w:p>
    <w:p>
      <w:pPr>
        <w:pStyle w:val="null3"/>
        <w:jc w:val="both"/>
      </w:pPr>
      <w:r>
        <w:rPr>
          <w:sz w:val="21"/>
        </w:rPr>
        <w:t xml:space="preserve">   </w:t>
      </w:r>
      <w:r>
        <w:rPr>
          <w:sz w:val="21"/>
        </w:rPr>
        <w:t>（</w:t>
      </w:r>
      <w:r>
        <w:rPr>
          <w:sz w:val="21"/>
        </w:rPr>
        <w:t>3）</w:t>
      </w:r>
      <w:r>
        <w:rPr>
          <w:sz w:val="21"/>
          <w:color w:val="000000"/>
        </w:rPr>
        <w:t>车辆的使用须遵守我国有关法律法规，如发生事故均由中标人负责。</w:t>
      </w:r>
    </w:p>
    <w:p>
      <w:pPr>
        <w:pStyle w:val="null3"/>
        <w:jc w:val="both"/>
      </w:pPr>
      <w:r>
        <w:rPr>
          <w:sz w:val="21"/>
        </w:rPr>
        <w:t xml:space="preserve">   </w:t>
      </w:r>
      <w:r>
        <w:rPr>
          <w:sz w:val="21"/>
        </w:rPr>
        <w:t>（</w:t>
      </w:r>
      <w:r>
        <w:rPr>
          <w:sz w:val="21"/>
        </w:rPr>
        <w:t>4）</w:t>
      </w:r>
      <w:r>
        <w:rPr>
          <w:sz w:val="21"/>
          <w:color w:val="000000"/>
        </w:rPr>
        <w:t>中标人须配备专门的车辆，提供满足派驻技术人员开展技术服务、临时工作等所需的交通服务。</w:t>
      </w:r>
    </w:p>
    <w:p>
      <w:pPr>
        <w:pStyle w:val="null3"/>
        <w:jc w:val="both"/>
      </w:pPr>
      <w:r>
        <w:rPr>
          <w:sz w:val="21"/>
          <w:color w:val="000000"/>
        </w:rPr>
        <w:t xml:space="preserve">   </w:t>
      </w:r>
      <w:r>
        <w:rPr>
          <w:sz w:val="21"/>
          <w:color w:val="000000"/>
        </w:rPr>
        <w:t>（</w:t>
      </w:r>
      <w:r>
        <w:rPr>
          <w:sz w:val="21"/>
          <w:color w:val="000000"/>
        </w:rPr>
        <w:t>5）中标人须提供车辆相关权属证明（发票证明或租赁合同等）复印件，车辆行驶证复印件供采购人留档。</w:t>
      </w:r>
    </w:p>
    <w:p>
      <w:pPr>
        <w:pStyle w:val="null3"/>
        <w:ind w:left="420"/>
        <w:jc w:val="both"/>
      </w:pPr>
      <w:r>
        <w:rPr>
          <w:sz w:val="21"/>
          <w:b/>
          <w:color w:val="000000"/>
        </w:rPr>
        <w:t xml:space="preserve">   </w:t>
      </w:r>
      <w:r>
        <w:rPr>
          <w:sz w:val="21"/>
          <w:b/>
          <w:color w:val="000000"/>
        </w:rPr>
        <w:t>（四）</w:t>
      </w:r>
      <w:r>
        <w:rPr>
          <w:sz w:val="21"/>
          <w:b/>
        </w:rPr>
        <w:t>通讯及网络</w:t>
      </w:r>
    </w:p>
    <w:p>
      <w:pPr>
        <w:pStyle w:val="null3"/>
        <w:ind w:firstLine="560"/>
        <w:jc w:val="both"/>
      </w:pPr>
      <w:r>
        <w:rPr>
          <w:sz w:val="21"/>
          <w:color w:val="000000"/>
        </w:rPr>
        <w:t>负责污水处理费收费管理系统的使用及数据更新，保证系统正常运行。中标人负责租赁不低于</w:t>
      </w:r>
      <w:r>
        <w:rPr>
          <w:sz w:val="21"/>
          <w:color w:val="000000"/>
        </w:rPr>
        <w:t>50M带宽的光纤1条，与市自来水公司营销管理系统连通，相关费用包含在投标总价中。</w:t>
      </w:r>
    </w:p>
    <w:p>
      <w:pPr>
        <w:pStyle w:val="null3"/>
        <w:jc w:val="left"/>
      </w:pPr>
      <w:r>
        <w:rPr>
          <w:sz w:val="21"/>
        </w:rPr>
        <w:t xml:space="preserve">   </w:t>
      </w:r>
      <w:r>
        <w:rPr>
          <w:sz w:val="21"/>
          <w:b/>
          <w:color w:val="000000"/>
        </w:rPr>
        <w:t>（五）保密</w:t>
      </w:r>
      <w:r>
        <w:rPr>
          <w:sz w:val="21"/>
        </w:rPr>
        <w:t xml:space="preserve">   </w:t>
      </w:r>
    </w:p>
    <w:p>
      <w:pPr>
        <w:pStyle w:val="null3"/>
        <w:jc w:val="left"/>
      </w:pPr>
      <w:r>
        <w:rPr>
          <w:sz w:val="21"/>
        </w:rPr>
        <w:t xml:space="preserve">   </w:t>
      </w:r>
      <w:r>
        <w:rPr>
          <w:sz w:val="21"/>
        </w:rPr>
        <w:t>（</w:t>
      </w:r>
      <w:r>
        <w:rPr>
          <w:sz w:val="21"/>
        </w:rPr>
        <w:t>1）</w:t>
      </w:r>
      <w:r>
        <w:rPr>
          <w:sz w:val="21"/>
        </w:rPr>
        <w:t>采购人为履行本合同而提供给中标人的任何商业信息或技术信息，以及中标人在履约过程所知悉的采购人的</w:t>
      </w:r>
      <w:r>
        <w:rPr>
          <w:sz w:val="21"/>
        </w:rPr>
        <w:t>内部决议</w:t>
      </w:r>
      <w:r>
        <w:rPr>
          <w:sz w:val="21"/>
        </w:rPr>
        <w:t>、缔约条件、谈判内容等，除非提供方书面明确说明为公知信息以外的内容，均构成</w:t>
      </w:r>
      <w:r>
        <w:rPr>
          <w:sz w:val="21"/>
        </w:rPr>
        <w:t>“保密信息”。</w:t>
      </w:r>
    </w:p>
    <w:p>
      <w:pPr>
        <w:pStyle w:val="null3"/>
        <w:jc w:val="left"/>
      </w:pPr>
      <w:r>
        <w:rPr>
          <w:sz w:val="21"/>
        </w:rPr>
        <w:t xml:space="preserve">   </w:t>
      </w:r>
      <w:r>
        <w:rPr>
          <w:sz w:val="21"/>
        </w:rPr>
        <w:t>（</w:t>
      </w:r>
      <w:r>
        <w:rPr>
          <w:sz w:val="21"/>
        </w:rPr>
        <w:t>2）</w:t>
      </w:r>
      <w:r>
        <w:rPr>
          <w:sz w:val="21"/>
        </w:rPr>
        <w:t>中标人应承担并承诺本项目所有资料的保密责任。中标人未经采购人同意，不得泄露给第三方，不得利用本项目的所有资料对外开展技术交流、业务联系、数据交换等。中标人必须承诺关于本项目的地理信息、服务内容、实现方法、数据和资料、传输方法、软件系统、监控平台等相关信息的保密义务。</w:t>
      </w:r>
    </w:p>
    <w:p>
      <w:pPr>
        <w:pStyle w:val="null3"/>
        <w:jc w:val="left"/>
      </w:pPr>
      <w:r>
        <w:rPr>
          <w:sz w:val="21"/>
        </w:rPr>
        <w:t xml:space="preserve">   </w:t>
      </w:r>
      <w:r>
        <w:rPr>
          <w:sz w:val="21"/>
        </w:rPr>
        <w:t>（</w:t>
      </w:r>
      <w:r>
        <w:rPr>
          <w:sz w:val="21"/>
        </w:rPr>
        <w:t>3）</w:t>
      </w:r>
      <w:r>
        <w:rPr>
          <w:sz w:val="21"/>
        </w:rPr>
        <w:t>采购人向中标人提供的任何资料、文件和信息，在</w:t>
      </w:r>
      <w:r>
        <w:rPr>
          <w:sz w:val="21"/>
        </w:rPr>
        <w:t>中标人</w:t>
      </w:r>
      <w:r>
        <w:rPr>
          <w:sz w:val="21"/>
        </w:rPr>
        <w:t>服务结束后，中标人应及时归还采购人，电子文档应该予以删除。</w:t>
      </w:r>
    </w:p>
    <w:p>
      <w:pPr>
        <w:pStyle w:val="null3"/>
        <w:jc w:val="left"/>
      </w:pPr>
      <w:r>
        <w:rPr>
          <w:sz w:val="21"/>
        </w:rPr>
        <w:t xml:space="preserve">   </w:t>
      </w:r>
      <w:r>
        <w:rPr>
          <w:sz w:val="21"/>
        </w:rPr>
        <w:t>（</w:t>
      </w:r>
      <w:r>
        <w:rPr>
          <w:sz w:val="21"/>
        </w:rPr>
        <w:t>4）</w:t>
      </w:r>
      <w:r>
        <w:rPr>
          <w:sz w:val="21"/>
        </w:rPr>
        <w:t>保密义务在本合同期满、解除或者终止后仍然有效</w:t>
      </w:r>
      <w:r>
        <w:rPr>
          <w:sz w:val="21"/>
        </w:rPr>
        <w:t>，</w:t>
      </w:r>
      <w:r>
        <w:rPr>
          <w:sz w:val="21"/>
        </w:rPr>
        <w:t>本项目合同不生效、无效、被撤销不影响本条款的效力</w:t>
      </w:r>
      <w:r>
        <w:rPr>
          <w:sz w:val="21"/>
        </w:rPr>
        <w:t>。</w:t>
      </w:r>
    </w:p>
    <w:p>
      <w:pPr>
        <w:pStyle w:val="null3"/>
        <w:jc w:val="left"/>
      </w:pPr>
      <w:r>
        <w:rPr>
          <w:sz w:val="21"/>
        </w:rPr>
        <w:t xml:space="preserve">   </w:t>
      </w:r>
      <w:r>
        <w:rPr>
          <w:sz w:val="21"/>
        </w:rPr>
        <w:t>（</w:t>
      </w:r>
      <w:r>
        <w:rPr>
          <w:sz w:val="21"/>
        </w:rPr>
        <w:t>5）</w:t>
      </w:r>
      <w:r>
        <w:rPr>
          <w:sz w:val="21"/>
        </w:rPr>
        <w:t>中标人泄露或者不正当使用保密信息而给采购人造成损失的，应当赔偿采购人的所有损失。</w:t>
      </w:r>
    </w:p>
    <w:p>
      <w:pPr>
        <w:pStyle w:val="null3"/>
        <w:jc w:val="left"/>
      </w:pPr>
      <w:r>
        <w:rPr>
          <w:sz w:val="21"/>
        </w:rPr>
        <w:t xml:space="preserve">   </w:t>
      </w:r>
      <w:r>
        <w:rPr>
          <w:sz w:val="21"/>
        </w:rPr>
        <w:t>（</w:t>
      </w:r>
      <w:r>
        <w:rPr>
          <w:sz w:val="21"/>
        </w:rPr>
        <w:t>6）</w:t>
      </w:r>
      <w:r>
        <w:rPr>
          <w:sz w:val="21"/>
        </w:rPr>
        <w:t>中标人中标后按采购人要求，双方签订保密协议。</w:t>
      </w:r>
    </w:p>
    <w:p>
      <w:pPr>
        <w:pStyle w:val="null3"/>
        <w:jc w:val="left"/>
      </w:pPr>
      <w:r>
        <w:rPr>
          <w:sz w:val="21"/>
        </w:rPr>
        <w:t xml:space="preserve">   </w:t>
      </w:r>
      <w:r>
        <w:rPr>
          <w:sz w:val="21"/>
          <w:b/>
        </w:rPr>
        <w:t>（六）</w:t>
      </w:r>
      <w:r>
        <w:rPr>
          <w:sz w:val="21"/>
          <w:b/>
        </w:rPr>
        <w:t>安全生产</w:t>
      </w:r>
    </w:p>
    <w:p>
      <w:pPr>
        <w:pStyle w:val="null3"/>
        <w:ind w:firstLine="420"/>
        <w:jc w:val="left"/>
      </w:pPr>
      <w:r>
        <w:rPr>
          <w:sz w:val="21"/>
        </w:rPr>
        <w:t>中标人应建立安全生产制度，保障外业人员的工作安全，切实消除安全隐患。当发生安全事故时，所有责任由中标人承担。项目期内，中标人因各种原因，在工作过程中造成第三方的人身和财产损失，由中标人独自承担相应的法律和经济责任，与采购人无关；造成采购人经济损失的，由中标人承担，采购人保留追究其法律责任的权利。</w:t>
      </w:r>
    </w:p>
    <w:p>
      <w:pPr>
        <w:pStyle w:val="null3"/>
        <w:jc w:val="left"/>
      </w:pPr>
      <w:r>
        <w:rPr>
          <w:sz w:val="21"/>
        </w:rPr>
        <w:t xml:space="preserve">   </w:t>
      </w:r>
      <w:r>
        <w:rPr>
          <w:sz w:val="21"/>
          <w:b/>
        </w:rPr>
        <w:t>（七）</w:t>
      </w:r>
      <w:r>
        <w:rPr>
          <w:sz w:val="21"/>
          <w:b/>
        </w:rPr>
        <w:t>廉政</w:t>
      </w:r>
    </w:p>
    <w:p>
      <w:pPr>
        <w:pStyle w:val="null3"/>
        <w:ind w:firstLine="420"/>
        <w:jc w:val="left"/>
      </w:pPr>
      <w:r>
        <w:rPr>
          <w:sz w:val="21"/>
        </w:rPr>
        <w:t>为进一步完善监督制约机制，确保工作质量和预防职务犯罪行为以及各种不正当行为的发生，保护国家、集体和当事人的合法权益，中标人中标后按采购人要求，双方签订廉政保证书，作为双方共同遵守的行为准则。</w:t>
      </w:r>
    </w:p>
    <w:p>
      <w:pPr>
        <w:pStyle w:val="null3"/>
        <w:ind w:left="420"/>
        <w:jc w:val="both"/>
      </w:pPr>
      <w:r>
        <w:rPr>
          <w:sz w:val="21"/>
          <w:b/>
          <w:color w:val="000000"/>
        </w:rPr>
        <w:t>二、商务要求</w:t>
      </w:r>
    </w:p>
    <w:p>
      <w:pPr>
        <w:pStyle w:val="null3"/>
        <w:ind w:left="420"/>
        <w:jc w:val="both"/>
      </w:pPr>
      <w:r>
        <w:rPr>
          <w:sz w:val="21"/>
        </w:rPr>
        <w:t xml:space="preserve"> </w:t>
      </w:r>
      <w:r>
        <w:rPr>
          <w:sz w:val="21"/>
          <w:b/>
        </w:rPr>
        <w:t xml:space="preserve">  </w:t>
      </w:r>
      <w:r>
        <w:rPr>
          <w:sz w:val="21"/>
          <w:b/>
        </w:rPr>
        <w:t>（一）成果要求</w:t>
      </w:r>
    </w:p>
    <w:p>
      <w:pPr>
        <w:pStyle w:val="null3"/>
        <w:jc w:val="both"/>
      </w:pPr>
      <w:r>
        <w:rPr>
          <w:sz w:val="21"/>
          <w:color w:val="000000"/>
        </w:rPr>
        <w:t xml:space="preserve">    </w:t>
      </w:r>
      <w:r>
        <w:rPr>
          <w:sz w:val="21"/>
          <w:color w:val="000000"/>
        </w:rPr>
        <w:t>1.</w:t>
      </w:r>
      <w:r>
        <w:rPr>
          <w:sz w:val="21"/>
          <w:color w:val="000000"/>
        </w:rPr>
        <w:t>中标人应在每月</w:t>
      </w:r>
      <w:r>
        <w:rPr>
          <w:sz w:val="21"/>
          <w:color w:val="000000"/>
        </w:rPr>
        <w:t>15号之前对上月工作进展进行总结，并形成月报交予采购人。</w:t>
      </w:r>
    </w:p>
    <w:p>
      <w:pPr>
        <w:pStyle w:val="null3"/>
        <w:jc w:val="both"/>
      </w:pPr>
      <w:r>
        <w:rPr>
          <w:sz w:val="21"/>
          <w:color w:val="000000"/>
        </w:rPr>
        <w:t xml:space="preserve">    </w:t>
      </w:r>
      <w:r>
        <w:rPr>
          <w:sz w:val="21"/>
          <w:color w:val="000000"/>
        </w:rPr>
        <w:t>2.</w:t>
      </w:r>
      <w:r>
        <w:rPr>
          <w:sz w:val="21"/>
          <w:color w:val="000000"/>
        </w:rPr>
        <w:t>中标人应在每季度</w:t>
      </w:r>
      <w:r>
        <w:rPr>
          <w:sz w:val="21"/>
          <w:color w:val="000000"/>
        </w:rPr>
        <w:t>首</w:t>
      </w:r>
      <w:r>
        <w:rPr>
          <w:sz w:val="21"/>
          <w:color w:val="000000"/>
        </w:rPr>
        <w:t>月</w:t>
      </w:r>
      <w:r>
        <w:rPr>
          <w:sz w:val="21"/>
          <w:color w:val="000000"/>
        </w:rPr>
        <w:t>15号之前对上季度工作进展进行总结，并形成季报交予采购人。</w:t>
      </w:r>
    </w:p>
    <w:p>
      <w:pPr>
        <w:pStyle w:val="null3"/>
        <w:jc w:val="both"/>
      </w:pPr>
      <w:r>
        <w:rPr>
          <w:sz w:val="21"/>
        </w:rPr>
        <w:t xml:space="preserve">   </w:t>
      </w:r>
      <w:r>
        <w:rPr>
          <w:sz w:val="21"/>
          <w:color w:val="000000"/>
        </w:rPr>
        <w:t xml:space="preserve"> </w:t>
      </w:r>
      <w:r>
        <w:rPr>
          <w:sz w:val="21"/>
          <w:color w:val="000000"/>
        </w:rPr>
        <w:t>3.</w:t>
      </w:r>
      <w:r>
        <w:rPr>
          <w:sz w:val="21"/>
          <w:color w:val="000000"/>
        </w:rPr>
        <w:t>中标人应在每年</w:t>
      </w:r>
      <w:r>
        <w:rPr>
          <w:sz w:val="21"/>
          <w:color w:val="000000"/>
        </w:rPr>
        <w:t>12月15日前对全年工作情况进行总结，并交予采购人。</w:t>
      </w:r>
    </w:p>
    <w:p>
      <w:pPr>
        <w:pStyle w:val="null3"/>
        <w:jc w:val="both"/>
      </w:pPr>
      <w:r>
        <w:rPr>
          <w:sz w:val="21"/>
          <w:color w:val="000000"/>
        </w:rPr>
        <w:t xml:space="preserve">    </w:t>
      </w:r>
      <w:r>
        <w:rPr>
          <w:sz w:val="21"/>
          <w:color w:val="000000"/>
        </w:rPr>
        <w:t>4.</w:t>
      </w:r>
      <w:r>
        <w:rPr>
          <w:sz w:val="21"/>
          <w:color w:val="000000"/>
        </w:rPr>
        <w:t>每年</w:t>
      </w:r>
      <w:r>
        <w:rPr>
          <w:sz w:val="21"/>
          <w:color w:val="000000"/>
        </w:rPr>
        <w:t>100%完成自备水源用户资料、用水数据填报及派单工作。</w:t>
      </w:r>
    </w:p>
    <w:p>
      <w:pPr>
        <w:pStyle w:val="null3"/>
        <w:ind w:firstLine="560"/>
        <w:jc w:val="both"/>
      </w:pPr>
      <w:r>
        <w:rPr>
          <w:sz w:val="21"/>
        </w:rPr>
        <w:t>5.</w:t>
      </w:r>
      <w:r>
        <w:rPr>
          <w:sz w:val="21"/>
        </w:rPr>
        <w:t>知识产权</w:t>
      </w:r>
    </w:p>
    <w:p>
      <w:pPr>
        <w:pStyle w:val="null3"/>
        <w:jc w:val="both"/>
      </w:pPr>
      <w:r>
        <w:rPr>
          <w:sz w:val="21"/>
        </w:rPr>
        <w:t xml:space="preserve">   </w:t>
      </w:r>
      <w:r>
        <w:rPr>
          <w:sz w:val="21"/>
          <w:color w:val="000000"/>
        </w:rPr>
        <w:t>（</w:t>
      </w:r>
      <w:r>
        <w:rPr>
          <w:sz w:val="21"/>
          <w:color w:val="000000"/>
        </w:rPr>
        <w:t>1</w:t>
      </w:r>
      <w:r>
        <w:rPr>
          <w:sz w:val="21"/>
          <w:color w:val="000000"/>
        </w:rPr>
        <w:t>）</w:t>
      </w:r>
      <w:r>
        <w:rPr>
          <w:sz w:val="21"/>
        </w:rPr>
        <w:t>除另有约定外，采购人提供给中标人的数据、采购人为实施项目自行编制或委托编制的技术规范以及反映采购人要求的或其他类似性质文件的著作权属于采购人，中标人可以为实现本项目目的而复制或者以其他方式使用此类文件，但不能用于与本项目无关的其他事项。未经采购人书面同意，中标人不得为了本项目以外的目的而复制或者以其他方式使用上述文件或将之提供给任何第三方。</w:t>
      </w:r>
    </w:p>
    <w:p>
      <w:pPr>
        <w:pStyle w:val="null3"/>
        <w:jc w:val="both"/>
      </w:pPr>
      <w:r>
        <w:rPr>
          <w:sz w:val="21"/>
        </w:rPr>
        <w:t xml:space="preserve">   </w:t>
      </w:r>
      <w:r>
        <w:rPr>
          <w:sz w:val="21"/>
          <w:color w:val="000000"/>
        </w:rPr>
        <w:t>（</w:t>
      </w:r>
      <w:r>
        <w:rPr>
          <w:sz w:val="21"/>
          <w:color w:val="000000"/>
        </w:rPr>
        <w:t>2</w:t>
      </w:r>
      <w:r>
        <w:rPr>
          <w:sz w:val="21"/>
          <w:color w:val="000000"/>
        </w:rPr>
        <w:t>）除另有约定外，中标人为履行本项目约定而编制的成果文件，其著作权属于中标人，但未经采购人书面同意，中标人不得以任何介质公开、传输、发表。采购人可以复制、使用此类文件，或因工作需要将之提供给第三方。</w:t>
      </w:r>
    </w:p>
    <w:p>
      <w:pPr>
        <w:pStyle w:val="null3"/>
        <w:jc w:val="both"/>
      </w:pPr>
      <w:r>
        <w:rPr>
          <w:sz w:val="21"/>
        </w:rPr>
        <w:t xml:space="preserve">   </w:t>
      </w:r>
      <w:r>
        <w:rPr>
          <w:sz w:val="21"/>
          <w:color w:val="000000"/>
        </w:rPr>
        <w:t>（</w:t>
      </w:r>
      <w:r>
        <w:rPr>
          <w:sz w:val="21"/>
          <w:color w:val="000000"/>
        </w:rPr>
        <w:t>3</w:t>
      </w:r>
      <w:r>
        <w:rPr>
          <w:sz w:val="21"/>
          <w:color w:val="000000"/>
        </w:rPr>
        <w:t>）</w:t>
      </w:r>
      <w:r>
        <w:rPr>
          <w:sz w:val="21"/>
        </w:rPr>
        <w:t>双方保证在履行本项目过程中不侵犯对方及第三方的知识产权。因中标人侵犯他人知识产权所引起的责任，由中标人承担；因采购人提供的基础资料导致侵权的，由采购人承担责任。</w:t>
      </w:r>
    </w:p>
    <w:p>
      <w:pPr>
        <w:pStyle w:val="null3"/>
        <w:jc w:val="both"/>
      </w:pPr>
      <w:r>
        <w:rPr>
          <w:sz w:val="21"/>
        </w:rPr>
        <w:t xml:space="preserve">   </w:t>
      </w:r>
      <w:r>
        <w:rPr>
          <w:sz w:val="21"/>
        </w:rPr>
        <w:t>（</w:t>
      </w:r>
      <w:r>
        <w:rPr>
          <w:sz w:val="21"/>
        </w:rPr>
        <w:t>4</w:t>
      </w:r>
      <w:r>
        <w:rPr>
          <w:sz w:val="21"/>
        </w:rPr>
        <w:t>）</w:t>
      </w:r>
      <w:r>
        <w:rPr>
          <w:sz w:val="21"/>
        </w:rPr>
        <w:t>除另有约定外，双方均有权在履行本项目保密义务并且不损害对方利益的情况下，将履行本项目形成的有关成果文件用于企业宣传、申报奖项以及接受上级主管部门的检查。</w:t>
      </w:r>
    </w:p>
    <w:p>
      <w:pPr>
        <w:pStyle w:val="null3"/>
        <w:jc w:val="both"/>
      </w:pPr>
      <w:r>
        <w:rPr>
          <w:sz w:val="21"/>
        </w:rPr>
        <w:t xml:space="preserve">   </w:t>
      </w:r>
      <w:r>
        <w:rPr>
          <w:sz w:val="21"/>
        </w:rPr>
        <w:t>（</w:t>
      </w:r>
      <w:r>
        <w:rPr>
          <w:sz w:val="21"/>
        </w:rPr>
        <w:t>5</w:t>
      </w:r>
      <w:r>
        <w:rPr>
          <w:sz w:val="21"/>
        </w:rPr>
        <w:t>）</w:t>
      </w:r>
      <w:r>
        <w:rPr>
          <w:sz w:val="21"/>
        </w:rPr>
        <w:t>中标人保证，采购人在中华人民共和国境内使用中标人提交的资料、技术、服务或其任何一部分时，享有不受限制的无偿使用权，如因第三方提出其著作权、专利权、商标权等侵权赔偿请求，由中标人负责，并赔偿由此给采购人造成的一切损失及费用。</w:t>
      </w:r>
    </w:p>
    <w:p>
      <w:pPr>
        <w:pStyle w:val="null3"/>
        <w:jc w:val="both"/>
      </w:pPr>
      <w:r>
        <w:rPr>
          <w:sz w:val="21"/>
        </w:rPr>
        <w:t xml:space="preserve">   </w:t>
      </w:r>
      <w:r>
        <w:rPr>
          <w:sz w:val="21"/>
          <w:b/>
        </w:rPr>
        <w:t>（二）考核办法</w:t>
      </w:r>
    </w:p>
    <w:p>
      <w:pPr>
        <w:pStyle w:val="null3"/>
        <w:jc w:val="both"/>
      </w:pPr>
      <w:r>
        <w:rPr>
          <w:sz w:val="21"/>
        </w:rPr>
        <w:t xml:space="preserve">    </w:t>
      </w:r>
      <w:r>
        <w:rPr>
          <w:sz w:val="21"/>
          <w:color w:val="000000"/>
        </w:rPr>
        <w:t>以</w:t>
      </w:r>
      <w:r>
        <w:rPr>
          <w:sz w:val="21"/>
          <w:color w:val="000000"/>
        </w:rPr>
        <w:t>3</w:t>
      </w:r>
      <w:r>
        <w:rPr>
          <w:sz w:val="21"/>
          <w:color w:val="000000"/>
        </w:rPr>
        <w:t>个月为一个考核周期，按每周期考核情况支付（详见附表污水处理费征收管理工作考核表）。</w:t>
      </w:r>
    </w:p>
    <w:p>
      <w:pPr>
        <w:pStyle w:val="null3"/>
        <w:ind w:firstLine="560"/>
        <w:jc w:val="both"/>
      </w:pPr>
      <w:r>
        <w:rPr>
          <w:sz w:val="21"/>
          <w:color w:val="000000"/>
        </w:rPr>
        <w:t>由</w:t>
      </w:r>
      <w:r>
        <w:rPr>
          <w:sz w:val="21"/>
          <w:color w:val="000000"/>
        </w:rPr>
        <w:t>中标人</w:t>
      </w:r>
      <w:r>
        <w:rPr>
          <w:sz w:val="21"/>
          <w:color w:val="000000"/>
        </w:rPr>
        <w:t>依据合同期内的实际工作情况进行自评，并填写工作台账（附上必要的证明材料）报送</w:t>
      </w:r>
      <w:r>
        <w:rPr>
          <w:sz w:val="21"/>
          <w:color w:val="000000"/>
        </w:rPr>
        <w:t>采购人</w:t>
      </w:r>
      <w:r>
        <w:rPr>
          <w:sz w:val="21"/>
          <w:color w:val="000000"/>
        </w:rPr>
        <w:t>，</w:t>
      </w:r>
      <w:r>
        <w:rPr>
          <w:sz w:val="21"/>
          <w:color w:val="000000"/>
        </w:rPr>
        <w:t>采购人</w:t>
      </w:r>
      <w:r>
        <w:rPr>
          <w:sz w:val="21"/>
          <w:color w:val="000000"/>
        </w:rPr>
        <w:t>组织有关人员，对《污水处理费征收管理工作考核表》完成的各项指标进行审核，以综合评定得分支付该期合同款（该期考核评分</w:t>
      </w:r>
      <w:r>
        <w:rPr>
          <w:sz w:val="21"/>
          <w:color w:val="000000"/>
        </w:rPr>
        <w:t>≥90分为合格，全额支付当期合同款；该期考核评分＜90分每扣一分则扣除当期合同款的1%；该期考核评分＜70分为不合格，</w:t>
      </w:r>
      <w:r>
        <w:rPr>
          <w:sz w:val="21"/>
          <w:color w:val="000000"/>
        </w:rPr>
        <w:t>采购人</w:t>
      </w:r>
      <w:r>
        <w:rPr>
          <w:sz w:val="21"/>
          <w:color w:val="000000"/>
        </w:rPr>
        <w:t>有权解除合同并不予支付余下工作量的</w:t>
      </w:r>
      <w:r>
        <w:rPr>
          <w:sz w:val="21"/>
          <w:color w:val="000000"/>
        </w:rPr>
        <w:t>费用</w:t>
      </w:r>
      <w:r>
        <w:rPr>
          <w:sz w:val="21"/>
          <w:color w:val="000000"/>
        </w:rPr>
        <w:t>）。</w:t>
      </w:r>
    </w:p>
    <w:p>
      <w:pPr>
        <w:pStyle w:val="null3"/>
        <w:ind w:firstLine="560"/>
        <w:jc w:val="both"/>
      </w:pPr>
      <w:r>
        <w:rPr>
          <w:sz w:val="21"/>
        </w:rPr>
        <w:t>★采购人有权根据实际需要调整考核办法。</w:t>
      </w:r>
    </w:p>
    <w:p>
      <w:pPr>
        <w:pStyle w:val="null3"/>
        <w:ind w:firstLine="420"/>
        <w:jc w:val="left"/>
      </w:pPr>
      <w:r>
        <w:rPr>
          <w:sz w:val="21"/>
        </w:rPr>
        <w:t>★考核表评分最终解释权归采购人所有。</w:t>
      </w:r>
    </w:p>
    <w:p>
      <w:pPr>
        <w:pStyle w:val="null3"/>
        <w:jc w:val="both"/>
      </w:pPr>
      <w:r>
        <w:rPr>
          <w:sz w:val="21"/>
        </w:rPr>
        <w:t xml:space="preserve">               </w:t>
      </w:r>
      <w:r>
        <w:rPr>
          <w:sz w:val="21"/>
          <w:b/>
        </w:rPr>
        <w:t>污水处理费征收管理工作考核表</w:t>
      </w:r>
    </w:p>
    <w:tbl>
      <w:tblPr>
        <w:tblW w:w="0" w:type="auto"/>
        <w:tblBorders>
          <w:top w:val="none" w:color="000000" w:sz="4"/>
          <w:left w:val="none" w:color="000000" w:sz="4"/>
          <w:bottom w:val="none" w:color="000000" w:sz="4"/>
          <w:right w:val="none" w:color="000000" w:sz="4"/>
          <w:insideH w:val="none"/>
          <w:insideV w:val="none"/>
        </w:tblBorders>
      </w:tblPr>
      <w:tblGrid>
        <w:gridCol w:w="628"/>
        <w:gridCol w:w="787"/>
        <w:gridCol w:w="5"/>
        <w:gridCol w:w="1044"/>
        <w:gridCol w:w="538"/>
        <w:gridCol w:w="1637"/>
        <w:gridCol w:w="2175"/>
        <w:gridCol w:w="880"/>
        <w:gridCol w:w="606"/>
      </w:tblGrid>
      <w:tr>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3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基准值</w:t>
            </w:r>
          </w:p>
        </w:tc>
        <w:tc>
          <w:tcPr>
            <w:tcW w:type="dxa" w:w="2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w:t>
            </w:r>
            <w:r>
              <w:rPr>
                <w:sz w:val="21"/>
                <w:b/>
                <w:color w:val="000000"/>
              </w:rPr>
              <w:t>标准</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污水处理费征收管理工作</w:t>
            </w:r>
          </w:p>
        </w:tc>
        <w:tc>
          <w:tcPr>
            <w:tcW w:type="dxa" w:w="10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自备水源用户收费工作</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收到上季度自备水源用水情况表后</w:t>
            </w:r>
            <w:r>
              <w:rPr>
                <w:sz w:val="21"/>
                <w:color w:val="000000"/>
              </w:rPr>
              <w:t>5个工作日内完成自备水源用户的抄表及派单工作（派单时间从采购方交予中标人名单第二日开始计算），达到100%</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5分，每少完成一户扣1分，扣完为止。</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污水处理费欠费催缴工作</w:t>
            </w:r>
          </w:p>
        </w:tc>
        <w:tc>
          <w:tcPr>
            <w:tcW w:type="dxa" w:w="10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电话催缴工作</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每期电话催缴户数</w:t>
            </w:r>
            <w:r>
              <w:rPr>
                <w:sz w:val="21"/>
                <w:color w:val="000000"/>
              </w:rPr>
              <w:t>≥</w:t>
            </w:r>
            <w:r>
              <w:rPr>
                <w:sz w:val="21"/>
                <w:color w:val="000000"/>
              </w:rPr>
              <w:t>750次</w:t>
            </w:r>
            <w:r>
              <w:rPr>
                <w:sz w:val="21"/>
                <w:color w:val="000000"/>
              </w:rPr>
              <w:t>户</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2</w:t>
            </w:r>
            <w:r>
              <w:rPr>
                <w:sz w:val="21"/>
                <w:color w:val="000000"/>
              </w:rPr>
              <w:t>5</w:t>
            </w:r>
            <w:r>
              <w:rPr>
                <w:sz w:val="21"/>
                <w:color w:val="000000"/>
              </w:rPr>
              <w:t>分，少完成一户扣</w:t>
            </w:r>
            <w:r>
              <w:rPr>
                <w:sz w:val="21"/>
                <w:color w:val="000000"/>
              </w:rPr>
              <w:t>0.2分，扣完为止。</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87"/>
            <w:vMerge/>
            <w:tcBorders>
              <w:top w:val="none" w:color="000000" w:sz="4"/>
              <w:left w:val="single" w:color="000000" w:sz="4"/>
              <w:bottom w:val="single" w:color="000000" w:sz="4"/>
              <w:right w:val="single" w:color="000000" w:sz="4"/>
            </w:tcBorders>
          </w:tcPr>
          <w:p/>
        </w:tc>
        <w:tc>
          <w:tcPr>
            <w:tcW w:type="dxa" w:w="10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上门催缴工作</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每期上门催缴户数</w:t>
            </w:r>
            <w:r>
              <w:rPr>
                <w:sz w:val="21"/>
                <w:color w:val="000000"/>
              </w:rPr>
              <w:t>≥</w:t>
            </w:r>
            <w:r>
              <w:rPr>
                <w:sz w:val="21"/>
                <w:color w:val="000000"/>
              </w:rPr>
              <w:t>165</w:t>
            </w:r>
            <w:r>
              <w:rPr>
                <w:sz w:val="21"/>
                <w:color w:val="000000"/>
              </w:rPr>
              <w:t>户</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3</w:t>
            </w:r>
            <w:r>
              <w:rPr>
                <w:sz w:val="21"/>
                <w:color w:val="000000"/>
              </w:rPr>
              <w:t>5分，少完成一户扣0.2分，扣完为止。</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92"/>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污水处理费减免工作</w:t>
            </w: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新增减免户的现场踏勘工作</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按时完成新增减免户的现场踏勘并出具踏勘报告达到</w:t>
            </w:r>
            <w:r>
              <w:rPr>
                <w:sz w:val="21"/>
                <w:color w:val="000000"/>
              </w:rPr>
              <w:t>100%</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5分，未按时完成一户扣1分，扣完为止。</w:t>
            </w:r>
          </w:p>
        </w:tc>
        <w:tc>
          <w:tcPr>
            <w:tcW w:type="dxa" w:w="8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vMerge/>
            <w:tcBorders>
              <w:top w:val="none" w:color="000000" w:sz="4"/>
              <w:left w:val="single" w:color="000000" w:sz="4"/>
              <w:bottom w:val="single" w:color="000000" w:sz="4"/>
              <w:right w:val="single" w:color="000000" w:sz="4"/>
            </w:tcBorders>
          </w:tcPr>
          <w:p/>
        </w:tc>
        <w:tc>
          <w:tcPr>
            <w:tcW w:type="dxa" w:w="792"/>
            <w:gridSpan w:val="2"/>
            <w:vMerge/>
            <w:tcBorders>
              <w:top w:val="none" w:color="000000" w:sz="4"/>
              <w:left w:val="single" w:color="000000" w:sz="4"/>
              <w:bottom w:val="single" w:color="000000" w:sz="4"/>
              <w:right w:val="single" w:color="000000" w:sz="4"/>
            </w:tcBorders>
          </w:tcPr>
          <w:p/>
        </w:tc>
        <w:tc>
          <w:tcPr>
            <w:tcW w:type="dxa" w:w="1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既有减免户的复核工作</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按任务完成既有减免户的复核工作</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4分，未完成一户扣1分，扣完为止。</w:t>
            </w:r>
          </w:p>
        </w:tc>
        <w:tc>
          <w:tcPr>
            <w:tcW w:type="dxa" w:w="880"/>
            <w:vMerge/>
            <w:tcBorders>
              <w:top w:val="none" w:color="000000" w:sz="4"/>
              <w:left w:val="single" w:color="000000" w:sz="4"/>
              <w:bottom w:val="single" w:color="000000" w:sz="4"/>
              <w:right w:val="single" w:color="000000" w:sz="4"/>
            </w:tcBorders>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台账管理</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按要求做好各项工作的台账整理</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4分，每一个不符合项扣1分，扣完为止。</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36"/>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报告提交</w:t>
            </w:r>
          </w:p>
        </w:tc>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w:t>
            </w:r>
            <w:r>
              <w:rPr>
                <w:sz w:val="21"/>
                <w:color w:val="000000"/>
              </w:rPr>
              <w:t>15号之前准时提交上月月报</w:t>
            </w:r>
          </w:p>
        </w:tc>
        <w:tc>
          <w:tcPr>
            <w:tcW w:type="dxa" w:w="2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未按时完成或未完成每一份扣</w:t>
            </w:r>
            <w:r>
              <w:rPr>
                <w:sz w:val="21"/>
                <w:color w:val="000000"/>
              </w:rPr>
              <w:t>2分，扣完为止</w:t>
            </w:r>
          </w:p>
        </w:tc>
        <w:tc>
          <w:tcPr>
            <w:tcW w:type="dxa" w:w="8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vMerge/>
            <w:tcBorders>
              <w:top w:val="none" w:color="000000" w:sz="4"/>
              <w:left w:val="single" w:color="000000" w:sz="4"/>
              <w:bottom w:val="single" w:color="000000" w:sz="4"/>
              <w:right w:val="single" w:color="000000" w:sz="4"/>
            </w:tcBorders>
          </w:tcPr>
          <w:p/>
        </w:tc>
        <w:tc>
          <w:tcPr>
            <w:tcW w:type="dxa" w:w="1836"/>
            <w:gridSpan w:val="3"/>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每季度</w:t>
            </w:r>
            <w:r>
              <w:rPr>
                <w:sz w:val="21"/>
                <w:color w:val="000000"/>
              </w:rPr>
              <w:t>首月</w:t>
            </w:r>
            <w:r>
              <w:rPr>
                <w:sz w:val="21"/>
                <w:color w:val="000000"/>
              </w:rPr>
              <w:t>15号之前准时提交上季度季报</w:t>
            </w:r>
          </w:p>
        </w:tc>
        <w:tc>
          <w:tcPr>
            <w:tcW w:type="dxa" w:w="2175"/>
            <w:vMerge/>
            <w:tcBorders>
              <w:top w:val="none" w:color="000000" w:sz="4"/>
              <w:left w:val="single" w:color="000000" w:sz="4"/>
              <w:bottom w:val="single" w:color="000000" w:sz="4"/>
              <w:right w:val="single" w:color="000000" w:sz="4"/>
            </w:tcBorders>
          </w:tcPr>
          <w:p/>
        </w:tc>
        <w:tc>
          <w:tcPr>
            <w:tcW w:type="dxa" w:w="88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628"/>
            <w:vMerge/>
            <w:tcBorders>
              <w:top w:val="none" w:color="000000" w:sz="4"/>
              <w:left w:val="single" w:color="000000" w:sz="4"/>
              <w:bottom w:val="single" w:color="000000" w:sz="4"/>
              <w:right w:val="single" w:color="000000" w:sz="4"/>
            </w:tcBorders>
          </w:tcPr>
          <w:p/>
        </w:tc>
        <w:tc>
          <w:tcPr>
            <w:tcW w:type="dxa" w:w="1836"/>
            <w:gridSpan w:val="3"/>
            <w:vMerge/>
            <w:tcBorders>
              <w:top w:val="none" w:color="000000" w:sz="4"/>
              <w:left w:val="single" w:color="000000" w:sz="4"/>
              <w:bottom w:val="single" w:color="000000" w:sz="4"/>
              <w:right w:val="single" w:color="000000" w:sz="4"/>
            </w:tcBorders>
          </w:tcPr>
          <w:p/>
        </w:tc>
        <w:tc>
          <w:tcPr>
            <w:tcW w:type="dxa" w:w="538"/>
            <w:vMerge/>
            <w:tcBorders>
              <w:top w:val="none" w:color="000000" w:sz="4"/>
              <w:left w:val="single" w:color="000000" w:sz="4"/>
              <w:bottom w:val="single" w:color="000000" w:sz="4"/>
              <w:right w:val="single" w:color="000000" w:sz="4"/>
            </w:tcBorders>
          </w:tcP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每年</w:t>
            </w:r>
            <w:r>
              <w:rPr>
                <w:sz w:val="21"/>
                <w:color w:val="000000"/>
              </w:rPr>
              <w:t>12月15日前提交当年工作总结</w:t>
            </w:r>
          </w:p>
        </w:tc>
        <w:tc>
          <w:tcPr>
            <w:tcW w:type="dxa" w:w="2175"/>
            <w:vMerge/>
            <w:tcBorders>
              <w:top w:val="none" w:color="000000" w:sz="4"/>
              <w:left w:val="single" w:color="000000" w:sz="4"/>
              <w:bottom w:val="single" w:color="000000" w:sz="4"/>
              <w:right w:val="single" w:color="000000" w:sz="4"/>
            </w:tcBorders>
          </w:tcPr>
          <w:p/>
        </w:tc>
        <w:tc>
          <w:tcPr>
            <w:tcW w:type="dxa" w:w="88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污水处理费征收管理宣传</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配合开展开展污水处理费调价及对外宣传工作，开展政策宣传活动，派发宣传资料</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2分，未按要求完成扣1分，扣完为止</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8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其他事项</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0</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不得出现损害国家利益和社会公共利益情形</w:t>
            </w:r>
          </w:p>
        </w:tc>
        <w:tc>
          <w:tcPr>
            <w:tcW w:type="dxa" w:w="2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在合同执行过程中由于中标方原因出现损害国家利益和社会公共利益情形，影响公共政策宣传贯彻，损害政府形象和公信力等情形扣</w:t>
            </w:r>
            <w:r>
              <w:rPr>
                <w:sz w:val="21"/>
                <w:color w:val="000000"/>
              </w:rPr>
              <w:t>1</w:t>
            </w:r>
            <w:r>
              <w:rPr>
                <w:sz w:val="21"/>
                <w:color w:val="000000"/>
              </w:rPr>
              <w:t>0</w:t>
            </w:r>
            <w:r>
              <w:rPr>
                <w:sz w:val="21"/>
                <w:color w:val="000000"/>
              </w:rPr>
              <w:t>分。</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总分</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r>
        <w:rPr>
          <w:sz w:val="21"/>
          <w:b/>
        </w:rPr>
        <w:t>（三）验收要求</w:t>
      </w:r>
    </w:p>
    <w:p>
      <w:pPr>
        <w:pStyle w:val="null3"/>
        <w:ind w:firstLine="560"/>
        <w:jc w:val="both"/>
      </w:pPr>
      <w:r>
        <w:rPr>
          <w:sz w:val="21"/>
        </w:rPr>
        <w:t>中标人完成全部工作内容，采购人收到中标人验收申请后</w:t>
      </w:r>
      <w:r>
        <w:rPr>
          <w:sz w:val="21"/>
        </w:rPr>
        <w:t>7日内组织履约验收。验收资料包括但不限于以下资料：</w:t>
      </w:r>
    </w:p>
    <w:p>
      <w:pPr>
        <w:pStyle w:val="null3"/>
        <w:ind w:firstLine="420"/>
        <w:jc w:val="left"/>
      </w:pPr>
      <w:r>
        <w:rPr>
          <w:sz w:val="21"/>
        </w:rPr>
        <w:t>（</w:t>
      </w:r>
      <w:r>
        <w:rPr>
          <w:sz w:val="21"/>
        </w:rPr>
        <w:t>1</w:t>
      </w:r>
      <w:r>
        <w:rPr>
          <w:sz w:val="21"/>
        </w:rPr>
        <w:t>）项目成果资料：根据用户需求书中成果要求提交了采购人要求的全部成果资料。采购人进行项目验收，对在服务期内所提交的各项成果资料进行清点和审核。</w:t>
      </w:r>
    </w:p>
    <w:p>
      <w:pPr>
        <w:pStyle w:val="null3"/>
        <w:jc w:val="both"/>
      </w:pPr>
      <w:r>
        <w:rPr>
          <w:sz w:val="21"/>
        </w:rPr>
        <w:t>（</w:t>
      </w:r>
      <w:r>
        <w:rPr>
          <w:sz w:val="21"/>
        </w:rPr>
        <w:t>2</w:t>
      </w:r>
      <w:r>
        <w:rPr>
          <w:sz w:val="21"/>
        </w:rPr>
        <w:t xml:space="preserve">）中标人按要求的时间完成各阶段工作并报送阶段工作成果。   </w:t>
      </w:r>
    </w:p>
    <w:p>
      <w:pPr>
        <w:pStyle w:val="null3"/>
        <w:jc w:val="both"/>
      </w:pPr>
      <w:r>
        <w:rPr>
          <w:sz w:val="21"/>
        </w:rPr>
        <w:t>（</w:t>
      </w:r>
      <w:r>
        <w:rPr>
          <w:sz w:val="21"/>
        </w:rPr>
        <w:t>3</w:t>
      </w:r>
      <w:r>
        <w:rPr>
          <w:sz w:val="21"/>
        </w:rPr>
        <w:t>）中标人未履行合同全部或部分工作的，合同验收视为不合格。</w:t>
      </w:r>
    </w:p>
    <w:p>
      <w:pPr>
        <w:pStyle w:val="null3"/>
        <w:jc w:val="both"/>
      </w:pPr>
      <w:r>
        <w:rPr>
          <w:sz w:val="21"/>
        </w:rPr>
        <w:t>（</w:t>
      </w:r>
      <w:r>
        <w:rPr>
          <w:sz w:val="21"/>
        </w:rPr>
        <w:t>4</w:t>
      </w:r>
      <w:r>
        <w:rPr>
          <w:sz w:val="21"/>
        </w:rPr>
        <w:t>）采购人根据验收结果，按照实际工作量和验收结论支付相应费用。</w:t>
      </w:r>
    </w:p>
    <w:p>
      <w:pPr>
        <w:pStyle w:val="null3"/>
        <w:ind w:firstLine="420"/>
        <w:jc w:val="left"/>
      </w:pPr>
      <w:r>
        <w:rPr>
          <w:sz w:val="21"/>
        </w:rPr>
        <w:t>（</w:t>
      </w:r>
      <w:r>
        <w:rPr>
          <w:sz w:val="21"/>
        </w:rPr>
        <w:t>5）若中标人提交的项目成果达不到采购人要求的，中标人需按采购人要求限期整改直到符合采购人要求为止。</w:t>
      </w:r>
    </w:p>
    <w:p>
      <w:pPr>
        <w:pStyle w:val="null3"/>
        <w:ind w:firstLine="560"/>
        <w:jc w:val="both"/>
      </w:pPr>
      <w:r>
        <w:rPr>
          <w:sz w:val="21"/>
          <w:b/>
          <w:color w:val="000000"/>
        </w:rPr>
        <w:t>（四）支付条款</w:t>
      </w:r>
    </w:p>
    <w:p>
      <w:pPr>
        <w:pStyle w:val="null3"/>
        <w:ind w:firstLine="420"/>
        <w:jc w:val="both"/>
      </w:pPr>
      <w:r>
        <w:rPr>
          <w:sz w:val="21"/>
          <w:color w:val="000000"/>
        </w:rPr>
        <w:t xml:space="preserve"> </w:t>
      </w:r>
      <w:r>
        <w:rPr>
          <w:sz w:val="21"/>
          <w:color w:val="000000"/>
        </w:rPr>
        <w:t>（</w:t>
      </w:r>
      <w:r>
        <w:rPr>
          <w:sz w:val="21"/>
          <w:color w:val="000000"/>
        </w:rPr>
        <w:t>1）</w:t>
      </w:r>
      <w:r>
        <w:rPr>
          <w:sz w:val="21"/>
          <w:color w:val="000000"/>
        </w:rPr>
        <w:t>具体支付方式如下：</w:t>
      </w:r>
    </w:p>
    <w:tbl>
      <w:tblPr>
        <w:tblW w:w="0" w:type="auto"/>
        <w:tblBorders>
          <w:top w:val="none" w:color="000000" w:sz="4"/>
          <w:left w:val="none" w:color="000000" w:sz="4"/>
          <w:bottom w:val="none" w:color="000000" w:sz="4"/>
          <w:right w:val="none" w:color="000000" w:sz="4"/>
          <w:insideH w:val="none"/>
          <w:insideV w:val="none"/>
        </w:tblBorders>
      </w:tblPr>
      <w:tblGrid>
        <w:gridCol w:w="1856"/>
        <w:gridCol w:w="6435"/>
      </w:tblGrid>
      <w:tr>
        <w:tc>
          <w:tcPr>
            <w:tcW w:type="dxa" w:w="1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支付时间</w:t>
            </w:r>
          </w:p>
        </w:tc>
        <w:tc>
          <w:tcPr>
            <w:tcW w:type="dxa" w:w="6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支付比例</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合同签订</w:t>
            </w:r>
            <w:r>
              <w:rPr>
                <w:sz w:val="21"/>
                <w:color w:val="000000"/>
              </w:rPr>
              <w:t>5个</w:t>
            </w:r>
            <w:r>
              <w:rPr>
                <w:sz w:val="21"/>
                <w:color w:val="000000"/>
              </w:rPr>
              <w:t>工作日内</w:t>
            </w:r>
          </w:p>
        </w:tc>
        <w:tc>
          <w:tcPr>
            <w:tcW w:type="dxa" w:w="6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预支付合同总价的</w:t>
            </w:r>
            <w:r>
              <w:rPr>
                <w:sz w:val="21"/>
                <w:color w:val="000000"/>
              </w:rPr>
              <w:t>32</w:t>
            </w:r>
            <w:r>
              <w:rPr>
                <w:sz w:val="21"/>
                <w:color w:val="000000"/>
              </w:rPr>
              <w:t>%</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r>
              <w:rPr>
                <w:sz w:val="21"/>
                <w:color w:val="000000"/>
              </w:rPr>
              <w:t>6</w:t>
            </w:r>
            <w:r>
              <w:rPr>
                <w:sz w:val="21"/>
                <w:color w:val="000000"/>
              </w:rPr>
              <w:t>年</w:t>
            </w:r>
            <w:r>
              <w:rPr>
                <w:sz w:val="21"/>
                <w:color w:val="000000"/>
              </w:rPr>
              <w:t>7</w:t>
            </w:r>
            <w:r>
              <w:rPr>
                <w:sz w:val="21"/>
                <w:color w:val="000000"/>
              </w:rPr>
              <w:t>月</w:t>
            </w:r>
          </w:p>
        </w:tc>
        <w:tc>
          <w:tcPr>
            <w:tcW w:type="dxa" w:w="6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支付合同总价</w:t>
            </w:r>
            <w:r>
              <w:rPr>
                <w:sz w:val="21"/>
                <w:color w:val="000000"/>
              </w:rPr>
              <w:t>24</w:t>
            </w:r>
            <w:r>
              <w:rPr>
                <w:sz w:val="21"/>
                <w:color w:val="000000"/>
              </w:rPr>
              <w:t>%并扣减202</w:t>
            </w:r>
            <w:r>
              <w:rPr>
                <w:sz w:val="21"/>
                <w:color w:val="000000"/>
              </w:rPr>
              <w:t>6</w:t>
            </w:r>
            <w:r>
              <w:rPr>
                <w:sz w:val="21"/>
                <w:color w:val="000000"/>
              </w:rPr>
              <w:t>年</w:t>
            </w:r>
            <w:r>
              <w:rPr>
                <w:sz w:val="21"/>
                <w:color w:val="000000"/>
              </w:rPr>
              <w:t>4、5、</w:t>
            </w:r>
            <w:r>
              <w:rPr>
                <w:sz w:val="21"/>
                <w:color w:val="000000"/>
              </w:rPr>
              <w:t>6</w:t>
            </w:r>
            <w:r>
              <w:rPr>
                <w:sz w:val="21"/>
                <w:color w:val="000000"/>
              </w:rPr>
              <w:t>月考核不合格项费用</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r>
              <w:rPr>
                <w:sz w:val="21"/>
                <w:color w:val="000000"/>
              </w:rPr>
              <w:t>6</w:t>
            </w:r>
            <w:r>
              <w:rPr>
                <w:sz w:val="21"/>
                <w:color w:val="000000"/>
              </w:rPr>
              <w:t>年</w:t>
            </w:r>
            <w:r>
              <w:rPr>
                <w:sz w:val="21"/>
                <w:color w:val="000000"/>
              </w:rPr>
              <w:t>10</w:t>
            </w:r>
            <w:r>
              <w:rPr>
                <w:sz w:val="21"/>
                <w:color w:val="000000"/>
              </w:rPr>
              <w:t>月</w:t>
            </w:r>
          </w:p>
        </w:tc>
        <w:tc>
          <w:tcPr>
            <w:tcW w:type="dxa" w:w="6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支付合同总价</w:t>
            </w:r>
            <w:r>
              <w:rPr>
                <w:sz w:val="21"/>
                <w:color w:val="000000"/>
              </w:rPr>
              <w:t>24</w:t>
            </w:r>
            <w:r>
              <w:rPr>
                <w:sz w:val="21"/>
                <w:color w:val="000000"/>
              </w:rPr>
              <w:t>%并扣减202</w:t>
            </w:r>
            <w:r>
              <w:rPr>
                <w:sz w:val="21"/>
                <w:color w:val="000000"/>
              </w:rPr>
              <w:t>6</w:t>
            </w:r>
            <w:r>
              <w:rPr>
                <w:sz w:val="21"/>
                <w:color w:val="000000"/>
              </w:rPr>
              <w:t>年</w:t>
            </w:r>
            <w:r>
              <w:rPr>
                <w:sz w:val="21"/>
                <w:color w:val="000000"/>
              </w:rPr>
              <w:t>7、</w:t>
            </w:r>
            <w:r>
              <w:rPr>
                <w:sz w:val="21"/>
                <w:color w:val="000000"/>
              </w:rPr>
              <w:t>8、9</w:t>
            </w:r>
            <w:r>
              <w:rPr>
                <w:sz w:val="21"/>
                <w:color w:val="000000"/>
              </w:rPr>
              <w:t>月考核不合格项费用</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r>
              <w:rPr>
                <w:sz w:val="21"/>
                <w:color w:val="000000"/>
              </w:rPr>
              <w:t>7</w:t>
            </w:r>
            <w:r>
              <w:rPr>
                <w:sz w:val="21"/>
                <w:color w:val="000000"/>
              </w:rPr>
              <w:t>年</w:t>
            </w:r>
            <w:r>
              <w:rPr>
                <w:sz w:val="21"/>
                <w:color w:val="000000"/>
              </w:rPr>
              <w:t>1月</w:t>
            </w:r>
          </w:p>
        </w:tc>
        <w:tc>
          <w:tcPr>
            <w:tcW w:type="dxa" w:w="6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支付合同总价</w:t>
            </w:r>
            <w:r>
              <w:rPr>
                <w:sz w:val="21"/>
                <w:color w:val="000000"/>
              </w:rPr>
              <w:t>8</w:t>
            </w:r>
            <w:r>
              <w:rPr>
                <w:sz w:val="21"/>
                <w:color w:val="000000"/>
              </w:rPr>
              <w:t>%并扣减202</w:t>
            </w:r>
            <w:r>
              <w:rPr>
                <w:sz w:val="21"/>
                <w:color w:val="000000"/>
              </w:rPr>
              <w:t>6</w:t>
            </w:r>
            <w:r>
              <w:rPr>
                <w:sz w:val="21"/>
                <w:color w:val="000000"/>
              </w:rPr>
              <w:t>年</w:t>
            </w:r>
            <w:r>
              <w:rPr>
                <w:sz w:val="21"/>
                <w:color w:val="000000"/>
              </w:rPr>
              <w:t>10</w:t>
            </w:r>
            <w:r>
              <w:rPr>
                <w:sz w:val="21"/>
                <w:color w:val="000000"/>
              </w:rPr>
              <w:t>、</w:t>
            </w:r>
            <w:r>
              <w:rPr>
                <w:sz w:val="21"/>
                <w:color w:val="000000"/>
              </w:rPr>
              <w:t>11、12</w:t>
            </w:r>
            <w:r>
              <w:rPr>
                <w:sz w:val="21"/>
                <w:color w:val="000000"/>
              </w:rPr>
              <w:t>月考核不合格项费用</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r>
              <w:rPr>
                <w:sz w:val="21"/>
                <w:color w:val="000000"/>
              </w:rPr>
              <w:t>7</w:t>
            </w:r>
            <w:r>
              <w:rPr>
                <w:sz w:val="21"/>
                <w:color w:val="000000"/>
              </w:rPr>
              <w:t>年</w:t>
            </w:r>
            <w:r>
              <w:rPr>
                <w:sz w:val="21"/>
                <w:color w:val="000000"/>
              </w:rPr>
              <w:t>4</w:t>
            </w:r>
            <w:r>
              <w:rPr>
                <w:sz w:val="21"/>
                <w:color w:val="000000"/>
              </w:rPr>
              <w:t>月</w:t>
            </w:r>
          </w:p>
        </w:tc>
        <w:tc>
          <w:tcPr>
            <w:tcW w:type="dxa" w:w="6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支付合同总价</w:t>
            </w:r>
            <w:r>
              <w:rPr>
                <w:sz w:val="21"/>
                <w:color w:val="000000"/>
              </w:rPr>
              <w:t>8</w:t>
            </w:r>
            <w:r>
              <w:rPr>
                <w:sz w:val="21"/>
                <w:color w:val="000000"/>
              </w:rPr>
              <w:t>%并扣减202</w:t>
            </w:r>
            <w:r>
              <w:rPr>
                <w:sz w:val="21"/>
                <w:color w:val="000000"/>
              </w:rPr>
              <w:t>7</w:t>
            </w:r>
            <w:r>
              <w:rPr>
                <w:sz w:val="21"/>
                <w:color w:val="000000"/>
              </w:rPr>
              <w:t>年</w:t>
            </w:r>
            <w:r>
              <w:rPr>
                <w:sz w:val="21"/>
                <w:color w:val="000000"/>
              </w:rPr>
              <w:t>1、</w:t>
            </w:r>
            <w:r>
              <w:rPr>
                <w:sz w:val="21"/>
                <w:color w:val="000000"/>
              </w:rPr>
              <w:t>2、3</w:t>
            </w:r>
            <w:r>
              <w:rPr>
                <w:sz w:val="21"/>
                <w:color w:val="000000"/>
              </w:rPr>
              <w:t>月考核不合格项费用</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项目结束验收后</w:t>
            </w:r>
          </w:p>
        </w:tc>
        <w:tc>
          <w:tcPr>
            <w:tcW w:type="dxa" w:w="6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支付合同价</w:t>
            </w:r>
            <w:r>
              <w:rPr>
                <w:sz w:val="21"/>
                <w:color w:val="000000"/>
              </w:rPr>
              <w:t>4%</w:t>
            </w:r>
          </w:p>
        </w:tc>
      </w:tr>
    </w:tbl>
    <w:p>
      <w:pPr>
        <w:pStyle w:val="null3"/>
        <w:jc w:val="left"/>
      </w:pPr>
      <w:r>
        <w:rPr>
          <w:sz w:val="21"/>
        </w:rPr>
        <w:t xml:space="preserve">   </w:t>
      </w:r>
      <w:r>
        <w:rPr>
          <w:sz w:val="21"/>
        </w:rPr>
        <w:t>（</w:t>
      </w:r>
      <w:r>
        <w:rPr>
          <w:sz w:val="21"/>
        </w:rPr>
        <w:t>2</w:t>
      </w:r>
      <w:r>
        <w:rPr>
          <w:sz w:val="21"/>
        </w:rPr>
        <w:t>）中标人应向采购人提交支付申请书。支付申请书应当说明当期应付款总额，并列出当期应支付的款项及其金额。</w:t>
      </w:r>
    </w:p>
    <w:p>
      <w:pPr>
        <w:pStyle w:val="null3"/>
        <w:jc w:val="left"/>
      </w:pPr>
      <w:r>
        <w:rPr>
          <w:sz w:val="21"/>
        </w:rPr>
        <w:t xml:space="preserve">   </w:t>
      </w:r>
      <w:r>
        <w:rPr>
          <w:sz w:val="21"/>
        </w:rPr>
        <w:t>（</w:t>
      </w:r>
      <w:r>
        <w:rPr>
          <w:sz w:val="21"/>
        </w:rPr>
        <w:t>3</w:t>
      </w:r>
      <w:r>
        <w:rPr>
          <w:sz w:val="21"/>
        </w:rPr>
        <w:t>）</w:t>
      </w:r>
      <w:r>
        <w:rPr>
          <w:sz w:val="21"/>
        </w:rPr>
        <w:t>中标人应在采购人付款前提交应付金额等额的符合采购人财务要求的发票，如中标人延迟提交发票或提交的发票不符合采购人财务要求的，采购人有权延期支付，中标人不得以此为由拒绝履行义务。</w:t>
      </w:r>
    </w:p>
    <w:p>
      <w:pPr>
        <w:pStyle w:val="null3"/>
        <w:jc w:val="left"/>
      </w:pPr>
      <w:r>
        <w:rPr>
          <w:sz w:val="21"/>
        </w:rPr>
        <w:t xml:space="preserve">   </w:t>
      </w:r>
      <w:r>
        <w:rPr>
          <w:sz w:val="21"/>
        </w:rPr>
        <w:t>（</w:t>
      </w:r>
      <w:r>
        <w:rPr>
          <w:sz w:val="21"/>
        </w:rPr>
        <w:t>4</w:t>
      </w:r>
      <w:r>
        <w:rPr>
          <w:sz w:val="21"/>
        </w:rPr>
        <w:t>）</w:t>
      </w:r>
      <w:r>
        <w:rPr>
          <w:sz w:val="21"/>
        </w:rPr>
        <w:t>采购人对中标人提交的支付申请书有异议的，有权向中标人发出异议通知并退回支付申请书，中标人不得以此为由拒绝履行义务。</w:t>
      </w:r>
    </w:p>
    <w:p>
      <w:pPr>
        <w:pStyle w:val="null3"/>
        <w:jc w:val="left"/>
      </w:pPr>
      <w:r>
        <w:rPr>
          <w:sz w:val="21"/>
        </w:rPr>
        <w:t xml:space="preserve">   </w:t>
      </w:r>
      <w:r>
        <w:rPr>
          <w:sz w:val="21"/>
        </w:rPr>
        <w:t>（</w:t>
      </w:r>
      <w:r>
        <w:rPr>
          <w:sz w:val="21"/>
        </w:rPr>
        <w:t>5</w:t>
      </w:r>
      <w:r>
        <w:rPr>
          <w:sz w:val="21"/>
        </w:rPr>
        <w:t>）</w:t>
      </w:r>
      <w:r>
        <w:rPr>
          <w:sz w:val="21"/>
        </w:rPr>
        <w:t>因采购人使用的是财政资金，采购人有权根据财政资金批复情况，分期支付合同款项，中标人不得以此为由拒绝履行义务。</w:t>
      </w:r>
    </w:p>
    <w:p>
      <w:pPr>
        <w:pStyle w:val="null3"/>
        <w:jc w:val="left"/>
      </w:pPr>
      <w:r>
        <w:rPr>
          <w:sz w:val="21"/>
        </w:rPr>
        <w:t xml:space="preserve">   </w:t>
      </w:r>
      <w:r>
        <w:rPr>
          <w:sz w:val="21"/>
        </w:rPr>
        <w:t>（</w:t>
      </w:r>
      <w:r>
        <w:rPr>
          <w:sz w:val="21"/>
        </w:rPr>
        <w:t>6）</w:t>
      </w:r>
      <w:r>
        <w:rPr>
          <w:sz w:val="21"/>
        </w:rPr>
        <w:t>因采购人使用的是财政资金，如因政策调整</w:t>
      </w:r>
      <w:r>
        <w:rPr>
          <w:sz w:val="21"/>
        </w:rPr>
        <w:t>或</w:t>
      </w:r>
      <w:r>
        <w:rPr>
          <w:sz w:val="21"/>
        </w:rPr>
        <w:t>财政资金管理等不可控因素，</w:t>
      </w:r>
      <w:r>
        <w:rPr>
          <w:sz w:val="21"/>
        </w:rPr>
        <w:t>本</w:t>
      </w:r>
      <w:r>
        <w:rPr>
          <w:sz w:val="21"/>
        </w:rPr>
        <w:t>项目需要缩减工作量或无法继续实施时，采购人书面通知中标人减少工作量并</w:t>
      </w:r>
      <w:r>
        <w:rPr>
          <w:sz w:val="21"/>
        </w:rPr>
        <w:t>由双方</w:t>
      </w:r>
      <w:r>
        <w:rPr>
          <w:sz w:val="21"/>
        </w:rPr>
        <w:t>签订补充合同调整相应费用</w:t>
      </w:r>
      <w:r>
        <w:rPr>
          <w:sz w:val="21"/>
        </w:rPr>
        <w:t>，</w:t>
      </w:r>
      <w:r>
        <w:rPr>
          <w:sz w:val="21"/>
        </w:rPr>
        <w:t>或停止该项目并终止项目合同</w:t>
      </w:r>
      <w:r>
        <w:rPr>
          <w:sz w:val="21"/>
        </w:rPr>
        <w:t>。当采购人实际已支付费用超过相应</w:t>
      </w:r>
      <w:r>
        <w:rPr>
          <w:sz w:val="21"/>
        </w:rPr>
        <w:t>工作内容</w:t>
      </w:r>
      <w:r>
        <w:rPr>
          <w:sz w:val="21"/>
        </w:rPr>
        <w:t>费用时，中标人退还超出部分费用。</w:t>
      </w:r>
      <w:r>
        <w:rPr>
          <w:sz w:val="21"/>
        </w:rPr>
        <w:t>中标人</w:t>
      </w:r>
      <w:r>
        <w:rPr>
          <w:sz w:val="21"/>
        </w:rPr>
        <w:t>须主动</w:t>
      </w:r>
      <w:r>
        <w:rPr>
          <w:sz w:val="21"/>
        </w:rPr>
        <w:t>配合</w:t>
      </w:r>
      <w:r>
        <w:rPr>
          <w:sz w:val="21"/>
        </w:rPr>
        <w:t>采购人，并</w:t>
      </w:r>
      <w:r>
        <w:rPr>
          <w:sz w:val="21"/>
        </w:rPr>
        <w:t>在投标时</w:t>
      </w:r>
      <w:r>
        <w:rPr>
          <w:sz w:val="21"/>
        </w:rPr>
        <w:t>已</w:t>
      </w:r>
      <w:r>
        <w:rPr>
          <w:sz w:val="21"/>
        </w:rPr>
        <w:t>充分考虑到由此带来的各项风险并无条件承诺自行承担此风险</w:t>
      </w:r>
      <w:r>
        <w:rPr>
          <w:sz w:val="21"/>
        </w:rPr>
        <w:t>，</w:t>
      </w:r>
      <w:r>
        <w:rPr>
          <w:sz w:val="21"/>
        </w:rPr>
        <w:t>不追究采购人责任</w:t>
      </w:r>
      <w:r>
        <w:rPr>
          <w:sz w:val="21"/>
        </w:rPr>
        <w:t>、</w:t>
      </w:r>
      <w:r>
        <w:rPr>
          <w:sz w:val="21"/>
        </w:rPr>
        <w:t>不</w:t>
      </w:r>
      <w:r>
        <w:rPr>
          <w:sz w:val="21"/>
        </w:rPr>
        <w:t>以任何理由向采购人索要任何形式的经济补偿。</w:t>
      </w:r>
    </w:p>
    <w:p>
      <w:pPr>
        <w:pStyle w:val="null3"/>
        <w:jc w:val="left"/>
      </w:pPr>
      <w:r>
        <w:rPr>
          <w:sz w:val="21"/>
        </w:rPr>
        <w:t xml:space="preserve">   </w:t>
      </w:r>
      <w:r>
        <w:rPr>
          <w:sz w:val="21"/>
        </w:rPr>
        <w:t>（</w:t>
      </w:r>
      <w:r>
        <w:rPr>
          <w:sz w:val="21"/>
        </w:rPr>
        <w:t>7</w:t>
      </w:r>
      <w:r>
        <w:rPr>
          <w:sz w:val="21"/>
        </w:rPr>
        <w:t>）</w:t>
      </w:r>
      <w:r>
        <w:rPr>
          <w:sz w:val="21"/>
        </w:rPr>
        <w:t>支付时间</w:t>
      </w:r>
    </w:p>
    <w:p>
      <w:pPr>
        <w:pStyle w:val="null3"/>
        <w:ind w:firstLine="420"/>
        <w:jc w:val="left"/>
      </w:pPr>
      <w:r>
        <w:rPr>
          <w:sz w:val="21"/>
        </w:rPr>
        <w:t>中标人提交支付申请书及相关材料，经采购人审核通过的</w:t>
      </w:r>
      <w:r>
        <w:rPr>
          <w:sz w:val="21"/>
        </w:rPr>
        <w:t>时间，视为正式收到中标人的支付申请时间</w:t>
      </w:r>
      <w:r>
        <w:rPr>
          <w:sz w:val="21"/>
        </w:rPr>
        <w:t>，</w:t>
      </w:r>
      <w:r>
        <w:rPr>
          <w:sz w:val="21"/>
        </w:rPr>
        <w:t>中标人按采购人要求开具发票，采购人在收到有效、符合要求的发票后，在</w:t>
      </w:r>
      <w:r>
        <w:rPr>
          <w:sz w:val="21"/>
        </w:rPr>
        <w:t>5个工作日内支付给中标人。</w:t>
      </w:r>
    </w:p>
    <w:p>
      <w:pPr>
        <w:pStyle w:val="null3"/>
        <w:jc w:val="left"/>
      </w:pPr>
      <w:r>
        <w:rPr>
          <w:sz w:val="21"/>
        </w:rPr>
        <w:t xml:space="preserve">   </w:t>
      </w:r>
      <w:r>
        <w:rPr>
          <w:sz w:val="21"/>
        </w:rPr>
        <w:t>（</w:t>
      </w:r>
      <w:r>
        <w:rPr>
          <w:sz w:val="21"/>
        </w:rPr>
        <w:t>8</w:t>
      </w:r>
      <w:r>
        <w:rPr>
          <w:sz w:val="21"/>
        </w:rPr>
        <w:t>）</w:t>
      </w:r>
      <w:r>
        <w:rPr>
          <w:sz w:val="21"/>
        </w:rPr>
        <w:t>因本项目的资金来源为财政资金，具体支付额度及时间以财政部门最终审定并下达的经费预算和时间为准。财政资金下达后，采购人在前款规定的付款时限内提出支付申请手续，即视为采购人已经按期支付。</w:t>
      </w:r>
    </w:p>
    <w:p>
      <w:pPr>
        <w:pStyle w:val="null3"/>
        <w:jc w:val="left"/>
      </w:pPr>
      <w:r>
        <w:rPr>
          <w:sz w:val="21"/>
        </w:rPr>
        <w:t xml:space="preserve">   </w:t>
      </w:r>
      <w:r>
        <w:rPr>
          <w:sz w:val="21"/>
        </w:rPr>
        <w:t>（</w:t>
      </w:r>
      <w:r>
        <w:rPr>
          <w:sz w:val="21"/>
        </w:rPr>
        <w:t>9）该项目合同总价为中标人完成本项目的包干价，中标人不得以任何理由向采购人要求追加经费。</w:t>
      </w:r>
    </w:p>
    <w:p>
      <w:pPr>
        <w:pStyle w:val="null3"/>
        <w:jc w:val="left"/>
      </w:pPr>
      <w:r>
        <w:rPr>
          <w:sz w:val="21"/>
        </w:rPr>
        <w:t xml:space="preserve">   </w:t>
      </w:r>
      <w:r>
        <w:rPr>
          <w:sz w:val="21"/>
        </w:rPr>
        <w:t>（</w:t>
      </w:r>
      <w:r>
        <w:rPr>
          <w:sz w:val="21"/>
        </w:rPr>
        <w:t>10）采购人支付前有权根据考核办法扣除相应的进度款或根据本合同违约责任条款扣除违约金、赔偿金等费用。</w:t>
      </w:r>
    </w:p>
    <w:p>
      <w:pPr>
        <w:pStyle w:val="null3"/>
        <w:jc w:val="both"/>
      </w:pPr>
      <w:r>
        <w:rPr>
          <w:sz w:val="21"/>
          <w:b/>
          <w:color w:val="000000"/>
        </w:rPr>
        <w:t xml:space="preserve">   </w:t>
      </w:r>
      <w:r>
        <w:rPr>
          <w:sz w:val="21"/>
          <w:b/>
          <w:color w:val="000000"/>
        </w:rPr>
        <w:t>（五）违约条款</w:t>
      </w:r>
    </w:p>
    <w:p>
      <w:pPr>
        <w:pStyle w:val="null3"/>
        <w:ind w:firstLine="420"/>
        <w:jc w:val="both"/>
      </w:pPr>
      <w:r>
        <w:rPr>
          <w:sz w:val="21"/>
        </w:rPr>
        <w:t>采购人或中标人如因不可抗力原因不能履行合同时，应在不可抗力事件</w:t>
      </w:r>
      <w:r>
        <w:rPr>
          <w:sz w:val="21"/>
        </w:rPr>
        <w:t>发生之日起</w:t>
      </w:r>
      <w:r>
        <w:rPr>
          <w:sz w:val="21"/>
        </w:rPr>
        <w:t>3个工作</w:t>
      </w:r>
      <w:r>
        <w:rPr>
          <w:sz w:val="21"/>
        </w:rPr>
        <w:t>日内</w:t>
      </w:r>
      <w:r>
        <w:rPr>
          <w:sz w:val="21"/>
        </w:rPr>
        <w:t>以书面形式</w:t>
      </w:r>
      <w:r>
        <w:rPr>
          <w:sz w:val="21"/>
        </w:rPr>
        <w:t>向对方通报，以减轻可能给对方造成的损失，在取得有关机构的不可抗力证明或双方谅解确认后，允许延期履行或修订合同，并根据情况可部分或全部免于承担违约责任。</w:t>
      </w:r>
      <w:r>
        <w:rPr>
          <w:sz w:val="21"/>
        </w:rPr>
        <w:t>如不可抗力无法消除，致使合同目的无法实现的，可以解除合同。</w:t>
      </w:r>
    </w:p>
    <w:p>
      <w:pPr>
        <w:pStyle w:val="null3"/>
        <w:ind w:firstLine="420"/>
        <w:jc w:val="both"/>
      </w:pPr>
      <w:r>
        <w:rPr>
          <w:sz w:val="21"/>
        </w:rPr>
        <w:t>1.</w:t>
      </w:r>
      <w:r>
        <w:rPr>
          <w:sz w:val="21"/>
        </w:rPr>
        <w:t>采购人违约责任：</w:t>
      </w:r>
    </w:p>
    <w:p>
      <w:pPr>
        <w:pStyle w:val="null3"/>
        <w:jc w:val="both"/>
      </w:pPr>
      <w:r>
        <w:rPr>
          <w:sz w:val="21"/>
        </w:rPr>
        <w:t xml:space="preserve">   </w:t>
      </w:r>
      <w:r>
        <w:rPr>
          <w:sz w:val="21"/>
        </w:rPr>
        <w:t>（</w:t>
      </w:r>
      <w:r>
        <w:rPr>
          <w:sz w:val="21"/>
        </w:rPr>
        <w:t>1</w:t>
      </w:r>
      <w:r>
        <w:rPr>
          <w:sz w:val="21"/>
        </w:rPr>
        <w:t>）</w:t>
      </w:r>
      <w:r>
        <w:rPr>
          <w:sz w:val="21"/>
        </w:rPr>
        <w:t>如因采购人原因导致中标人工作延期的，中标人提交相关材料及工作报告的日期相应延期。</w:t>
      </w:r>
    </w:p>
    <w:p>
      <w:pPr>
        <w:pStyle w:val="null3"/>
      </w:pPr>
      <w:r>
        <w:rPr/>
        <w:t xml:space="preserve">   </w:t>
      </w:r>
      <w:r>
        <w:rPr>
          <w:sz w:val="21"/>
        </w:rPr>
        <w:t>（</w:t>
      </w:r>
      <w:r>
        <w:rPr>
          <w:sz w:val="21"/>
        </w:rPr>
        <w:t>2</w:t>
      </w:r>
      <w:r>
        <w:rPr>
          <w:sz w:val="21"/>
        </w:rPr>
        <w:t>）</w:t>
      </w:r>
      <w:r>
        <w:rPr>
          <w:sz w:val="21"/>
        </w:rPr>
        <w:t>财政资金下达后，采购人逾期支付合同约定款项的，双方应通过友好协商的方式给予解决，或者请监管部门组织调解。经协商调解核实采购人无正当理由逾期付款的，每逾期一日，采购人应按照逾期未付金额的</w:t>
      </w:r>
      <w:r>
        <w:rPr>
          <w:sz w:val="21"/>
        </w:rPr>
        <w:t>0.5‰向中标人支付违约金，违约金最多不超过逾期未付金额的5%。</w:t>
      </w:r>
    </w:p>
    <w:p>
      <w:pPr>
        <w:pStyle w:val="null3"/>
        <w:ind w:firstLine="420"/>
        <w:jc w:val="both"/>
      </w:pPr>
      <w:r>
        <w:rPr>
          <w:sz w:val="21"/>
        </w:rPr>
        <w:t>2.</w:t>
      </w:r>
      <w:r>
        <w:rPr>
          <w:sz w:val="21"/>
        </w:rPr>
        <w:t>中标人违约责任：</w:t>
      </w:r>
    </w:p>
    <w:p>
      <w:pPr>
        <w:pStyle w:val="null3"/>
        <w:jc w:val="both"/>
      </w:pPr>
      <w:r>
        <w:rPr>
          <w:sz w:val="21"/>
        </w:rPr>
        <w:t xml:space="preserve">   </w:t>
      </w:r>
      <w:r>
        <w:rPr>
          <w:sz w:val="21"/>
        </w:rPr>
        <w:t>（</w:t>
      </w:r>
      <w:r>
        <w:rPr>
          <w:sz w:val="21"/>
        </w:rPr>
        <w:t>1）服务期限内，中标人不履行本合同义务或者履行义务不符合本合同约定的，应承担违约责任，造成采购人损失的，中标人应当赔偿采购人损失。由于中标人自身原因，逾期交付合同成果超过10日，经采购人书面催告后，在30日内仍未交付的，采购人可以单方解除合同。合同解除后，中标人除返还采购人已支付的所有费用外，还应按照合同服务费总额的20%向采购人支付违约金，违约金不足以弥补采购人损失的，中标人应当赔偿因此给采购人造成的损失。</w:t>
      </w:r>
    </w:p>
    <w:p>
      <w:pPr>
        <w:pStyle w:val="null3"/>
        <w:jc w:val="both"/>
      </w:pPr>
      <w:r>
        <w:rPr>
          <w:sz w:val="21"/>
        </w:rPr>
        <w:t xml:space="preserve">   </w:t>
      </w:r>
      <w:r>
        <w:rPr>
          <w:sz w:val="21"/>
        </w:rPr>
        <w:t>（</w:t>
      </w:r>
      <w:r>
        <w:rPr>
          <w:sz w:val="21"/>
        </w:rPr>
        <w:t>2）</w:t>
      </w:r>
      <w:r>
        <w:rPr>
          <w:sz w:val="21"/>
        </w:rPr>
        <w:t>中标人</w:t>
      </w:r>
      <w:r>
        <w:rPr>
          <w:sz w:val="21"/>
        </w:rPr>
        <w:t>未经采购人同意，擅自</w:t>
      </w:r>
      <w:r>
        <w:rPr>
          <w:sz w:val="21"/>
        </w:rPr>
        <w:t>将本合同约定的</w:t>
      </w:r>
      <w:r>
        <w:rPr>
          <w:sz w:val="21"/>
        </w:rPr>
        <w:t>工作内容</w:t>
      </w:r>
      <w:r>
        <w:rPr>
          <w:sz w:val="21"/>
        </w:rPr>
        <w:t>全部或部分转包给</w:t>
      </w:r>
      <w:r>
        <w:rPr>
          <w:sz w:val="21"/>
        </w:rPr>
        <w:t>第三方的，采购人可以单方面解除合同，无论采购人是否行使合同单方解除权，中标人均应当返还采购人已支付的所有服务费，并应向采购人支付合同价格的</w:t>
      </w:r>
      <w:r>
        <w:rPr>
          <w:sz w:val="21"/>
        </w:rPr>
        <w:t>30%作为违约赔偿金，违约赔偿金不足以弥补采购人损失的，</w:t>
      </w:r>
      <w:r>
        <w:rPr>
          <w:sz w:val="21"/>
        </w:rPr>
        <w:t>中标人</w:t>
      </w:r>
      <w:r>
        <w:rPr>
          <w:sz w:val="21"/>
        </w:rPr>
        <w:t>应当赔偿采购人损失</w:t>
      </w:r>
      <w:r>
        <w:rPr>
          <w:sz w:val="21"/>
        </w:rPr>
        <w:t>。</w:t>
      </w:r>
    </w:p>
    <w:p>
      <w:pPr>
        <w:pStyle w:val="null3"/>
        <w:jc w:val="both"/>
      </w:pPr>
      <w:r>
        <w:rPr>
          <w:sz w:val="21"/>
        </w:rPr>
        <w:t xml:space="preserve">   </w:t>
      </w:r>
      <w:r>
        <w:rPr>
          <w:sz w:val="21"/>
        </w:rPr>
        <w:t>（</w:t>
      </w:r>
      <w:r>
        <w:rPr>
          <w:sz w:val="21"/>
        </w:rPr>
        <w:t>3）中标人</w:t>
      </w:r>
      <w:r>
        <w:rPr>
          <w:sz w:val="21"/>
        </w:rPr>
        <w:t>提交的成果报告未能通过</w:t>
      </w:r>
      <w:r>
        <w:rPr>
          <w:sz w:val="21"/>
        </w:rPr>
        <w:t>采购人</w:t>
      </w:r>
      <w:r>
        <w:rPr>
          <w:sz w:val="21"/>
        </w:rPr>
        <w:t>组织的专家评审和验收的，</w:t>
      </w:r>
      <w:r>
        <w:rPr>
          <w:sz w:val="21"/>
        </w:rPr>
        <w:t>采购人</w:t>
      </w:r>
      <w:r>
        <w:rPr>
          <w:sz w:val="21"/>
        </w:rPr>
        <w:t>有权要求</w:t>
      </w:r>
      <w:r>
        <w:rPr>
          <w:sz w:val="21"/>
        </w:rPr>
        <w:t>中标人</w:t>
      </w:r>
      <w:r>
        <w:rPr>
          <w:sz w:val="21"/>
        </w:rPr>
        <w:t>限期整改。未整改或经整改后的成果报告仍未能通过评审和验收的，</w:t>
      </w:r>
      <w:r>
        <w:rPr>
          <w:sz w:val="21"/>
        </w:rPr>
        <w:t>采购人</w:t>
      </w:r>
      <w:r>
        <w:rPr>
          <w:sz w:val="21"/>
        </w:rPr>
        <w:t>有权单方解除合同。合同解除后，</w:t>
      </w:r>
      <w:r>
        <w:rPr>
          <w:sz w:val="21"/>
        </w:rPr>
        <w:t>中标人</w:t>
      </w:r>
      <w:r>
        <w:rPr>
          <w:sz w:val="21"/>
        </w:rPr>
        <w:t>除返还</w:t>
      </w:r>
      <w:r>
        <w:rPr>
          <w:sz w:val="21"/>
        </w:rPr>
        <w:t>采购人</w:t>
      </w:r>
      <w:r>
        <w:rPr>
          <w:sz w:val="21"/>
        </w:rPr>
        <w:t>已支付的所有服务费外，还应按照合同服务费总额的</w:t>
      </w:r>
      <w:r>
        <w:rPr>
          <w:sz w:val="21"/>
        </w:rPr>
        <w:t>20%向</w:t>
      </w:r>
      <w:r>
        <w:rPr>
          <w:sz w:val="21"/>
        </w:rPr>
        <w:t>采购人</w:t>
      </w:r>
      <w:r>
        <w:rPr>
          <w:sz w:val="21"/>
        </w:rPr>
        <w:t>支付违约金，违约金不足以弥补</w:t>
      </w:r>
      <w:r>
        <w:rPr>
          <w:sz w:val="21"/>
        </w:rPr>
        <w:t>采购人</w:t>
      </w:r>
      <w:r>
        <w:rPr>
          <w:sz w:val="21"/>
        </w:rPr>
        <w:t>损失的，</w:t>
      </w:r>
      <w:r>
        <w:rPr>
          <w:sz w:val="21"/>
        </w:rPr>
        <w:t>中标人</w:t>
      </w:r>
      <w:r>
        <w:rPr>
          <w:sz w:val="21"/>
        </w:rPr>
        <w:t>应当赔偿因此给采购人造成的损失</w:t>
      </w:r>
      <w:r>
        <w:rPr>
          <w:sz w:val="21"/>
        </w:rPr>
        <w:t>。</w:t>
      </w:r>
    </w:p>
    <w:p>
      <w:pPr>
        <w:pStyle w:val="null3"/>
        <w:jc w:val="both"/>
      </w:pPr>
      <w:r>
        <w:rPr>
          <w:sz w:val="21"/>
        </w:rPr>
        <w:t xml:space="preserve">   </w:t>
      </w:r>
      <w:r>
        <w:rPr>
          <w:sz w:val="21"/>
        </w:rPr>
        <w:t>（</w:t>
      </w:r>
      <w:r>
        <w:rPr>
          <w:sz w:val="21"/>
        </w:rPr>
        <w:t>4）以上</w:t>
      </w:r>
      <w:r>
        <w:rPr>
          <w:sz w:val="21"/>
        </w:rPr>
        <w:t>未明确约定的违约行为，参照最相类似的条款执行。各项违约责任可叠加适用，但违约金总额不超过合同总</w:t>
      </w:r>
      <w:r>
        <w:rPr>
          <w:sz w:val="21"/>
        </w:rPr>
        <w:t>额的</w:t>
      </w:r>
      <w:r>
        <w:rPr>
          <w:sz w:val="21"/>
        </w:rPr>
        <w:t>3</w:t>
      </w:r>
      <w:r>
        <w:rPr>
          <w:sz w:val="21"/>
        </w:rPr>
        <w:t>0</w:t>
      </w:r>
      <w:r>
        <w:rPr>
          <w:sz w:val="21"/>
        </w:rPr>
        <w:t>%</w:t>
      </w:r>
      <w:r>
        <w:rPr>
          <w:sz w:val="21"/>
        </w:rPr>
        <w:t>。违约金不足以弥补损失的，违约方应继续赔偿。</w:t>
      </w:r>
    </w:p>
    <w:p>
      <w:pPr>
        <w:pStyle w:val="null3"/>
        <w:jc w:val="both"/>
      </w:pPr>
      <w:r>
        <w:rPr>
          <w:sz w:val="21"/>
        </w:rPr>
        <w:t xml:space="preserve">   </w:t>
      </w:r>
      <w:r>
        <w:rPr>
          <w:sz w:val="21"/>
        </w:rPr>
        <w:t>（</w:t>
      </w:r>
      <w:r>
        <w:rPr>
          <w:sz w:val="21"/>
        </w:rPr>
        <w:t>5）中标人如有以下情况之一的，采购人有权终止合同，并保留追究中标人相关法律责任的权利，中标人须无条件服从：</w:t>
      </w:r>
    </w:p>
    <w:p>
      <w:pPr>
        <w:pStyle w:val="null3"/>
        <w:jc w:val="both"/>
      </w:pPr>
      <w:r>
        <w:rPr>
          <w:sz w:val="21"/>
        </w:rPr>
        <w:t xml:space="preserve">    </w:t>
      </w:r>
      <w:r>
        <w:rPr>
          <w:sz w:val="21"/>
        </w:rPr>
        <w:t>①中标人有伪造数据、弄虚作假、徇私舞弊等行为。</w:t>
      </w:r>
    </w:p>
    <w:p>
      <w:pPr>
        <w:pStyle w:val="null3"/>
        <w:jc w:val="both"/>
      </w:pPr>
      <w:r>
        <w:rPr>
          <w:sz w:val="21"/>
        </w:rPr>
        <w:t xml:space="preserve">    </w:t>
      </w:r>
      <w:r>
        <w:rPr>
          <w:sz w:val="21"/>
        </w:rPr>
        <w:t>②每期考核结果中累计扣分达到30分或以上。</w:t>
      </w:r>
    </w:p>
    <w:p>
      <w:pPr>
        <w:pStyle w:val="null3"/>
        <w:ind w:firstLine="420"/>
        <w:jc w:val="both"/>
      </w:pPr>
      <w:r>
        <w:rPr>
          <w:sz w:val="21"/>
        </w:rPr>
        <w:t>③</w:t>
      </w:r>
      <w:r>
        <w:rPr>
          <w:sz w:val="21"/>
        </w:rPr>
        <w:t>中标人违反前述保密要求。</w:t>
      </w:r>
    </w:p>
    <w:p>
      <w:pPr>
        <w:pStyle w:val="null3"/>
        <w:ind w:firstLine="420"/>
        <w:jc w:val="both"/>
      </w:pPr>
      <w:r>
        <w:rPr>
          <w:sz w:val="21"/>
        </w:rPr>
        <w:t>④</w:t>
      </w:r>
      <w:r>
        <w:rPr>
          <w:sz w:val="21"/>
        </w:rPr>
        <w:t>中标人发生检验检测机构资质认定证书</w:t>
      </w:r>
      <w:r>
        <w:rPr>
          <w:sz w:val="21"/>
        </w:rPr>
        <w:t>或本项目涉及的资质认定检验检测项目</w:t>
      </w:r>
      <w:r>
        <w:rPr>
          <w:sz w:val="21"/>
        </w:rPr>
        <w:t>被暂停、取消，或被相关部门责令停产整改等情况。</w:t>
      </w:r>
    </w:p>
    <w:p>
      <w:pPr>
        <w:pStyle w:val="null3"/>
        <w:ind w:firstLine="420"/>
        <w:jc w:val="both"/>
      </w:pPr>
      <w:r>
        <w:rPr>
          <w:sz w:val="21"/>
        </w:rPr>
        <w:t>3.</w:t>
      </w:r>
      <w:r>
        <w:rPr>
          <w:sz w:val="21"/>
        </w:rPr>
        <w:t>当事人实现权利费用：</w:t>
      </w:r>
    </w:p>
    <w:p>
      <w:pPr>
        <w:pStyle w:val="null3"/>
        <w:ind w:firstLine="420"/>
        <w:jc w:val="both"/>
      </w:pPr>
      <w:r>
        <w:rPr>
          <w:sz w:val="21"/>
        </w:rPr>
        <w:t>当事人为实现权利产生的费用，包括但不限于仲裁或诉讼费用、鉴定费用、检测检验费用、代理费用、公证费用、保全费用、执行费用等，均由违约方承担。</w:t>
      </w:r>
    </w:p>
    <w:p>
      <w:pPr>
        <w:pStyle w:val="null3"/>
        <w:jc w:val="both"/>
      </w:pPr>
      <w:r>
        <w:rPr>
          <w:sz w:val="21"/>
        </w:rPr>
        <w:t>注：</w:t>
      </w:r>
    </w:p>
    <w:p>
      <w:pPr>
        <w:pStyle w:val="null3"/>
        <w:ind w:firstLine="444"/>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44"/>
        <w:jc w:val="both"/>
      </w:pPr>
      <w:r>
        <w:rPr>
          <w:sz w:val="21"/>
        </w:rPr>
        <w:t>可通过</w:t>
      </w:r>
      <w:r>
        <w:rPr>
          <w:sz w:val="21"/>
        </w:rPr>
        <w:t>“粤省事”“粤商通”等系统获取相关信息的，投标人可以在投标文件中书面承诺相应符合情况。</w:t>
      </w:r>
    </w:p>
    <w:p>
      <w:pPr>
        <w:pStyle w:val="null3"/>
        <w:ind w:firstLine="444"/>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采购包1（广州市中心城区污水处理费征收管理）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2026年4月1日-2027年3月31日。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1期：支付比例32%,合同签订5个工作日内预支付合同总价的32%。</w:t>
            </w:r>
          </w:p>
          <w:p>
            <w:pPr>
              <w:pStyle w:val="null3"/>
            </w:pPr>
            <w:r>
              <w:rPr/>
              <w:t>2期：支付比例24%,2026年7月支付合同总价24%并扣减2026年4、5、6月考核不合格项费用。</w:t>
            </w:r>
          </w:p>
          <w:p>
            <w:pPr>
              <w:pStyle w:val="null3"/>
            </w:pPr>
            <w:r>
              <w:rPr/>
              <w:t>3期：支付比例24%,2026年10月支付合同总价24%并扣减2026年7、8、9月考核不合格项费用。</w:t>
            </w:r>
          </w:p>
          <w:p>
            <w:pPr>
              <w:pStyle w:val="null3"/>
            </w:pPr>
            <w:r>
              <w:rPr/>
              <w:t>4期：支付比例8%,2027年1月支付合同总价8%并扣减2026年10、11、12月考核不合格项费用。</w:t>
            </w:r>
          </w:p>
          <w:p>
            <w:pPr>
              <w:pStyle w:val="null3"/>
            </w:pPr>
            <w:r>
              <w:rPr/>
              <w:t>5期：支付比例8%,2027年4月支付合同总价8%并扣减2027年1、2、3月考核不合格项费用。</w:t>
            </w:r>
          </w:p>
          <w:p>
            <w:pPr>
              <w:pStyle w:val="null3"/>
            </w:pPr>
            <w:r>
              <w:rPr/>
              <w:t>6期：支付比例4%,（1）项目结束验收后支付合同价4%。（2）中标人应向采购人提交支付申请书。支付申请书应当说明当期应付款总额，并列出当期应支付的款项及其金额。 （3）中标人应在采购人付款前提交应付金额等额的符合采购人财务要求的发票，如中标人延迟提交发票或提交的发票不符合采购人财务要求的，采购人有权延期支付，中标人不得以此为由拒绝履行义务。 （4）采购人对中标人提交的支付申请书有异议的，有权向中标人发出异议通知并退回支付申请书，中标人不得以此为由拒绝履行义务。 （5）因采购人使用的是财政资金，采购人有权根据财政资金批复情况，分期支付合同款项，中标人不得以此为由拒绝履行义务。 （6）因采购人使用的是财政资金，如因政策调整或财政资金管理等不可控因素，本项目需要缩减工作量或无法继续实施时，采购人书面通知中标人减少工作量并由双方签订补充合同调整相应费用，或停止该项目并终止项目合同。当采购人实际已支付费用超过相应工作内容费用时，中标人退还超出部分费用。中标人须主动配合采购人，并在投标时已充分考虑到由此带来的各项风险并无条件承诺自行承担此风险，不追究采购人责任、不以任何理由向采购人索要任何形式的经济补偿。 （7）支付时间 中标人提交支付申请书及相关材料，经采购人审核通过的时间，视为正式收到中标人的支付申请时间，中标人按采购人要求开具发票，采购人在收到有效、符合要求的发票后，在5个工作日内支付给中标人。 （8）因本项目的资金来源为财政资金，具体支付额度及时间以财政部门最终审定并下达的经费预算和时间为准。财政资金下达后，采购人在前款规定的付款时限内提出支付申请手续，即视为采购人已经按期支付。 （9）该项目合同总价为中标人完成本项目的包干价，中标人不得以任何理由向采购人要求追加经费。 （10）采购人支付前有权根据考核办法扣除相应的进度款或根据本合同违约责任条款扣除违约金、赔偿金等费用。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1期：中标人完成全部工作内容，采购人收到中标人验收申请后7日内组织履约验收。验收资料包括但不限于以下资料： （1）项目成果资料：根据用户需求书中成果要求提交了采购人要求的全部成果资料。采购人进行项目验收，对在服务期内所提交的各项成果资料进行清点和审核。 （2）中标人按要求的时间完成各阶段工作并报送阶段工作成果。 （3）中标人未履行合同全部或部分工作的，合同验收视为不合格。 （4）采购人根据验收结果，按照实际工作量和验收结论支付相应费用。 （5）若中标人提交的项目成果达不到采购人要求的，中标人需按采购人要求限期整改直到符合采购人要求为止。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完成本项目全部内容（免费、优惠提供或未注明报价的内容均已包含）所需费用的含税价，包括但不限于人工费（包括投入该项目人员的数量、薪酬的构成）、编制报告费，采购需求涉及的服务费、项目的办公费用、投标人的管理费、税金等与运营工作相关的全部费用、代理费用以及采购合同包含的所有风险、责任等各项应有费用。不高于投标人目前的报价水平，且符合国家有关的价格规定（如有）。</w:t>
            </w:r>
          </w:p>
          <w:p>
            <w:pPr>
              <w:pStyle w:val="null3"/>
            </w:pPr>
            <w:r>
              <w:rPr/>
              <w:t>完全理解并接受合同条款要求，包括：合同标的、数量、质量、价款或者报酬、履行期限、履行地点和方式、违约责任和解决争议方法等，详见第五章 合同文本。</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主要负责广州市中心城区（包括天河、越秀、海珠、白云、荔湾、黄埔区(除原萝岗区）和番禺区大学城）范围内使用城市自来水和自备水源（包括地下水、地表水）的用水户缴纳的污水处理费征收管理工作。通过协助制定年度污水处理费收支计划，对代征单位实行监督管理，梳理欠费台账、减免现场核查、欠费追缴、投诉纠纷处理等工作，提高污水处理费征收率，减少欠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3,200,150.00</w:t>
            </w:r>
          </w:p>
        </w:tc>
        <w:tc>
          <w:tcPr>
            <w:tcW w:type="dxa" w:w="933"/>
          </w:tcPr>
          <w:p>
            <w:pPr>
              <w:pStyle w:val="null3"/>
              <w:jc w:val="right"/>
            </w:pPr>
            <w:r>
              <w:rPr/>
              <w:t>3,200,150.00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主要负责广州市中心城区（包括天河、越秀、海珠、白云、荔湾、黄埔区(除原萝岗区）和番禺区大学城）范围内使用城市自来水和自备水源（包括地下水、地表水）的用水户缴纳的污水处理费征收管理工作。通过协助制定年度污水处理费收支计划，对代征单位实行监督管理，梳理欠费台账、减免现场核查、欠费追缴、投诉纠纷处理等工作，提高污水处理费征收率，减少欠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广州市城市排水监测站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采购机构代理服务收费标准：本次招标向中标人收取的中标服务费，具体如下： 招标代理服务收费按差额定率累进法计算，以中标通知书中确定的中标金额作为收费的计算依据。中标金额的各部分费率如下表，本项目类型为服务招标：中标金额（万元） 100以下的，费率1.5%；100-500的，费率0.8%。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推广应用政府采购金融服务中心促进中小微企业发展，政府采购合同融资是指参与广州市政府采购的中小微企业供应商，凭借中标（成交）通知书向金融机构申请融资，金融机构以供应商信用审查和政府采购信誉为基础，按便捷贷款程序和优惠利率，为其发放无抵押无担保的一种信用类融资模式。 电子履约保函是指由专业担保机构、保险机构、银行机构（以 下简称“担保机构”）为供应商缴纳履约保证金的义务向采购人提供的电子保证担保凭证，供应商未按政府采购合同履行约定义务而应实际支付保证金的，由担保机构按照担保函约定履行担保责任。 投标时或中标后，如需办理相关金融服务业务，可参见《广州市财政局关于推广应用政府采购金融服务中心促进中小微企业发展的通知》相关指引。</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中心城区污水处理费征收管理)：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采购包1（广州市中心城区污水处理费征收管理）：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采购包1（广州市中心城区污水处理费征收管理）：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或执业许可证）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如投标供应商为自然人的提供自然人身份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提供书面声明函或其他证明材料，格式自拟。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书面声明函或其他证明材料，格式自拟）</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投标供应商未被列入“中国执行信息公开网”（ http://zxgk.court.gov.cn/shixin/）“记录失信被执行人”名单；“信用中国”网站(www.creditchina.gov.cn)“重大税收违法失信主体、政府采购严重违法失信行为记录名单”。同时，不处于中国政府采购网(www.ccgp.gov.cn)“政府采购严重违法失信行为信息记录” 中的禁止参加政府采购活动期间。如查询结果未显示存在失信记录，视为不存在上述不良信用记录。（①由采购代理机构于投标截止日当天在上述网站进行查询，同时对信用信息查询记录和证据截图或下载存档；②投标供应商为分公司的，同时对该分公司所属总公司（总所）进行信用记录查询，该分公司所属总公司（总所）存在不良信用记录的，视同投标供应商存在不良信用记录；③如相关失信记录已失效，投标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供应商提供书面声明，声明其不存在任一级人民政府财政部门作出“禁止参加政府采购活动”行政处罚决定且处罚期限未届满的情形，并对真实性负责；如有虚假，将依法承担相应责任。②为采购项目提供整体设计、规范编制或者项目管理、监理、检测等服务的供应商，不得再参加同一采购项目的其他采购活动。（提供书面声明函或其他证明材料，格式自拟）③单位负责人为同一人或者存在直接控股、管理关系的不同供应商，不得参加同一合同项下的政府采购活动。（提供书面声明函或其他证明材料，格式自拟）</w:t>
            </w:r>
          </w:p>
        </w:tc>
      </w:tr>
      <w:tr>
        <w:tc>
          <w:tcPr>
            <w:tcW w:type="dxa" w:w="890"/>
          </w:tcPr>
          <w:p>
            <w:pPr>
              <w:pStyle w:val="null3"/>
            </w:pPr>
            <w:r>
              <w:rPr/>
              <w:t>8</w:t>
            </w:r>
          </w:p>
        </w:tc>
        <w:tc>
          <w:tcPr>
            <w:tcW w:type="dxa" w:w="3178"/>
          </w:tcPr>
          <w:p>
            <w:pPr>
              <w:pStyle w:val="null3"/>
            </w:pPr>
            <w:r>
              <w:rPr/>
              <w:t>其他要求</w:t>
            </w:r>
          </w:p>
        </w:tc>
        <w:tc>
          <w:tcPr>
            <w:tcW w:type="dxa" w:w="4238"/>
          </w:tcPr>
          <w:p>
            <w:pPr>
              <w:pStyle w:val="null3"/>
            </w:pPr>
            <w:r>
              <w:rPr/>
              <w:t>本项目接受联合体投标。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采用【联合体形式预留】，预留部分采购份额专门面向中小微企业采购。对于预留份额，提供服务的供应商须为符合本项目采购标的对应行业政策划分标准的中小微企业，残疾人福利性单位、监狱企业视同小型、微型企业。本项目采购标的所属行业为“其他未列明”行业。 （2）预留份额通过以下措施进行,供应商可选择以下其中一种方式参与： ①供应商不属于中小微企业的，必须与中小微企业组成联合体形式参加本项目投标，联合体中中小微企业承担的合同份额占合同金额的比例不低于40%；组成联合体的中小微企业与联合体内其他企业之间不得存在直接控股、管理关系。 ②供应商属于中小微企业的，是否以联合体形式参加本项目不作强制要求。</w:t>
            </w:r>
          </w:p>
        </w:tc>
      </w:tr>
    </w:tbl>
    <w:p>
      <w:pPr>
        <w:pStyle w:val="null3"/>
        <w:ind w:firstLine="480"/>
      </w:pPr>
      <w:r>
        <w:rPr/>
        <w:t>表二符合性审查表：</w:t>
      </w:r>
    </w:p>
    <w:p>
      <w:pPr>
        <w:pStyle w:val="null3"/>
      </w:pPr>
      <w:r>
        <w:rPr/>
        <w:t>采购包1（广州市中心城区污水处理费征收管理）：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1）投标报价未超过采购预算 2）对本项目全部内容进行投标报价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10</w:t>
            </w:r>
          </w:p>
        </w:tc>
        <w:tc>
          <w:tcPr>
            <w:tcW w:type="dxa" w:w="3178"/>
          </w:tcPr>
          <w:p>
            <w:pPr>
              <w:pStyle w:val="null3"/>
            </w:pPr>
            <w:r>
              <w:rPr/>
              <w:t>报价合理性（异常低价）</w:t>
            </w:r>
          </w:p>
        </w:tc>
        <w:tc>
          <w:tcPr>
            <w:tcW w:type="dxa" w:w="4238"/>
          </w:tcPr>
          <w:p>
            <w:pPr>
              <w:pStyle w:val="null3"/>
            </w:pPr>
            <w:r>
              <w:rPr/>
              <w:t>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采购包1(广州市中心城区污水处理费征收管理):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3.0;</w:t>
            </w:r>
            <w:r>
              <w:rPr/>
              <w:t>9.0;</w:t>
            </w:r>
            <w:r>
              <w:rPr/>
              <w:t>15.0;</w:t>
            </w:r>
            <w:r>
              <w:rPr/>
              <w:t>）</w:t>
            </w:r>
          </w:p>
        </w:tc>
        <w:tc>
          <w:tcPr>
            <w:tcW w:type="dxa" w:w="5076"/>
          </w:tcPr>
          <w:p>
            <w:pPr>
              <w:pStyle w:val="null3"/>
              <w:jc w:val="left"/>
            </w:pPr>
            <w:r>
              <w:rPr/>
              <w:t>投标人针对本项目招标文件“第二章 采购需求”提供项目实施方案，对主要内容进行分析，包括但不限于工作方法、技术路线、实施流程、质量保证等。 15分：实施方案全面详实，工作方法科学合理，技术路线先进可行，实施流程清晰完整，质量保证体系健全。针对污水处理费征收管理特点，提出创新性管理措施，配备多维度风险应对预案，能有效保障项目顺利实施。 9分：方案包含工作方法、技术路线、实施流程、质量保证等基本内容，实施流程设计合理，质量保证措施可行，能够满足项目基本需求，但创新性和针对性不足。 3分：方案粗略提及工作方法和技术路线，实施流程不完整，质量保证措施简单，缺乏针对广州市中心城区特点的具体措施，可操作性不强。 0分：方案未涉及工作方法、技术路线、实施流程、质量保证等核心内容，或内容严重偏离项目需求。</w:t>
            </w:r>
          </w:p>
        </w:tc>
      </w:tr>
      <w:tr>
        <w:tc>
          <w:tcPr>
            <w:tcW w:type="dxa" w:w="922"/>
            <w:gridSpan w:val="2"/>
            <w:vMerge/>
          </w:tcPr>
          <w:p/>
        </w:tc>
        <w:tc>
          <w:tcPr>
            <w:tcW w:type="dxa" w:w="2307"/>
          </w:tcPr>
          <w:p>
            <w:pPr>
              <w:pStyle w:val="null3"/>
              <w:jc w:val="left"/>
            </w:pPr>
            <w:r>
              <w:rPr/>
              <w:t>对项目工作内容熟悉度 (15.0分)</w:t>
            </w:r>
            <w:r>
              <w:rPr/>
              <w:t>，（等次分值选择：</w:t>
            </w:r>
            <w:r>
              <w:rPr/>
              <w:t>0.0;</w:t>
            </w:r>
            <w:r>
              <w:rPr/>
              <w:t>3.0;</w:t>
            </w:r>
            <w:r>
              <w:rPr/>
              <w:t>9.0;</w:t>
            </w:r>
            <w:r>
              <w:rPr/>
              <w:t>15.0;</w:t>
            </w:r>
            <w:r>
              <w:rPr/>
              <w:t>）</w:t>
            </w:r>
          </w:p>
        </w:tc>
        <w:tc>
          <w:tcPr>
            <w:tcW w:type="dxa" w:w="5076"/>
          </w:tcPr>
          <w:p>
            <w:pPr>
              <w:pStyle w:val="null3"/>
              <w:jc w:val="left"/>
            </w:pPr>
            <w:r>
              <w:rPr/>
              <w:t>投标人针对本项目招标文件“第二章 采购需求”提供项目工作内容熟悉度分析方案，对主要内容进行分析，包括但不限于工作内容、工作流程、对广州市中心城区重点排水户情况的熟悉程度等。 15分：工作内容分析全面深入，工作流程设计科学合理，对广州市中心城区重点排水户情况掌握详实（包括数量、类型、分布、用水特点等），能针对不同类型排水户提出差异化征收管理措施，逻辑严谨，可操作性强。 9分：工作内容分析基本完整，工作流程设计合理，对广州市中心城区重点排水户情况有一定了解，能提出基本的管理措施，满足项目基本需求，但深度和针对性不足。 3分：工作内容分析粗略，工作流程不完整，对重点排水户情况仅作简要说明，缺乏具体数据和针对性措施，可操作性不强。 0分：方案未涉及工作内容、工作流程、重点排水户情况等核心内容，或内容严重偏离项目需求。</w:t>
            </w:r>
          </w:p>
        </w:tc>
      </w:tr>
      <w:tr>
        <w:tc>
          <w:tcPr>
            <w:tcW w:type="dxa" w:w="922"/>
            <w:gridSpan w:val="2"/>
            <w:vMerge/>
          </w:tcPr>
          <w:p/>
        </w:tc>
        <w:tc>
          <w:tcPr>
            <w:tcW w:type="dxa" w:w="2307"/>
          </w:tcPr>
          <w:p>
            <w:pPr>
              <w:pStyle w:val="null3"/>
              <w:jc w:val="left"/>
            </w:pPr>
            <w:r>
              <w:rPr/>
              <w:t>宣传方案 (15.0分)</w:t>
            </w:r>
            <w:r>
              <w:rPr/>
              <w:t>，（等次分值选择：</w:t>
            </w:r>
            <w:r>
              <w:rPr/>
              <w:t>0.0;</w:t>
            </w:r>
            <w:r>
              <w:rPr/>
              <w:t>3.0;</w:t>
            </w:r>
            <w:r>
              <w:rPr/>
              <w:t>9.0;</w:t>
            </w:r>
            <w:r>
              <w:rPr/>
              <w:t>15.0;</w:t>
            </w:r>
            <w:r>
              <w:rPr/>
              <w:t>）</w:t>
            </w:r>
          </w:p>
        </w:tc>
        <w:tc>
          <w:tcPr>
            <w:tcW w:type="dxa" w:w="5076"/>
          </w:tcPr>
          <w:p>
            <w:pPr>
              <w:pStyle w:val="null3"/>
              <w:jc w:val="left"/>
            </w:pPr>
            <w:r>
              <w:rPr/>
              <w:t>投标人针对本项目招标文件“第二章 采购需求”提供宣传方案，对主要内容进行分析，包括但不限于宣传内容、宣传方式、工作流程等。 15分：宣传内容全面详实，涵盖污水处理费征收政策、缴费义务、征收标准、缴费方式等核心内容，宣传方式多样化（包括线上、线下、新媒体等），工作流程设计科学合理，能针对广州市中心城区不同群体（如重点排水户、居民用户等）制定差异化宣传策略，逻辑严谨，可操作性强。 9分：宣传内容基本完整，包含主要政策要点，宣传方式合理，工作流程清晰，能够满足项目基本宣传需求，但创新性和针对性不足，缺乏对不同群体的差异化宣传措施。 3分：传内容粗略，仅提及部分政策内容，宣传方式单一，工作流程不完整，缺乏针对广州市中心城区特点的具体措施，可操作性不强。 0分：方案未涉及宣传内容、宣传方式、工作流程等核心内容，或内容严重偏离项目需求。</w:t>
            </w:r>
          </w:p>
        </w:tc>
      </w:tr>
      <w:tr>
        <w:tc>
          <w:tcPr>
            <w:tcW w:type="dxa" w:w="922"/>
            <w:gridSpan w:val="2"/>
            <w:vMerge/>
          </w:tcPr>
          <w:p/>
        </w:tc>
        <w:tc>
          <w:tcPr>
            <w:tcW w:type="dxa" w:w="2307"/>
          </w:tcPr>
          <w:p>
            <w:pPr>
              <w:pStyle w:val="null3"/>
              <w:jc w:val="left"/>
            </w:pPr>
            <w:r>
              <w:rPr/>
              <w:t>项目保障措施及服务承诺 (10.0分)</w:t>
            </w:r>
            <w:r>
              <w:rPr/>
              <w:t>，（等次分值选择：</w:t>
            </w:r>
            <w:r>
              <w:rPr/>
              <w:t>0.0;</w:t>
            </w:r>
            <w:r>
              <w:rPr/>
              <w:t>2.0;</w:t>
            </w:r>
            <w:r>
              <w:rPr/>
              <w:t>6.0;</w:t>
            </w:r>
            <w:r>
              <w:rPr/>
              <w:t>10.0;</w:t>
            </w:r>
            <w:r>
              <w:rPr/>
              <w:t>）</w:t>
            </w:r>
          </w:p>
        </w:tc>
        <w:tc>
          <w:tcPr>
            <w:tcW w:type="dxa" w:w="5076"/>
          </w:tcPr>
          <w:p>
            <w:pPr>
              <w:pStyle w:val="null3"/>
              <w:jc w:val="left"/>
            </w:pPr>
            <w:r>
              <w:rPr/>
              <w:t>投标人针对本项目“第二章 采购需求”提供的项目保障措施及服务承诺，对主要内容进行分析，包括但不限于组织架构、服务承诺等。 10分：组织架构设置科学合理，职责分工明确，配备充足的专业人员，服务承诺全面具体（包括响应时间、服务质量、问题处理等），针对污水处理费征收管理项目特点制定完善的保障措施，逻辑严谨，可操作性强。 6分：组织架构基本完整，职责分工清晰，服务承诺包含主要保障内容，能够满足项目基本需求，但深度和针对性不足，缺乏针对广州市中心城区特点的具体保障措施。 2分：组织架构不完整，职责分工模糊，服务承诺内容粗略，仅提及部分保障措施，缺乏具体指标和可操作性，保障措施不完善。 0分：方案未涉及组织架构、服务承诺等核心内容，或内容严重偏离项目需求。</w:t>
            </w:r>
          </w:p>
        </w:tc>
      </w:tr>
      <w:tr>
        <w:tc>
          <w:tcPr>
            <w:tcW w:type="dxa" w:w="922"/>
            <w:gridSpan w:val="2"/>
            <w:vMerge w:val="restart"/>
          </w:tcPr>
          <w:p>
            <w:pPr>
              <w:pStyle w:val="null3"/>
              <w:jc w:val="center"/>
            </w:pPr>
            <w:r>
              <w:rPr/>
              <w:t>商务部分</w:t>
            </w:r>
          </w:p>
        </w:tc>
        <w:tc>
          <w:tcPr>
            <w:tcW w:type="dxa" w:w="2307"/>
          </w:tcPr>
          <w:p>
            <w:pPr>
              <w:pStyle w:val="null3"/>
              <w:jc w:val="left"/>
            </w:pPr>
            <w:r>
              <w:rPr/>
              <w:t>相关项目业绩 (7.0分)</w:t>
            </w:r>
          </w:p>
        </w:tc>
        <w:tc>
          <w:tcPr>
            <w:tcW w:type="dxa" w:w="5076"/>
          </w:tcPr>
          <w:p>
            <w:pPr>
              <w:pStyle w:val="null3"/>
              <w:jc w:val="left"/>
            </w:pPr>
            <w:r>
              <w:rPr/>
              <w:t>2020年1月1日至本项目投标截止时间（以合同签订时间为准），投标人具有收费管理或收费催缴或收费宣传等相关方面业绩,每提供一个符合要求的业绩得1分,本项最高得7分。 注：投标文件提供上述相关项目业绩的项目合同复印件或项目委托书关键页复印件，作为评审依据。</w:t>
            </w:r>
          </w:p>
        </w:tc>
      </w:tr>
      <w:tr>
        <w:tc>
          <w:tcPr>
            <w:tcW w:type="dxa" w:w="922"/>
            <w:gridSpan w:val="2"/>
            <w:vMerge/>
          </w:tcPr>
          <w:p/>
        </w:tc>
        <w:tc>
          <w:tcPr>
            <w:tcW w:type="dxa" w:w="2307"/>
          </w:tcPr>
          <w:p>
            <w:pPr>
              <w:pStyle w:val="null3"/>
              <w:jc w:val="left"/>
            </w:pPr>
            <w:r>
              <w:rPr/>
              <w:t>拟投入项目负责人的资质和经验 (5.0分)</w:t>
            </w:r>
          </w:p>
        </w:tc>
        <w:tc>
          <w:tcPr>
            <w:tcW w:type="dxa" w:w="5076"/>
          </w:tcPr>
          <w:p>
            <w:pPr>
              <w:pStyle w:val="null3"/>
              <w:jc w:val="left"/>
            </w:pPr>
            <w:r>
              <w:rPr/>
              <w:t>1.投标人拟投入本项目的项目负责人具有给排水专业教育背景：高级职称的，得4分；中级职称的，得2分；其它情况不得分。 2.投标人拟投入本项目负责人具备收费代征或催缴或收费追缴等相关经验的得1分；没有的，得0分。 注:投标人投入的人员必须是投标人单位人员,投标文件提供相关人员学历、职称证书、工作经验证明材料（含项目合同及相关证明材料）；以及在投标人单位任职的证明材料（在本项目投标截止日之前6个月以内的任意一个月的社会保险参保证明复印件，或单位代缴个人所得税证明复印件），作为评审依据,无提供或提供不齐全不得分。</w:t>
            </w:r>
          </w:p>
        </w:tc>
      </w:tr>
      <w:tr>
        <w:tc>
          <w:tcPr>
            <w:tcW w:type="dxa" w:w="922"/>
            <w:gridSpan w:val="2"/>
            <w:vMerge/>
          </w:tcPr>
          <w:p/>
        </w:tc>
        <w:tc>
          <w:tcPr>
            <w:tcW w:type="dxa" w:w="2307"/>
          </w:tcPr>
          <w:p>
            <w:pPr>
              <w:pStyle w:val="null3"/>
              <w:jc w:val="left"/>
            </w:pPr>
            <w:r>
              <w:rPr/>
              <w:t>项目服务人员的配备（项目负责人除外） (18.0分)</w:t>
            </w:r>
          </w:p>
        </w:tc>
        <w:tc>
          <w:tcPr>
            <w:tcW w:type="dxa" w:w="5076"/>
          </w:tcPr>
          <w:p>
            <w:pPr>
              <w:pStyle w:val="null3"/>
              <w:jc w:val="left"/>
            </w:pPr>
            <w:r>
              <w:rPr/>
              <w:t>1.投标人投入本项目的服务人员（项目负责人除外）,具备收费代征或催缴或收费追缴等相关经验的： （1）高级职称每满足一人得2分； （2）中级职称每满足一人得1分； （3）初级职称每满足一人得0.5分。 本项最高得9分。 2.投标人拟投入本项目服务人员具备收费代征或催缴或收费追缴等相关经验，每满足一人得1分；没有的，得0分。本项最高得9分。 注:同一人不重复计分。投标人投入的人员必须是投标人单位人员,投标文件提供工作经验证明（含项目合同及相关证明材料）,在投标人单位任职的证明材料（在本项目投标截止日之前6个月以内的任意一个月的社会保险参保证明复印件，或单位代缴个人所得税证明复印件），作为评审依据,无提供或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次高的投标人作为第二中标候选人（第二中标候选人报价高于第一中标候选人报价20％以上的，只推荐1名中标候选人）。综合得分相同的，按以下顺序推荐中标候选人及确定中标人： 1.按投标报价由低到高顺序排列，依次推荐中标候选人。 2.综合得分且投标报价相同的，中标候选人并列。 3.中标候选人并列的，采购人可委托评标委员会按下列顺序比较确定中标人：（1）服务评分（由高到低）；（2）商务评分（由高到低）。 4.如以上都相同的，由采购人采取随机抽取方式在并列的中标候选人中确定中标人。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spacing w:before="105" w:after="105"/>
        <w:ind w:firstLine="540"/>
        <w:jc w:val="left"/>
      </w:pPr>
      <w:r>
        <w:rPr>
          <w:sz w:val="27"/>
          <w:color w:val="222222"/>
          <w:shd w:fill="FFFFFF" w:val="clear"/>
        </w:rPr>
        <w:t>合同编号：</w:t>
      </w:r>
      <w:r>
        <w:rPr>
          <w:sz w:val="24"/>
          <w:u w:val="single"/>
          <w:shd w:fill="FFFFFF" w:val="clear"/>
        </w:rPr>
        <w:t xml:space="preserve">              </w:t>
      </w:r>
    </w:p>
    <w:p>
      <w:pPr>
        <w:pStyle w:val="null3"/>
        <w:spacing w:before="930"/>
        <w:jc w:val="center"/>
      </w:pPr>
      <w:r>
        <w:rPr>
          <w:sz w:val="52"/>
          <w:color w:val="222222"/>
          <w:shd w:fill="FFFFFF" w:val="clear"/>
        </w:rPr>
        <w:t>广州市中心城区污水处理费</w:t>
      </w:r>
      <w:r>
        <w:rPr>
          <w:sz w:val="52"/>
          <w:color w:val="222222"/>
          <w:shd w:fill="FFFFFF" w:val="clear"/>
        </w:rPr>
        <w:t>征收管理</w:t>
      </w:r>
      <w:r>
        <w:rPr>
          <w:sz w:val="24"/>
          <w:shd w:fill="FFFFFF" w:val="clear"/>
        </w:rPr>
        <w:t xml:space="preserve">        </w:t>
      </w:r>
    </w:p>
    <w:p>
      <w:pPr>
        <w:pStyle w:val="null3"/>
        <w:spacing w:before="930"/>
        <w:jc w:val="center"/>
      </w:pPr>
      <w:r>
        <w:rPr>
          <w:sz w:val="52"/>
          <w:color w:val="222222"/>
          <w:shd w:fill="FFFFFF" w:val="clear"/>
        </w:rPr>
        <w:t>政府采购</w:t>
      </w:r>
      <w:r>
        <w:rPr>
          <w:sz w:val="52"/>
          <w:color w:val="222222"/>
          <w:shd w:fill="FFFFFF" w:val="clear"/>
        </w:rPr>
        <w:t>项目合同</w:t>
      </w:r>
    </w:p>
    <w:p>
      <w:pPr>
        <w:pStyle w:val="null3"/>
        <w:spacing w:before="105" w:after="105"/>
        <w:ind w:firstLine="560"/>
        <w:jc w:val="left"/>
      </w:pPr>
      <w:r>
        <w:rPr>
          <w:sz w:val="28"/>
          <w:color w:val="222222"/>
          <w:shd w:fill="FFFFFF" w:val="clear"/>
        </w:rPr>
        <w:t>采购人：</w:t>
      </w:r>
      <w:r>
        <w:rPr>
          <w:sz w:val="28"/>
          <w:color w:val="222222"/>
          <w:shd w:fill="FFFFFF" w:val="clear"/>
        </w:rPr>
        <w:t>广州市城市排水监测站</w:t>
      </w:r>
    </w:p>
    <w:p>
      <w:pPr>
        <w:pStyle w:val="null3"/>
        <w:spacing w:before="105" w:after="105"/>
        <w:ind w:firstLine="560"/>
        <w:jc w:val="left"/>
      </w:pPr>
      <w:r>
        <w:rPr>
          <w:sz w:val="28"/>
          <w:color w:val="222222"/>
          <w:shd w:fill="FFFFFF" w:val="clear"/>
        </w:rPr>
        <w:t>中标人</w:t>
      </w:r>
      <w:r>
        <w:rPr>
          <w:sz w:val="28"/>
          <w:color w:val="222222"/>
          <w:shd w:fill="FFFFFF" w:val="clear"/>
        </w:rPr>
        <w:t>：</w:t>
      </w:r>
    </w:p>
    <w:p>
      <w:pPr>
        <w:pStyle w:val="null3"/>
      </w:pPr>
      <w:r>
        <w:rPr>
          <w:sz w:val="44"/>
          <w:color w:val="222222"/>
          <w:shd w:fill="FFFFFF" w:val="clear"/>
        </w:rPr>
        <w:t>广州市</w:t>
      </w:r>
      <w:r>
        <w:rPr>
          <w:sz w:val="44"/>
          <w:color w:val="222222"/>
          <w:shd w:fill="FFFFFF" w:val="clear"/>
        </w:rPr>
        <w:t>中心城区污水处理费征收管理</w:t>
      </w:r>
    </w:p>
    <w:p>
      <w:pPr>
        <w:pStyle w:val="null3"/>
        <w:spacing w:before="150" w:after="105"/>
        <w:ind w:firstLine="880"/>
        <w:jc w:val="center"/>
      </w:pPr>
      <w:r>
        <w:rPr>
          <w:sz w:val="44"/>
          <w:color w:val="222222"/>
          <w:shd w:fill="FFFFFF" w:val="clear"/>
        </w:rPr>
        <w:t>政府采购项目合同</w:t>
      </w:r>
    </w:p>
    <w:p>
      <w:pPr>
        <w:pStyle w:val="null3"/>
        <w:ind w:firstLine="562"/>
        <w:jc w:val="left"/>
      </w:pPr>
      <w:r>
        <w:rPr>
          <w:sz w:val="28"/>
          <w:color w:val="222222"/>
          <w:shd w:fill="FFFFFF" w:val="clear"/>
        </w:rPr>
        <w:t>采购人：</w:t>
      </w:r>
      <w:r>
        <w:rPr>
          <w:sz w:val="28"/>
          <w:color w:val="222222"/>
          <w:shd w:fill="FFFFFF" w:val="clear"/>
        </w:rPr>
        <w:t>广州市城市排水监测站</w:t>
      </w:r>
    </w:p>
    <w:p>
      <w:pPr>
        <w:pStyle w:val="null3"/>
        <w:ind w:firstLine="560"/>
        <w:jc w:val="left"/>
      </w:pPr>
      <w:r>
        <w:rPr>
          <w:sz w:val="28"/>
          <w:color w:val="222222"/>
          <w:shd w:fill="FFFFFF" w:val="clear"/>
        </w:rPr>
        <w:t>统一社会信用代码：</w:t>
      </w:r>
      <w:r>
        <w:rPr>
          <w:sz w:val="28"/>
          <w:color w:val="222222"/>
          <w:shd w:fill="FFFFFF" w:val="clear"/>
        </w:rPr>
        <w:t>124401004554176623</w:t>
      </w:r>
    </w:p>
    <w:p>
      <w:pPr>
        <w:pStyle w:val="null3"/>
        <w:ind w:firstLine="560"/>
        <w:jc w:val="left"/>
      </w:pPr>
      <w:r>
        <w:rPr>
          <w:sz w:val="28"/>
          <w:color w:val="222222"/>
          <w:shd w:fill="FFFFFF" w:val="clear"/>
        </w:rPr>
        <w:t>法定代表人：</w:t>
      </w:r>
    </w:p>
    <w:p>
      <w:pPr>
        <w:pStyle w:val="null3"/>
        <w:ind w:firstLine="560"/>
        <w:jc w:val="left"/>
      </w:pPr>
      <w:r>
        <w:rPr>
          <w:sz w:val="28"/>
          <w:color w:val="222222"/>
          <w:shd w:fill="FFFFFF" w:val="clear"/>
        </w:rPr>
        <w:t>地址</w:t>
      </w:r>
      <w:r>
        <w:rPr>
          <w:sz w:val="28"/>
          <w:color w:val="222222"/>
          <w:shd w:fill="FFFFFF" w:val="clear"/>
        </w:rPr>
        <w:t>：</w:t>
      </w:r>
      <w:r>
        <w:rPr>
          <w:sz w:val="28"/>
          <w:color w:val="222222"/>
          <w:shd w:fill="FFFFFF" w:val="clear"/>
        </w:rPr>
        <w:t>广州市天河区车陂北路</w:t>
      </w:r>
      <w:r>
        <w:rPr>
          <w:sz w:val="28"/>
          <w:color w:val="222222"/>
          <w:shd w:fill="FFFFFF" w:val="clear"/>
        </w:rPr>
        <w:t>28</w:t>
      </w:r>
      <w:r>
        <w:rPr>
          <w:sz w:val="28"/>
          <w:color w:val="222222"/>
          <w:shd w:fill="FFFFFF" w:val="clear"/>
        </w:rPr>
        <w:t>号</w:t>
      </w:r>
    </w:p>
    <w:p>
      <w:pPr>
        <w:pStyle w:val="null3"/>
        <w:ind w:firstLine="560"/>
        <w:jc w:val="left"/>
      </w:pPr>
      <w:r>
        <w:rPr>
          <w:sz w:val="28"/>
          <w:color w:val="222222"/>
          <w:shd w:fill="FFFFFF" w:val="clear"/>
        </w:rPr>
        <w:t>联系人及联系电话：</w:t>
      </w:r>
    </w:p>
    <w:p>
      <w:pPr>
        <w:pStyle w:val="null3"/>
        <w:spacing w:before="105"/>
        <w:ind w:firstLine="560"/>
        <w:jc w:val="left"/>
      </w:pPr>
      <w:r>
        <w:rPr>
          <w:sz w:val="28"/>
          <w:color w:val="222222"/>
          <w:shd w:fill="FFFFFF" w:val="clear"/>
        </w:rPr>
        <w:t>中标人</w:t>
      </w:r>
      <w:r>
        <w:rPr>
          <w:sz w:val="28"/>
          <w:color w:val="222222"/>
          <w:shd w:fill="FFFFFF" w:val="clear"/>
        </w:rPr>
        <w:t>：</w:t>
      </w:r>
    </w:p>
    <w:p>
      <w:pPr>
        <w:pStyle w:val="null3"/>
        <w:ind w:firstLine="560"/>
        <w:jc w:val="left"/>
      </w:pPr>
      <w:r>
        <w:rPr>
          <w:sz w:val="28"/>
          <w:color w:val="222222"/>
          <w:shd w:fill="FFFFFF" w:val="clear"/>
        </w:rPr>
        <w:t>统一社会信用代码：</w:t>
      </w:r>
    </w:p>
    <w:p>
      <w:pPr>
        <w:pStyle w:val="null3"/>
        <w:ind w:firstLine="560"/>
        <w:jc w:val="left"/>
      </w:pPr>
      <w:r>
        <w:rPr>
          <w:sz w:val="28"/>
          <w:color w:val="222222"/>
          <w:shd w:fill="FFFFFF" w:val="clear"/>
        </w:rPr>
        <w:t>法定代表人：</w:t>
      </w:r>
    </w:p>
    <w:p>
      <w:pPr>
        <w:pStyle w:val="null3"/>
        <w:ind w:firstLine="560"/>
        <w:jc w:val="left"/>
      </w:pPr>
      <w:r>
        <w:rPr>
          <w:sz w:val="28"/>
          <w:color w:val="222222"/>
          <w:shd w:fill="FFFFFF" w:val="clear"/>
        </w:rPr>
        <w:t>地址</w:t>
      </w:r>
      <w:r>
        <w:rPr>
          <w:sz w:val="28"/>
          <w:color w:val="222222"/>
          <w:shd w:fill="FFFFFF" w:val="clear"/>
        </w:rPr>
        <w:t>：</w:t>
      </w:r>
    </w:p>
    <w:p>
      <w:pPr>
        <w:pStyle w:val="null3"/>
        <w:ind w:firstLine="560"/>
        <w:jc w:val="left"/>
      </w:pPr>
      <w:r>
        <w:rPr>
          <w:sz w:val="28"/>
          <w:color w:val="222222"/>
          <w:shd w:fill="FFFFFF" w:val="clear"/>
        </w:rPr>
        <w:t>联系人</w:t>
      </w:r>
      <w:r>
        <w:rPr>
          <w:sz w:val="28"/>
          <w:color w:val="222222"/>
          <w:shd w:fill="FFFFFF" w:val="clear"/>
        </w:rPr>
        <w:t>及联系电话</w:t>
      </w:r>
      <w:r>
        <w:rPr>
          <w:sz w:val="28"/>
          <w:color w:val="222222"/>
          <w:shd w:fill="FFFFFF" w:val="clear"/>
        </w:rPr>
        <w:t>：</w:t>
      </w:r>
    </w:p>
    <w:p>
      <w:pPr>
        <w:pStyle w:val="null3"/>
        <w:ind w:firstLine="560"/>
        <w:jc w:val="left"/>
      </w:pPr>
      <w:r>
        <w:rPr>
          <w:sz w:val="28"/>
          <w:color w:val="222222"/>
          <w:shd w:fill="FFFFFF" w:val="clear"/>
        </w:rPr>
        <w:t>根据《中华人民共和国民法典》</w:t>
      </w:r>
      <w:r>
        <w:rPr>
          <w:sz w:val="28"/>
          <w:color w:val="222222"/>
          <w:shd w:fill="FFFFFF" w:val="clear"/>
        </w:rPr>
        <w:t>及相关</w:t>
      </w:r>
      <w:r>
        <w:rPr>
          <w:sz w:val="28"/>
          <w:color w:val="222222"/>
          <w:shd w:fill="FFFFFF" w:val="clear"/>
        </w:rPr>
        <w:t>法律法规</w:t>
      </w:r>
      <w:r>
        <w:rPr>
          <w:sz w:val="28"/>
          <w:color w:val="222222"/>
          <w:shd w:fill="FFFFFF" w:val="clear"/>
        </w:rPr>
        <w:t>规定</w:t>
      </w:r>
      <w:r>
        <w:rPr>
          <w:sz w:val="28"/>
          <w:color w:val="222222"/>
          <w:shd w:fill="FFFFFF" w:val="clear"/>
        </w:rPr>
        <w:t>，双方平等自愿</w:t>
      </w:r>
      <w:r>
        <w:rPr>
          <w:sz w:val="28"/>
          <w:color w:val="222222"/>
          <w:shd w:fill="FFFFFF" w:val="clear"/>
        </w:rPr>
        <w:t>就</w:t>
      </w:r>
      <w:r>
        <w:rPr>
          <w:sz w:val="28"/>
          <w:color w:val="222222"/>
          <w:u w:val="single"/>
          <w:shd w:fill="FFFFFF" w:val="clear"/>
        </w:rPr>
        <w:t>广州市</w:t>
      </w:r>
      <w:r>
        <w:rPr>
          <w:sz w:val="28"/>
          <w:color w:val="222222"/>
          <w:u w:val="single"/>
          <w:shd w:fill="FFFFFF" w:val="clear"/>
        </w:rPr>
        <w:t>中心城区污水处理费征收管理</w:t>
      </w:r>
      <w:r>
        <w:rPr>
          <w:sz w:val="28"/>
          <w:color w:val="222222"/>
          <w:shd w:fill="FFFFFF" w:val="clear"/>
        </w:rPr>
        <w:t>服务</w:t>
      </w:r>
      <w:r>
        <w:rPr>
          <w:sz w:val="28"/>
          <w:color w:val="222222"/>
          <w:shd w:fill="FFFFFF" w:val="clear"/>
        </w:rPr>
        <w:t>及相关事宜</w:t>
      </w:r>
      <w:r>
        <w:rPr>
          <w:sz w:val="28"/>
          <w:color w:val="222222"/>
          <w:shd w:fill="FFFFFF" w:val="clear"/>
        </w:rPr>
        <w:t>协商一致</w:t>
      </w:r>
      <w:r>
        <w:rPr>
          <w:sz w:val="28"/>
          <w:color w:val="222222"/>
          <w:shd w:fill="FFFFFF" w:val="clear"/>
        </w:rPr>
        <w:t>达成如下约定：</w:t>
      </w:r>
    </w:p>
    <w:p>
      <w:pPr>
        <w:pStyle w:val="null3"/>
        <w:jc w:val="both"/>
        <w:outlineLvl w:val="0"/>
      </w:pPr>
      <w:r>
        <w:rPr>
          <w:sz w:val="28"/>
          <w:b/>
        </w:rPr>
        <w:t>一、</w:t>
      </w:r>
      <w:r>
        <w:rPr>
          <w:sz w:val="28"/>
          <w:b/>
        </w:rPr>
        <w:t>项目</w:t>
      </w:r>
      <w:r>
        <w:rPr>
          <w:sz w:val="28"/>
          <w:b/>
        </w:rPr>
        <w:t>概况</w:t>
      </w:r>
    </w:p>
    <w:p>
      <w:pPr>
        <w:pStyle w:val="null3"/>
        <w:jc w:val="both"/>
      </w:pPr>
      <w:r>
        <w:rPr>
          <w:sz w:val="21"/>
        </w:rPr>
        <w:t xml:space="preserve">    </w:t>
      </w:r>
      <w:r>
        <w:rPr>
          <w:sz w:val="28"/>
        </w:rPr>
        <w:t>主要</w:t>
      </w:r>
      <w:r>
        <w:rPr>
          <w:sz w:val="28"/>
        </w:rPr>
        <w:t>负责</w:t>
      </w:r>
      <w:r>
        <w:rPr>
          <w:sz w:val="28"/>
          <w:color w:val="000000"/>
        </w:rPr>
        <w:t>广州市中心城区</w:t>
      </w:r>
      <w:r>
        <w:rPr>
          <w:sz w:val="28"/>
          <w:color w:val="000000"/>
        </w:rPr>
        <w:t>（包括天河、越秀、海珠、白云、荔湾、</w:t>
      </w:r>
      <w:r>
        <w:rPr>
          <w:sz w:val="28"/>
          <w:color w:val="000000"/>
        </w:rPr>
        <w:t>黄埔区</w:t>
      </w:r>
      <w:r>
        <w:rPr>
          <w:sz w:val="28"/>
          <w:color w:val="000000"/>
        </w:rPr>
        <w:t>(除原萝岗区</w:t>
      </w:r>
      <w:r>
        <w:rPr>
          <w:sz w:val="28"/>
          <w:color w:val="000000"/>
        </w:rPr>
        <w:t>）</w:t>
      </w:r>
      <w:r>
        <w:rPr>
          <w:sz w:val="28"/>
          <w:color w:val="000000"/>
        </w:rPr>
        <w:t>和番禺区大学城）</w:t>
      </w:r>
      <w:r>
        <w:rPr>
          <w:sz w:val="28"/>
          <w:color w:val="000000"/>
        </w:rPr>
        <w:t>范围内使用城市自来水和自备水源（包括地下水、地表水）的用水户缴纳的污水处理费征收管理工作。</w:t>
      </w:r>
      <w:r>
        <w:rPr>
          <w:sz w:val="28"/>
        </w:rPr>
        <w:t>通过</w:t>
      </w:r>
      <w:r>
        <w:rPr>
          <w:sz w:val="28"/>
        </w:rPr>
        <w:t>协助</w:t>
      </w:r>
      <w:r>
        <w:rPr>
          <w:sz w:val="28"/>
        </w:rPr>
        <w:t>制定年度污水处理费收支计划，对代征单位实行监督管理，梳理欠费台账、减免现场核查、欠费追缴、投诉纠纷处理等工作，提高污水处理费征收率，减少欠费。</w:t>
      </w:r>
    </w:p>
    <w:p>
      <w:pPr>
        <w:pStyle w:val="null3"/>
        <w:ind w:firstLine="560"/>
      </w:pPr>
      <w:r>
        <w:rPr>
          <w:sz w:val="28"/>
        </w:rPr>
        <w:t>投标总价（合同总价）：</w:t>
      </w:r>
      <w:r>
        <w:rPr>
          <w:sz w:val="28"/>
        </w:rPr>
        <w:t>¥</w:t>
      </w:r>
      <w:r>
        <w:rPr>
          <w:u w:val="single"/>
        </w:rPr>
        <w:t xml:space="preserve">    </w:t>
      </w:r>
      <w:r>
        <w:rPr>
          <w:sz w:val="28"/>
        </w:rPr>
        <w:t>（大写：</w:t>
      </w:r>
      <w:r>
        <w:rPr>
          <w:u w:val="single"/>
        </w:rPr>
        <w:t xml:space="preserve">      </w:t>
      </w:r>
      <w:r>
        <w:rPr>
          <w:sz w:val="28"/>
        </w:rPr>
        <w:t>）</w:t>
      </w:r>
    </w:p>
    <w:p>
      <w:pPr>
        <w:pStyle w:val="null3"/>
        <w:jc w:val="both"/>
        <w:outlineLvl w:val="0"/>
      </w:pPr>
      <w:r>
        <w:rPr>
          <w:sz w:val="28"/>
          <w:b/>
        </w:rPr>
        <w:t>二、</w:t>
      </w:r>
      <w:r>
        <w:rPr>
          <w:sz w:val="28"/>
          <w:b/>
        </w:rPr>
        <w:t>词语定义、语言</w:t>
      </w:r>
      <w:r>
        <w:rPr>
          <w:sz w:val="28"/>
          <w:b/>
        </w:rPr>
        <w:t>及适用法律</w:t>
      </w:r>
    </w:p>
    <w:p>
      <w:pPr>
        <w:pStyle w:val="null3"/>
        <w:ind w:firstLine="562"/>
        <w:jc w:val="left"/>
      </w:pPr>
      <w:r>
        <w:rPr>
          <w:sz w:val="28"/>
          <w:b/>
        </w:rPr>
        <w:t>（一）词语定义</w:t>
      </w:r>
    </w:p>
    <w:p>
      <w:pPr>
        <w:pStyle w:val="null3"/>
        <w:ind w:firstLine="560"/>
        <w:jc w:val="left"/>
      </w:pPr>
      <w:r>
        <w:rPr>
          <w:sz w:val="28"/>
        </w:rPr>
        <w:t>组成本合同的全部文件中的下列名词和用语应具有本款所赋予的含义：</w:t>
      </w:r>
    </w:p>
    <w:p>
      <w:pPr>
        <w:pStyle w:val="null3"/>
        <w:ind w:firstLine="560"/>
        <w:jc w:val="left"/>
      </w:pPr>
      <w:r>
        <w:rPr>
          <w:sz w:val="28"/>
        </w:rPr>
        <w:t>1.</w:t>
      </w:r>
      <w:r>
        <w:rPr>
          <w:sz w:val="28"/>
        </w:rPr>
        <w:t>“项目”是指按照本合同约定实施</w:t>
      </w:r>
      <w:r>
        <w:rPr>
          <w:sz w:val="28"/>
          <w:color w:val="222222"/>
          <w:u w:val="single"/>
        </w:rPr>
        <w:t>广州市</w:t>
      </w:r>
      <w:r>
        <w:rPr>
          <w:sz w:val="28"/>
          <w:color w:val="222222"/>
          <w:u w:val="single"/>
        </w:rPr>
        <w:t>中心城区污水处理费征收管理</w:t>
      </w:r>
      <w:r>
        <w:rPr>
          <w:sz w:val="28"/>
        </w:rPr>
        <w:t>的服务项目。</w:t>
      </w:r>
    </w:p>
    <w:p>
      <w:pPr>
        <w:pStyle w:val="null3"/>
        <w:ind w:firstLine="560"/>
        <w:jc w:val="left"/>
      </w:pPr>
      <w:r>
        <w:rPr>
          <w:sz w:val="28"/>
        </w:rPr>
        <w:t>2.</w:t>
      </w:r>
      <w:r>
        <w:rPr>
          <w:sz w:val="28"/>
        </w:rPr>
        <w:t>“投标总价”是本合同的合同总价。</w:t>
      </w:r>
    </w:p>
    <w:p>
      <w:pPr>
        <w:pStyle w:val="null3"/>
        <w:ind w:firstLine="560"/>
        <w:jc w:val="left"/>
      </w:pPr>
      <w:r>
        <w:rPr>
          <w:sz w:val="28"/>
        </w:rPr>
        <w:t>3.</w:t>
      </w:r>
      <w:r>
        <w:rPr>
          <w:sz w:val="28"/>
        </w:rPr>
        <w:t>“</w:t>
      </w:r>
      <w:r>
        <w:rPr>
          <w:sz w:val="28"/>
        </w:rPr>
        <w:t>采购人</w:t>
      </w:r>
      <w:r>
        <w:rPr>
          <w:sz w:val="28"/>
        </w:rPr>
        <w:t>”是指本合同中委托服务的一方，及其</w:t>
      </w:r>
      <w:r>
        <w:rPr>
          <w:sz w:val="28"/>
        </w:rPr>
        <w:t>合同主体地位、权利和义务的</w:t>
      </w:r>
      <w:r>
        <w:rPr>
          <w:sz w:val="28"/>
        </w:rPr>
        <w:t>合法继承人或受让人。</w:t>
      </w:r>
    </w:p>
    <w:p>
      <w:pPr>
        <w:pStyle w:val="null3"/>
        <w:ind w:firstLine="560"/>
        <w:jc w:val="left"/>
      </w:pPr>
      <w:r>
        <w:rPr>
          <w:sz w:val="28"/>
        </w:rPr>
        <w:t>4.</w:t>
      </w:r>
      <w:r>
        <w:rPr>
          <w:sz w:val="28"/>
        </w:rPr>
        <w:t>“</w:t>
      </w:r>
      <w:r>
        <w:rPr>
          <w:sz w:val="28"/>
        </w:rPr>
        <w:t>中标人</w:t>
      </w:r>
      <w:r>
        <w:rPr>
          <w:sz w:val="28"/>
        </w:rPr>
        <w:t>”是指本合同中提供服务的一方，</w:t>
      </w:r>
      <w:r>
        <w:rPr>
          <w:sz w:val="28"/>
        </w:rPr>
        <w:t>及其合同主体地位、权利和义务的合法继承人或受让人。</w:t>
      </w:r>
    </w:p>
    <w:p>
      <w:pPr>
        <w:pStyle w:val="null3"/>
        <w:ind w:firstLine="560"/>
        <w:jc w:val="left"/>
      </w:pPr>
      <w:r>
        <w:rPr>
          <w:sz w:val="28"/>
        </w:rPr>
        <w:t>5.</w:t>
      </w:r>
      <w:r>
        <w:rPr>
          <w:sz w:val="28"/>
        </w:rPr>
        <w:t>“第三方”是指除</w:t>
      </w:r>
      <w:r>
        <w:rPr>
          <w:sz w:val="28"/>
        </w:rPr>
        <w:t>采购人</w:t>
      </w:r>
      <w:r>
        <w:rPr>
          <w:sz w:val="28"/>
        </w:rPr>
        <w:t>、</w:t>
      </w:r>
      <w:r>
        <w:rPr>
          <w:sz w:val="28"/>
        </w:rPr>
        <w:t>中标人</w:t>
      </w:r>
      <w:r>
        <w:rPr>
          <w:sz w:val="28"/>
        </w:rPr>
        <w:t>以外的当事人。</w:t>
      </w:r>
    </w:p>
    <w:p>
      <w:pPr>
        <w:pStyle w:val="null3"/>
        <w:ind w:firstLine="560"/>
        <w:jc w:val="left"/>
      </w:pPr>
      <w:r>
        <w:rPr>
          <w:sz w:val="28"/>
        </w:rPr>
        <w:t>6.</w:t>
      </w:r>
      <w:r>
        <w:rPr>
          <w:sz w:val="28"/>
        </w:rPr>
        <w:t>“项目团队”是指</w:t>
      </w:r>
      <w:r>
        <w:rPr>
          <w:sz w:val="28"/>
        </w:rPr>
        <w:t>中标人</w:t>
      </w:r>
      <w:r>
        <w:rPr>
          <w:sz w:val="28"/>
        </w:rPr>
        <w:t>指派负责履行本合同的团队，其团队成员为本合同的项目</w:t>
      </w:r>
      <w:r>
        <w:rPr>
          <w:sz w:val="28"/>
        </w:rPr>
        <w:t>中标人</w:t>
      </w:r>
      <w:r>
        <w:rPr>
          <w:sz w:val="28"/>
        </w:rPr>
        <w:t>员。</w:t>
      </w:r>
    </w:p>
    <w:p>
      <w:pPr>
        <w:pStyle w:val="null3"/>
        <w:ind w:firstLine="560"/>
        <w:jc w:val="left"/>
      </w:pPr>
      <w:r>
        <w:rPr>
          <w:sz w:val="28"/>
        </w:rPr>
        <w:t>7.</w:t>
      </w:r>
      <w:r>
        <w:rPr>
          <w:sz w:val="28"/>
        </w:rPr>
        <w:t>“项目负责人”是指由</w:t>
      </w:r>
      <w:r>
        <w:rPr>
          <w:sz w:val="28"/>
        </w:rPr>
        <w:t>中标人</w:t>
      </w:r>
      <w:r>
        <w:rPr>
          <w:sz w:val="28"/>
        </w:rPr>
        <w:t>的法定代表人书面授权，在授权范围内负责履行本合同、主持项目咨询团队工作的负责人。</w:t>
      </w:r>
    </w:p>
    <w:p>
      <w:pPr>
        <w:pStyle w:val="null3"/>
        <w:ind w:firstLine="560"/>
        <w:jc w:val="left"/>
      </w:pPr>
      <w:r>
        <w:rPr>
          <w:sz w:val="28"/>
        </w:rPr>
        <w:t>8.</w:t>
      </w:r>
      <w:r>
        <w:rPr>
          <w:sz w:val="28"/>
        </w:rPr>
        <w:t>“书面形式”是指合同书、信件和数据电文（包括电报、电传、传真、电子数据交换和电子邮件）等可以有形地表现所载内容的形式。</w:t>
      </w:r>
    </w:p>
    <w:p>
      <w:pPr>
        <w:pStyle w:val="null3"/>
        <w:ind w:firstLine="560"/>
        <w:jc w:val="left"/>
      </w:pPr>
      <w:r>
        <w:rPr>
          <w:sz w:val="28"/>
        </w:rPr>
        <w:t>9.</w:t>
      </w:r>
      <w:r>
        <w:rPr>
          <w:sz w:val="28"/>
        </w:rPr>
        <w:t>“不可抗力”是指</w:t>
      </w:r>
      <w:r>
        <w:rPr>
          <w:sz w:val="28"/>
        </w:rPr>
        <w:t>采购人</w:t>
      </w:r>
      <w:r>
        <w:rPr>
          <w:sz w:val="28"/>
        </w:rPr>
        <w:t>和</w:t>
      </w:r>
      <w:r>
        <w:rPr>
          <w:sz w:val="28"/>
        </w:rPr>
        <w:t>中标人</w:t>
      </w:r>
      <w:r>
        <w:rPr>
          <w:sz w:val="28"/>
        </w:rPr>
        <w:t>在订立本合同时不可预见，在合同履行过程中不可避免并不能克服的自然灾害和社会性突发事件，如地震、海啸、瘟疫、水灾、骚乱、暴动、战争等情形。</w:t>
      </w:r>
    </w:p>
    <w:p>
      <w:pPr>
        <w:pStyle w:val="null3"/>
        <w:ind w:firstLine="562"/>
        <w:jc w:val="left"/>
      </w:pPr>
      <w:r>
        <w:rPr>
          <w:sz w:val="28"/>
          <w:b/>
        </w:rPr>
        <w:t>（二）语言</w:t>
      </w:r>
      <w:r>
        <w:rPr>
          <w:sz w:val="28"/>
          <w:b/>
        </w:rPr>
        <w:t xml:space="preserve"> </w:t>
      </w:r>
    </w:p>
    <w:p>
      <w:pPr>
        <w:pStyle w:val="null3"/>
        <w:ind w:firstLine="560"/>
        <w:jc w:val="left"/>
      </w:pPr>
      <w:r>
        <w:rPr>
          <w:sz w:val="28"/>
        </w:rPr>
        <w:t>本合同使用中文书写、解释和说明。如使用两种及以上语言文字时，应以中文为准。</w:t>
      </w:r>
    </w:p>
    <w:p>
      <w:pPr>
        <w:pStyle w:val="null3"/>
        <w:ind w:firstLine="562"/>
        <w:jc w:val="both"/>
      </w:pPr>
      <w:r>
        <w:rPr>
          <w:sz w:val="28"/>
          <w:b/>
        </w:rPr>
        <w:t>（三）适用法律</w:t>
      </w:r>
      <w:r>
        <w:rPr>
          <w:sz w:val="21"/>
        </w:rPr>
        <w:t xml:space="preserve"> </w:t>
      </w:r>
    </w:p>
    <w:p>
      <w:pPr>
        <w:pStyle w:val="null3"/>
        <w:ind w:firstLine="560"/>
        <w:jc w:val="left"/>
      </w:pPr>
      <w:r>
        <w:rPr>
          <w:sz w:val="28"/>
        </w:rPr>
        <w:t>1.本合同适用中华人民共和国法律、行政法规、部门规章以及项目所在地的地方性法规、自治条例、单行条例和地方政府规章等。</w:t>
      </w:r>
    </w:p>
    <w:p>
      <w:pPr>
        <w:pStyle w:val="null3"/>
        <w:ind w:firstLine="560"/>
        <w:jc w:val="left"/>
      </w:pPr>
      <w:r>
        <w:rPr>
          <w:sz w:val="28"/>
        </w:rPr>
        <w:t>2.合同当事人可以约定本合同适用的其他规范、规程、技术标准等规范性文件。</w:t>
      </w:r>
    </w:p>
    <w:p>
      <w:pPr>
        <w:pStyle w:val="null3"/>
        <w:jc w:val="both"/>
        <w:outlineLvl w:val="0"/>
      </w:pPr>
      <w:r>
        <w:rPr>
          <w:sz w:val="28"/>
          <w:b/>
        </w:rPr>
        <w:t>三、</w:t>
      </w:r>
      <w:r>
        <w:rPr>
          <w:sz w:val="28"/>
          <w:b/>
        </w:rPr>
        <w:t>技术</w:t>
      </w:r>
      <w:r>
        <w:rPr>
          <w:sz w:val="28"/>
          <w:b/>
        </w:rPr>
        <w:t>条款</w:t>
      </w:r>
    </w:p>
    <w:p>
      <w:pPr>
        <w:pStyle w:val="null3"/>
        <w:jc w:val="both"/>
      </w:pPr>
      <w:r>
        <w:rPr>
          <w:sz w:val="21"/>
        </w:rPr>
        <w:t xml:space="preserve">  </w:t>
      </w:r>
      <w:r>
        <w:rPr>
          <w:sz w:val="28"/>
          <w:b/>
          <w:color w:val="000000"/>
        </w:rPr>
        <w:t xml:space="preserve"> </w:t>
      </w:r>
      <w:r>
        <w:rPr>
          <w:sz w:val="28"/>
          <w:b/>
          <w:color w:val="000000"/>
        </w:rPr>
        <w:t>（一）工作内容</w:t>
      </w:r>
    </w:p>
    <w:p>
      <w:pPr>
        <w:pStyle w:val="null3"/>
        <w:jc w:val="both"/>
      </w:pPr>
      <w:r>
        <w:rPr>
          <w:sz w:val="28"/>
          <w:color w:val="000000"/>
        </w:rPr>
        <w:t xml:space="preserve">    </w:t>
      </w:r>
      <w:r>
        <w:rPr>
          <w:sz w:val="28"/>
          <w:color w:val="000000"/>
        </w:rPr>
        <w:t>1.</w:t>
      </w:r>
      <w:r>
        <w:rPr>
          <w:sz w:val="28"/>
          <w:color w:val="000000"/>
        </w:rPr>
        <w:t>收费综合管理工作</w:t>
      </w:r>
    </w:p>
    <w:p>
      <w:pPr>
        <w:pStyle w:val="null3"/>
        <w:jc w:val="both"/>
      </w:pPr>
      <w:r>
        <w:rPr>
          <w:sz w:val="21"/>
        </w:rPr>
        <w:t xml:space="preserve">   </w:t>
      </w:r>
      <w:r>
        <w:rPr>
          <w:sz w:val="28"/>
          <w:color w:val="000000"/>
        </w:rPr>
        <w:t>（</w:t>
      </w:r>
      <w:r>
        <w:rPr>
          <w:sz w:val="28"/>
          <w:color w:val="000000"/>
        </w:rPr>
        <w:t>1</w:t>
      </w:r>
      <w:r>
        <w:rPr>
          <w:sz w:val="28"/>
          <w:color w:val="000000"/>
        </w:rPr>
        <w:t>）</w:t>
      </w:r>
      <w:r>
        <w:rPr>
          <w:sz w:val="28"/>
          <w:color w:val="000000"/>
        </w:rPr>
        <w:t>负责收集</w:t>
      </w:r>
      <w:r>
        <w:rPr>
          <w:sz w:val="28"/>
          <w:color w:val="000000"/>
        </w:rPr>
        <w:t>污水处理费收费信息台</w:t>
      </w:r>
      <w:r>
        <w:rPr>
          <w:sz w:val="28"/>
          <w:color w:val="000000"/>
        </w:rPr>
        <w:t>账数据</w:t>
      </w:r>
      <w:r>
        <w:rPr>
          <w:sz w:val="28"/>
          <w:color w:val="000000"/>
        </w:rPr>
        <w:t>，其中包括自来水用户、自备水源用户、污水处理费减免户等，负责污水处理费征收管理信息系统的信息录入更新及运维管理。</w:t>
      </w:r>
    </w:p>
    <w:p>
      <w:pPr>
        <w:pStyle w:val="null3"/>
        <w:jc w:val="both"/>
      </w:pPr>
      <w:r>
        <w:rPr>
          <w:sz w:val="21"/>
        </w:rPr>
        <w:t xml:space="preserve">   </w:t>
      </w:r>
      <w:r>
        <w:rPr>
          <w:sz w:val="28"/>
          <w:color w:val="000000"/>
        </w:rPr>
        <w:t>（</w:t>
      </w:r>
      <w:r>
        <w:rPr>
          <w:sz w:val="28"/>
          <w:color w:val="000000"/>
        </w:rPr>
        <w:t>2</w:t>
      </w:r>
      <w:r>
        <w:rPr>
          <w:sz w:val="28"/>
          <w:color w:val="000000"/>
        </w:rPr>
        <w:t>）每月</w:t>
      </w:r>
      <w:r>
        <w:rPr>
          <w:sz w:val="28"/>
          <w:color w:val="000000"/>
        </w:rPr>
        <w:t>15号之前对上个月工作情况进行总结，形成月报并装订成册交予采购人。</w:t>
      </w:r>
    </w:p>
    <w:p>
      <w:pPr>
        <w:pStyle w:val="null3"/>
        <w:jc w:val="both"/>
      </w:pPr>
      <w:r>
        <w:rPr>
          <w:sz w:val="21"/>
        </w:rPr>
        <w:t xml:space="preserve">   </w:t>
      </w:r>
      <w:r>
        <w:rPr>
          <w:sz w:val="28"/>
          <w:color w:val="000000"/>
        </w:rPr>
        <w:t>（</w:t>
      </w:r>
      <w:r>
        <w:rPr>
          <w:sz w:val="28"/>
          <w:color w:val="000000"/>
        </w:rPr>
        <w:t>3</w:t>
      </w:r>
      <w:r>
        <w:rPr>
          <w:sz w:val="28"/>
          <w:color w:val="000000"/>
        </w:rPr>
        <w:t>）每季度</w:t>
      </w:r>
      <w:r>
        <w:rPr>
          <w:sz w:val="28"/>
          <w:color w:val="000000"/>
        </w:rPr>
        <w:t>首</w:t>
      </w:r>
      <w:r>
        <w:rPr>
          <w:sz w:val="28"/>
          <w:color w:val="000000"/>
        </w:rPr>
        <w:t>月</w:t>
      </w:r>
      <w:r>
        <w:rPr>
          <w:sz w:val="28"/>
          <w:color w:val="000000"/>
        </w:rPr>
        <w:t>15号之前对上季度工作进展进行总结，形成季报并装订成册交予采购人。</w:t>
      </w:r>
    </w:p>
    <w:p>
      <w:pPr>
        <w:pStyle w:val="null3"/>
        <w:jc w:val="both"/>
      </w:pPr>
      <w:r>
        <w:rPr>
          <w:sz w:val="21"/>
        </w:rPr>
        <w:t xml:space="preserve">   </w:t>
      </w:r>
      <w:r>
        <w:rPr>
          <w:sz w:val="28"/>
          <w:color w:val="000000"/>
        </w:rPr>
        <w:t>（</w:t>
      </w:r>
      <w:r>
        <w:rPr>
          <w:sz w:val="28"/>
          <w:color w:val="000000"/>
        </w:rPr>
        <w:t>4</w:t>
      </w:r>
      <w:r>
        <w:rPr>
          <w:sz w:val="28"/>
          <w:color w:val="000000"/>
        </w:rPr>
        <w:t>）每年</w:t>
      </w:r>
      <w:r>
        <w:rPr>
          <w:sz w:val="28"/>
          <w:color w:val="000000"/>
        </w:rPr>
        <w:t>12月15日前对当年工作情况进行总结，形成年报并装订成册交予采购人。</w:t>
      </w:r>
    </w:p>
    <w:p>
      <w:pPr>
        <w:pStyle w:val="null3"/>
        <w:jc w:val="both"/>
      </w:pPr>
      <w:r>
        <w:rPr>
          <w:sz w:val="21"/>
        </w:rPr>
        <w:t xml:space="preserve">   </w:t>
      </w:r>
      <w:r>
        <w:rPr>
          <w:sz w:val="28"/>
          <w:color w:val="000000"/>
        </w:rPr>
        <w:t>（</w:t>
      </w:r>
      <w:r>
        <w:rPr>
          <w:sz w:val="28"/>
          <w:color w:val="000000"/>
        </w:rPr>
        <w:t>5</w:t>
      </w:r>
      <w:r>
        <w:rPr>
          <w:sz w:val="28"/>
          <w:color w:val="000000"/>
        </w:rPr>
        <w:t>）负责各类表单的印刷工作，包括缴款通知书、催缴通知书等表单的印刷。</w:t>
      </w:r>
    </w:p>
    <w:p>
      <w:pPr>
        <w:pStyle w:val="null3"/>
        <w:jc w:val="both"/>
      </w:pPr>
      <w:r>
        <w:rPr>
          <w:sz w:val="21"/>
        </w:rPr>
        <w:t xml:space="preserve">   </w:t>
      </w:r>
      <w:r>
        <w:rPr>
          <w:sz w:val="28"/>
          <w:color w:val="000000"/>
        </w:rPr>
        <w:t>（</w:t>
      </w:r>
      <w:r>
        <w:rPr>
          <w:sz w:val="28"/>
          <w:color w:val="000000"/>
        </w:rPr>
        <w:t>6</w:t>
      </w:r>
      <w:r>
        <w:rPr>
          <w:sz w:val="28"/>
          <w:color w:val="000000"/>
        </w:rPr>
        <w:t>）配合开展污水处理费相关法律法规文件制定或修订工作。</w:t>
      </w:r>
    </w:p>
    <w:p>
      <w:pPr>
        <w:pStyle w:val="null3"/>
        <w:jc w:val="both"/>
      </w:pPr>
      <w:r>
        <w:rPr>
          <w:sz w:val="21"/>
        </w:rPr>
        <w:t xml:space="preserve">   </w:t>
      </w:r>
      <w:r>
        <w:rPr>
          <w:sz w:val="28"/>
          <w:color w:val="000000"/>
        </w:rPr>
        <w:t>（</w:t>
      </w:r>
      <w:r>
        <w:rPr>
          <w:sz w:val="28"/>
          <w:color w:val="000000"/>
        </w:rPr>
        <w:t>7</w:t>
      </w:r>
      <w:r>
        <w:rPr>
          <w:sz w:val="28"/>
          <w:color w:val="000000"/>
        </w:rPr>
        <w:t>）完成采购人指派的其他任务。</w:t>
      </w:r>
    </w:p>
    <w:p>
      <w:pPr>
        <w:pStyle w:val="null3"/>
        <w:jc w:val="both"/>
      </w:pPr>
      <w:r>
        <w:rPr>
          <w:sz w:val="28"/>
          <w:color w:val="000000"/>
        </w:rPr>
        <w:t xml:space="preserve">    </w:t>
      </w:r>
      <w:r>
        <w:rPr>
          <w:sz w:val="28"/>
          <w:color w:val="000000"/>
        </w:rPr>
        <w:t>2.</w:t>
      </w:r>
      <w:r>
        <w:rPr>
          <w:sz w:val="28"/>
          <w:color w:val="000000"/>
        </w:rPr>
        <w:t>欠费催缴工作</w:t>
      </w:r>
    </w:p>
    <w:p>
      <w:pPr>
        <w:pStyle w:val="null3"/>
        <w:jc w:val="both"/>
      </w:pPr>
      <w:r>
        <w:rPr>
          <w:sz w:val="21"/>
        </w:rPr>
        <w:t xml:space="preserve">   </w:t>
      </w:r>
      <w:r>
        <w:rPr>
          <w:sz w:val="28"/>
          <w:color w:val="000000"/>
        </w:rPr>
        <w:t>（</w:t>
      </w:r>
      <w:r>
        <w:rPr>
          <w:sz w:val="28"/>
          <w:color w:val="000000"/>
        </w:rPr>
        <w:t>1</w:t>
      </w:r>
      <w:r>
        <w:rPr>
          <w:sz w:val="28"/>
          <w:color w:val="000000"/>
        </w:rPr>
        <w:t>）收到市自来水有限公司及市穗云自来水有限公司提供的污水处理费欠费用户名单后，制定每月催缴计划，开具催缴通知书及按计划完成上门派单，并定期采取电话催缴、上门催缴等形式进行催缴。</w:t>
      </w:r>
    </w:p>
    <w:p>
      <w:pPr>
        <w:pStyle w:val="null3"/>
        <w:jc w:val="both"/>
      </w:pPr>
      <w:r>
        <w:rPr>
          <w:sz w:val="28"/>
          <w:color w:val="000000"/>
        </w:rPr>
        <w:t xml:space="preserve">   </w:t>
      </w:r>
      <w:r>
        <w:rPr>
          <w:sz w:val="28"/>
          <w:color w:val="000000"/>
        </w:rPr>
        <w:t>（</w:t>
      </w:r>
      <w:r>
        <w:rPr>
          <w:sz w:val="28"/>
          <w:color w:val="000000"/>
        </w:rPr>
        <w:t>2）收集维护</w:t>
      </w:r>
      <w:r>
        <w:rPr>
          <w:sz w:val="28"/>
          <w:color w:val="000000"/>
        </w:rPr>
        <w:t>欠费户档案，根据欠费类型、欠费金额、欠费时间等进行分类，定期更新档案资料，每月报送一次欠费情况给采购人。</w:t>
      </w:r>
    </w:p>
    <w:p>
      <w:pPr>
        <w:pStyle w:val="null3"/>
        <w:jc w:val="both"/>
      </w:pPr>
      <w:r>
        <w:rPr>
          <w:sz w:val="28"/>
          <w:color w:val="000000"/>
        </w:rPr>
        <w:t xml:space="preserve">   </w:t>
      </w:r>
      <w:r>
        <w:rPr>
          <w:sz w:val="28"/>
          <w:color w:val="000000"/>
        </w:rPr>
        <w:t>（</w:t>
      </w:r>
      <w:r>
        <w:rPr>
          <w:sz w:val="28"/>
          <w:color w:val="000000"/>
        </w:rPr>
        <w:t>3）</w:t>
      </w:r>
      <w:r>
        <w:rPr>
          <w:sz w:val="28"/>
          <w:color w:val="000000"/>
        </w:rPr>
        <w:t>督促污水处理费代征单位，</w:t>
      </w:r>
      <w:r>
        <w:rPr>
          <w:sz w:val="28"/>
          <w:color w:val="000000"/>
        </w:rPr>
        <w:t>保障年度污水处理费征收率不低于</w:t>
      </w:r>
      <w:r>
        <w:rPr>
          <w:sz w:val="28"/>
          <w:color w:val="000000"/>
        </w:rPr>
        <w:t>8</w:t>
      </w:r>
      <w:r>
        <w:rPr>
          <w:sz w:val="28"/>
          <w:color w:val="000000"/>
        </w:rPr>
        <w:t>0</w:t>
      </w:r>
      <w:r>
        <w:rPr>
          <w:sz w:val="28"/>
          <w:color w:val="000000"/>
        </w:rPr>
        <w:t>%。</w:t>
      </w:r>
    </w:p>
    <w:p>
      <w:pPr>
        <w:pStyle w:val="null3"/>
        <w:jc w:val="both"/>
      </w:pPr>
      <w:r>
        <w:rPr>
          <w:sz w:val="21"/>
        </w:rPr>
        <w:t xml:space="preserve">   </w:t>
      </w:r>
      <w:r>
        <w:rPr>
          <w:sz w:val="28"/>
          <w:color w:val="000000"/>
        </w:rPr>
        <w:t>（</w:t>
      </w:r>
      <w:r>
        <w:rPr>
          <w:sz w:val="28"/>
          <w:color w:val="000000"/>
        </w:rPr>
        <w:t>4</w:t>
      </w:r>
      <w:r>
        <w:rPr>
          <w:sz w:val="28"/>
          <w:color w:val="000000"/>
        </w:rPr>
        <w:t>）协助采购人对欠费户开展执法监管工作。</w:t>
      </w:r>
    </w:p>
    <w:p>
      <w:pPr>
        <w:pStyle w:val="null3"/>
        <w:jc w:val="both"/>
      </w:pPr>
      <w:r>
        <w:rPr>
          <w:sz w:val="28"/>
          <w:color w:val="000000"/>
        </w:rPr>
        <w:t xml:space="preserve">    </w:t>
      </w:r>
      <w:r>
        <w:rPr>
          <w:sz w:val="28"/>
          <w:color w:val="000000"/>
        </w:rPr>
        <w:t>3.</w:t>
      </w:r>
      <w:r>
        <w:rPr>
          <w:sz w:val="28"/>
          <w:color w:val="000000"/>
        </w:rPr>
        <w:t>自备水源用户的污水处理收费工作</w:t>
      </w:r>
    </w:p>
    <w:p>
      <w:pPr>
        <w:pStyle w:val="null3"/>
        <w:jc w:val="both"/>
      </w:pPr>
      <w:r>
        <w:rPr>
          <w:sz w:val="21"/>
        </w:rPr>
        <w:t xml:space="preserve">    </w:t>
      </w:r>
      <w:r>
        <w:rPr>
          <w:sz w:val="28"/>
          <w:color w:val="000000"/>
        </w:rPr>
        <w:t>根据市水务局每季度提供的自备水源用户的上季度实际用水量情况，按用水性质分类计算应缴污水处理费金额，登录</w:t>
      </w:r>
      <w:r>
        <w:rPr>
          <w:sz w:val="28"/>
          <w:color w:val="000000"/>
        </w:rPr>
        <w:t>“污水处理费征收信息管理系统”录入应缴污水处理费金额或者发文给市自来水公司，并及时跟进市自来水公司营抄系统上数据接收情况，在市自来水公司营抄系统上有自备水源用户应缴污水处理费金额后，开具污水处理费缴费通知单，并在5个工作日内完成上门派单工作，并跟进用户缴费情况。</w:t>
      </w:r>
    </w:p>
    <w:p>
      <w:pPr>
        <w:pStyle w:val="null3"/>
        <w:jc w:val="both"/>
      </w:pPr>
      <w:r>
        <w:rPr>
          <w:sz w:val="28"/>
          <w:color w:val="000000"/>
        </w:rPr>
        <w:t xml:space="preserve">    </w:t>
      </w:r>
      <w:r>
        <w:rPr>
          <w:sz w:val="28"/>
          <w:color w:val="000000"/>
        </w:rPr>
        <w:t>4.</w:t>
      </w:r>
      <w:r>
        <w:rPr>
          <w:sz w:val="28"/>
          <w:color w:val="000000"/>
        </w:rPr>
        <w:t>污水处理费减免工作</w:t>
      </w:r>
    </w:p>
    <w:p>
      <w:pPr>
        <w:pStyle w:val="null3"/>
        <w:jc w:val="both"/>
      </w:pPr>
      <w:r>
        <w:rPr>
          <w:sz w:val="21"/>
        </w:rPr>
        <w:t xml:space="preserve">   </w:t>
      </w:r>
      <w:r>
        <w:rPr>
          <w:sz w:val="28"/>
          <w:color w:val="000000"/>
        </w:rPr>
        <w:t>（</w:t>
      </w:r>
      <w:r>
        <w:rPr>
          <w:sz w:val="28"/>
          <w:color w:val="000000"/>
        </w:rPr>
        <w:t>1</w:t>
      </w:r>
      <w:r>
        <w:rPr>
          <w:sz w:val="28"/>
          <w:color w:val="000000"/>
        </w:rPr>
        <w:t>）凡申请办理城市污水处理费减免的排水户，由中标人对申请资料进行复核，资料齐全无误后在</w:t>
      </w:r>
      <w:r>
        <w:rPr>
          <w:sz w:val="28"/>
          <w:color w:val="000000"/>
        </w:rPr>
        <w:t>3</w:t>
      </w:r>
      <w:r>
        <w:rPr>
          <w:sz w:val="28"/>
          <w:color w:val="000000"/>
        </w:rPr>
        <w:t>个工作日</w:t>
      </w:r>
      <w:r>
        <w:rPr>
          <w:sz w:val="28"/>
          <w:color w:val="000000"/>
        </w:rPr>
        <w:t>内完成排水现场踏勘，对排水户的用水情况、水表使用情况、污水处理费缴纳情况等各方面进行详细踏勘，根据相关法律法规出具踏勘意见交予采购人。每年应按</w:t>
      </w:r>
      <w:r>
        <w:rPr>
          <w:sz w:val="28"/>
          <w:color w:val="000000"/>
        </w:rPr>
        <w:t>100%完成减免现场踏勘并出具踏勘报告。</w:t>
      </w:r>
    </w:p>
    <w:p>
      <w:pPr>
        <w:pStyle w:val="null3"/>
        <w:jc w:val="both"/>
      </w:pPr>
      <w:r>
        <w:rPr>
          <w:sz w:val="28"/>
          <w:color w:val="000000"/>
        </w:rPr>
        <w:t xml:space="preserve">   </w:t>
      </w:r>
      <w:r>
        <w:rPr>
          <w:sz w:val="28"/>
          <w:color w:val="000000"/>
        </w:rPr>
        <w:t>（</w:t>
      </w:r>
      <w:r>
        <w:rPr>
          <w:sz w:val="28"/>
          <w:color w:val="000000"/>
        </w:rPr>
        <w:t>2）</w:t>
      </w:r>
      <w:r>
        <w:rPr>
          <w:sz w:val="28"/>
          <w:color w:val="000000"/>
        </w:rPr>
        <w:t>根据市水务局任务，对减免户进行监督、复查，提出复查初步意见，为市水务局对既有减免户进行监督管理提供依据。</w:t>
      </w:r>
    </w:p>
    <w:p>
      <w:pPr>
        <w:pStyle w:val="null3"/>
        <w:jc w:val="both"/>
      </w:pPr>
      <w:r>
        <w:rPr>
          <w:sz w:val="28"/>
          <w:color w:val="000000"/>
        </w:rPr>
        <w:t xml:space="preserve">   </w:t>
      </w:r>
      <w:r>
        <w:rPr>
          <w:sz w:val="28"/>
          <w:color w:val="000000"/>
        </w:rPr>
        <w:t>（</w:t>
      </w:r>
      <w:r>
        <w:rPr>
          <w:sz w:val="28"/>
          <w:color w:val="000000"/>
        </w:rPr>
        <w:t>3）收集维护</w:t>
      </w:r>
      <w:r>
        <w:rPr>
          <w:sz w:val="28"/>
          <w:color w:val="000000"/>
        </w:rPr>
        <w:t>污水处理费减免户</w:t>
      </w:r>
      <w:r>
        <w:rPr>
          <w:sz w:val="28"/>
          <w:color w:val="000000"/>
        </w:rPr>
        <w:t>的</w:t>
      </w:r>
      <w:r>
        <w:rPr>
          <w:sz w:val="28"/>
          <w:color w:val="000000"/>
        </w:rPr>
        <w:t>档案，及时报送采购人。</w:t>
      </w:r>
    </w:p>
    <w:p>
      <w:pPr>
        <w:pStyle w:val="null3"/>
        <w:jc w:val="both"/>
      </w:pPr>
      <w:r>
        <w:rPr>
          <w:sz w:val="28"/>
          <w:color w:val="000000"/>
        </w:rPr>
        <w:t xml:space="preserve">    </w:t>
      </w:r>
      <w:r>
        <w:rPr>
          <w:sz w:val="28"/>
          <w:color w:val="000000"/>
        </w:rPr>
        <w:t>5.</w:t>
      </w:r>
      <w:r>
        <w:rPr>
          <w:sz w:val="28"/>
          <w:color w:val="000000"/>
        </w:rPr>
        <w:t>污水处理收费征收管理宣传工作</w:t>
      </w:r>
    </w:p>
    <w:p>
      <w:pPr>
        <w:pStyle w:val="null3"/>
        <w:jc w:val="both"/>
      </w:pPr>
      <w:r>
        <w:rPr>
          <w:sz w:val="28"/>
          <w:color w:val="000000"/>
        </w:rPr>
        <w:t xml:space="preserve">   </w:t>
      </w:r>
      <w:r>
        <w:rPr>
          <w:sz w:val="28"/>
          <w:color w:val="000000"/>
        </w:rPr>
        <w:t>（</w:t>
      </w:r>
      <w:r>
        <w:rPr>
          <w:sz w:val="28"/>
          <w:color w:val="000000"/>
        </w:rPr>
        <w:t>1）</w:t>
      </w:r>
      <w:r>
        <w:rPr>
          <w:sz w:val="28"/>
          <w:color w:val="000000"/>
        </w:rPr>
        <w:t>印刷不少于</w:t>
      </w:r>
      <w:r>
        <w:rPr>
          <w:sz w:val="28"/>
          <w:color w:val="000000"/>
        </w:rPr>
        <w:t>1250份</w:t>
      </w:r>
      <w:r>
        <w:rPr>
          <w:sz w:val="28"/>
          <w:color w:val="000000"/>
        </w:rPr>
        <w:t>污水处理费宣传</w:t>
      </w:r>
      <w:r>
        <w:rPr>
          <w:sz w:val="28"/>
          <w:color w:val="000000"/>
        </w:rPr>
        <w:t>资料、不少于</w:t>
      </w:r>
      <w:r>
        <w:rPr>
          <w:sz w:val="28"/>
          <w:color w:val="000000"/>
        </w:rPr>
        <w:t>5000份行政文书以及适宜数量的自备水源缴款通知单</w:t>
      </w:r>
      <w:r>
        <w:rPr>
          <w:sz w:val="28"/>
          <w:color w:val="000000"/>
        </w:rPr>
        <w:t>，费用包含在投标总价中。</w:t>
      </w:r>
    </w:p>
    <w:p>
      <w:pPr>
        <w:pStyle w:val="null3"/>
        <w:jc w:val="both"/>
      </w:pPr>
      <w:r>
        <w:rPr>
          <w:sz w:val="21"/>
        </w:rPr>
        <w:t xml:space="preserve">   </w:t>
      </w:r>
      <w:r>
        <w:rPr>
          <w:sz w:val="28"/>
          <w:color w:val="000000"/>
        </w:rPr>
        <w:t>（</w:t>
      </w:r>
      <w:r>
        <w:rPr>
          <w:sz w:val="28"/>
          <w:color w:val="000000"/>
        </w:rPr>
        <w:t>2</w:t>
      </w:r>
      <w:r>
        <w:rPr>
          <w:sz w:val="28"/>
          <w:color w:val="000000"/>
        </w:rPr>
        <w:t>）</w:t>
      </w:r>
      <w:r>
        <w:rPr>
          <w:sz w:val="28"/>
          <w:color w:val="000000"/>
        </w:rPr>
        <w:t>配合开展污水处理费调价及对外宣传工作，答复相关问题，配合处理污水处理费收费问题引发的投诉和拖欠污水处理费诉讼事宜。</w:t>
      </w:r>
    </w:p>
    <w:p>
      <w:pPr>
        <w:pStyle w:val="null3"/>
        <w:jc w:val="both"/>
      </w:pPr>
      <w:r>
        <w:rPr>
          <w:sz w:val="21"/>
        </w:rPr>
        <w:t xml:space="preserve">   </w:t>
      </w:r>
      <w:r>
        <w:rPr>
          <w:sz w:val="28"/>
          <w:b/>
          <w:color w:val="000000"/>
        </w:rPr>
        <w:t>（二）人员</w:t>
      </w:r>
    </w:p>
    <w:p>
      <w:pPr>
        <w:pStyle w:val="null3"/>
      </w:pPr>
      <w:r>
        <w:rPr>
          <w:sz w:val="28"/>
          <w:color w:val="000000"/>
        </w:rPr>
        <w:t xml:space="preserve">    </w:t>
      </w:r>
      <w:r>
        <w:rPr>
          <w:sz w:val="28"/>
          <w:color w:val="000000"/>
        </w:rPr>
        <w:t>中标人应投入固定的项目团队为本项目提供服务，并指派一名项目负责人负责和主持项目团队工作。</w:t>
      </w:r>
    </w:p>
    <w:p>
      <w:pPr>
        <w:pStyle w:val="null3"/>
        <w:jc w:val="both"/>
      </w:pPr>
      <w:r>
        <w:rPr>
          <w:sz w:val="28"/>
          <w:color w:val="000000"/>
        </w:rPr>
        <w:t xml:space="preserve">    </w:t>
      </w:r>
      <w:r>
        <w:rPr>
          <w:sz w:val="28"/>
          <w:color w:val="000000"/>
        </w:rPr>
        <w:t>项目负责人具有给排水专业大专或同等或以上教育背景，具备中级或以上职称，或具备收费代征或催缴或收费追缴等相关经验。</w:t>
      </w:r>
    </w:p>
    <w:p>
      <w:pPr>
        <w:pStyle w:val="null3"/>
        <w:ind w:firstLine="560"/>
        <w:jc w:val="left"/>
      </w:pPr>
      <w:r>
        <w:rPr>
          <w:sz w:val="28"/>
          <w:color w:val="000000"/>
        </w:rPr>
        <w:t>★</w:t>
      </w:r>
      <w:r>
        <w:rPr>
          <w:sz w:val="28"/>
          <w:color w:val="000000"/>
        </w:rPr>
        <w:t>项目执行期间</w:t>
      </w:r>
      <w:r>
        <w:rPr>
          <w:sz w:val="28"/>
        </w:rPr>
        <w:t>中标人</w:t>
      </w:r>
      <w:r>
        <w:rPr>
          <w:sz w:val="28"/>
        </w:rPr>
        <w:t>应根据</w:t>
      </w:r>
      <w:r>
        <w:rPr>
          <w:sz w:val="28"/>
        </w:rPr>
        <w:t>项目进展和工作需要等情形</w:t>
      </w:r>
      <w:r>
        <w:rPr>
          <w:sz w:val="28"/>
        </w:rPr>
        <w:t>派驻技术人员到采购人指定地点提供技术服务</w:t>
      </w:r>
      <w:r>
        <w:rPr>
          <w:sz w:val="28"/>
          <w:color w:val="000000"/>
        </w:rPr>
        <w:t>，</w:t>
      </w:r>
      <w:r>
        <w:rPr>
          <w:sz w:val="28"/>
        </w:rPr>
        <w:t>并</w:t>
      </w:r>
      <w:r>
        <w:rPr>
          <w:sz w:val="28"/>
        </w:rPr>
        <w:t>自行</w:t>
      </w:r>
      <w:r>
        <w:rPr>
          <w:sz w:val="28"/>
        </w:rPr>
        <w:t>配备电脑、打印机等办公设备。采购人有权要求中标人调整派驻的技术人员及配备的办公设备。技术人员及办公设备发生的费用包含在投标总价中。</w:t>
      </w:r>
    </w:p>
    <w:p>
      <w:pPr>
        <w:pStyle w:val="null3"/>
        <w:ind w:firstLine="560"/>
        <w:jc w:val="both"/>
      </w:pPr>
      <w:r>
        <w:rPr>
          <w:sz w:val="28"/>
        </w:rPr>
        <w:t>中标人可根据项目进展和工作需要等情形调整项目团队人员。</w:t>
      </w:r>
      <w:r>
        <w:rPr>
          <w:sz w:val="28"/>
        </w:rPr>
        <w:t>中标人优先选派具备初级及以上职称，或具有收费代征、催缴或</w:t>
      </w:r>
      <w:r>
        <w:rPr>
          <w:sz w:val="28"/>
        </w:rPr>
        <w:t>收费</w:t>
      </w:r>
      <w:r>
        <w:rPr>
          <w:sz w:val="28"/>
        </w:rPr>
        <w:t>追缴等相关经验的服务人员</w:t>
      </w:r>
      <w:r>
        <w:rPr>
          <w:sz w:val="28"/>
        </w:rPr>
        <w:t>。</w:t>
      </w:r>
      <w:r>
        <w:rPr>
          <w:sz w:val="28"/>
        </w:rPr>
        <w:t>中标人更换项目负责人时，应提前</w:t>
      </w:r>
      <w:r>
        <w:rPr>
          <w:sz w:val="28"/>
        </w:rPr>
        <w:t>15</w:t>
      </w:r>
      <w:r>
        <w:rPr>
          <w:sz w:val="28"/>
        </w:rPr>
        <w:t>个</w:t>
      </w:r>
      <w:r>
        <w:rPr>
          <w:sz w:val="28"/>
        </w:rPr>
        <w:t>工作日向采购人书面报告，经采购人同意后方可以相当资格与能力的人员更换。中标人更换项目团队其他中标人员，应提前</w:t>
      </w:r>
      <w:r>
        <w:rPr>
          <w:sz w:val="28"/>
        </w:rPr>
        <w:t>10</w:t>
      </w:r>
      <w:r>
        <w:rPr>
          <w:sz w:val="28"/>
        </w:rPr>
        <w:t>个</w:t>
      </w:r>
      <w:r>
        <w:rPr>
          <w:sz w:val="28"/>
        </w:rPr>
        <w:t>工作日向采购人书面报告，经采购人同意后以相当资格与能力的人员替换。</w:t>
      </w:r>
    </w:p>
    <w:p>
      <w:pPr>
        <w:pStyle w:val="null3"/>
        <w:ind w:firstLine="560"/>
        <w:jc w:val="left"/>
      </w:pPr>
      <w:r>
        <w:rPr>
          <w:sz w:val="28"/>
        </w:rPr>
        <w:t>项目团队成员有下列情形之一，采购人要求中标人更换的，中标人应当更换：</w:t>
      </w:r>
    </w:p>
    <w:p>
      <w:pPr>
        <w:pStyle w:val="null3"/>
        <w:ind w:firstLine="560"/>
        <w:jc w:val="left"/>
      </w:pPr>
      <w:r>
        <w:rPr>
          <w:sz w:val="28"/>
        </w:rPr>
        <w:t>①存在严重过失行为的；</w:t>
      </w:r>
    </w:p>
    <w:p>
      <w:pPr>
        <w:pStyle w:val="null3"/>
        <w:ind w:firstLine="560"/>
        <w:jc w:val="left"/>
      </w:pPr>
      <w:r>
        <w:rPr>
          <w:sz w:val="28"/>
        </w:rPr>
        <w:t>②存在违法行为不能履行职责的；</w:t>
      </w:r>
    </w:p>
    <w:p>
      <w:pPr>
        <w:pStyle w:val="null3"/>
        <w:ind w:firstLine="560"/>
        <w:jc w:val="left"/>
      </w:pPr>
      <w:r>
        <w:rPr>
          <w:sz w:val="28"/>
        </w:rPr>
        <w:t>③涉嫌犯罪的；</w:t>
      </w:r>
    </w:p>
    <w:p>
      <w:pPr>
        <w:pStyle w:val="null3"/>
        <w:ind w:firstLine="560"/>
        <w:jc w:val="left"/>
      </w:pPr>
      <w:r>
        <w:rPr>
          <w:sz w:val="28"/>
        </w:rPr>
        <w:t>④不能胜任岗位职责的；</w:t>
      </w:r>
    </w:p>
    <w:p>
      <w:pPr>
        <w:pStyle w:val="null3"/>
        <w:ind w:firstLine="560"/>
        <w:jc w:val="left"/>
      </w:pPr>
      <w:r>
        <w:rPr>
          <w:sz w:val="28"/>
        </w:rPr>
        <w:t>⑤严重违反职业道德的；</w:t>
      </w:r>
    </w:p>
    <w:p>
      <w:pPr>
        <w:pStyle w:val="null3"/>
        <w:ind w:firstLine="560"/>
        <w:jc w:val="left"/>
      </w:pPr>
      <w:r>
        <w:rPr>
          <w:sz w:val="28"/>
        </w:rPr>
        <w:t>⑥双方约定的其他情形。</w:t>
      </w:r>
    </w:p>
    <w:p>
      <w:pPr>
        <w:pStyle w:val="null3"/>
        <w:jc w:val="both"/>
      </w:pPr>
      <w:r>
        <w:rPr>
          <w:sz w:val="21"/>
        </w:rPr>
        <w:t xml:space="preserve"> </w:t>
      </w:r>
      <w:r>
        <w:rPr>
          <w:sz w:val="28"/>
          <w:b/>
          <w:color w:val="000000"/>
        </w:rPr>
        <w:t xml:space="preserve">  </w:t>
      </w:r>
      <w:r>
        <w:rPr>
          <w:sz w:val="28"/>
          <w:b/>
          <w:color w:val="000000"/>
        </w:rPr>
        <w:t>（三）车辆</w:t>
      </w:r>
    </w:p>
    <w:p>
      <w:pPr>
        <w:pStyle w:val="null3"/>
        <w:jc w:val="both"/>
      </w:pPr>
      <w:r>
        <w:rPr>
          <w:sz w:val="21"/>
        </w:rPr>
        <w:t xml:space="preserve">    </w:t>
      </w:r>
      <w:r>
        <w:rPr>
          <w:sz w:val="28"/>
        </w:rPr>
        <w:t>★</w:t>
      </w:r>
      <w:r>
        <w:rPr>
          <w:sz w:val="28"/>
          <w:color w:val="000000"/>
        </w:rPr>
        <w:t>中标人为本项目投入的车辆发生的费用包含在投标总价中。</w:t>
      </w:r>
    </w:p>
    <w:p>
      <w:pPr>
        <w:pStyle w:val="null3"/>
        <w:jc w:val="both"/>
      </w:pPr>
      <w:r>
        <w:rPr>
          <w:sz w:val="21"/>
        </w:rPr>
        <w:t xml:space="preserve">   </w:t>
      </w:r>
      <w:r>
        <w:rPr>
          <w:sz w:val="28"/>
        </w:rPr>
        <w:t>（</w:t>
      </w:r>
      <w:r>
        <w:rPr>
          <w:sz w:val="28"/>
        </w:rPr>
        <w:t>1）</w:t>
      </w:r>
      <w:r>
        <w:rPr>
          <w:sz w:val="28"/>
          <w:color w:val="000000"/>
        </w:rPr>
        <w:t>中标人需配备专门的车辆，专门用于本项目欠费催缴、现场勘查、上门派单，向采购人提供交通服务，协助采购人完成相应任务等工作。</w:t>
      </w:r>
    </w:p>
    <w:p>
      <w:pPr>
        <w:pStyle w:val="null3"/>
        <w:jc w:val="both"/>
      </w:pPr>
      <w:r>
        <w:rPr>
          <w:sz w:val="21"/>
        </w:rPr>
        <w:t xml:space="preserve">   </w:t>
      </w:r>
      <w:r>
        <w:rPr>
          <w:sz w:val="28"/>
        </w:rPr>
        <w:t>（</w:t>
      </w:r>
      <w:r>
        <w:rPr>
          <w:sz w:val="28"/>
        </w:rPr>
        <w:t>2）</w:t>
      </w:r>
      <w:r>
        <w:rPr>
          <w:sz w:val="28"/>
          <w:color w:val="000000"/>
        </w:rPr>
        <w:t>车辆保养维修应安排在非工作时间进行，不得影响正常工作安排。如因特殊原因无法按计划出车，必须提供备用车辆予以保障。</w:t>
      </w:r>
    </w:p>
    <w:p>
      <w:pPr>
        <w:pStyle w:val="null3"/>
        <w:jc w:val="both"/>
      </w:pPr>
      <w:r>
        <w:rPr>
          <w:sz w:val="21"/>
        </w:rPr>
        <w:t xml:space="preserve">   </w:t>
      </w:r>
      <w:r>
        <w:rPr>
          <w:sz w:val="28"/>
        </w:rPr>
        <w:t>（</w:t>
      </w:r>
      <w:r>
        <w:rPr>
          <w:sz w:val="28"/>
        </w:rPr>
        <w:t>3）</w:t>
      </w:r>
      <w:r>
        <w:rPr>
          <w:sz w:val="28"/>
          <w:color w:val="000000"/>
        </w:rPr>
        <w:t>车辆的使用须遵守我国有关法律法规，如发生事故均由中标人负责。</w:t>
      </w:r>
    </w:p>
    <w:p>
      <w:pPr>
        <w:pStyle w:val="null3"/>
        <w:jc w:val="both"/>
      </w:pPr>
      <w:r>
        <w:rPr>
          <w:sz w:val="21"/>
        </w:rPr>
        <w:t xml:space="preserve">   </w:t>
      </w:r>
      <w:r>
        <w:rPr>
          <w:sz w:val="28"/>
        </w:rPr>
        <w:t>（</w:t>
      </w:r>
      <w:r>
        <w:rPr>
          <w:sz w:val="28"/>
        </w:rPr>
        <w:t>4）</w:t>
      </w:r>
      <w:r>
        <w:rPr>
          <w:sz w:val="28"/>
          <w:color w:val="000000"/>
        </w:rPr>
        <w:t>中标人须配备专门的车辆，提供满足派驻技术人员开展技术服务、临时工作等所需的交通服务。</w:t>
      </w:r>
    </w:p>
    <w:p>
      <w:pPr>
        <w:pStyle w:val="null3"/>
        <w:ind w:firstLine="560"/>
        <w:jc w:val="both"/>
      </w:pPr>
      <w:r>
        <w:rPr>
          <w:sz w:val="28"/>
        </w:rPr>
        <w:t>（</w:t>
      </w:r>
      <w:r>
        <w:rPr>
          <w:sz w:val="28"/>
        </w:rPr>
        <w:t>5</w:t>
      </w:r>
      <w:r>
        <w:rPr>
          <w:sz w:val="28"/>
        </w:rPr>
        <w:t>）中标人须提供车辆相关权属证明（发票证明或租赁合同等）复印件，车辆行驶证复印件供采购人留档。</w:t>
      </w:r>
    </w:p>
    <w:p>
      <w:pPr>
        <w:pStyle w:val="null3"/>
        <w:jc w:val="both"/>
      </w:pPr>
      <w:r>
        <w:rPr>
          <w:sz w:val="21"/>
        </w:rPr>
        <w:t xml:space="preserve"> </w:t>
      </w:r>
      <w:r>
        <w:rPr>
          <w:sz w:val="28"/>
          <w:b/>
          <w:color w:val="000000"/>
        </w:rPr>
        <w:t xml:space="preserve">  </w:t>
      </w:r>
      <w:r>
        <w:rPr>
          <w:sz w:val="28"/>
          <w:b/>
          <w:color w:val="000000"/>
        </w:rPr>
        <w:t>（四）通讯及网络</w:t>
      </w:r>
    </w:p>
    <w:p>
      <w:pPr>
        <w:pStyle w:val="null3"/>
        <w:ind w:firstLine="560"/>
        <w:jc w:val="both"/>
      </w:pPr>
      <w:r>
        <w:rPr>
          <w:sz w:val="28"/>
          <w:color w:val="000000"/>
        </w:rPr>
        <w:t>负责污水处理费收费管理系统的使用及数据更新，保证系统正常运行。中标人负责租赁不低于</w:t>
      </w:r>
      <w:r>
        <w:rPr>
          <w:sz w:val="28"/>
          <w:color w:val="000000"/>
        </w:rPr>
        <w:t>50M带宽的光纤1条，与市自来水公司营销管理系统连通，相关费用包含在投标总价中。</w:t>
      </w:r>
    </w:p>
    <w:p>
      <w:pPr>
        <w:pStyle w:val="null3"/>
        <w:jc w:val="both"/>
      </w:pPr>
      <w:r>
        <w:rPr>
          <w:sz w:val="21"/>
        </w:rPr>
        <w:t xml:space="preserve">   </w:t>
      </w:r>
      <w:r>
        <w:rPr>
          <w:sz w:val="28"/>
          <w:b/>
          <w:color w:val="000000"/>
        </w:rPr>
        <w:t>（五）保密</w:t>
      </w:r>
    </w:p>
    <w:p>
      <w:pPr>
        <w:pStyle w:val="null3"/>
        <w:jc w:val="left"/>
      </w:pPr>
      <w:r>
        <w:rPr>
          <w:sz w:val="28"/>
        </w:rPr>
        <w:t xml:space="preserve">   </w:t>
      </w:r>
      <w:r>
        <w:rPr>
          <w:sz w:val="28"/>
        </w:rPr>
        <w:t>（</w:t>
      </w:r>
      <w:r>
        <w:rPr>
          <w:sz w:val="28"/>
        </w:rPr>
        <w:t>1）</w:t>
      </w:r>
      <w:r>
        <w:rPr>
          <w:sz w:val="28"/>
        </w:rPr>
        <w:t>采购人为履行本合同而提供给中标人的任何商业信息或技术信息，以及中标人在履约过程所知悉的采购人的</w:t>
      </w:r>
      <w:r>
        <w:rPr>
          <w:sz w:val="28"/>
        </w:rPr>
        <w:t>内部决议</w:t>
      </w:r>
      <w:r>
        <w:rPr>
          <w:sz w:val="28"/>
        </w:rPr>
        <w:t>、缔约条件、谈判内容等，除非提供方书面明确说明为公知信息以外的内容，均构成</w:t>
      </w:r>
      <w:r>
        <w:rPr>
          <w:sz w:val="28"/>
        </w:rPr>
        <w:t>“保密信息”。</w:t>
      </w:r>
    </w:p>
    <w:p>
      <w:pPr>
        <w:pStyle w:val="null3"/>
        <w:jc w:val="left"/>
      </w:pPr>
      <w:r>
        <w:rPr>
          <w:sz w:val="28"/>
        </w:rPr>
        <w:t xml:space="preserve">   </w:t>
      </w:r>
      <w:r>
        <w:rPr>
          <w:sz w:val="28"/>
        </w:rPr>
        <w:t>（</w:t>
      </w:r>
      <w:r>
        <w:rPr>
          <w:sz w:val="28"/>
        </w:rPr>
        <w:t>2）</w:t>
      </w:r>
      <w:r>
        <w:rPr>
          <w:sz w:val="28"/>
        </w:rPr>
        <w:t>中标人应承担并承诺本项目所有资料的保密责任。中标人未经采购人同意，不得泄露给第三方，不得利用本项目的所有资料对外开展技术交流、业务联系、数据交换等。中标人必须承诺关于本项目的地理信息、服务内容、实现方法、数据和资料、传输方法、软件系统、监控平台等相关信息的保密义务。</w:t>
      </w:r>
    </w:p>
    <w:p>
      <w:pPr>
        <w:pStyle w:val="null3"/>
        <w:jc w:val="left"/>
      </w:pPr>
      <w:r>
        <w:rPr>
          <w:sz w:val="28"/>
        </w:rPr>
        <w:t xml:space="preserve">   </w:t>
      </w:r>
      <w:r>
        <w:rPr>
          <w:sz w:val="28"/>
        </w:rPr>
        <w:t>（</w:t>
      </w:r>
      <w:r>
        <w:rPr>
          <w:sz w:val="28"/>
        </w:rPr>
        <w:t>3）</w:t>
      </w:r>
      <w:r>
        <w:rPr>
          <w:sz w:val="28"/>
        </w:rPr>
        <w:t>采购人向中标人提供的任何资料、文件和信息，在</w:t>
      </w:r>
      <w:r>
        <w:rPr>
          <w:sz w:val="28"/>
        </w:rPr>
        <w:t>中标人</w:t>
      </w:r>
      <w:r>
        <w:rPr>
          <w:sz w:val="28"/>
        </w:rPr>
        <w:t>服务结束后，中标人应及时归还采购人，电子文档应该予以删除。</w:t>
      </w:r>
    </w:p>
    <w:p>
      <w:pPr>
        <w:pStyle w:val="null3"/>
        <w:jc w:val="left"/>
      </w:pPr>
      <w:r>
        <w:rPr>
          <w:sz w:val="28"/>
        </w:rPr>
        <w:t xml:space="preserve">   </w:t>
      </w:r>
      <w:r>
        <w:rPr>
          <w:sz w:val="28"/>
        </w:rPr>
        <w:t>（</w:t>
      </w:r>
      <w:r>
        <w:rPr>
          <w:sz w:val="28"/>
        </w:rPr>
        <w:t>4）</w:t>
      </w:r>
      <w:r>
        <w:rPr>
          <w:sz w:val="28"/>
        </w:rPr>
        <w:t>保密义务在本合同期满、解除或者终止后仍然有效</w:t>
      </w:r>
      <w:r>
        <w:rPr>
          <w:sz w:val="28"/>
        </w:rPr>
        <w:t>，</w:t>
      </w:r>
      <w:r>
        <w:rPr>
          <w:sz w:val="28"/>
        </w:rPr>
        <w:t>本项目合同不生效、无效、被撤销不影响本条款的效力</w:t>
      </w:r>
      <w:r>
        <w:rPr>
          <w:sz w:val="28"/>
        </w:rPr>
        <w:t>。</w:t>
      </w:r>
    </w:p>
    <w:p>
      <w:pPr>
        <w:pStyle w:val="null3"/>
        <w:jc w:val="left"/>
      </w:pPr>
      <w:r>
        <w:rPr>
          <w:sz w:val="28"/>
        </w:rPr>
        <w:t xml:space="preserve">   </w:t>
      </w:r>
      <w:r>
        <w:rPr>
          <w:sz w:val="28"/>
        </w:rPr>
        <w:t>（</w:t>
      </w:r>
      <w:r>
        <w:rPr>
          <w:sz w:val="28"/>
        </w:rPr>
        <w:t>5）</w:t>
      </w:r>
      <w:r>
        <w:rPr>
          <w:sz w:val="28"/>
        </w:rPr>
        <w:t>中标人泄露或者不正当使用保密信息而给采购人造成损失的，应当赔偿采购人的所有损失。</w:t>
      </w:r>
    </w:p>
    <w:p>
      <w:pPr>
        <w:pStyle w:val="null3"/>
        <w:jc w:val="left"/>
      </w:pPr>
      <w:r>
        <w:rPr>
          <w:sz w:val="28"/>
        </w:rPr>
        <w:t xml:space="preserve">   </w:t>
      </w:r>
      <w:r>
        <w:rPr>
          <w:sz w:val="28"/>
        </w:rPr>
        <w:t>（</w:t>
      </w:r>
      <w:r>
        <w:rPr>
          <w:sz w:val="28"/>
        </w:rPr>
        <w:t>6）</w:t>
      </w:r>
      <w:r>
        <w:rPr>
          <w:sz w:val="28"/>
        </w:rPr>
        <w:t>中标人中标后按采购人要求，双方签订保密协议。</w:t>
      </w:r>
    </w:p>
    <w:p>
      <w:pPr>
        <w:pStyle w:val="null3"/>
        <w:jc w:val="both"/>
      </w:pPr>
      <w:r>
        <w:rPr>
          <w:sz w:val="28"/>
          <w:b/>
        </w:rPr>
        <w:t xml:space="preserve">   </w:t>
      </w:r>
      <w:r>
        <w:rPr>
          <w:sz w:val="28"/>
          <w:b/>
        </w:rPr>
        <w:t>（六）</w:t>
      </w:r>
      <w:r>
        <w:rPr>
          <w:sz w:val="28"/>
          <w:b/>
        </w:rPr>
        <w:t>安全生产</w:t>
      </w:r>
    </w:p>
    <w:p>
      <w:pPr>
        <w:pStyle w:val="null3"/>
        <w:ind w:firstLine="560"/>
        <w:jc w:val="left"/>
      </w:pPr>
      <w:r>
        <w:rPr>
          <w:sz w:val="28"/>
        </w:rPr>
        <w:t>中标人应建立安全生产制度，保障外业人员的工作安全，切实消除安全隐患。当发生安全事故时，所有责任由中标人承担。项目期内，中标人因各种原因，在工作过程中造成第三方的人身和财产损失，由中标人独自承担相应的法律和经济责任，与采购人无关；造成采购人经济损失的，由中标人承担，采购人保留追究其法律责任的权利。</w:t>
      </w:r>
    </w:p>
    <w:p>
      <w:pPr>
        <w:pStyle w:val="null3"/>
        <w:jc w:val="both"/>
      </w:pPr>
      <w:r>
        <w:rPr>
          <w:sz w:val="28"/>
          <w:b/>
        </w:rPr>
        <w:t xml:space="preserve">   </w:t>
      </w:r>
      <w:r>
        <w:rPr>
          <w:sz w:val="28"/>
          <w:b/>
        </w:rPr>
        <w:t>（七）</w:t>
      </w:r>
      <w:r>
        <w:rPr>
          <w:sz w:val="28"/>
          <w:b/>
        </w:rPr>
        <w:t>廉政</w:t>
      </w:r>
    </w:p>
    <w:p>
      <w:pPr>
        <w:pStyle w:val="null3"/>
        <w:jc w:val="both"/>
      </w:pPr>
      <w:r>
        <w:rPr>
          <w:sz w:val="21"/>
        </w:rPr>
        <w:t xml:space="preserve">    </w:t>
      </w:r>
      <w:r>
        <w:rPr>
          <w:sz w:val="28"/>
        </w:rPr>
        <w:t>为进一步完善监督制约机制，确保工作质量和预防职务犯罪行为以及各种不正当行为的发生，保护国家、集体和当事人的合法权益，中标人中标后按采购人要求，双方签订廉政保证书，作为双方共同遵守的行为准则。</w:t>
      </w:r>
    </w:p>
    <w:p>
      <w:pPr>
        <w:pStyle w:val="null3"/>
        <w:jc w:val="both"/>
      </w:pPr>
      <w:r>
        <w:rPr>
          <w:sz w:val="28"/>
          <w:b/>
        </w:rPr>
        <w:t>四、商务要求</w:t>
      </w:r>
    </w:p>
    <w:p>
      <w:pPr>
        <w:pStyle w:val="null3"/>
        <w:ind w:left="420"/>
        <w:jc w:val="both"/>
      </w:pPr>
      <w:r>
        <w:rPr>
          <w:sz w:val="28"/>
          <w:b/>
        </w:rPr>
        <w:t xml:space="preserve">   </w:t>
      </w:r>
      <w:r>
        <w:rPr>
          <w:sz w:val="28"/>
          <w:b/>
        </w:rPr>
        <w:t>（一）</w:t>
      </w:r>
      <w:r>
        <w:rPr>
          <w:sz w:val="28"/>
          <w:b/>
        </w:rPr>
        <w:t>成果要求</w:t>
      </w:r>
    </w:p>
    <w:p>
      <w:pPr>
        <w:pStyle w:val="null3"/>
        <w:jc w:val="both"/>
      </w:pPr>
      <w:r>
        <w:rPr>
          <w:sz w:val="28"/>
          <w:color w:val="000000"/>
        </w:rPr>
        <w:t xml:space="preserve">    </w:t>
      </w:r>
      <w:r>
        <w:rPr>
          <w:sz w:val="28"/>
          <w:color w:val="000000"/>
        </w:rPr>
        <w:t>1.</w:t>
      </w:r>
      <w:r>
        <w:rPr>
          <w:sz w:val="28"/>
          <w:color w:val="000000"/>
        </w:rPr>
        <w:t>中标人应在每月</w:t>
      </w:r>
      <w:r>
        <w:rPr>
          <w:sz w:val="28"/>
          <w:color w:val="000000"/>
        </w:rPr>
        <w:t>15号之前对上月工作进展进行总结，并形成月报交予采购人。</w:t>
      </w:r>
    </w:p>
    <w:p>
      <w:pPr>
        <w:pStyle w:val="null3"/>
        <w:jc w:val="both"/>
      </w:pPr>
      <w:r>
        <w:rPr>
          <w:sz w:val="28"/>
          <w:color w:val="000000"/>
        </w:rPr>
        <w:t xml:space="preserve">    </w:t>
      </w:r>
      <w:r>
        <w:rPr>
          <w:sz w:val="28"/>
          <w:color w:val="000000"/>
        </w:rPr>
        <w:t>2.</w:t>
      </w:r>
      <w:r>
        <w:rPr>
          <w:sz w:val="28"/>
          <w:color w:val="000000"/>
        </w:rPr>
        <w:t>中标人应在每季度</w:t>
      </w:r>
      <w:r>
        <w:rPr>
          <w:sz w:val="28"/>
          <w:color w:val="000000"/>
        </w:rPr>
        <w:t>首</w:t>
      </w:r>
      <w:r>
        <w:rPr>
          <w:sz w:val="28"/>
          <w:color w:val="000000"/>
        </w:rPr>
        <w:t>月</w:t>
      </w:r>
      <w:r>
        <w:rPr>
          <w:sz w:val="28"/>
          <w:color w:val="000000"/>
        </w:rPr>
        <w:t>15号之前对上季度工作进展进行总结，并形成季报交予采购人。</w:t>
      </w:r>
    </w:p>
    <w:p>
      <w:pPr>
        <w:pStyle w:val="null3"/>
        <w:jc w:val="both"/>
      </w:pPr>
      <w:r>
        <w:rPr>
          <w:sz w:val="28"/>
          <w:color w:val="000000"/>
        </w:rPr>
        <w:t xml:space="preserve">    </w:t>
      </w:r>
      <w:r>
        <w:rPr>
          <w:sz w:val="28"/>
          <w:color w:val="000000"/>
        </w:rPr>
        <w:t>3.</w:t>
      </w:r>
      <w:r>
        <w:rPr>
          <w:sz w:val="28"/>
          <w:color w:val="000000"/>
        </w:rPr>
        <w:t>中标人应在</w:t>
      </w:r>
      <w:r>
        <w:rPr>
          <w:sz w:val="28"/>
          <w:color w:val="000000"/>
        </w:rPr>
        <w:t>12月15日前对全年工作情况进行总结，并交予采购人。</w:t>
      </w:r>
    </w:p>
    <w:p>
      <w:pPr>
        <w:pStyle w:val="null3"/>
        <w:jc w:val="both"/>
      </w:pPr>
      <w:r>
        <w:rPr>
          <w:sz w:val="28"/>
          <w:color w:val="000000"/>
        </w:rPr>
        <w:t xml:space="preserve">    </w:t>
      </w:r>
      <w:r>
        <w:rPr>
          <w:sz w:val="28"/>
          <w:color w:val="000000"/>
        </w:rPr>
        <w:t>4.</w:t>
      </w:r>
      <w:r>
        <w:rPr>
          <w:sz w:val="28"/>
          <w:color w:val="000000"/>
        </w:rPr>
        <w:t>每年</w:t>
      </w:r>
      <w:r>
        <w:rPr>
          <w:sz w:val="28"/>
          <w:color w:val="000000"/>
        </w:rPr>
        <w:t>100%完成自备水源用户资料、用水数据填报及派单工作。</w:t>
      </w:r>
    </w:p>
    <w:p>
      <w:pPr>
        <w:pStyle w:val="null3"/>
        <w:ind w:firstLine="560"/>
        <w:jc w:val="both"/>
      </w:pPr>
      <w:r>
        <w:rPr>
          <w:sz w:val="28"/>
        </w:rPr>
        <w:t>5.</w:t>
      </w:r>
      <w:r>
        <w:rPr>
          <w:sz w:val="28"/>
        </w:rPr>
        <w:t>知识产权</w:t>
      </w:r>
    </w:p>
    <w:p>
      <w:pPr>
        <w:pStyle w:val="null3"/>
        <w:jc w:val="both"/>
      </w:pPr>
      <w:r>
        <w:rPr>
          <w:sz w:val="21"/>
        </w:rPr>
        <w:t xml:space="preserve">   </w:t>
      </w:r>
      <w:r>
        <w:rPr>
          <w:sz w:val="28"/>
          <w:color w:val="000000"/>
        </w:rPr>
        <w:t>（</w:t>
      </w:r>
      <w:r>
        <w:rPr>
          <w:sz w:val="28"/>
          <w:color w:val="000000"/>
        </w:rPr>
        <w:t>1</w:t>
      </w:r>
      <w:r>
        <w:rPr>
          <w:sz w:val="28"/>
          <w:color w:val="000000"/>
        </w:rPr>
        <w:t>）</w:t>
      </w:r>
      <w:r>
        <w:rPr>
          <w:sz w:val="28"/>
        </w:rPr>
        <w:t>除另有约定外，采购人提供给中标人的数据、采购人为实施项目自行编制或委托编制的技术规范以及反映采购人要求的或其他类似性质文件的著作权属于采购人，中标人可以为实现本项目目的而复制或者以其他方式使用此类文件，但不能用于与本项目无关的其他事项。未经采购人书面同意，中标人不得为了本项目以外的目的而复制或者以其他方式使用上述文件或将之提供给任何第三方。</w:t>
      </w:r>
    </w:p>
    <w:p>
      <w:pPr>
        <w:pStyle w:val="null3"/>
        <w:jc w:val="both"/>
      </w:pPr>
      <w:r>
        <w:rPr>
          <w:sz w:val="21"/>
        </w:rPr>
        <w:t xml:space="preserve">   </w:t>
      </w:r>
      <w:r>
        <w:rPr>
          <w:sz w:val="28"/>
          <w:color w:val="000000"/>
        </w:rPr>
        <w:t>（</w:t>
      </w:r>
      <w:r>
        <w:rPr>
          <w:sz w:val="28"/>
          <w:color w:val="000000"/>
        </w:rPr>
        <w:t>2</w:t>
      </w:r>
      <w:r>
        <w:rPr>
          <w:sz w:val="28"/>
          <w:color w:val="000000"/>
        </w:rPr>
        <w:t>）除另有约定外，中标人为履行本项目约定而编制的成果文件，其著作权属于中标人，但未经采购人书面同意，中标人不得以任何介质公开、传输、发表。采购人可以复制、使用此类文件，或因工作需要将之提供给第三方。</w:t>
      </w:r>
    </w:p>
    <w:p>
      <w:pPr>
        <w:pStyle w:val="null3"/>
        <w:jc w:val="both"/>
      </w:pPr>
      <w:r>
        <w:rPr>
          <w:sz w:val="21"/>
        </w:rPr>
        <w:t xml:space="preserve">   </w:t>
      </w:r>
      <w:r>
        <w:rPr>
          <w:sz w:val="28"/>
          <w:color w:val="000000"/>
        </w:rPr>
        <w:t>（</w:t>
      </w:r>
      <w:r>
        <w:rPr>
          <w:sz w:val="28"/>
          <w:color w:val="000000"/>
        </w:rPr>
        <w:t>3</w:t>
      </w:r>
      <w:r>
        <w:rPr>
          <w:sz w:val="28"/>
          <w:color w:val="000000"/>
        </w:rPr>
        <w:t>）</w:t>
      </w:r>
      <w:r>
        <w:rPr>
          <w:sz w:val="28"/>
        </w:rPr>
        <w:t>双方保证在履行本项目过程中不侵犯对方及第三方的知识产权。因中标人侵犯他人知识产权所引起的责任，由中标人承担；因采购人提供的基础资料导致侵权的，由采购人承担责任。</w:t>
      </w:r>
    </w:p>
    <w:p>
      <w:pPr>
        <w:pStyle w:val="null3"/>
        <w:jc w:val="both"/>
      </w:pPr>
      <w:r>
        <w:rPr>
          <w:sz w:val="21"/>
        </w:rPr>
        <w:t xml:space="preserve">   </w:t>
      </w:r>
      <w:r>
        <w:rPr>
          <w:sz w:val="28"/>
        </w:rPr>
        <w:t>（</w:t>
      </w:r>
      <w:r>
        <w:rPr>
          <w:sz w:val="28"/>
        </w:rPr>
        <w:t>4</w:t>
      </w:r>
      <w:r>
        <w:rPr>
          <w:sz w:val="28"/>
        </w:rPr>
        <w:t>）</w:t>
      </w:r>
      <w:r>
        <w:rPr>
          <w:sz w:val="28"/>
        </w:rPr>
        <w:t>除另有约定外，双方均有权在履行本项目保密义务并且不损害对方利益的情况下，将履行本项目形成的有关成果文件用于企业宣传、申报奖项以及接受上级主管部门的检查。</w:t>
      </w:r>
    </w:p>
    <w:p>
      <w:pPr>
        <w:pStyle w:val="null3"/>
        <w:jc w:val="both"/>
      </w:pPr>
      <w:r>
        <w:rPr>
          <w:sz w:val="21"/>
        </w:rPr>
        <w:t xml:space="preserve">   </w:t>
      </w:r>
      <w:r>
        <w:rPr>
          <w:sz w:val="28"/>
        </w:rPr>
        <w:t>（</w:t>
      </w:r>
      <w:r>
        <w:rPr>
          <w:sz w:val="28"/>
        </w:rPr>
        <w:t>5</w:t>
      </w:r>
      <w:r>
        <w:rPr>
          <w:sz w:val="28"/>
        </w:rPr>
        <w:t>）</w:t>
      </w:r>
      <w:r>
        <w:rPr>
          <w:sz w:val="28"/>
        </w:rPr>
        <w:t>中标人保证，采购人在中华人民共和国境内使用中标人提交的资料、技术、服务或其任何一部分时，享有不受限制的无偿使用权，如因第三方提出其著作权、专利权、商标权等侵权赔偿请求，由中标人负责，并赔偿由此给采购人造成的一切损失及费用。</w:t>
      </w:r>
    </w:p>
    <w:p>
      <w:pPr>
        <w:pStyle w:val="null3"/>
        <w:ind w:firstLine="560"/>
        <w:jc w:val="both"/>
      </w:pPr>
      <w:r>
        <w:rPr>
          <w:sz w:val="28"/>
          <w:b/>
        </w:rPr>
        <w:t>（二）考核办法</w:t>
      </w:r>
    </w:p>
    <w:p>
      <w:pPr>
        <w:pStyle w:val="null3"/>
        <w:ind w:firstLine="560"/>
        <w:jc w:val="both"/>
      </w:pPr>
      <w:r>
        <w:rPr>
          <w:sz w:val="28"/>
          <w:color w:val="000000"/>
        </w:rPr>
        <w:t>以</w:t>
      </w:r>
      <w:r>
        <w:rPr>
          <w:sz w:val="28"/>
          <w:color w:val="000000"/>
        </w:rPr>
        <w:t>3</w:t>
      </w:r>
      <w:r>
        <w:rPr>
          <w:sz w:val="28"/>
          <w:color w:val="000000"/>
        </w:rPr>
        <w:t>个月为一个考核周期，按每周期考核情况支付（详见附表污水处理费征收管理工作考核表）。</w:t>
      </w:r>
    </w:p>
    <w:p>
      <w:pPr>
        <w:pStyle w:val="null3"/>
        <w:ind w:firstLine="561"/>
        <w:jc w:val="both"/>
      </w:pPr>
      <w:r>
        <w:rPr>
          <w:sz w:val="28"/>
          <w:color w:val="000000"/>
        </w:rPr>
        <w:t>由</w:t>
      </w:r>
      <w:r>
        <w:rPr>
          <w:sz w:val="28"/>
          <w:color w:val="000000"/>
        </w:rPr>
        <w:t>中标人</w:t>
      </w:r>
      <w:r>
        <w:rPr>
          <w:sz w:val="28"/>
          <w:color w:val="000000"/>
        </w:rPr>
        <w:t>依据合同期内的实际工作情况进行自评，并填写工作台账（附上必要的证明材料）报送</w:t>
      </w:r>
      <w:r>
        <w:rPr>
          <w:sz w:val="28"/>
          <w:color w:val="000000"/>
        </w:rPr>
        <w:t>采购人</w:t>
      </w:r>
      <w:r>
        <w:rPr>
          <w:sz w:val="28"/>
          <w:color w:val="000000"/>
        </w:rPr>
        <w:t>，</w:t>
      </w:r>
      <w:r>
        <w:rPr>
          <w:sz w:val="28"/>
          <w:color w:val="000000"/>
        </w:rPr>
        <w:t>采购人</w:t>
      </w:r>
      <w:r>
        <w:rPr>
          <w:sz w:val="28"/>
          <w:color w:val="000000"/>
        </w:rPr>
        <w:t>组织有关人员，对《污水处理费征收管理工作考核表》完成的各项指标进行审核，以综合评定得分支付该期合同款（该期考核评分</w:t>
      </w:r>
      <w:r>
        <w:rPr>
          <w:sz w:val="28"/>
          <w:color w:val="000000"/>
        </w:rPr>
        <w:t>≥90分为合格，全额支付当期合同款；该期考核评分＜90分每扣一分则扣除当期合同款的1%；该期考核评分＜70分为不合格，</w:t>
      </w:r>
      <w:r>
        <w:rPr>
          <w:sz w:val="28"/>
          <w:color w:val="000000"/>
        </w:rPr>
        <w:t>采购人</w:t>
      </w:r>
      <w:r>
        <w:rPr>
          <w:sz w:val="28"/>
          <w:color w:val="000000"/>
        </w:rPr>
        <w:t>有权解除合同并不予支付余下工作量的</w:t>
      </w:r>
      <w:r>
        <w:rPr>
          <w:sz w:val="28"/>
          <w:color w:val="000000"/>
        </w:rPr>
        <w:t>费用</w:t>
      </w:r>
      <w:r>
        <w:rPr>
          <w:sz w:val="28"/>
          <w:color w:val="000000"/>
        </w:rPr>
        <w:t>）。</w:t>
      </w:r>
    </w:p>
    <w:p>
      <w:pPr>
        <w:pStyle w:val="null3"/>
        <w:ind w:firstLine="561"/>
        <w:jc w:val="both"/>
      </w:pPr>
      <w:r>
        <w:rPr>
          <w:sz w:val="28"/>
        </w:rPr>
        <w:t>★采购人有权根据实际需要调整考核办法。</w:t>
      </w:r>
    </w:p>
    <w:p>
      <w:pPr>
        <w:pStyle w:val="null3"/>
        <w:ind w:firstLine="561"/>
        <w:jc w:val="both"/>
      </w:pPr>
      <w:r>
        <w:rPr>
          <w:sz w:val="28"/>
        </w:rPr>
        <w:t>★考核表评分最终解释权归采购人所有。</w:t>
      </w:r>
    </w:p>
    <w:p>
      <w:pPr>
        <w:pStyle w:val="null3"/>
        <w:jc w:val="both"/>
      </w:pPr>
      <w:r>
        <w:rPr>
          <w:sz w:val="21"/>
        </w:rPr>
        <w:t xml:space="preserve">               </w:t>
      </w:r>
      <w:r>
        <w:rPr>
          <w:sz w:val="28"/>
          <w:b/>
        </w:rPr>
        <w:t>污水处理费征收管理工作考核表</w:t>
      </w:r>
    </w:p>
    <w:tbl>
      <w:tblPr>
        <w:tblW w:w="0" w:type="auto"/>
        <w:tblBorders>
          <w:top w:val="none" w:color="000000" w:sz="4"/>
          <w:left w:val="none" w:color="000000" w:sz="4"/>
          <w:bottom w:val="none" w:color="000000" w:sz="4"/>
          <w:right w:val="none" w:color="000000" w:sz="4"/>
          <w:insideH w:val="none"/>
          <w:insideV w:val="none"/>
        </w:tblBorders>
      </w:tblPr>
      <w:tblGrid>
        <w:gridCol w:w="498"/>
        <w:gridCol w:w="792"/>
        <w:gridCol w:w="12"/>
        <w:gridCol w:w="1060"/>
        <w:gridCol w:w="536"/>
        <w:gridCol w:w="1661"/>
        <w:gridCol w:w="2197"/>
        <w:gridCol w:w="894"/>
        <w:gridCol w:w="613"/>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6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基准值</w:t>
            </w:r>
          </w:p>
        </w:tc>
        <w:tc>
          <w:tcPr>
            <w:tcW w:type="dxa" w:w="2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w:t>
            </w:r>
            <w:r>
              <w:rPr>
                <w:sz w:val="21"/>
                <w:b/>
                <w:color w:val="000000"/>
              </w:rPr>
              <w:t>标准</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污水处理费征收管理工作</w:t>
            </w:r>
          </w:p>
        </w:tc>
        <w:tc>
          <w:tcPr>
            <w:tcW w:type="dxa" w:w="10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自备水源用户收费工作</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收到上季度自备水源用水情况表后</w:t>
            </w:r>
            <w:r>
              <w:rPr>
                <w:sz w:val="21"/>
                <w:color w:val="000000"/>
              </w:rPr>
              <w:t>5个工作日内完成自备水源用户的抄表及派单工作（派单时间从采购方交予中标人名单第二日开始计算），达到100%</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5分，每少完成一户扣1分，扣完为止。</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污水处理费欠费催缴工作</w:t>
            </w:r>
          </w:p>
        </w:tc>
        <w:tc>
          <w:tcPr>
            <w:tcW w:type="dxa" w:w="10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电话催缴工作</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每期电话催缴户数</w:t>
            </w:r>
            <w:r>
              <w:rPr>
                <w:sz w:val="21"/>
                <w:color w:val="000000"/>
              </w:rPr>
              <w:t>≥</w:t>
            </w:r>
            <w:r>
              <w:rPr>
                <w:sz w:val="21"/>
                <w:color w:val="000000"/>
              </w:rPr>
              <w:t>750次</w:t>
            </w:r>
            <w:r>
              <w:rPr>
                <w:sz w:val="21"/>
                <w:color w:val="000000"/>
              </w:rPr>
              <w:t>户</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2</w:t>
            </w:r>
            <w:r>
              <w:rPr>
                <w:sz w:val="21"/>
                <w:color w:val="000000"/>
              </w:rPr>
              <w:t>5</w:t>
            </w:r>
            <w:r>
              <w:rPr>
                <w:sz w:val="21"/>
                <w:color w:val="000000"/>
              </w:rPr>
              <w:t>分，少完成一户扣</w:t>
            </w:r>
            <w:r>
              <w:rPr>
                <w:sz w:val="21"/>
                <w:color w:val="000000"/>
              </w:rPr>
              <w:t>0.2分，扣完为止。</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92"/>
            <w:vMerge/>
            <w:tcBorders>
              <w:top w:val="none" w:color="000000" w:sz="4"/>
              <w:left w:val="single" w:color="000000" w:sz="4"/>
              <w:bottom w:val="single" w:color="000000" w:sz="4"/>
              <w:right w:val="single" w:color="000000" w:sz="4"/>
            </w:tcBorders>
          </w:tcPr>
          <w:p/>
        </w:tc>
        <w:tc>
          <w:tcPr>
            <w:tcW w:type="dxa" w:w="10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上门催缴工作</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每期上门催缴户数</w:t>
            </w:r>
            <w:r>
              <w:rPr>
                <w:sz w:val="21"/>
                <w:color w:val="000000"/>
              </w:rPr>
              <w:t>≥</w:t>
            </w:r>
            <w:r>
              <w:rPr>
                <w:sz w:val="21"/>
                <w:color w:val="000000"/>
              </w:rPr>
              <w:t>165</w:t>
            </w:r>
            <w:r>
              <w:rPr>
                <w:sz w:val="21"/>
                <w:color w:val="000000"/>
              </w:rPr>
              <w:t>户</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3</w:t>
            </w:r>
            <w:r>
              <w:rPr>
                <w:sz w:val="21"/>
                <w:color w:val="000000"/>
              </w:rPr>
              <w:t>5分，少完成一户扣0.2分，扣完为止。</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0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污水处理费减免工作</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新增减免户的现场踏勘工作</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按时完成新增减免户的现场踏勘并出具踏勘报告达到</w:t>
            </w:r>
            <w:r>
              <w:rPr>
                <w:sz w:val="21"/>
                <w:color w:val="000000"/>
              </w:rPr>
              <w:t>100%</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5分，未按时完成一户扣1分，扣完为止。</w:t>
            </w:r>
          </w:p>
        </w:tc>
        <w:tc>
          <w:tcPr>
            <w:tcW w:type="dxa" w:w="8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vMerge/>
            <w:tcBorders>
              <w:top w:val="none" w:color="000000" w:sz="4"/>
              <w:left w:val="single" w:color="000000" w:sz="4"/>
              <w:bottom w:val="single" w:color="000000" w:sz="4"/>
              <w:right w:val="single" w:color="000000" w:sz="4"/>
            </w:tcBorders>
          </w:tcPr>
          <w:p/>
        </w:tc>
        <w:tc>
          <w:tcPr>
            <w:tcW w:type="dxa" w:w="804"/>
            <w:gridSpan w:val="2"/>
            <w:vMerge/>
            <w:tcBorders>
              <w:top w:val="none" w:color="000000" w:sz="4"/>
              <w:left w:val="single" w:color="000000" w:sz="4"/>
              <w:bottom w:val="single" w:color="000000" w:sz="4"/>
              <w:right w:val="single" w:color="000000" w:sz="4"/>
            </w:tcBorders>
          </w:tcP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既有减免户的复核工作</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按任务完成既有减免户的复核工作</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4分，未完成一户扣1分，扣完为止。</w:t>
            </w:r>
          </w:p>
        </w:tc>
        <w:tc>
          <w:tcPr>
            <w:tcW w:type="dxa" w:w="894"/>
            <w:vMerge/>
            <w:tcBorders>
              <w:top w:val="none" w:color="000000" w:sz="4"/>
              <w:left w:val="single" w:color="000000" w:sz="4"/>
              <w:bottom w:val="single" w:color="000000" w:sz="4"/>
              <w:right w:val="single" w:color="000000" w:sz="4"/>
            </w:tcBorders>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台账管理</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按要求做好各项工作的台账整理</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4分，每一个不符合项扣1分，扣完为止。</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64"/>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报告提交</w:t>
            </w:r>
          </w:p>
        </w:tc>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w:t>
            </w:r>
            <w:r>
              <w:rPr>
                <w:sz w:val="21"/>
                <w:color w:val="000000"/>
              </w:rPr>
              <w:t>15号之前准时提交上月月报</w:t>
            </w:r>
          </w:p>
        </w:tc>
        <w:tc>
          <w:tcPr>
            <w:tcW w:type="dxa" w:w="21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未按时完成或未完成每一份扣</w:t>
            </w:r>
            <w:r>
              <w:rPr>
                <w:sz w:val="21"/>
                <w:color w:val="000000"/>
              </w:rPr>
              <w:t>2分，扣完为止</w:t>
            </w:r>
          </w:p>
        </w:tc>
        <w:tc>
          <w:tcPr>
            <w:tcW w:type="dxa" w:w="8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vMerge/>
            <w:tcBorders>
              <w:top w:val="none" w:color="000000" w:sz="4"/>
              <w:left w:val="single" w:color="000000" w:sz="4"/>
              <w:bottom w:val="single" w:color="000000" w:sz="4"/>
              <w:right w:val="single" w:color="000000" w:sz="4"/>
            </w:tcBorders>
          </w:tcPr>
          <w:p/>
        </w:tc>
        <w:tc>
          <w:tcPr>
            <w:tcW w:type="dxa" w:w="1864"/>
            <w:gridSpan w:val="3"/>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每季度</w:t>
            </w:r>
            <w:r>
              <w:rPr>
                <w:sz w:val="21"/>
                <w:color w:val="000000"/>
              </w:rPr>
              <w:t>首月</w:t>
            </w:r>
            <w:r>
              <w:rPr>
                <w:sz w:val="21"/>
                <w:color w:val="000000"/>
              </w:rPr>
              <w:t>15号之前准时提交上季度季报</w:t>
            </w:r>
          </w:p>
        </w:tc>
        <w:tc>
          <w:tcPr>
            <w:tcW w:type="dxa" w:w="2197"/>
            <w:vMerge/>
            <w:tcBorders>
              <w:top w:val="none" w:color="000000" w:sz="4"/>
              <w:left w:val="single" w:color="000000" w:sz="4"/>
              <w:bottom w:val="single" w:color="000000" w:sz="4"/>
              <w:right w:val="single" w:color="000000" w:sz="4"/>
            </w:tcBorders>
          </w:tcPr>
          <w:p/>
        </w:tc>
        <w:tc>
          <w:tcPr>
            <w:tcW w:type="dxa" w:w="894"/>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498"/>
            <w:vMerge/>
            <w:tcBorders>
              <w:top w:val="none" w:color="000000" w:sz="4"/>
              <w:left w:val="single" w:color="000000" w:sz="4"/>
              <w:bottom w:val="single" w:color="000000" w:sz="4"/>
              <w:right w:val="single" w:color="000000" w:sz="4"/>
            </w:tcBorders>
          </w:tcPr>
          <w:p/>
        </w:tc>
        <w:tc>
          <w:tcPr>
            <w:tcW w:type="dxa" w:w="1864"/>
            <w:gridSpan w:val="3"/>
            <w:vMerge/>
            <w:tcBorders>
              <w:top w:val="none" w:color="000000" w:sz="4"/>
              <w:left w:val="single" w:color="000000" w:sz="4"/>
              <w:bottom w:val="single" w:color="000000" w:sz="4"/>
              <w:right w:val="single" w:color="000000" w:sz="4"/>
            </w:tcBorders>
          </w:tcPr>
          <w:p/>
        </w:tc>
        <w:tc>
          <w:tcPr>
            <w:tcW w:type="dxa" w:w="536"/>
            <w:vMerge/>
            <w:tcBorders>
              <w:top w:val="none" w:color="000000" w:sz="4"/>
              <w:left w:val="single" w:color="000000" w:sz="4"/>
              <w:bottom w:val="single" w:color="000000" w:sz="4"/>
              <w:right w:val="single" w:color="000000" w:sz="4"/>
            </w:tcBorders>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每年</w:t>
            </w:r>
            <w:r>
              <w:rPr>
                <w:sz w:val="21"/>
                <w:color w:val="000000"/>
              </w:rPr>
              <w:t>12月15日前提交当年工作总结</w:t>
            </w:r>
          </w:p>
        </w:tc>
        <w:tc>
          <w:tcPr>
            <w:tcW w:type="dxa" w:w="2197"/>
            <w:vMerge/>
            <w:tcBorders>
              <w:top w:val="none" w:color="000000" w:sz="4"/>
              <w:left w:val="single" w:color="000000" w:sz="4"/>
              <w:bottom w:val="single" w:color="000000" w:sz="4"/>
              <w:right w:val="single" w:color="000000" w:sz="4"/>
            </w:tcBorders>
          </w:tcPr>
          <w:p/>
        </w:tc>
        <w:tc>
          <w:tcPr>
            <w:tcW w:type="dxa" w:w="894"/>
            <w:vMerge/>
            <w:tcBorders>
              <w:top w:val="none" w:color="000000" w:sz="4"/>
              <w:left w:val="single" w:color="000000" w:sz="4"/>
              <w:bottom w:val="single" w:color="000000" w:sz="4"/>
              <w:right w:val="single" w:color="000000" w:sz="4"/>
            </w:tcBorders>
          </w:tc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污水处理费征收管理宣传</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配合开展开展污水处理费调价及对外宣传工作，开展政策宣传活动，派发宣传资料</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完成任务得</w:t>
            </w:r>
            <w:r>
              <w:rPr>
                <w:sz w:val="21"/>
                <w:color w:val="000000"/>
              </w:rPr>
              <w:t>2分，未按要求完成扣1分，扣完为止</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8</w:t>
            </w:r>
          </w:p>
        </w:tc>
        <w:tc>
          <w:tcPr>
            <w:tcW w:type="dxa" w:w="18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其他事项</w:t>
            </w: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0</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不得出现损害国家利益和社会公共利益情形</w:t>
            </w:r>
          </w:p>
        </w:tc>
        <w:tc>
          <w:tcPr>
            <w:tcW w:type="dxa" w:w="2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在合同执行过程中由于中标方原因出现损害国家利益和社会公共利益情形，影响公共政策宣传贯彻，损害政府形象和公信力等情形扣</w:t>
            </w:r>
            <w:r>
              <w:rPr>
                <w:sz w:val="21"/>
                <w:color w:val="000000"/>
              </w:rPr>
              <w:t>1</w:t>
            </w:r>
            <w:r>
              <w:rPr>
                <w:sz w:val="21"/>
                <w:color w:val="000000"/>
              </w:rPr>
              <w:t>0</w:t>
            </w:r>
            <w:r>
              <w:rPr>
                <w:sz w:val="21"/>
                <w:color w:val="000000"/>
              </w:rPr>
              <w:t>分。</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总分</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 xml:space="preserve">  </w:t>
      </w:r>
      <w:r>
        <w:rPr>
          <w:sz w:val="21"/>
          <w:b/>
        </w:rPr>
        <w:t xml:space="preserve"> </w:t>
      </w:r>
      <w:r>
        <w:rPr>
          <w:sz w:val="28"/>
          <w:b/>
        </w:rPr>
        <w:t>（</w:t>
      </w:r>
      <w:r>
        <w:rPr>
          <w:sz w:val="28"/>
          <w:b/>
        </w:rPr>
        <w:t>三</w:t>
      </w:r>
      <w:r>
        <w:rPr>
          <w:sz w:val="28"/>
          <w:b/>
        </w:rPr>
        <w:t>）</w:t>
      </w:r>
      <w:r>
        <w:rPr>
          <w:sz w:val="28"/>
          <w:b/>
        </w:rPr>
        <w:t>验收要求</w:t>
      </w:r>
    </w:p>
    <w:p>
      <w:pPr>
        <w:pStyle w:val="null3"/>
        <w:ind w:firstLine="560"/>
        <w:jc w:val="both"/>
      </w:pPr>
      <w:r>
        <w:rPr>
          <w:sz w:val="28"/>
        </w:rPr>
        <w:t>中标人完成全部工作内容，采购人收到中标人验收申请后</w:t>
      </w:r>
      <w:r>
        <w:rPr>
          <w:sz w:val="28"/>
        </w:rPr>
        <w:t>7日内组织履约验收。验收资料包括但不限于以下资料：</w:t>
      </w:r>
    </w:p>
    <w:p>
      <w:pPr>
        <w:pStyle w:val="null3"/>
        <w:jc w:val="both"/>
      </w:pPr>
      <w:r>
        <w:rPr>
          <w:sz w:val="21"/>
        </w:rPr>
        <w:t>（</w:t>
      </w:r>
      <w:r>
        <w:rPr>
          <w:sz w:val="21"/>
        </w:rPr>
        <w:t>1</w:t>
      </w:r>
      <w:r>
        <w:rPr>
          <w:sz w:val="21"/>
        </w:rPr>
        <w:t>）项目成果资料：根据用户需求书中成果要求提交了采购人要求的全部成果资料。采购人进行项目验收，对在服务期内所提交的各项成果资料进行清点和审核。</w:t>
      </w:r>
    </w:p>
    <w:p>
      <w:pPr>
        <w:pStyle w:val="null3"/>
        <w:jc w:val="both"/>
      </w:pPr>
      <w:r>
        <w:rPr>
          <w:sz w:val="21"/>
        </w:rPr>
        <w:t>（</w:t>
      </w:r>
      <w:r>
        <w:rPr>
          <w:sz w:val="21"/>
        </w:rPr>
        <w:t>2</w:t>
      </w:r>
      <w:r>
        <w:rPr>
          <w:sz w:val="21"/>
        </w:rPr>
        <w:t xml:space="preserve">）中标人按要求的时间完成各阶段工作并报送阶段工作成果。   </w:t>
      </w:r>
    </w:p>
    <w:p>
      <w:pPr>
        <w:pStyle w:val="null3"/>
        <w:jc w:val="both"/>
      </w:pPr>
      <w:r>
        <w:rPr>
          <w:sz w:val="21"/>
        </w:rPr>
        <w:t>（</w:t>
      </w:r>
      <w:r>
        <w:rPr>
          <w:sz w:val="21"/>
        </w:rPr>
        <w:t>3</w:t>
      </w:r>
      <w:r>
        <w:rPr>
          <w:sz w:val="21"/>
        </w:rPr>
        <w:t>）中标人未履行合同全部或部分工作的，合同验收视为不合格。</w:t>
      </w:r>
    </w:p>
    <w:p>
      <w:pPr>
        <w:pStyle w:val="null3"/>
        <w:jc w:val="both"/>
      </w:pPr>
      <w:r>
        <w:rPr>
          <w:sz w:val="21"/>
        </w:rPr>
        <w:t>（</w:t>
      </w:r>
      <w:r>
        <w:rPr>
          <w:sz w:val="21"/>
        </w:rPr>
        <w:t>4</w:t>
      </w:r>
      <w:r>
        <w:rPr>
          <w:sz w:val="21"/>
        </w:rPr>
        <w:t>）采购人根据验收结果，按照实际工作量和验收结论支付相应费用。</w:t>
      </w:r>
    </w:p>
    <w:p>
      <w:pPr>
        <w:pStyle w:val="null3"/>
        <w:ind w:firstLine="560"/>
        <w:jc w:val="left"/>
      </w:pPr>
      <w:r>
        <w:rPr>
          <w:sz w:val="28"/>
        </w:rPr>
        <w:t>（</w:t>
      </w:r>
      <w:r>
        <w:rPr>
          <w:sz w:val="28"/>
        </w:rPr>
        <w:t>5）若中标人提交的项目成果达不到采购人要求的，中标人需按采购人要求限期整改直到符合采购人要求为止。</w:t>
      </w:r>
    </w:p>
    <w:p>
      <w:pPr>
        <w:pStyle w:val="null3"/>
        <w:ind w:firstLine="560"/>
        <w:jc w:val="both"/>
      </w:pPr>
      <w:r>
        <w:rPr>
          <w:sz w:val="28"/>
          <w:b/>
          <w:color w:val="000000"/>
        </w:rPr>
        <w:t>（四）</w:t>
      </w:r>
      <w:r>
        <w:rPr>
          <w:sz w:val="28"/>
          <w:b/>
          <w:color w:val="000000"/>
        </w:rPr>
        <w:t>支付</w:t>
      </w:r>
      <w:r>
        <w:rPr>
          <w:sz w:val="28"/>
          <w:b/>
          <w:color w:val="000000"/>
        </w:rPr>
        <w:t>条款</w:t>
      </w:r>
    </w:p>
    <w:p>
      <w:pPr>
        <w:pStyle w:val="null3"/>
        <w:ind w:firstLine="420"/>
        <w:jc w:val="both"/>
      </w:pPr>
      <w:r>
        <w:rPr>
          <w:sz w:val="28"/>
          <w:color w:val="000000"/>
        </w:rPr>
        <w:t xml:space="preserve"> </w:t>
      </w:r>
      <w:r>
        <w:rPr>
          <w:sz w:val="28"/>
          <w:color w:val="000000"/>
        </w:rPr>
        <w:t>（</w:t>
      </w:r>
      <w:r>
        <w:rPr>
          <w:sz w:val="28"/>
          <w:color w:val="000000"/>
        </w:rPr>
        <w:t>1）</w:t>
      </w:r>
      <w:r>
        <w:rPr>
          <w:sz w:val="28"/>
          <w:color w:val="000000"/>
        </w:rPr>
        <w:t>具体支付方式如下：</w:t>
      </w:r>
    </w:p>
    <w:tbl>
      <w:tblPr>
        <w:tblW w:w="0" w:type="auto"/>
        <w:tblBorders>
          <w:top w:val="none" w:color="000000" w:sz="4"/>
          <w:left w:val="none" w:color="000000" w:sz="4"/>
          <w:bottom w:val="none" w:color="000000" w:sz="4"/>
          <w:right w:val="none" w:color="000000" w:sz="4"/>
          <w:insideH w:val="none"/>
          <w:insideV w:val="none"/>
        </w:tblBorders>
      </w:tblPr>
      <w:tblGrid>
        <w:gridCol w:w="2109"/>
        <w:gridCol w:w="6196"/>
      </w:tblGrid>
      <w:tr>
        <w:tc>
          <w:tcPr>
            <w:tcW w:type="dxa" w:w="2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支付时间</w:t>
            </w:r>
          </w:p>
        </w:tc>
        <w:tc>
          <w:tcPr>
            <w:tcW w:type="dxa" w:w="6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支付比例</w:t>
            </w:r>
          </w:p>
        </w:tc>
      </w:tr>
      <w:tr>
        <w:tc>
          <w:tcPr>
            <w:tcW w:type="dxa" w:w="2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合同签订</w:t>
            </w:r>
            <w:r>
              <w:rPr>
                <w:sz w:val="24"/>
                <w:color w:val="000000"/>
              </w:rPr>
              <w:t>5</w:t>
            </w:r>
            <w:r>
              <w:rPr>
                <w:sz w:val="24"/>
                <w:color w:val="000000"/>
              </w:rPr>
              <w:t>个工作日内</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预支付合同总价的</w:t>
            </w:r>
            <w:r>
              <w:rPr>
                <w:sz w:val="24"/>
                <w:color w:val="000000"/>
              </w:rPr>
              <w:t>32</w:t>
            </w:r>
            <w:r>
              <w:rPr>
                <w:sz w:val="24"/>
                <w:color w:val="000000"/>
              </w:rPr>
              <w:t>%</w:t>
            </w:r>
          </w:p>
        </w:tc>
      </w:tr>
      <w:tr>
        <w:tc>
          <w:tcPr>
            <w:tcW w:type="dxa" w:w="2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7</w:t>
            </w:r>
            <w:r>
              <w:rPr>
                <w:sz w:val="24"/>
                <w:color w:val="000000"/>
              </w:rPr>
              <w:t>月</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支付合同总价</w:t>
            </w:r>
            <w:r>
              <w:rPr>
                <w:sz w:val="24"/>
                <w:color w:val="000000"/>
              </w:rPr>
              <w:t>24</w:t>
            </w:r>
            <w:r>
              <w:rPr>
                <w:sz w:val="24"/>
                <w:color w:val="000000"/>
              </w:rPr>
              <w:t>%并扣减202</w:t>
            </w:r>
            <w:r>
              <w:rPr>
                <w:sz w:val="24"/>
                <w:color w:val="000000"/>
              </w:rPr>
              <w:t>6</w:t>
            </w:r>
            <w:r>
              <w:rPr>
                <w:sz w:val="24"/>
                <w:color w:val="000000"/>
              </w:rPr>
              <w:t>年</w:t>
            </w:r>
            <w:r>
              <w:rPr>
                <w:sz w:val="24"/>
                <w:color w:val="000000"/>
              </w:rPr>
              <w:t>4、5、</w:t>
            </w:r>
            <w:r>
              <w:rPr>
                <w:sz w:val="24"/>
                <w:color w:val="000000"/>
              </w:rPr>
              <w:t>6</w:t>
            </w:r>
            <w:r>
              <w:rPr>
                <w:sz w:val="24"/>
                <w:color w:val="000000"/>
              </w:rPr>
              <w:t>月考核不合格项费用</w:t>
            </w:r>
          </w:p>
        </w:tc>
      </w:tr>
      <w:tr>
        <w:tc>
          <w:tcPr>
            <w:tcW w:type="dxa" w:w="2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6</w:t>
            </w:r>
            <w:r>
              <w:rPr>
                <w:sz w:val="24"/>
                <w:color w:val="000000"/>
              </w:rPr>
              <w:t>年</w:t>
            </w:r>
            <w:r>
              <w:rPr>
                <w:sz w:val="24"/>
                <w:color w:val="000000"/>
              </w:rPr>
              <w:t>10</w:t>
            </w:r>
            <w:r>
              <w:rPr>
                <w:sz w:val="24"/>
                <w:color w:val="000000"/>
              </w:rPr>
              <w:t>月</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支付合同总价</w:t>
            </w:r>
            <w:r>
              <w:rPr>
                <w:sz w:val="24"/>
                <w:color w:val="000000"/>
              </w:rPr>
              <w:t>24</w:t>
            </w:r>
            <w:r>
              <w:rPr>
                <w:sz w:val="24"/>
                <w:color w:val="000000"/>
              </w:rPr>
              <w:t>%并扣减202</w:t>
            </w:r>
            <w:r>
              <w:rPr>
                <w:sz w:val="24"/>
                <w:color w:val="000000"/>
              </w:rPr>
              <w:t>6</w:t>
            </w:r>
            <w:r>
              <w:rPr>
                <w:sz w:val="24"/>
                <w:color w:val="000000"/>
              </w:rPr>
              <w:t>年</w:t>
            </w:r>
            <w:r>
              <w:rPr>
                <w:sz w:val="24"/>
                <w:color w:val="000000"/>
              </w:rPr>
              <w:t>7、</w:t>
            </w:r>
            <w:r>
              <w:rPr>
                <w:sz w:val="24"/>
                <w:color w:val="000000"/>
              </w:rPr>
              <w:t>8、9</w:t>
            </w:r>
            <w:r>
              <w:rPr>
                <w:sz w:val="24"/>
                <w:color w:val="000000"/>
              </w:rPr>
              <w:t>月考核不合格项费用</w:t>
            </w:r>
          </w:p>
        </w:tc>
      </w:tr>
      <w:tr>
        <w:tc>
          <w:tcPr>
            <w:tcW w:type="dxa" w:w="2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7</w:t>
            </w:r>
            <w:r>
              <w:rPr>
                <w:sz w:val="24"/>
                <w:color w:val="000000"/>
              </w:rPr>
              <w:t>年</w:t>
            </w:r>
            <w:r>
              <w:rPr>
                <w:sz w:val="24"/>
                <w:color w:val="000000"/>
              </w:rPr>
              <w:t>1</w:t>
            </w:r>
            <w:r>
              <w:rPr>
                <w:sz w:val="24"/>
                <w:color w:val="000000"/>
              </w:rPr>
              <w:t>月</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支付合同总价</w:t>
            </w:r>
            <w:r>
              <w:rPr>
                <w:sz w:val="24"/>
                <w:color w:val="000000"/>
              </w:rPr>
              <w:t>8</w:t>
            </w:r>
            <w:r>
              <w:rPr>
                <w:sz w:val="24"/>
                <w:color w:val="000000"/>
              </w:rPr>
              <w:t>%并扣减202</w:t>
            </w:r>
            <w:r>
              <w:rPr>
                <w:sz w:val="24"/>
                <w:color w:val="000000"/>
              </w:rPr>
              <w:t>6</w:t>
            </w:r>
            <w:r>
              <w:rPr>
                <w:sz w:val="24"/>
                <w:color w:val="000000"/>
              </w:rPr>
              <w:t>年</w:t>
            </w:r>
            <w:r>
              <w:rPr>
                <w:sz w:val="24"/>
                <w:color w:val="000000"/>
              </w:rPr>
              <w:t>10</w:t>
            </w:r>
            <w:r>
              <w:rPr>
                <w:sz w:val="24"/>
                <w:color w:val="000000"/>
              </w:rPr>
              <w:t>、</w:t>
            </w:r>
            <w:r>
              <w:rPr>
                <w:sz w:val="24"/>
                <w:color w:val="000000"/>
              </w:rPr>
              <w:t>11、12</w:t>
            </w:r>
            <w:r>
              <w:rPr>
                <w:sz w:val="24"/>
                <w:color w:val="000000"/>
              </w:rPr>
              <w:t>月考核不合格项费用</w:t>
            </w:r>
          </w:p>
        </w:tc>
      </w:tr>
      <w:tr>
        <w:tc>
          <w:tcPr>
            <w:tcW w:type="dxa" w:w="2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r>
              <w:rPr>
                <w:sz w:val="24"/>
                <w:color w:val="000000"/>
              </w:rPr>
              <w:t>7</w:t>
            </w:r>
            <w:r>
              <w:rPr>
                <w:sz w:val="24"/>
                <w:color w:val="000000"/>
              </w:rPr>
              <w:t>年</w:t>
            </w:r>
            <w:r>
              <w:rPr>
                <w:sz w:val="24"/>
                <w:color w:val="000000"/>
              </w:rPr>
              <w:t>4</w:t>
            </w:r>
            <w:r>
              <w:rPr>
                <w:sz w:val="24"/>
                <w:color w:val="000000"/>
              </w:rPr>
              <w:t>月</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支付合同总价</w:t>
            </w:r>
            <w:r>
              <w:rPr>
                <w:sz w:val="24"/>
                <w:color w:val="000000"/>
              </w:rPr>
              <w:t>8</w:t>
            </w:r>
            <w:r>
              <w:rPr>
                <w:sz w:val="24"/>
                <w:color w:val="000000"/>
              </w:rPr>
              <w:t>%并扣减202</w:t>
            </w:r>
            <w:r>
              <w:rPr>
                <w:sz w:val="24"/>
                <w:color w:val="000000"/>
              </w:rPr>
              <w:t>7</w:t>
            </w:r>
            <w:r>
              <w:rPr>
                <w:sz w:val="24"/>
                <w:color w:val="000000"/>
              </w:rPr>
              <w:t>年</w:t>
            </w:r>
            <w:r>
              <w:rPr>
                <w:sz w:val="24"/>
                <w:color w:val="000000"/>
              </w:rPr>
              <w:t>1、</w:t>
            </w:r>
            <w:r>
              <w:rPr>
                <w:sz w:val="24"/>
                <w:color w:val="000000"/>
              </w:rPr>
              <w:t>2、3</w:t>
            </w:r>
            <w:r>
              <w:rPr>
                <w:sz w:val="24"/>
                <w:color w:val="000000"/>
              </w:rPr>
              <w:t>月考核不合格项费用</w:t>
            </w:r>
          </w:p>
        </w:tc>
      </w:tr>
      <w:tr>
        <w:tc>
          <w:tcPr>
            <w:tcW w:type="dxa" w:w="2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项目结束验收后</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支付合同价</w:t>
            </w:r>
            <w:r>
              <w:rPr>
                <w:sz w:val="24"/>
                <w:color w:val="000000"/>
              </w:rPr>
              <w:t>4%</w:t>
            </w:r>
          </w:p>
        </w:tc>
      </w:tr>
    </w:tbl>
    <w:p>
      <w:pPr>
        <w:pStyle w:val="null3"/>
        <w:jc w:val="left"/>
      </w:pPr>
      <w:r>
        <w:rPr>
          <w:sz w:val="28"/>
        </w:rPr>
        <w:t xml:space="preserve">   </w:t>
      </w:r>
      <w:r>
        <w:rPr>
          <w:sz w:val="28"/>
        </w:rPr>
        <w:t>（</w:t>
      </w:r>
      <w:r>
        <w:rPr>
          <w:sz w:val="28"/>
        </w:rPr>
        <w:t>2</w:t>
      </w:r>
      <w:r>
        <w:rPr>
          <w:sz w:val="28"/>
        </w:rPr>
        <w:t>）中标人应向采购人提交支付申请书。支付申请书应当说明当期应付款总额，并列出当期应支付的款项及其金额。</w:t>
      </w:r>
    </w:p>
    <w:p>
      <w:pPr>
        <w:pStyle w:val="null3"/>
        <w:jc w:val="left"/>
      </w:pPr>
      <w:r>
        <w:rPr>
          <w:sz w:val="21"/>
        </w:rPr>
        <w:t xml:space="preserve">   </w:t>
      </w:r>
      <w:r>
        <w:rPr>
          <w:sz w:val="28"/>
        </w:rPr>
        <w:t>（</w:t>
      </w:r>
      <w:r>
        <w:rPr>
          <w:sz w:val="28"/>
        </w:rPr>
        <w:t>3</w:t>
      </w:r>
      <w:r>
        <w:rPr>
          <w:sz w:val="28"/>
        </w:rPr>
        <w:t>）</w:t>
      </w:r>
      <w:r>
        <w:rPr>
          <w:sz w:val="28"/>
        </w:rPr>
        <w:t>中标人应在采购人付款前提交应付金额等额的符合采购人财务要求的发票，如中标人延迟提交发票或提交的发票不符合采购人财务要求的，采购人有权延期支付，中标人不得以此为由拒绝履行义务。</w:t>
      </w:r>
    </w:p>
    <w:p>
      <w:pPr>
        <w:pStyle w:val="null3"/>
        <w:jc w:val="left"/>
      </w:pPr>
      <w:r>
        <w:rPr>
          <w:sz w:val="21"/>
        </w:rPr>
        <w:t xml:space="preserve">   </w:t>
      </w:r>
      <w:r>
        <w:rPr>
          <w:sz w:val="28"/>
        </w:rPr>
        <w:t>（</w:t>
      </w:r>
      <w:r>
        <w:rPr>
          <w:sz w:val="28"/>
        </w:rPr>
        <w:t>4</w:t>
      </w:r>
      <w:r>
        <w:rPr>
          <w:sz w:val="28"/>
        </w:rPr>
        <w:t>）</w:t>
      </w:r>
      <w:r>
        <w:rPr>
          <w:sz w:val="28"/>
        </w:rPr>
        <w:t>采购人对中标人提交的支付申请书有异议的，有权向中标人发出异议通知并退回支付申请书，中标人不得以此为由拒绝履行义务。</w:t>
      </w:r>
    </w:p>
    <w:p>
      <w:pPr>
        <w:pStyle w:val="null3"/>
        <w:jc w:val="left"/>
      </w:pPr>
      <w:r>
        <w:rPr>
          <w:sz w:val="21"/>
        </w:rPr>
        <w:t xml:space="preserve">   </w:t>
      </w:r>
      <w:r>
        <w:rPr>
          <w:sz w:val="28"/>
        </w:rPr>
        <w:t>（</w:t>
      </w:r>
      <w:r>
        <w:rPr>
          <w:sz w:val="28"/>
        </w:rPr>
        <w:t>5</w:t>
      </w:r>
      <w:r>
        <w:rPr>
          <w:sz w:val="28"/>
        </w:rPr>
        <w:t>）</w:t>
      </w:r>
      <w:r>
        <w:rPr>
          <w:sz w:val="28"/>
        </w:rPr>
        <w:t>因采购人使用的是财政资金，采购人有权根据财政资金批复情况，分期支付合同款项，中标人不得以此为由拒绝履行义务。</w:t>
      </w:r>
    </w:p>
    <w:p>
      <w:pPr>
        <w:pStyle w:val="null3"/>
        <w:jc w:val="left"/>
      </w:pPr>
      <w:r>
        <w:rPr>
          <w:sz w:val="28"/>
        </w:rPr>
        <w:t xml:space="preserve">   </w:t>
      </w:r>
      <w:r>
        <w:rPr>
          <w:sz w:val="28"/>
        </w:rPr>
        <w:t>（</w:t>
      </w:r>
      <w:r>
        <w:rPr>
          <w:sz w:val="28"/>
        </w:rPr>
        <w:t>6）</w:t>
      </w:r>
      <w:r>
        <w:rPr>
          <w:sz w:val="28"/>
        </w:rPr>
        <w:t>因采购人使用的是财政资金，如因政策调整</w:t>
      </w:r>
      <w:r>
        <w:rPr>
          <w:sz w:val="28"/>
        </w:rPr>
        <w:t>或</w:t>
      </w:r>
      <w:r>
        <w:rPr>
          <w:sz w:val="28"/>
        </w:rPr>
        <w:t>财政资金管理等不可控因素，</w:t>
      </w:r>
      <w:r>
        <w:rPr>
          <w:sz w:val="28"/>
        </w:rPr>
        <w:t>本</w:t>
      </w:r>
      <w:r>
        <w:rPr>
          <w:sz w:val="28"/>
        </w:rPr>
        <w:t>项目需要缩减工作量或无法继续实施时，采购人书面通知中标人减少工作量并</w:t>
      </w:r>
      <w:r>
        <w:rPr>
          <w:sz w:val="28"/>
        </w:rPr>
        <w:t>由双方</w:t>
      </w:r>
      <w:r>
        <w:rPr>
          <w:sz w:val="28"/>
        </w:rPr>
        <w:t>签订补充合同调整相应费用</w:t>
      </w:r>
      <w:r>
        <w:rPr>
          <w:sz w:val="28"/>
        </w:rPr>
        <w:t>，</w:t>
      </w:r>
      <w:r>
        <w:rPr>
          <w:sz w:val="28"/>
        </w:rPr>
        <w:t>或停止该项目并终止项目合同</w:t>
      </w:r>
      <w:r>
        <w:rPr>
          <w:sz w:val="28"/>
        </w:rPr>
        <w:t>。当采购人实际已支付费用超过相应</w:t>
      </w:r>
      <w:r>
        <w:rPr>
          <w:sz w:val="28"/>
        </w:rPr>
        <w:t>工作内容</w:t>
      </w:r>
      <w:r>
        <w:rPr>
          <w:sz w:val="28"/>
        </w:rPr>
        <w:t>费用时，中标人退还超出部分费用。</w:t>
      </w:r>
      <w:r>
        <w:rPr>
          <w:sz w:val="28"/>
        </w:rPr>
        <w:t>中标人</w:t>
      </w:r>
      <w:r>
        <w:rPr>
          <w:sz w:val="28"/>
        </w:rPr>
        <w:t>须主动</w:t>
      </w:r>
      <w:r>
        <w:rPr>
          <w:sz w:val="28"/>
        </w:rPr>
        <w:t>配合</w:t>
      </w:r>
      <w:r>
        <w:rPr>
          <w:sz w:val="28"/>
        </w:rPr>
        <w:t>采购人，并</w:t>
      </w:r>
      <w:r>
        <w:rPr>
          <w:sz w:val="28"/>
        </w:rPr>
        <w:t>在投标时</w:t>
      </w:r>
      <w:r>
        <w:rPr>
          <w:sz w:val="28"/>
        </w:rPr>
        <w:t>已</w:t>
      </w:r>
      <w:r>
        <w:rPr>
          <w:sz w:val="28"/>
        </w:rPr>
        <w:t>充分考虑到由此带来的各项风险并无条件承诺自行承担此风险</w:t>
      </w:r>
      <w:r>
        <w:rPr>
          <w:sz w:val="28"/>
        </w:rPr>
        <w:t>，</w:t>
      </w:r>
      <w:r>
        <w:rPr>
          <w:sz w:val="28"/>
        </w:rPr>
        <w:t>不追究采购人责任</w:t>
      </w:r>
      <w:r>
        <w:rPr>
          <w:sz w:val="28"/>
        </w:rPr>
        <w:t>、</w:t>
      </w:r>
      <w:r>
        <w:rPr>
          <w:sz w:val="28"/>
        </w:rPr>
        <w:t>不</w:t>
      </w:r>
      <w:r>
        <w:rPr>
          <w:sz w:val="28"/>
        </w:rPr>
        <w:t>以任何理由向采购人索要任何形式的经济补偿。</w:t>
      </w:r>
    </w:p>
    <w:p>
      <w:pPr>
        <w:pStyle w:val="null3"/>
        <w:jc w:val="left"/>
      </w:pPr>
      <w:r>
        <w:rPr>
          <w:sz w:val="28"/>
        </w:rPr>
        <w:t xml:space="preserve">   </w:t>
      </w:r>
      <w:r>
        <w:rPr>
          <w:sz w:val="28"/>
        </w:rPr>
        <w:t>（</w:t>
      </w:r>
      <w:r>
        <w:rPr>
          <w:sz w:val="28"/>
        </w:rPr>
        <w:t>7</w:t>
      </w:r>
      <w:r>
        <w:rPr>
          <w:sz w:val="28"/>
        </w:rPr>
        <w:t>）</w:t>
      </w:r>
      <w:r>
        <w:rPr>
          <w:sz w:val="28"/>
        </w:rPr>
        <w:t>支付时间</w:t>
      </w:r>
    </w:p>
    <w:p>
      <w:pPr>
        <w:pStyle w:val="null3"/>
        <w:ind w:firstLine="560"/>
        <w:jc w:val="left"/>
      </w:pPr>
      <w:r>
        <w:rPr>
          <w:sz w:val="28"/>
        </w:rPr>
        <w:t>中标人提交支付申请书及相关材料，经采购人审核通过的</w:t>
      </w:r>
      <w:r>
        <w:rPr>
          <w:sz w:val="28"/>
        </w:rPr>
        <w:t>时间，视为正式收到中标人的支付申请时间</w:t>
      </w:r>
      <w:r>
        <w:rPr>
          <w:sz w:val="28"/>
        </w:rPr>
        <w:t>，</w:t>
      </w:r>
      <w:r>
        <w:rPr>
          <w:sz w:val="28"/>
        </w:rPr>
        <w:t>中标人按采购人要求开具发票，采购人在收到有效、符合要求的发票后，在</w:t>
      </w:r>
      <w:r>
        <w:rPr>
          <w:sz w:val="28"/>
        </w:rPr>
        <w:t>5个工作日内支付给中标人。</w:t>
      </w:r>
    </w:p>
    <w:p>
      <w:pPr>
        <w:pStyle w:val="null3"/>
        <w:jc w:val="left"/>
      </w:pPr>
      <w:r>
        <w:rPr>
          <w:sz w:val="21"/>
        </w:rPr>
        <w:t xml:space="preserve">   </w:t>
      </w:r>
      <w:r>
        <w:rPr>
          <w:sz w:val="28"/>
        </w:rPr>
        <w:t>（</w:t>
      </w:r>
      <w:r>
        <w:rPr>
          <w:sz w:val="28"/>
        </w:rPr>
        <w:t>8</w:t>
      </w:r>
      <w:r>
        <w:rPr>
          <w:sz w:val="28"/>
        </w:rPr>
        <w:t>）</w:t>
      </w:r>
      <w:r>
        <w:rPr>
          <w:sz w:val="28"/>
        </w:rPr>
        <w:t>因本项目的资金来源为财政资金，具体支付额度及时间以财政部门最终审定并下达的经费预算和时间为准。财政资金下达后，采购人在前款规定的付款时限内提出支付申请手续，即视为采购人已经按期支付。</w:t>
      </w:r>
    </w:p>
    <w:p>
      <w:pPr>
        <w:pStyle w:val="null3"/>
        <w:jc w:val="left"/>
      </w:pPr>
      <w:r>
        <w:rPr>
          <w:sz w:val="28"/>
        </w:rPr>
        <w:t xml:space="preserve">   </w:t>
      </w:r>
      <w:r>
        <w:rPr>
          <w:sz w:val="28"/>
        </w:rPr>
        <w:t>（</w:t>
      </w:r>
      <w:r>
        <w:rPr>
          <w:sz w:val="28"/>
        </w:rPr>
        <w:t>9</w:t>
      </w:r>
      <w:r>
        <w:rPr>
          <w:sz w:val="28"/>
        </w:rPr>
        <w:t>）该项目合同总价为中标人完成本项目的包干价，中标人不得以任何理由向采购人要求追加经费。</w:t>
      </w:r>
    </w:p>
    <w:p>
      <w:pPr>
        <w:pStyle w:val="null3"/>
        <w:jc w:val="left"/>
      </w:pPr>
      <w:r>
        <w:rPr>
          <w:sz w:val="28"/>
        </w:rPr>
        <w:t xml:space="preserve">   </w:t>
      </w:r>
      <w:r>
        <w:rPr>
          <w:sz w:val="28"/>
        </w:rPr>
        <w:t>（</w:t>
      </w:r>
      <w:r>
        <w:rPr>
          <w:sz w:val="28"/>
        </w:rPr>
        <w:t>10</w:t>
      </w:r>
      <w:r>
        <w:rPr>
          <w:sz w:val="28"/>
        </w:rPr>
        <w:t>）采购人支付前有权根据考核办法扣除相应的进度款或根据本合同违约责任条款扣除违约金、赔偿金等费用。</w:t>
      </w:r>
    </w:p>
    <w:p>
      <w:pPr>
        <w:pStyle w:val="null3"/>
        <w:jc w:val="left"/>
      </w:pPr>
      <w:r>
        <w:rPr>
          <w:sz w:val="21"/>
        </w:rPr>
        <w:t xml:space="preserve">   </w:t>
      </w:r>
      <w:r>
        <w:rPr>
          <w:sz w:val="28"/>
        </w:rPr>
        <w:t>（</w:t>
      </w:r>
      <w:r>
        <w:rPr>
          <w:sz w:val="28"/>
        </w:rPr>
        <w:t>11</w:t>
      </w:r>
      <w:r>
        <w:rPr>
          <w:sz w:val="28"/>
        </w:rPr>
        <w:t>）</w:t>
      </w:r>
      <w:r>
        <w:rPr>
          <w:sz w:val="28"/>
        </w:rPr>
        <w:t>中标人开户银行名称、地址和账号为：</w:t>
      </w:r>
    </w:p>
    <w:p>
      <w:pPr>
        <w:pStyle w:val="null3"/>
        <w:ind w:firstLine="560"/>
        <w:jc w:val="left"/>
      </w:pPr>
      <w:r>
        <w:rPr>
          <w:sz w:val="28"/>
        </w:rPr>
        <w:t>单位全称：</w:t>
      </w:r>
      <w:r>
        <w:rPr>
          <w:sz w:val="28"/>
        </w:rPr>
        <w:t xml:space="preserve">                                                     </w:t>
      </w:r>
    </w:p>
    <w:p>
      <w:pPr>
        <w:pStyle w:val="null3"/>
        <w:ind w:firstLine="560"/>
        <w:jc w:val="left"/>
      </w:pPr>
      <w:r>
        <w:rPr>
          <w:sz w:val="28"/>
        </w:rPr>
        <w:t>开户银行：</w:t>
      </w:r>
      <w:r>
        <w:rPr>
          <w:sz w:val="28"/>
        </w:rPr>
        <w:t xml:space="preserve">                                                     </w:t>
      </w:r>
    </w:p>
    <w:p>
      <w:pPr>
        <w:pStyle w:val="null3"/>
        <w:ind w:firstLine="560"/>
        <w:jc w:val="left"/>
      </w:pPr>
      <w:r>
        <w:rPr>
          <w:sz w:val="28"/>
        </w:rPr>
        <w:t>开户银行地址：</w:t>
      </w:r>
      <w:r>
        <w:rPr>
          <w:sz w:val="28"/>
        </w:rPr>
        <w:t xml:space="preserve">                                             </w:t>
      </w:r>
    </w:p>
    <w:p>
      <w:pPr>
        <w:pStyle w:val="null3"/>
        <w:ind w:firstLine="560"/>
        <w:jc w:val="left"/>
      </w:pPr>
      <w:r>
        <w:rPr>
          <w:sz w:val="28"/>
        </w:rPr>
        <w:t>账号：</w:t>
      </w:r>
      <w:r>
        <w:rPr>
          <w:sz w:val="28"/>
        </w:rPr>
        <w:t xml:space="preserve">                        </w:t>
      </w:r>
    </w:p>
    <w:p>
      <w:pPr>
        <w:pStyle w:val="null3"/>
        <w:jc w:val="both"/>
        <w:outlineLvl w:val="0"/>
      </w:pPr>
      <w:r>
        <w:rPr>
          <w:sz w:val="28"/>
          <w:b/>
        </w:rPr>
        <w:t>五、</w:t>
      </w:r>
      <w:r>
        <w:rPr>
          <w:sz w:val="28"/>
          <w:b/>
        </w:rPr>
        <w:t>质量标准</w:t>
      </w:r>
    </w:p>
    <w:p>
      <w:pPr>
        <w:pStyle w:val="null3"/>
        <w:ind w:firstLine="560"/>
      </w:pPr>
      <w:r>
        <w:rPr>
          <w:sz w:val="28"/>
        </w:rPr>
        <w:t>合同履行过程中，遇有与</w:t>
      </w:r>
      <w:r>
        <w:rPr>
          <w:sz w:val="28"/>
        </w:rPr>
        <w:t>项目</w:t>
      </w:r>
      <w:r>
        <w:rPr>
          <w:sz w:val="28"/>
        </w:rPr>
        <w:t>相关的法律法规、强制性标准颁布或修订的，双方应遵照执行。非强制性标准、规范、定额等发生变化的，双方协商确定执行依据。</w:t>
      </w:r>
    </w:p>
    <w:p>
      <w:pPr>
        <w:pStyle w:val="null3"/>
        <w:jc w:val="both"/>
        <w:outlineLvl w:val="0"/>
      </w:pPr>
      <w:r>
        <w:rPr>
          <w:sz w:val="28"/>
          <w:b/>
          <w:color w:val="222222"/>
        </w:rPr>
        <w:t>六、</w:t>
      </w:r>
      <w:r>
        <w:rPr>
          <w:sz w:val="28"/>
          <w:b/>
          <w:color w:val="222222"/>
        </w:rPr>
        <w:t>合同</w:t>
      </w:r>
      <w:r>
        <w:rPr>
          <w:sz w:val="28"/>
          <w:b/>
          <w:color w:val="222222"/>
        </w:rPr>
        <w:t>期限</w:t>
      </w:r>
    </w:p>
    <w:p>
      <w:pPr>
        <w:pStyle w:val="null3"/>
        <w:ind w:firstLine="560"/>
        <w:jc w:val="both"/>
      </w:pPr>
      <w:r>
        <w:rPr>
          <w:sz w:val="28"/>
        </w:rPr>
        <w:t>1.</w:t>
      </w:r>
      <w:r>
        <w:rPr>
          <w:sz w:val="28"/>
        </w:rPr>
        <w:t>合同期限：</w:t>
      </w:r>
      <w:r>
        <w:rPr>
          <w:sz w:val="28"/>
        </w:rPr>
        <w:t>自</w:t>
      </w:r>
      <w:r>
        <w:rPr>
          <w:sz w:val="28"/>
          <w:u w:val="single"/>
        </w:rPr>
        <w:t>2026</w:t>
      </w:r>
      <w:r>
        <w:rPr>
          <w:sz w:val="28"/>
        </w:rPr>
        <w:t>年</w:t>
      </w:r>
      <w:r>
        <w:rPr>
          <w:sz w:val="28"/>
          <w:u w:val="single"/>
        </w:rPr>
        <w:t>4</w:t>
      </w:r>
      <w:r>
        <w:rPr>
          <w:sz w:val="28"/>
        </w:rPr>
        <w:t>月</w:t>
      </w:r>
      <w:r>
        <w:rPr>
          <w:sz w:val="28"/>
          <w:u w:val="single"/>
        </w:rPr>
        <w:t>1</w:t>
      </w:r>
      <w:r>
        <w:rPr>
          <w:sz w:val="28"/>
        </w:rPr>
        <w:t>日</w:t>
      </w:r>
      <w:r>
        <w:rPr>
          <w:sz w:val="28"/>
        </w:rPr>
        <w:t>起至</w:t>
      </w:r>
      <w:r>
        <w:rPr>
          <w:sz w:val="28"/>
          <w:u w:val="single"/>
        </w:rPr>
        <w:t>2027</w:t>
      </w:r>
      <w:r>
        <w:rPr>
          <w:sz w:val="28"/>
        </w:rPr>
        <w:t>年</w:t>
      </w:r>
      <w:r>
        <w:rPr>
          <w:sz w:val="28"/>
          <w:u w:val="single"/>
        </w:rPr>
        <w:t>3</w:t>
      </w:r>
      <w:r>
        <w:rPr>
          <w:sz w:val="28"/>
        </w:rPr>
        <w:t>月</w:t>
      </w:r>
      <w:r>
        <w:rPr>
          <w:sz w:val="28"/>
          <w:u w:val="single"/>
        </w:rPr>
        <w:t>31</w:t>
      </w:r>
      <w:r>
        <w:rPr>
          <w:sz w:val="28"/>
        </w:rPr>
        <w:t>日止。</w:t>
      </w:r>
    </w:p>
    <w:p>
      <w:pPr>
        <w:pStyle w:val="null3"/>
        <w:ind w:firstLine="560"/>
        <w:jc w:val="both"/>
      </w:pPr>
      <w:r>
        <w:rPr>
          <w:sz w:val="28"/>
        </w:rPr>
        <w:t>2.</w:t>
      </w:r>
      <w:r>
        <w:rPr>
          <w:sz w:val="28"/>
        </w:rPr>
        <w:t>合同期限届满时一方未履行合同义务完毕的，合同期限顺延至履行合同义务完毕之日止。</w:t>
      </w:r>
    </w:p>
    <w:p>
      <w:pPr>
        <w:pStyle w:val="null3"/>
        <w:jc w:val="both"/>
        <w:outlineLvl w:val="0"/>
      </w:pPr>
      <w:r>
        <w:rPr>
          <w:sz w:val="28"/>
          <w:b/>
        </w:rPr>
        <w:t>七、</w:t>
      </w:r>
      <w:r>
        <w:rPr>
          <w:sz w:val="28"/>
          <w:b/>
        </w:rPr>
        <w:t>合同文件组成与解释顺序</w:t>
      </w:r>
    </w:p>
    <w:p>
      <w:pPr>
        <w:pStyle w:val="null3"/>
        <w:ind w:firstLine="560"/>
      </w:pPr>
      <w:r>
        <w:rPr>
          <w:sz w:val="28"/>
        </w:rPr>
        <w:t>1.</w:t>
      </w:r>
      <w:r>
        <w:rPr>
          <w:sz w:val="28"/>
        </w:rPr>
        <w:t>组成合同的各项文件应互相解释，互为说明</w:t>
      </w:r>
      <w:r>
        <w:rPr>
          <w:sz w:val="28"/>
        </w:rPr>
        <w:t>，包括：</w:t>
      </w:r>
    </w:p>
    <w:p>
      <w:pPr>
        <w:pStyle w:val="null3"/>
      </w:pPr>
      <w:r>
        <w:rPr>
          <w:sz w:val="28"/>
        </w:rPr>
        <w:t xml:space="preserve">   </w:t>
      </w:r>
      <w:r>
        <w:rPr>
          <w:sz w:val="28"/>
        </w:rPr>
        <w:t>（</w:t>
      </w:r>
      <w:r>
        <w:rPr>
          <w:sz w:val="28"/>
        </w:rPr>
        <w:t>1</w:t>
      </w:r>
      <w:r>
        <w:rPr>
          <w:sz w:val="28"/>
        </w:rPr>
        <w:t>）</w:t>
      </w:r>
      <w:r>
        <w:rPr>
          <w:sz w:val="28"/>
        </w:rPr>
        <w:t>本合同；</w:t>
      </w:r>
    </w:p>
    <w:p>
      <w:pPr>
        <w:pStyle w:val="null3"/>
      </w:pPr>
      <w:r>
        <w:rPr>
          <w:sz w:val="28"/>
        </w:rPr>
        <w:t xml:space="preserve">   </w:t>
      </w:r>
      <w:r>
        <w:rPr>
          <w:sz w:val="28"/>
        </w:rPr>
        <w:t>（</w:t>
      </w:r>
      <w:r>
        <w:rPr>
          <w:sz w:val="28"/>
        </w:rPr>
        <w:t>2</w:t>
      </w:r>
      <w:r>
        <w:rPr>
          <w:sz w:val="28"/>
        </w:rPr>
        <w:t>）</w:t>
      </w:r>
      <w:r>
        <w:rPr>
          <w:sz w:val="28"/>
        </w:rPr>
        <w:t>中标（成交）通知书；</w:t>
      </w:r>
    </w:p>
    <w:p>
      <w:pPr>
        <w:pStyle w:val="null3"/>
      </w:pPr>
      <w:r>
        <w:rPr>
          <w:sz w:val="28"/>
        </w:rPr>
        <w:t xml:space="preserve">   </w:t>
      </w:r>
      <w:r>
        <w:rPr>
          <w:sz w:val="28"/>
        </w:rPr>
        <w:t>（</w:t>
      </w:r>
      <w:r>
        <w:rPr>
          <w:sz w:val="28"/>
        </w:rPr>
        <w:t>3</w:t>
      </w:r>
      <w:r>
        <w:rPr>
          <w:sz w:val="28"/>
        </w:rPr>
        <w:t>）</w:t>
      </w:r>
      <w:r>
        <w:rPr>
          <w:sz w:val="28"/>
        </w:rPr>
        <w:t>投标（响应）函</w:t>
      </w:r>
      <w:r>
        <w:rPr>
          <w:sz w:val="28"/>
        </w:rPr>
        <w:t>及</w:t>
      </w:r>
      <w:r>
        <w:rPr>
          <w:sz w:val="28"/>
        </w:rPr>
        <w:t>投标（响应）报价书（表）；</w:t>
      </w:r>
    </w:p>
    <w:p>
      <w:pPr>
        <w:pStyle w:val="null3"/>
      </w:pPr>
      <w:r>
        <w:rPr>
          <w:sz w:val="28"/>
        </w:rPr>
        <w:t xml:space="preserve">   </w:t>
      </w:r>
      <w:r>
        <w:rPr>
          <w:sz w:val="28"/>
        </w:rPr>
        <w:t>（</w:t>
      </w:r>
      <w:r>
        <w:rPr>
          <w:sz w:val="28"/>
        </w:rPr>
        <w:t>4</w:t>
      </w:r>
      <w:r>
        <w:rPr>
          <w:sz w:val="28"/>
        </w:rPr>
        <w:t>）</w:t>
      </w:r>
      <w:r>
        <w:rPr>
          <w:sz w:val="28"/>
        </w:rPr>
        <w:t>采购文件。</w:t>
      </w:r>
    </w:p>
    <w:p>
      <w:pPr>
        <w:pStyle w:val="null3"/>
        <w:ind w:firstLine="560"/>
        <w:jc w:val="both"/>
      </w:pPr>
      <w:r>
        <w:rPr>
          <w:sz w:val="28"/>
        </w:rPr>
        <w:t>2.</w:t>
      </w:r>
      <w:r>
        <w:rPr>
          <w:sz w:val="28"/>
        </w:rPr>
        <w:t>解释的优先顺序如下：</w:t>
      </w:r>
    </w:p>
    <w:p>
      <w:pPr>
        <w:pStyle w:val="null3"/>
        <w:ind w:firstLine="560"/>
      </w:pPr>
      <w:r>
        <w:rPr>
          <w:sz w:val="28"/>
        </w:rPr>
        <w:t>本合同</w:t>
      </w:r>
      <w:r>
        <w:rPr>
          <w:sz w:val="28"/>
        </w:rPr>
        <w:t>，</w:t>
      </w:r>
      <w:r>
        <w:rPr>
          <w:sz w:val="28"/>
        </w:rPr>
        <w:t>中标（成交）通知书</w:t>
      </w:r>
      <w:r>
        <w:rPr>
          <w:sz w:val="28"/>
        </w:rPr>
        <w:t>，</w:t>
      </w:r>
      <w:r>
        <w:rPr>
          <w:sz w:val="28"/>
        </w:rPr>
        <w:t>投标（响应）函</w:t>
      </w:r>
      <w:r>
        <w:rPr>
          <w:sz w:val="28"/>
        </w:rPr>
        <w:t>及</w:t>
      </w:r>
      <w:r>
        <w:rPr>
          <w:sz w:val="28"/>
        </w:rPr>
        <w:t>投标（响应）报价书（表）</w:t>
      </w:r>
      <w:r>
        <w:rPr>
          <w:sz w:val="28"/>
        </w:rPr>
        <w:t>，</w:t>
      </w:r>
      <w:r>
        <w:rPr>
          <w:sz w:val="28"/>
        </w:rPr>
        <w:t>采购文件。</w:t>
      </w:r>
    </w:p>
    <w:p>
      <w:pPr>
        <w:pStyle w:val="null3"/>
        <w:ind w:firstLine="560"/>
        <w:jc w:val="both"/>
      </w:pPr>
      <w:r>
        <w:rPr>
          <w:sz w:val="28"/>
        </w:rPr>
        <w:t>3.</w:t>
      </w:r>
      <w:r>
        <w:rPr>
          <w:sz w:val="28"/>
        </w:rPr>
        <w:t>在合同订立和履行过程中，合同构成文件发生修改或</w:t>
      </w:r>
      <w:r>
        <w:rPr>
          <w:sz w:val="28"/>
        </w:rPr>
        <w:t>补充，</w:t>
      </w:r>
      <w:r>
        <w:rPr>
          <w:sz w:val="28"/>
        </w:rPr>
        <w:t>属于该文件修改或补充的内容，并以最新签署的为准，修改或补充不涉及的内容，按照原文件执行。</w:t>
      </w:r>
    </w:p>
    <w:p>
      <w:pPr>
        <w:pStyle w:val="null3"/>
        <w:jc w:val="both"/>
        <w:outlineLvl w:val="0"/>
      </w:pPr>
      <w:r>
        <w:rPr>
          <w:sz w:val="28"/>
          <w:b/>
        </w:rPr>
        <w:t>八、</w:t>
      </w:r>
      <w:r>
        <w:rPr>
          <w:sz w:val="28"/>
          <w:b/>
        </w:rPr>
        <w:t>双方</w:t>
      </w:r>
      <w:r>
        <w:rPr>
          <w:sz w:val="28"/>
          <w:b/>
        </w:rPr>
        <w:t>义务</w:t>
      </w:r>
    </w:p>
    <w:p>
      <w:pPr>
        <w:pStyle w:val="null3"/>
        <w:ind w:firstLine="562"/>
      </w:pPr>
      <w:r>
        <w:rPr>
          <w:sz w:val="28"/>
          <w:b/>
        </w:rPr>
        <w:t>（</w:t>
      </w:r>
      <w:r>
        <w:rPr>
          <w:sz w:val="28"/>
          <w:b/>
        </w:rPr>
        <w:t>一</w:t>
      </w:r>
      <w:r>
        <w:rPr>
          <w:sz w:val="28"/>
          <w:b/>
        </w:rPr>
        <w:t>）</w:t>
      </w:r>
      <w:r>
        <w:rPr>
          <w:sz w:val="28"/>
          <w:b/>
        </w:rPr>
        <w:t>采购人</w:t>
      </w:r>
      <w:r>
        <w:rPr>
          <w:sz w:val="28"/>
          <w:b/>
        </w:rPr>
        <w:t>义务</w:t>
      </w:r>
    </w:p>
    <w:p>
      <w:pPr>
        <w:pStyle w:val="null3"/>
        <w:ind w:firstLine="560"/>
      </w:pPr>
      <w:r>
        <w:rPr>
          <w:sz w:val="28"/>
        </w:rPr>
        <w:t>1.</w:t>
      </w:r>
      <w:r>
        <w:rPr>
          <w:sz w:val="28"/>
        </w:rPr>
        <w:t>采购人代表</w:t>
      </w:r>
    </w:p>
    <w:p>
      <w:pPr>
        <w:pStyle w:val="null3"/>
        <w:ind w:firstLine="560"/>
        <w:jc w:val="both"/>
      </w:pPr>
      <w:r>
        <w:rPr>
          <w:sz w:val="28"/>
        </w:rPr>
        <w:t>采购人应授权一名</w:t>
      </w:r>
      <w:r>
        <w:rPr>
          <w:sz w:val="28"/>
        </w:rPr>
        <w:t>或多名</w:t>
      </w:r>
      <w:r>
        <w:rPr>
          <w:sz w:val="28"/>
        </w:rPr>
        <w:t>代表负责本合同的履行。</w:t>
      </w:r>
    </w:p>
    <w:p>
      <w:pPr>
        <w:pStyle w:val="null3"/>
        <w:ind w:firstLine="560"/>
      </w:pPr>
      <w:r>
        <w:rPr>
          <w:sz w:val="28"/>
        </w:rPr>
        <w:t>2.</w:t>
      </w:r>
      <w:r>
        <w:rPr>
          <w:sz w:val="28"/>
        </w:rPr>
        <w:t>提供资料</w:t>
      </w:r>
    </w:p>
    <w:p>
      <w:pPr>
        <w:pStyle w:val="null3"/>
        <w:ind w:firstLine="560"/>
        <w:jc w:val="both"/>
      </w:pPr>
      <w:r>
        <w:rPr>
          <w:sz w:val="28"/>
        </w:rPr>
        <w:t>采购人应按</w:t>
      </w:r>
      <w:r>
        <w:rPr>
          <w:sz w:val="28"/>
        </w:rPr>
        <w:t>约定无偿向</w:t>
      </w:r>
      <w:r>
        <w:rPr>
          <w:sz w:val="28"/>
        </w:rPr>
        <w:t>中标人</w:t>
      </w:r>
      <w:r>
        <w:rPr>
          <w:sz w:val="28"/>
        </w:rPr>
        <w:t>提</w:t>
      </w:r>
      <w:r>
        <w:rPr>
          <w:sz w:val="28"/>
        </w:rPr>
        <w:t>供与本合同咨询业务有关的资料。在本合同履行过程中，采购人应及时向</w:t>
      </w:r>
      <w:r>
        <w:rPr>
          <w:sz w:val="28"/>
        </w:rPr>
        <w:t>中标人</w:t>
      </w:r>
      <w:r>
        <w:rPr>
          <w:sz w:val="28"/>
        </w:rPr>
        <w:t>提供最新的与本合同咨询业务有关的资料。采购人应对所提供资料的真实性、准确性、合法性与完整性负责。</w:t>
      </w:r>
    </w:p>
    <w:p>
      <w:pPr>
        <w:pStyle w:val="null3"/>
        <w:ind w:firstLine="560"/>
      </w:pPr>
      <w:r>
        <w:rPr>
          <w:sz w:val="28"/>
        </w:rPr>
        <w:t>3.</w:t>
      </w:r>
      <w:r>
        <w:rPr>
          <w:sz w:val="28"/>
        </w:rPr>
        <w:t>提供工作条件</w:t>
      </w:r>
    </w:p>
    <w:p>
      <w:pPr>
        <w:pStyle w:val="null3"/>
        <w:ind w:firstLine="560"/>
        <w:jc w:val="both"/>
      </w:pPr>
      <w:r>
        <w:rPr>
          <w:sz w:val="28"/>
        </w:rPr>
        <w:t>采购人指定</w:t>
      </w:r>
      <w:r>
        <w:rPr>
          <w:sz w:val="28"/>
        </w:rPr>
        <w:t>中标人</w:t>
      </w:r>
      <w:r>
        <w:rPr>
          <w:sz w:val="28"/>
        </w:rPr>
        <w:t>工作地点的，应提供工作用房、用电、工作桌椅、网络等条件。</w:t>
      </w:r>
    </w:p>
    <w:p>
      <w:pPr>
        <w:pStyle w:val="null3"/>
        <w:ind w:firstLine="560"/>
        <w:jc w:val="both"/>
      </w:pPr>
      <w:r>
        <w:rPr>
          <w:sz w:val="28"/>
        </w:rPr>
        <w:t>采购人应为</w:t>
      </w:r>
      <w:r>
        <w:rPr>
          <w:sz w:val="28"/>
        </w:rPr>
        <w:t>中标人</w:t>
      </w:r>
      <w:r>
        <w:rPr>
          <w:sz w:val="28"/>
        </w:rPr>
        <w:t>履行本合同提供必要的外部条件。</w:t>
      </w:r>
    </w:p>
    <w:p>
      <w:pPr>
        <w:pStyle w:val="null3"/>
        <w:ind w:firstLine="560"/>
      </w:pPr>
      <w:r>
        <w:rPr>
          <w:sz w:val="28"/>
        </w:rPr>
        <w:t>4.</w:t>
      </w:r>
      <w:r>
        <w:rPr>
          <w:sz w:val="28"/>
        </w:rPr>
        <w:t>答复</w:t>
      </w:r>
    </w:p>
    <w:p>
      <w:pPr>
        <w:pStyle w:val="null3"/>
        <w:ind w:firstLine="560"/>
        <w:jc w:val="both"/>
      </w:pPr>
      <w:r>
        <w:rPr>
          <w:sz w:val="28"/>
        </w:rPr>
        <w:t>采购人应就</w:t>
      </w:r>
      <w:r>
        <w:rPr>
          <w:sz w:val="28"/>
        </w:rPr>
        <w:t>中标人</w:t>
      </w:r>
      <w:r>
        <w:rPr>
          <w:sz w:val="28"/>
        </w:rPr>
        <w:t>以书面形式提交并要求做出答复的事宜给予答复。</w:t>
      </w:r>
    </w:p>
    <w:p>
      <w:pPr>
        <w:pStyle w:val="null3"/>
        <w:ind w:firstLine="560"/>
      </w:pPr>
      <w:r>
        <w:rPr>
          <w:sz w:val="28"/>
        </w:rPr>
        <w:t>5.</w:t>
      </w:r>
      <w:r>
        <w:rPr>
          <w:sz w:val="28"/>
        </w:rPr>
        <w:t>支付</w:t>
      </w:r>
    </w:p>
    <w:p>
      <w:pPr>
        <w:pStyle w:val="null3"/>
        <w:ind w:firstLine="560"/>
        <w:jc w:val="both"/>
      </w:pPr>
      <w:r>
        <w:rPr>
          <w:sz w:val="28"/>
        </w:rPr>
        <w:t>采购人应当按照合同的约定，向</w:t>
      </w:r>
      <w:r>
        <w:rPr>
          <w:sz w:val="28"/>
        </w:rPr>
        <w:t>中标人</w:t>
      </w:r>
      <w:r>
        <w:rPr>
          <w:sz w:val="28"/>
        </w:rPr>
        <w:t>支付合同价款。</w:t>
      </w:r>
    </w:p>
    <w:p>
      <w:pPr>
        <w:pStyle w:val="null3"/>
        <w:ind w:firstLine="562"/>
        <w:jc w:val="both"/>
      </w:pPr>
      <w:r>
        <w:rPr>
          <w:sz w:val="28"/>
          <w:b/>
        </w:rPr>
        <w:t>（</w:t>
      </w:r>
      <w:r>
        <w:rPr>
          <w:sz w:val="28"/>
          <w:b/>
        </w:rPr>
        <w:t>二</w:t>
      </w:r>
      <w:r>
        <w:rPr>
          <w:sz w:val="28"/>
          <w:b/>
        </w:rPr>
        <w:t>）中标人义务</w:t>
      </w:r>
    </w:p>
    <w:p>
      <w:pPr>
        <w:pStyle w:val="null3"/>
        <w:ind w:firstLine="560"/>
      </w:pPr>
      <w:r>
        <w:rPr>
          <w:sz w:val="28"/>
        </w:rPr>
        <w:t>1.</w:t>
      </w:r>
      <w:r>
        <w:rPr>
          <w:sz w:val="28"/>
        </w:rPr>
        <w:t>项目负责</w:t>
      </w:r>
      <w:r>
        <w:rPr>
          <w:sz w:val="28"/>
        </w:rPr>
        <w:t>人</w:t>
      </w:r>
    </w:p>
    <w:p>
      <w:pPr>
        <w:pStyle w:val="null3"/>
        <w:ind w:firstLine="560"/>
        <w:jc w:val="both"/>
      </w:pPr>
      <w:r>
        <w:rPr>
          <w:sz w:val="28"/>
        </w:rPr>
        <w:t>中标人</w:t>
      </w:r>
      <w:r>
        <w:rPr>
          <w:sz w:val="28"/>
        </w:rPr>
        <w:t>应以书面形式授权一名项目负责人负责履行本合同、主持项目团队工作。项目负责人应当与响应文件载明的一致。</w:t>
      </w:r>
    </w:p>
    <w:p>
      <w:pPr>
        <w:pStyle w:val="null3"/>
        <w:ind w:firstLine="560"/>
      </w:pPr>
      <w:r>
        <w:rPr>
          <w:sz w:val="28"/>
        </w:rPr>
        <w:t>2.</w:t>
      </w:r>
      <w:r>
        <w:rPr>
          <w:sz w:val="28"/>
        </w:rPr>
        <w:t>项目团队及人员</w:t>
      </w:r>
    </w:p>
    <w:p>
      <w:pPr>
        <w:pStyle w:val="null3"/>
        <w:ind w:firstLine="560"/>
        <w:jc w:val="both"/>
      </w:pPr>
      <w:r>
        <w:rPr>
          <w:sz w:val="28"/>
        </w:rPr>
        <w:t>团队的主要人员应具有执业资格条件，团队人员的数量应与响应文件一致。</w:t>
      </w:r>
    </w:p>
    <w:p>
      <w:pPr>
        <w:pStyle w:val="null3"/>
        <w:ind w:firstLine="560"/>
        <w:jc w:val="both"/>
      </w:pPr>
      <w:r>
        <w:rPr>
          <w:sz w:val="28"/>
        </w:rPr>
        <w:t>在本合同履行过程中，</w:t>
      </w:r>
      <w:r>
        <w:rPr>
          <w:sz w:val="28"/>
        </w:rPr>
        <w:t>中标人</w:t>
      </w:r>
      <w:r>
        <w:rPr>
          <w:sz w:val="28"/>
        </w:rPr>
        <w:t>员应保持相对稳定，以保证</w:t>
      </w:r>
      <w:r>
        <w:rPr>
          <w:sz w:val="28"/>
        </w:rPr>
        <w:t>项目</w:t>
      </w:r>
      <w:r>
        <w:rPr>
          <w:sz w:val="28"/>
        </w:rPr>
        <w:t>正常进行。</w:t>
      </w:r>
    </w:p>
    <w:p>
      <w:pPr>
        <w:pStyle w:val="null3"/>
      </w:pPr>
      <w:r>
        <w:rPr>
          <w:sz w:val="28"/>
        </w:rPr>
        <w:t xml:space="preserve">    </w:t>
      </w:r>
      <w:r>
        <w:rPr>
          <w:sz w:val="28"/>
        </w:rPr>
        <w:t>中标人可根据项目进展和工作需要等情形调整项目团队人员。中标人更换项目负责人时，应提前</w:t>
      </w:r>
      <w:r>
        <w:rPr>
          <w:sz w:val="28"/>
        </w:rPr>
        <w:t>15</w:t>
      </w:r>
      <w:r>
        <w:rPr>
          <w:sz w:val="28"/>
        </w:rPr>
        <w:t>个工作日向采购人书面报告，经采购人同意后方可以相当资格与能力的人员更换。中标人更换项目团队其他中标人员，应提前</w:t>
      </w:r>
      <w:r>
        <w:rPr>
          <w:sz w:val="28"/>
        </w:rPr>
        <w:t>10</w:t>
      </w:r>
      <w:r>
        <w:rPr>
          <w:sz w:val="28"/>
        </w:rPr>
        <w:t>个工作日向采购人书面报告，经采购人同意后以相当资格与能力的人员替换。</w:t>
      </w:r>
    </w:p>
    <w:p>
      <w:pPr>
        <w:pStyle w:val="null3"/>
      </w:pPr>
      <w:r>
        <w:rPr>
          <w:sz w:val="28"/>
        </w:rPr>
        <w:t xml:space="preserve">    </w:t>
      </w:r>
      <w:r>
        <w:rPr>
          <w:sz w:val="28"/>
        </w:rPr>
        <w:t>3.</w:t>
      </w:r>
      <w:r>
        <w:rPr>
          <w:sz w:val="28"/>
        </w:rPr>
        <w:t>项目团队成员有下列情形之一，采购人要求中标人更换的，中标人应当更换：</w:t>
      </w:r>
    </w:p>
    <w:p>
      <w:pPr>
        <w:pStyle w:val="null3"/>
      </w:pPr>
      <w:r>
        <w:rPr>
          <w:sz w:val="28"/>
        </w:rPr>
        <w:t xml:space="preserve">   </w:t>
      </w:r>
      <w:r>
        <w:rPr>
          <w:sz w:val="28"/>
        </w:rPr>
        <w:t>（</w:t>
      </w:r>
      <w:r>
        <w:rPr>
          <w:sz w:val="28"/>
        </w:rPr>
        <w:t>1</w:t>
      </w:r>
      <w:r>
        <w:rPr>
          <w:sz w:val="28"/>
        </w:rPr>
        <w:t>）存在严重过失行为的；</w:t>
      </w:r>
    </w:p>
    <w:p>
      <w:pPr>
        <w:pStyle w:val="null3"/>
      </w:pPr>
      <w:r>
        <w:rPr>
          <w:sz w:val="28"/>
        </w:rPr>
        <w:t xml:space="preserve">   </w:t>
      </w:r>
      <w:r>
        <w:rPr>
          <w:sz w:val="28"/>
        </w:rPr>
        <w:t>（</w:t>
      </w:r>
      <w:r>
        <w:rPr>
          <w:sz w:val="28"/>
        </w:rPr>
        <w:t>2</w:t>
      </w:r>
      <w:r>
        <w:rPr>
          <w:sz w:val="28"/>
        </w:rPr>
        <w:t>）存在违法行为不能履行职责的；</w:t>
      </w:r>
    </w:p>
    <w:p>
      <w:pPr>
        <w:pStyle w:val="null3"/>
      </w:pPr>
      <w:r>
        <w:rPr>
          <w:sz w:val="28"/>
        </w:rPr>
        <w:t xml:space="preserve">   </w:t>
      </w:r>
      <w:r>
        <w:rPr>
          <w:sz w:val="28"/>
        </w:rPr>
        <w:t>（</w:t>
      </w:r>
      <w:r>
        <w:rPr>
          <w:sz w:val="28"/>
        </w:rPr>
        <w:t>3</w:t>
      </w:r>
      <w:r>
        <w:rPr>
          <w:sz w:val="28"/>
        </w:rPr>
        <w:t>）涉嫌犯罪的；</w:t>
      </w:r>
    </w:p>
    <w:p>
      <w:pPr>
        <w:pStyle w:val="null3"/>
      </w:pPr>
      <w:r>
        <w:rPr>
          <w:sz w:val="28"/>
        </w:rPr>
        <w:t xml:space="preserve">   </w:t>
      </w:r>
      <w:r>
        <w:rPr>
          <w:sz w:val="28"/>
        </w:rPr>
        <w:t>（</w:t>
      </w:r>
      <w:r>
        <w:rPr>
          <w:sz w:val="28"/>
        </w:rPr>
        <w:t>4</w:t>
      </w:r>
      <w:r>
        <w:rPr>
          <w:sz w:val="28"/>
        </w:rPr>
        <w:t>）不能胜任岗位职责的；</w:t>
      </w:r>
    </w:p>
    <w:p>
      <w:pPr>
        <w:pStyle w:val="null3"/>
      </w:pPr>
      <w:r>
        <w:rPr>
          <w:sz w:val="28"/>
        </w:rPr>
        <w:t xml:space="preserve">   </w:t>
      </w:r>
      <w:r>
        <w:rPr>
          <w:sz w:val="28"/>
        </w:rPr>
        <w:t>（</w:t>
      </w:r>
      <w:r>
        <w:rPr>
          <w:sz w:val="28"/>
        </w:rPr>
        <w:t>5</w:t>
      </w:r>
      <w:r>
        <w:rPr>
          <w:sz w:val="28"/>
        </w:rPr>
        <w:t>）严重违反职业道德的；</w:t>
      </w:r>
    </w:p>
    <w:p>
      <w:pPr>
        <w:pStyle w:val="null3"/>
      </w:pPr>
      <w:r>
        <w:rPr>
          <w:sz w:val="28"/>
        </w:rPr>
        <w:t xml:space="preserve">   </w:t>
      </w:r>
      <w:r>
        <w:rPr>
          <w:sz w:val="28"/>
        </w:rPr>
        <w:t>（</w:t>
      </w:r>
      <w:r>
        <w:rPr>
          <w:sz w:val="28"/>
        </w:rPr>
        <w:t>6</w:t>
      </w:r>
      <w:r>
        <w:rPr>
          <w:sz w:val="28"/>
        </w:rPr>
        <w:t>）双方约定的其他情形。</w:t>
      </w:r>
    </w:p>
    <w:p>
      <w:pPr>
        <w:pStyle w:val="null3"/>
        <w:ind w:firstLine="560"/>
        <w:jc w:val="both"/>
      </w:pPr>
      <w:r>
        <w:rPr>
          <w:sz w:val="28"/>
        </w:rPr>
        <w:t>4.</w:t>
      </w:r>
      <w:r>
        <w:rPr>
          <w:sz w:val="28"/>
        </w:rPr>
        <w:t>项</w:t>
      </w:r>
      <w:r>
        <w:rPr>
          <w:sz w:val="28"/>
        </w:rPr>
        <w:t>目落实</w:t>
      </w:r>
    </w:p>
    <w:p>
      <w:pPr>
        <w:pStyle w:val="null3"/>
        <w:ind w:firstLine="560"/>
        <w:jc w:val="both"/>
      </w:pPr>
      <w:r>
        <w:rPr>
          <w:sz w:val="28"/>
        </w:rPr>
        <w:t>中标人按照采购人的要求、项目进度及质量需求完成项目任务。</w:t>
      </w:r>
    </w:p>
    <w:p>
      <w:pPr>
        <w:pStyle w:val="null3"/>
        <w:ind w:firstLine="560"/>
        <w:jc w:val="both"/>
      </w:pPr>
      <w:r>
        <w:rPr>
          <w:sz w:val="28"/>
        </w:rPr>
        <w:t>中标人按照采购人的要求，对项目任务的遗漏或者错误进行修改或补正。</w:t>
      </w:r>
    </w:p>
    <w:p>
      <w:pPr>
        <w:pStyle w:val="null3"/>
        <w:jc w:val="both"/>
        <w:outlineLvl w:val="0"/>
      </w:pPr>
      <w:r>
        <w:rPr>
          <w:sz w:val="28"/>
          <w:b/>
          <w:color w:val="222222"/>
        </w:rPr>
        <w:t>九、</w:t>
      </w:r>
      <w:r>
        <w:rPr>
          <w:sz w:val="28"/>
          <w:b/>
          <w:color w:val="222222"/>
        </w:rPr>
        <w:t>违约责任</w:t>
      </w:r>
    </w:p>
    <w:p>
      <w:pPr>
        <w:pStyle w:val="null3"/>
      </w:pPr>
      <w:r>
        <w:rPr>
          <w:sz w:val="28"/>
        </w:rPr>
        <w:t xml:space="preserve">    </w:t>
      </w:r>
      <w:r>
        <w:rPr>
          <w:sz w:val="28"/>
        </w:rPr>
        <w:t>采购人或中标人如因不可抗力原因不能履行合同时，应在不可抗力发生之日起</w:t>
      </w:r>
      <w:r>
        <w:rPr>
          <w:sz w:val="28"/>
        </w:rPr>
        <w:t>3</w:t>
      </w:r>
      <w:r>
        <w:rPr>
          <w:sz w:val="28"/>
        </w:rPr>
        <w:t>个工作日内以书面形式向对方通报，以减轻可能给对方造成的损失，在取得有关机构的不可抗力证明或双方谅解确认后，允许延期履行或修订合同，并根据情况可部分或全部免于承担违约责任。如不可抗力无法消除，致使合同目的无法实现的，可以解除合同。</w:t>
      </w:r>
    </w:p>
    <w:p>
      <w:pPr>
        <w:pStyle w:val="null3"/>
        <w:jc w:val="both"/>
      </w:pPr>
      <w:r>
        <w:rPr>
          <w:sz w:val="21"/>
        </w:rPr>
        <w:t xml:space="preserve"> </w:t>
      </w:r>
      <w:r>
        <w:rPr>
          <w:sz w:val="28"/>
          <w:b/>
        </w:rPr>
        <w:t xml:space="preserve">  </w:t>
      </w:r>
      <w:r>
        <w:rPr>
          <w:sz w:val="28"/>
          <w:b/>
        </w:rPr>
        <w:t>（一）采购人违约责任</w:t>
      </w:r>
    </w:p>
    <w:p>
      <w:pPr>
        <w:pStyle w:val="null3"/>
      </w:pPr>
      <w:r>
        <w:rPr>
          <w:sz w:val="28"/>
        </w:rPr>
        <w:t xml:space="preserve">    </w:t>
      </w:r>
      <w:r>
        <w:rPr>
          <w:sz w:val="28"/>
        </w:rPr>
        <w:t>1.</w:t>
      </w:r>
      <w:r>
        <w:rPr>
          <w:sz w:val="28"/>
        </w:rPr>
        <w:t>如因采购人原因导致中标人工作延期的，中标人提交相关材料及工作报告的日期相应延期。</w:t>
      </w:r>
    </w:p>
    <w:p>
      <w:pPr>
        <w:pStyle w:val="null3"/>
      </w:pPr>
      <w:r>
        <w:rPr/>
        <w:t xml:space="preserve"> </w:t>
      </w:r>
      <w:r>
        <w:rPr>
          <w:sz w:val="28"/>
        </w:rPr>
        <w:t xml:space="preserve">   </w:t>
      </w:r>
      <w:r>
        <w:rPr>
          <w:sz w:val="28"/>
        </w:rPr>
        <w:t>2.</w:t>
      </w:r>
      <w:r>
        <w:rPr>
          <w:sz w:val="28"/>
        </w:rPr>
        <w:t>财政资金下达后，采购人逾期支付合同约定款项的，双方应通过友好协商的方式给予解决，或者请监管部门组织调解。经协商调解核实采购人无正当理由逾期付款的，每逾期一日，采购人应按照逾期未付金额的</w:t>
      </w:r>
      <w:r>
        <w:rPr>
          <w:sz w:val="28"/>
        </w:rPr>
        <w:t>0.5</w:t>
      </w:r>
      <w:r>
        <w:rPr>
          <w:sz w:val="28"/>
        </w:rPr>
        <w:t>‰向中标人支付违约金，违约金最多不超过逾期未付金额的</w:t>
      </w:r>
      <w:r>
        <w:rPr>
          <w:sz w:val="28"/>
        </w:rPr>
        <w:t>5%</w:t>
      </w:r>
      <w:r>
        <w:rPr>
          <w:sz w:val="28"/>
        </w:rPr>
        <w:t>。</w:t>
      </w:r>
    </w:p>
    <w:p>
      <w:pPr>
        <w:pStyle w:val="null3"/>
        <w:ind w:firstLine="562"/>
        <w:jc w:val="both"/>
      </w:pPr>
      <w:r>
        <w:rPr>
          <w:sz w:val="28"/>
          <w:b/>
        </w:rPr>
        <w:t>（</w:t>
      </w:r>
      <w:r>
        <w:rPr>
          <w:sz w:val="28"/>
          <w:b/>
        </w:rPr>
        <w:t>二</w:t>
      </w:r>
      <w:r>
        <w:rPr>
          <w:sz w:val="28"/>
          <w:b/>
        </w:rPr>
        <w:t>）中标人</w:t>
      </w:r>
      <w:r>
        <w:rPr>
          <w:sz w:val="28"/>
          <w:b/>
        </w:rPr>
        <w:t>违约责任</w:t>
      </w:r>
    </w:p>
    <w:p>
      <w:pPr>
        <w:pStyle w:val="null3"/>
        <w:jc w:val="both"/>
      </w:pPr>
      <w:r>
        <w:rPr>
          <w:sz w:val="28"/>
        </w:rPr>
        <w:t xml:space="preserve">    </w:t>
      </w:r>
      <w:r>
        <w:rPr>
          <w:sz w:val="28"/>
        </w:rPr>
        <w:t>1.</w:t>
      </w:r>
      <w:r>
        <w:rPr>
          <w:sz w:val="28"/>
        </w:rPr>
        <w:t>服务期限内，中标人不履行本合同义务或者履行义务不符合本合同约定的，应承担违约责任，造成采购人损失的，中标人应当赔偿采购人损失。由于中标人自身原因，逾期交付合同成果超过</w:t>
      </w:r>
      <w:r>
        <w:rPr>
          <w:sz w:val="28"/>
        </w:rPr>
        <w:t>10</w:t>
      </w:r>
      <w:r>
        <w:rPr>
          <w:sz w:val="28"/>
        </w:rPr>
        <w:t>日，经采购人书面催告后，在</w:t>
      </w:r>
      <w:r>
        <w:rPr>
          <w:sz w:val="28"/>
        </w:rPr>
        <w:t>30</w:t>
      </w:r>
      <w:r>
        <w:rPr>
          <w:sz w:val="28"/>
        </w:rPr>
        <w:t>日内仍未交付的，采购人可以单方解除合同。合同解除后，中标人除返还采购人已支付的所有费用外，还应按照合同服务费总额的</w:t>
      </w:r>
      <w:r>
        <w:rPr>
          <w:sz w:val="28"/>
        </w:rPr>
        <w:t>20%</w:t>
      </w:r>
      <w:r>
        <w:rPr>
          <w:sz w:val="28"/>
        </w:rPr>
        <w:t>向采购人支付违约金，违约金不足以弥补采购人损失的，中标人应当赔偿因此给采购人造成的损失。</w:t>
      </w:r>
    </w:p>
    <w:p>
      <w:pPr>
        <w:pStyle w:val="null3"/>
        <w:jc w:val="both"/>
      </w:pPr>
      <w:r>
        <w:rPr>
          <w:sz w:val="28"/>
        </w:rPr>
        <w:t xml:space="preserve">    </w:t>
      </w:r>
      <w:r>
        <w:rPr>
          <w:sz w:val="28"/>
        </w:rPr>
        <w:t>2.</w:t>
      </w:r>
      <w:r>
        <w:rPr>
          <w:sz w:val="28"/>
        </w:rPr>
        <w:t>中标人未经采购人同意，擅自将本合同约定的工作内容全部或部分转包给第三方的，采购人可以单方面解除合同，无论采购人是否行使合同单方解除权，中标人均应当返还采购人已支付的所有服务费，并应向采购人支付合同价格的</w:t>
      </w:r>
      <w:r>
        <w:rPr>
          <w:sz w:val="28"/>
        </w:rPr>
        <w:t>30%</w:t>
      </w:r>
      <w:r>
        <w:rPr>
          <w:sz w:val="28"/>
        </w:rPr>
        <w:t>作为违约赔偿金，违约赔偿金不足以弥补采购人损失的，中标人应当赔偿采购人损失。</w:t>
      </w:r>
    </w:p>
    <w:p>
      <w:pPr>
        <w:pStyle w:val="null3"/>
        <w:jc w:val="both"/>
      </w:pPr>
      <w:r>
        <w:rPr>
          <w:sz w:val="28"/>
        </w:rPr>
        <w:t xml:space="preserve">    </w:t>
      </w:r>
      <w:r>
        <w:rPr>
          <w:sz w:val="28"/>
        </w:rPr>
        <w:t>3.</w:t>
      </w:r>
      <w:r>
        <w:rPr>
          <w:sz w:val="28"/>
        </w:rPr>
        <w:t>中标人提交的成果报告未能通过采购人组织的专家评审和验收的，采购人有权要求中标人限期整改。未整改或经整改后的成果报告仍未能通过评审和验收的，采购人有权单方解除合同。合同解除后，中标人除返还采购人已支付的所有服务费外，还应按照合同服务费总额的</w:t>
      </w:r>
      <w:r>
        <w:rPr>
          <w:sz w:val="28"/>
        </w:rPr>
        <w:t>20%</w:t>
      </w:r>
      <w:r>
        <w:rPr>
          <w:sz w:val="28"/>
        </w:rPr>
        <w:t>向采购人支付违约金，违约金不足以弥补采购人损失的，中标人应当赔偿因此给采购人造成的损失。</w:t>
      </w:r>
    </w:p>
    <w:p>
      <w:pPr>
        <w:pStyle w:val="null3"/>
        <w:jc w:val="both"/>
      </w:pPr>
      <w:r>
        <w:rPr>
          <w:sz w:val="28"/>
        </w:rPr>
        <w:t xml:space="preserve">    </w:t>
      </w:r>
      <w:r>
        <w:rPr>
          <w:sz w:val="28"/>
        </w:rPr>
        <w:t>4</w:t>
      </w:r>
      <w:r>
        <w:rPr>
          <w:sz w:val="28"/>
        </w:rPr>
        <w:t>.</w:t>
      </w:r>
      <w:r>
        <w:rPr>
          <w:sz w:val="28"/>
        </w:rPr>
        <w:t>以上</w:t>
      </w:r>
      <w:r>
        <w:rPr>
          <w:sz w:val="28"/>
        </w:rPr>
        <w:t>未明确约定的违约行为，参照最相类似的条款执行。各项违约责任可叠加适用，但违约金总额不超过合同总额的</w:t>
      </w:r>
      <w:r>
        <w:rPr>
          <w:sz w:val="28"/>
        </w:rPr>
        <w:t>30</w:t>
      </w:r>
      <w:r>
        <w:rPr>
          <w:sz w:val="28"/>
        </w:rPr>
        <w:t>%</w:t>
      </w:r>
      <w:r>
        <w:rPr>
          <w:sz w:val="28"/>
        </w:rPr>
        <w:t>。违约金不足以弥补损失的，违约方应继续赔偿。</w:t>
      </w:r>
    </w:p>
    <w:p>
      <w:pPr>
        <w:pStyle w:val="null3"/>
      </w:pPr>
      <w:r>
        <w:rPr>
          <w:sz w:val="28"/>
        </w:rPr>
        <w:t xml:space="preserve">    </w:t>
      </w:r>
      <w:r>
        <w:rPr>
          <w:sz w:val="28"/>
        </w:rPr>
        <w:t>5.</w:t>
      </w:r>
      <w:r>
        <w:rPr>
          <w:sz w:val="28"/>
        </w:rPr>
        <w:t>中标人如有以下情况之一的，采购人有权终止合同，并保留追究中标人相关法律责任的权利，中标人须无条件服从：</w:t>
      </w:r>
    </w:p>
    <w:p>
      <w:pPr>
        <w:pStyle w:val="null3"/>
        <w:jc w:val="both"/>
      </w:pPr>
      <w:r>
        <w:rPr>
          <w:sz w:val="21"/>
        </w:rPr>
        <w:t xml:space="preserve">    </w:t>
      </w:r>
      <w:r>
        <w:rPr>
          <w:sz w:val="28"/>
        </w:rPr>
        <w:t xml:space="preserve">  </w:t>
      </w:r>
      <w:r>
        <w:rPr>
          <w:sz w:val="28"/>
        </w:rPr>
        <w:t>①中标人有伪造数据、弄虚作假、徇私舞弊等行为。</w:t>
      </w:r>
    </w:p>
    <w:p>
      <w:pPr>
        <w:pStyle w:val="null3"/>
        <w:jc w:val="both"/>
      </w:pPr>
      <w:r>
        <w:rPr>
          <w:sz w:val="28"/>
        </w:rPr>
        <w:t xml:space="preserve">    </w:t>
      </w:r>
      <w:r>
        <w:rPr>
          <w:sz w:val="28"/>
        </w:rPr>
        <w:t>②每期考核结果中累计扣分达到30分或以上。</w:t>
      </w:r>
    </w:p>
    <w:p>
      <w:pPr>
        <w:pStyle w:val="null3"/>
        <w:ind w:firstLine="560"/>
        <w:jc w:val="both"/>
      </w:pPr>
      <w:r>
        <w:rPr>
          <w:sz w:val="28"/>
        </w:rPr>
        <w:t>③</w:t>
      </w:r>
      <w:r>
        <w:rPr>
          <w:sz w:val="28"/>
        </w:rPr>
        <w:t>中标人违反前述保密要求。</w:t>
      </w:r>
    </w:p>
    <w:p>
      <w:pPr>
        <w:pStyle w:val="null3"/>
        <w:ind w:firstLine="560"/>
        <w:jc w:val="both"/>
      </w:pPr>
      <w:r>
        <w:rPr>
          <w:sz w:val="28"/>
        </w:rPr>
        <w:t>④</w:t>
      </w:r>
      <w:r>
        <w:rPr>
          <w:sz w:val="28"/>
        </w:rPr>
        <w:t>中标人发生检验检测机构资质认定证书</w:t>
      </w:r>
      <w:r>
        <w:rPr>
          <w:sz w:val="28"/>
        </w:rPr>
        <w:t>或本项目涉及的资质认定检验检测项目</w:t>
      </w:r>
      <w:r>
        <w:rPr>
          <w:sz w:val="28"/>
        </w:rPr>
        <w:t>被暂停、取消，或被相关部门责令停产整改等情况。</w:t>
      </w:r>
    </w:p>
    <w:p>
      <w:pPr>
        <w:pStyle w:val="null3"/>
        <w:jc w:val="both"/>
        <w:outlineLvl w:val="1"/>
      </w:pPr>
      <w:r>
        <w:rPr>
          <w:sz w:val="28"/>
          <w:b/>
        </w:rPr>
        <w:t>（三）当事人实现权利费用</w:t>
      </w:r>
    </w:p>
    <w:p>
      <w:pPr>
        <w:pStyle w:val="null3"/>
      </w:pPr>
      <w:r>
        <w:rPr>
          <w:sz w:val="28"/>
        </w:rPr>
        <w:t xml:space="preserve">    </w:t>
      </w:r>
      <w:r>
        <w:rPr>
          <w:sz w:val="28"/>
        </w:rPr>
        <w:t>当事人为实现权利产生的费用，包括但不限于仲裁或诉讼费用、鉴定费用、检测检验费用、代理费用、公证费用、保全费用、执行费用等，均由违约方承担。</w:t>
      </w:r>
    </w:p>
    <w:p>
      <w:pPr>
        <w:pStyle w:val="null3"/>
        <w:jc w:val="both"/>
        <w:outlineLvl w:val="0"/>
      </w:pPr>
      <w:r>
        <w:rPr>
          <w:sz w:val="28"/>
          <w:b/>
        </w:rPr>
        <w:t>十、</w:t>
      </w:r>
      <w:r>
        <w:rPr>
          <w:sz w:val="28"/>
          <w:b/>
        </w:rPr>
        <w:t>合同解除、变更与终止</w:t>
      </w:r>
    </w:p>
    <w:p>
      <w:pPr>
        <w:pStyle w:val="null3"/>
      </w:pPr>
      <w:r>
        <w:rPr>
          <w:b/>
        </w:rPr>
        <w:t xml:space="preserve">   </w:t>
      </w:r>
      <w:r>
        <w:rPr>
          <w:sz w:val="28"/>
          <w:b/>
        </w:rPr>
        <w:t>（</w:t>
      </w:r>
      <w:r>
        <w:rPr>
          <w:sz w:val="28"/>
          <w:b/>
        </w:rPr>
        <w:t>一</w:t>
      </w:r>
      <w:r>
        <w:rPr>
          <w:sz w:val="28"/>
          <w:b/>
        </w:rPr>
        <w:t>）</w:t>
      </w:r>
      <w:r>
        <w:rPr>
          <w:sz w:val="28"/>
          <w:b/>
        </w:rPr>
        <w:t>合同解除</w:t>
      </w:r>
    </w:p>
    <w:p>
      <w:pPr>
        <w:pStyle w:val="null3"/>
        <w:ind w:firstLine="560"/>
      </w:pPr>
      <w:r>
        <w:rPr>
          <w:sz w:val="28"/>
        </w:rPr>
        <w:t>1.</w:t>
      </w:r>
      <w:r>
        <w:rPr>
          <w:sz w:val="28"/>
        </w:rPr>
        <w:t>双方协商一致</w:t>
      </w:r>
      <w:r>
        <w:rPr>
          <w:sz w:val="28"/>
        </w:rPr>
        <w:t>。</w:t>
      </w:r>
    </w:p>
    <w:p>
      <w:pPr>
        <w:pStyle w:val="null3"/>
        <w:ind w:firstLine="560"/>
      </w:pPr>
      <w:r>
        <w:rPr>
          <w:sz w:val="28"/>
        </w:rPr>
        <w:t>2.</w:t>
      </w:r>
      <w:r>
        <w:rPr>
          <w:sz w:val="28"/>
        </w:rPr>
        <w:t>因不可抗力致使合同无法履行</w:t>
      </w:r>
      <w:r>
        <w:rPr>
          <w:sz w:val="28"/>
        </w:rPr>
        <w:t>。</w:t>
      </w:r>
    </w:p>
    <w:p>
      <w:pPr>
        <w:pStyle w:val="null3"/>
        <w:ind w:firstLine="560"/>
      </w:pPr>
      <w:r>
        <w:rPr>
          <w:sz w:val="28"/>
        </w:rPr>
        <w:t>3.</w:t>
      </w:r>
      <w:r>
        <w:rPr>
          <w:sz w:val="28"/>
        </w:rPr>
        <w:t>因一方违约致使合同无法实际履行或实际履行已无必要</w:t>
      </w:r>
      <w:r>
        <w:rPr>
          <w:sz w:val="28"/>
        </w:rPr>
        <w:t>。</w:t>
      </w:r>
    </w:p>
    <w:p>
      <w:pPr>
        <w:pStyle w:val="null3"/>
        <w:ind w:firstLine="560"/>
      </w:pPr>
      <w:r>
        <w:rPr>
          <w:sz w:val="28"/>
        </w:rPr>
        <w:t>4.</w:t>
      </w:r>
      <w:r>
        <w:rPr>
          <w:sz w:val="28"/>
        </w:rPr>
        <w:t>任何一方提出解除合同的，应书面通知对方</w:t>
      </w:r>
      <w:r>
        <w:rPr>
          <w:sz w:val="28"/>
        </w:rPr>
        <w:t>。</w:t>
      </w:r>
      <w:r>
        <w:rPr>
          <w:sz w:val="28"/>
        </w:rPr>
        <w:t>非约定或法定解除情形解除本合同，应承担非法解除合同的违约责任</w:t>
      </w:r>
      <w:r>
        <w:rPr>
          <w:sz w:val="28"/>
        </w:rPr>
        <w:t>。</w:t>
      </w:r>
    </w:p>
    <w:p>
      <w:pPr>
        <w:pStyle w:val="null3"/>
        <w:ind w:firstLine="560"/>
      </w:pPr>
      <w:r>
        <w:rPr>
          <w:sz w:val="28"/>
        </w:rPr>
        <w:t>5.</w:t>
      </w:r>
      <w:r>
        <w:rPr>
          <w:sz w:val="28"/>
        </w:rPr>
        <w:t>因非</w:t>
      </w:r>
      <w:r>
        <w:rPr>
          <w:sz w:val="28"/>
        </w:rPr>
        <w:t>中标人</w:t>
      </w:r>
      <w:r>
        <w:rPr>
          <w:sz w:val="28"/>
        </w:rPr>
        <w:t>过错导致</w:t>
      </w:r>
      <w:r>
        <w:rPr>
          <w:sz w:val="28"/>
        </w:rPr>
        <w:t>的</w:t>
      </w:r>
      <w:r>
        <w:rPr>
          <w:sz w:val="28"/>
        </w:rPr>
        <w:t>合同解除，</w:t>
      </w:r>
      <w:r>
        <w:rPr>
          <w:sz w:val="28"/>
        </w:rPr>
        <w:t>采购</w:t>
      </w:r>
      <w:r>
        <w:rPr>
          <w:sz w:val="28"/>
        </w:rPr>
        <w:t>人应按照合同约定向</w:t>
      </w:r>
      <w:r>
        <w:rPr>
          <w:sz w:val="28"/>
        </w:rPr>
        <w:t>中标人</w:t>
      </w:r>
      <w:r>
        <w:rPr>
          <w:sz w:val="28"/>
        </w:rPr>
        <w:t>支付已完成部分的咨询服务</w:t>
      </w:r>
      <w:r>
        <w:rPr>
          <w:sz w:val="28"/>
        </w:rPr>
        <w:t>费用</w:t>
      </w:r>
      <w:r>
        <w:rPr>
          <w:sz w:val="28"/>
        </w:rPr>
        <w:t>。</w:t>
      </w:r>
    </w:p>
    <w:p>
      <w:pPr>
        <w:pStyle w:val="null3"/>
        <w:ind w:firstLine="560"/>
      </w:pPr>
      <w:r>
        <w:rPr>
          <w:sz w:val="28"/>
        </w:rPr>
        <w:t>6.</w:t>
      </w:r>
      <w:r>
        <w:rPr>
          <w:sz w:val="28"/>
        </w:rPr>
        <w:t>因不可抗力导致的合同解除，其损失的分担按照合理分担的原则</w:t>
      </w:r>
      <w:r>
        <w:rPr>
          <w:sz w:val="28"/>
        </w:rPr>
        <w:t>，各自承担各自的损失。</w:t>
      </w:r>
    </w:p>
    <w:p>
      <w:pPr>
        <w:pStyle w:val="null3"/>
        <w:ind w:firstLine="560"/>
      </w:pPr>
      <w:r>
        <w:rPr>
          <w:sz w:val="28"/>
        </w:rPr>
        <w:t>7.</w:t>
      </w:r>
      <w:r>
        <w:rPr>
          <w:sz w:val="28"/>
        </w:rPr>
        <w:t>本合同解除后，本合同约定的有关结算、争议解决方式的条款仍然有效。</w:t>
      </w:r>
    </w:p>
    <w:p>
      <w:pPr>
        <w:pStyle w:val="null3"/>
      </w:pPr>
      <w:r>
        <w:rPr>
          <w:b/>
        </w:rPr>
        <w:t xml:space="preserve">   </w:t>
      </w:r>
      <w:r>
        <w:rPr>
          <w:sz w:val="28"/>
          <w:b/>
        </w:rPr>
        <w:t>（</w:t>
      </w:r>
      <w:r>
        <w:rPr>
          <w:sz w:val="28"/>
          <w:b/>
        </w:rPr>
        <w:t>二</w:t>
      </w:r>
      <w:r>
        <w:rPr>
          <w:sz w:val="28"/>
          <w:b/>
        </w:rPr>
        <w:t>）</w:t>
      </w:r>
      <w:r>
        <w:rPr>
          <w:sz w:val="28"/>
          <w:b/>
        </w:rPr>
        <w:t>合同变更</w:t>
      </w:r>
    </w:p>
    <w:p>
      <w:pPr>
        <w:pStyle w:val="null3"/>
        <w:ind w:firstLine="560"/>
      </w:pPr>
      <w:r>
        <w:rPr>
          <w:sz w:val="28"/>
        </w:rPr>
        <w:t>1.</w:t>
      </w:r>
      <w:r>
        <w:rPr>
          <w:sz w:val="28"/>
        </w:rPr>
        <w:t>任何一方以书面形式提出变更请求时，双方经协商一致后可进行变更</w:t>
      </w:r>
      <w:r>
        <w:rPr>
          <w:sz w:val="28"/>
        </w:rPr>
        <w:t>，</w:t>
      </w:r>
      <w:r>
        <w:rPr>
          <w:sz w:val="28"/>
        </w:rPr>
        <w:t>变更必须采取书面形式</w:t>
      </w:r>
      <w:r>
        <w:rPr>
          <w:sz w:val="28"/>
        </w:rPr>
        <w:t>。</w:t>
      </w:r>
    </w:p>
    <w:p>
      <w:pPr>
        <w:pStyle w:val="null3"/>
      </w:pPr>
      <w:r>
        <w:rPr>
          <w:sz w:val="28"/>
        </w:rPr>
        <w:t xml:space="preserve">    </w:t>
      </w:r>
      <w:r>
        <w:rPr>
          <w:sz w:val="28"/>
        </w:rPr>
        <w:t>2.</w:t>
      </w:r>
      <w:r>
        <w:rPr>
          <w:sz w:val="28"/>
        </w:rPr>
        <w:t>除不可抗力外，因非</w:t>
      </w:r>
      <w:r>
        <w:rPr>
          <w:sz w:val="28"/>
        </w:rPr>
        <w:t>中标人</w:t>
      </w:r>
      <w:r>
        <w:rPr>
          <w:sz w:val="28"/>
        </w:rPr>
        <w:t>原因导致</w:t>
      </w:r>
      <w:r>
        <w:rPr>
          <w:sz w:val="28"/>
        </w:rPr>
        <w:t>中标人</w:t>
      </w:r>
      <w:r>
        <w:rPr>
          <w:sz w:val="28"/>
        </w:rPr>
        <w:t>履行合同期限延长、内容增加时，</w:t>
      </w:r>
      <w:r>
        <w:rPr>
          <w:sz w:val="28"/>
        </w:rPr>
        <w:t>中标人</w:t>
      </w:r>
      <w:r>
        <w:rPr>
          <w:sz w:val="28"/>
        </w:rPr>
        <w:t>应当将此情况与可能产生的影响及时通知采购人</w:t>
      </w:r>
      <w:r>
        <w:rPr>
          <w:sz w:val="28"/>
        </w:rPr>
        <w:t>，延长期限和增加内容以采购人的答复为准。</w:t>
      </w:r>
    </w:p>
    <w:p>
      <w:pPr>
        <w:pStyle w:val="null3"/>
        <w:ind w:firstLine="560"/>
      </w:pPr>
      <w:r>
        <w:rPr>
          <w:sz w:val="28"/>
        </w:rPr>
        <w:t>3.</w:t>
      </w:r>
      <w:r>
        <w:rPr>
          <w:sz w:val="28"/>
        </w:rPr>
        <w:t>合同履行过程中，遇有与</w:t>
      </w:r>
      <w:r>
        <w:rPr>
          <w:sz w:val="28"/>
        </w:rPr>
        <w:t>项目</w:t>
      </w:r>
      <w:r>
        <w:rPr>
          <w:sz w:val="28"/>
        </w:rPr>
        <w:t>相关的法律法规、强制性标准颁布或修订的，双方应遵照执行。非强制性标准、规范等发生变化的，双方协商确定执行依据。由此引起的服务范围及内容、服务期限变化的，双方应通过协商</w:t>
      </w:r>
      <w:r>
        <w:rPr>
          <w:sz w:val="28"/>
        </w:rPr>
        <w:t>并以书面形式</w:t>
      </w:r>
      <w:r>
        <w:rPr>
          <w:sz w:val="28"/>
        </w:rPr>
        <w:t>确定。</w:t>
      </w:r>
    </w:p>
    <w:p>
      <w:pPr>
        <w:pStyle w:val="null3"/>
        <w:ind w:firstLine="560"/>
      </w:pPr>
      <w:r>
        <w:rPr>
          <w:sz w:val="28"/>
        </w:rPr>
        <w:t>4.</w:t>
      </w:r>
      <w:r>
        <w:rPr>
          <w:sz w:val="28"/>
        </w:rPr>
        <w:t>因</w:t>
      </w:r>
      <w:r>
        <w:rPr>
          <w:sz w:val="28"/>
        </w:rPr>
        <w:t>项目</w:t>
      </w:r>
      <w:r>
        <w:rPr>
          <w:sz w:val="28"/>
        </w:rPr>
        <w:t>规模、服务范围及工作内容的变化等导致</w:t>
      </w:r>
      <w:r>
        <w:rPr>
          <w:sz w:val="28"/>
        </w:rPr>
        <w:t>中标人</w:t>
      </w:r>
      <w:r>
        <w:rPr>
          <w:sz w:val="28"/>
        </w:rPr>
        <w:t>的工作量</w:t>
      </w:r>
      <w:r>
        <w:rPr>
          <w:sz w:val="28"/>
        </w:rPr>
        <w:t>减少</w:t>
      </w:r>
      <w:r>
        <w:rPr>
          <w:sz w:val="28"/>
        </w:rPr>
        <w:t>时，</w:t>
      </w:r>
      <w:r>
        <w:rPr>
          <w:sz w:val="28"/>
        </w:rPr>
        <w:t>合同价款</w:t>
      </w:r>
      <w:r>
        <w:rPr>
          <w:sz w:val="28"/>
        </w:rPr>
        <w:t>应作相应调整，双方应通过协商</w:t>
      </w:r>
      <w:r>
        <w:rPr>
          <w:sz w:val="28"/>
        </w:rPr>
        <w:t>并以书面形式</w:t>
      </w:r>
      <w:r>
        <w:rPr>
          <w:sz w:val="28"/>
        </w:rPr>
        <w:t>确定</w:t>
      </w:r>
      <w:r>
        <w:rPr>
          <w:sz w:val="28"/>
        </w:rPr>
        <w:t>。</w:t>
      </w:r>
    </w:p>
    <w:p>
      <w:pPr>
        <w:pStyle w:val="null3"/>
        <w:jc w:val="both"/>
      </w:pPr>
      <w:r>
        <w:rPr>
          <w:sz w:val="28"/>
          <w:b/>
        </w:rPr>
        <w:t xml:space="preserve">   </w:t>
      </w:r>
      <w:r>
        <w:rPr>
          <w:sz w:val="28"/>
          <w:b/>
        </w:rPr>
        <w:t>（三）</w:t>
      </w:r>
      <w:r>
        <w:rPr>
          <w:sz w:val="28"/>
          <w:b/>
        </w:rPr>
        <w:t>合同终止</w:t>
      </w:r>
    </w:p>
    <w:p>
      <w:pPr>
        <w:pStyle w:val="null3"/>
        <w:ind w:firstLine="560"/>
        <w:jc w:val="both"/>
      </w:pPr>
      <w:r>
        <w:rPr>
          <w:sz w:val="28"/>
        </w:rPr>
        <w:t>除合同解除外，以下条件全部满足时，本合同终止：</w:t>
      </w:r>
    </w:p>
    <w:p>
      <w:pPr>
        <w:pStyle w:val="null3"/>
        <w:ind w:firstLine="560"/>
      </w:pPr>
      <w:r>
        <w:rPr>
          <w:sz w:val="28"/>
        </w:rPr>
        <w:t>1.</w:t>
      </w:r>
      <w:r>
        <w:rPr>
          <w:sz w:val="28"/>
        </w:rPr>
        <w:t>中标人</w:t>
      </w:r>
      <w:r>
        <w:rPr>
          <w:sz w:val="28"/>
        </w:rPr>
        <w:t>完成本合同约定的全部工作；</w:t>
      </w:r>
    </w:p>
    <w:p>
      <w:pPr>
        <w:pStyle w:val="null3"/>
        <w:ind w:firstLine="560"/>
      </w:pPr>
      <w:r>
        <w:rPr>
          <w:sz w:val="28"/>
        </w:rPr>
        <w:t>2.</w:t>
      </w:r>
      <w:r>
        <w:rPr>
          <w:sz w:val="28"/>
        </w:rPr>
        <w:t>采购</w:t>
      </w:r>
      <w:r>
        <w:rPr>
          <w:sz w:val="28"/>
        </w:rPr>
        <w:t>人与</w:t>
      </w:r>
      <w:r>
        <w:rPr>
          <w:sz w:val="28"/>
        </w:rPr>
        <w:t>中标人</w:t>
      </w:r>
      <w:r>
        <w:rPr>
          <w:sz w:val="28"/>
        </w:rPr>
        <w:t>结清并支付</w:t>
      </w:r>
      <w:r>
        <w:rPr>
          <w:sz w:val="28"/>
        </w:rPr>
        <w:t>服务费用</w:t>
      </w:r>
      <w:r>
        <w:rPr>
          <w:sz w:val="28"/>
        </w:rPr>
        <w:t>；</w:t>
      </w:r>
    </w:p>
    <w:p>
      <w:pPr>
        <w:pStyle w:val="null3"/>
        <w:ind w:firstLine="560"/>
      </w:pPr>
      <w:r>
        <w:rPr>
          <w:sz w:val="28"/>
        </w:rPr>
        <w:t>3.</w:t>
      </w:r>
      <w:r>
        <w:rPr>
          <w:sz w:val="28"/>
        </w:rPr>
        <w:t>中标人</w:t>
      </w:r>
      <w:r>
        <w:rPr>
          <w:sz w:val="28"/>
        </w:rPr>
        <w:t>将</w:t>
      </w:r>
      <w:r>
        <w:rPr>
          <w:sz w:val="28"/>
        </w:rPr>
        <w:t>采购</w:t>
      </w:r>
      <w:r>
        <w:rPr>
          <w:sz w:val="28"/>
        </w:rPr>
        <w:t>人提供的资料</w:t>
      </w:r>
      <w:r>
        <w:rPr>
          <w:sz w:val="28"/>
        </w:rPr>
        <w:t>、</w:t>
      </w:r>
      <w:r>
        <w:rPr>
          <w:sz w:val="28"/>
        </w:rPr>
        <w:t>文件</w:t>
      </w:r>
      <w:r>
        <w:rPr>
          <w:sz w:val="28"/>
        </w:rPr>
        <w:t>交还。</w:t>
      </w:r>
    </w:p>
    <w:p>
      <w:pPr>
        <w:pStyle w:val="null3"/>
        <w:jc w:val="both"/>
        <w:outlineLvl w:val="0"/>
      </w:pPr>
      <w:r>
        <w:rPr>
          <w:sz w:val="28"/>
          <w:b/>
        </w:rPr>
        <w:t>十一、</w:t>
      </w:r>
      <w:r>
        <w:rPr>
          <w:sz w:val="28"/>
          <w:b/>
          <w:color w:val="222222"/>
        </w:rPr>
        <w:t>解决争议方式</w:t>
      </w:r>
    </w:p>
    <w:p>
      <w:pPr>
        <w:pStyle w:val="null3"/>
        <w:ind w:firstLine="562"/>
        <w:jc w:val="both"/>
      </w:pPr>
      <w:r>
        <w:rPr>
          <w:sz w:val="28"/>
          <w:b/>
        </w:rPr>
        <w:t>（</w:t>
      </w:r>
      <w:r>
        <w:rPr>
          <w:sz w:val="28"/>
          <w:b/>
        </w:rPr>
        <w:t>一</w:t>
      </w:r>
      <w:r>
        <w:rPr>
          <w:sz w:val="28"/>
          <w:b/>
        </w:rPr>
        <w:t>）</w:t>
      </w:r>
      <w:r>
        <w:rPr>
          <w:sz w:val="28"/>
          <w:b/>
        </w:rPr>
        <w:t>协商与调解</w:t>
      </w:r>
    </w:p>
    <w:p>
      <w:pPr>
        <w:pStyle w:val="null3"/>
        <w:ind w:firstLine="560"/>
        <w:jc w:val="both"/>
      </w:pPr>
      <w:r>
        <w:rPr>
          <w:sz w:val="28"/>
        </w:rPr>
        <w:t>合同履行过程中发生争议的，双方应通过友好协商的方式给予解决；双方也可以请行业协会，或者监管部门组织调解。</w:t>
      </w:r>
    </w:p>
    <w:p>
      <w:pPr>
        <w:pStyle w:val="null3"/>
        <w:ind w:firstLine="562"/>
        <w:jc w:val="both"/>
      </w:pPr>
      <w:r>
        <w:rPr>
          <w:sz w:val="28"/>
          <w:b/>
        </w:rPr>
        <w:t>（</w:t>
      </w:r>
      <w:r>
        <w:rPr>
          <w:sz w:val="28"/>
          <w:b/>
        </w:rPr>
        <w:t>二</w:t>
      </w:r>
      <w:r>
        <w:rPr>
          <w:sz w:val="28"/>
          <w:b/>
        </w:rPr>
        <w:t>）诉讼或商事仲裁</w:t>
      </w:r>
    </w:p>
    <w:p>
      <w:pPr>
        <w:pStyle w:val="null3"/>
      </w:pPr>
      <w:r>
        <w:rPr/>
        <w:t xml:space="preserve">    </w:t>
      </w:r>
      <w:r>
        <w:rPr>
          <w:sz w:val="28"/>
        </w:rPr>
        <w:t>合同履行过程中发生争议的，协商与调解不成的，向采购人所在地人民法院提起诉讼。</w:t>
      </w:r>
      <w:r>
        <w:rPr>
          <w:sz w:val="28"/>
        </w:rPr>
        <w:t>在进行法院审理期间，除提交法院审理的事项外，合同其他部分仍应继续履行。</w:t>
      </w:r>
    </w:p>
    <w:p>
      <w:pPr>
        <w:pStyle w:val="null3"/>
        <w:jc w:val="both"/>
      </w:pPr>
      <w:r>
        <w:rPr>
          <w:sz w:val="28"/>
          <w:b/>
        </w:rPr>
        <w:t>十二、其他</w:t>
      </w:r>
    </w:p>
    <w:p>
      <w:pPr>
        <w:pStyle w:val="null3"/>
        <w:jc w:val="both"/>
        <w:outlineLvl w:val="1"/>
      </w:pPr>
      <w:r>
        <w:rPr>
          <w:sz w:val="28"/>
          <w:b/>
        </w:rPr>
        <w:t xml:space="preserve">   </w:t>
      </w:r>
      <w:r>
        <w:rPr>
          <w:sz w:val="28"/>
          <w:b/>
        </w:rPr>
        <w:t>（一）知识产权</w:t>
      </w:r>
    </w:p>
    <w:p>
      <w:pPr>
        <w:pStyle w:val="null3"/>
        <w:jc w:val="both"/>
      </w:pPr>
      <w:r>
        <w:rPr>
          <w:sz w:val="28"/>
        </w:rPr>
        <w:t xml:space="preserve">    </w:t>
      </w:r>
      <w:r>
        <w:rPr>
          <w:sz w:val="28"/>
        </w:rPr>
        <w:t>1.</w:t>
      </w:r>
      <w:r>
        <w:rPr>
          <w:sz w:val="28"/>
        </w:rPr>
        <w:t>除另有约定外，采购人提供给中标人的数据、采购人为实施项目</w:t>
      </w:r>
    </w:p>
    <w:p>
      <w:pPr>
        <w:pStyle w:val="null3"/>
      </w:pPr>
      <w:r>
        <w:rPr>
          <w:sz w:val="28"/>
        </w:rPr>
        <w:t>自行编制或委托编制的技术规范以及反映采购人要求的或其他类似性质文件的著作权属于采购人，中标人可以为实现本合同目的而复制或者以其他方式使用此类文件，但不能用于与本合同无关的其他事项。未经采购人书面同意，中标人不得为了本合同以外的目的而复制或者以其他方式使用上述文件或将之提供给任何第三方。</w:t>
      </w:r>
    </w:p>
    <w:p>
      <w:pPr>
        <w:pStyle w:val="null3"/>
      </w:pPr>
      <w:r>
        <w:rPr>
          <w:sz w:val="28"/>
        </w:rPr>
        <w:t xml:space="preserve">    </w:t>
      </w:r>
      <w:r>
        <w:rPr>
          <w:sz w:val="28"/>
        </w:rPr>
        <w:t>2.</w:t>
      </w:r>
      <w:r>
        <w:rPr>
          <w:sz w:val="28"/>
        </w:rPr>
        <w:t>除另有约定外，中标人为履行本项目约定而编制的成果文件，其著作权属于中标人，但未经采购人书面同意，中标人不得以任何介质公开、传输、发表。采购人可以复制、使用此类文件，或因工作需要将之提供给第三方。</w:t>
      </w:r>
    </w:p>
    <w:p>
      <w:pPr>
        <w:pStyle w:val="null3"/>
      </w:pPr>
      <w:r>
        <w:rPr>
          <w:sz w:val="28"/>
        </w:rPr>
        <w:t xml:space="preserve">    </w:t>
      </w:r>
      <w:r>
        <w:rPr>
          <w:sz w:val="28"/>
        </w:rPr>
        <w:t>3.</w:t>
      </w:r>
      <w:r>
        <w:rPr>
          <w:sz w:val="28"/>
        </w:rPr>
        <w:t>双方保证在履行本合同过程中不侵犯对方及第三方的知识产权。因中标人侵犯他人知识产权所引起的责任，由中标人承担；因采购人提供的基础资料导致侵权的，由采购人承担责任。</w:t>
      </w:r>
    </w:p>
    <w:p>
      <w:pPr>
        <w:pStyle w:val="null3"/>
      </w:pPr>
      <w:r>
        <w:rPr>
          <w:sz w:val="28"/>
        </w:rPr>
        <w:t xml:space="preserve">    </w:t>
      </w:r>
      <w:r>
        <w:rPr>
          <w:sz w:val="28"/>
        </w:rPr>
        <w:t>4.</w:t>
      </w:r>
      <w:r>
        <w:rPr>
          <w:sz w:val="28"/>
        </w:rPr>
        <w:t>除另有约定外，双方均有权在履行本合同保密义务并且不损害对方利益的情况下，将履行本合同形成的有关成果文件用于企业宣传、申报奖项以及接受上级主管部门的检查。</w:t>
      </w:r>
    </w:p>
    <w:p>
      <w:pPr>
        <w:pStyle w:val="null3"/>
      </w:pPr>
      <w:r>
        <w:rPr>
          <w:sz w:val="28"/>
        </w:rPr>
        <w:t xml:space="preserve">    </w:t>
      </w:r>
      <w:r>
        <w:rPr>
          <w:sz w:val="28"/>
        </w:rPr>
        <w:t>5.</w:t>
      </w:r>
      <w:r>
        <w:rPr>
          <w:sz w:val="28"/>
        </w:rPr>
        <w:t>中标人保证，采购人在中华人民共和国境内使用中标人提交的资料、技术、服务或其任何一部分时，享有不受限制的无偿使用权，如因第三方提出其著作权、专利权、商标权等侵权赔偿请求，由中标人负责，并赔偿由此给采购人造成的一切损失及费用。</w:t>
      </w:r>
    </w:p>
    <w:p>
      <w:pPr>
        <w:pStyle w:val="null3"/>
        <w:jc w:val="both"/>
        <w:outlineLvl w:val="1"/>
      </w:pPr>
      <w:r>
        <w:rPr>
          <w:sz w:val="28"/>
          <w:b/>
        </w:rPr>
        <w:t>（二）不可抗力</w:t>
      </w:r>
    </w:p>
    <w:p>
      <w:pPr>
        <w:pStyle w:val="null3"/>
        <w:jc w:val="both"/>
      </w:pPr>
      <w:r>
        <w:rPr>
          <w:sz w:val="28"/>
        </w:rPr>
        <w:t xml:space="preserve">    </w:t>
      </w:r>
      <w:r>
        <w:rPr>
          <w:sz w:val="28"/>
        </w:rPr>
        <w:t>1.</w:t>
      </w:r>
      <w:r>
        <w:rPr>
          <w:sz w:val="28"/>
        </w:rPr>
        <w:t>不可抗力事件的通知</w:t>
      </w:r>
    </w:p>
    <w:p>
      <w:pPr>
        <w:pStyle w:val="null3"/>
        <w:jc w:val="both"/>
      </w:pPr>
      <w:r>
        <w:rPr>
          <w:sz w:val="28"/>
        </w:rPr>
        <w:t xml:space="preserve">    </w:t>
      </w:r>
      <w:r>
        <w:rPr>
          <w:sz w:val="28"/>
        </w:rPr>
        <w:t>①</w:t>
      </w:r>
      <w:r>
        <w:rPr>
          <w:sz w:val="28"/>
        </w:rPr>
        <w:t>受不可抗力影响的一方（</w:t>
      </w:r>
      <w:r>
        <w:rPr>
          <w:sz w:val="28"/>
        </w:rPr>
        <w:t>“</w:t>
      </w:r>
      <w:r>
        <w:rPr>
          <w:sz w:val="28"/>
        </w:rPr>
        <w:t>受影响方</w:t>
      </w:r>
      <w:r>
        <w:rPr>
          <w:sz w:val="28"/>
        </w:rPr>
        <w:t>”</w:t>
      </w:r>
      <w:r>
        <w:rPr>
          <w:sz w:val="28"/>
        </w:rPr>
        <w:t>）应在不可抗力事件发生后的</w:t>
      </w:r>
      <w:r>
        <w:rPr>
          <w:sz w:val="28"/>
        </w:rPr>
        <w:t>3</w:t>
      </w:r>
      <w:r>
        <w:rPr>
          <w:sz w:val="28"/>
        </w:rPr>
        <w:t>个工作日内，以书面形式（包括电子邮件、传真等）通知另一方（</w:t>
      </w:r>
      <w:r>
        <w:rPr>
          <w:sz w:val="28"/>
        </w:rPr>
        <w:t>“</w:t>
      </w:r>
      <w:r>
        <w:rPr>
          <w:sz w:val="28"/>
        </w:rPr>
        <w:t>非受影响方</w:t>
      </w:r>
      <w:r>
        <w:rPr>
          <w:sz w:val="28"/>
        </w:rPr>
        <w:t>”</w:t>
      </w:r>
      <w:r>
        <w:rPr>
          <w:sz w:val="28"/>
        </w:rPr>
        <w:t>），并提供相关证明文件（如政府公告、新闻报道、权威机构证明等）。</w:t>
      </w:r>
    </w:p>
    <w:p>
      <w:pPr>
        <w:pStyle w:val="null3"/>
        <w:jc w:val="both"/>
      </w:pPr>
      <w:r>
        <w:rPr>
          <w:sz w:val="28"/>
        </w:rPr>
        <w:t xml:space="preserve">    </w:t>
      </w:r>
      <w:r>
        <w:rPr>
          <w:sz w:val="28"/>
        </w:rPr>
        <w:t>②</w:t>
      </w:r>
      <w:r>
        <w:rPr>
          <w:sz w:val="28"/>
        </w:rPr>
        <w:t>若因不可抗力导致通知延迟，受影响方应在合理期限内补充通知，并说明延迟原因。</w:t>
      </w:r>
    </w:p>
    <w:p>
      <w:pPr>
        <w:pStyle w:val="null3"/>
        <w:jc w:val="both"/>
      </w:pPr>
      <w:r>
        <w:rPr>
          <w:sz w:val="28"/>
        </w:rPr>
        <w:t xml:space="preserve">    </w:t>
      </w:r>
      <w:r>
        <w:rPr>
          <w:sz w:val="28"/>
        </w:rPr>
        <w:t>2.</w:t>
      </w:r>
      <w:r>
        <w:rPr>
          <w:sz w:val="28"/>
        </w:rPr>
        <w:t>不可抗力导致的损失分配</w:t>
      </w:r>
    </w:p>
    <w:p>
      <w:pPr>
        <w:pStyle w:val="null3"/>
        <w:jc w:val="both"/>
      </w:pPr>
      <w:r>
        <w:rPr>
          <w:sz w:val="28"/>
        </w:rPr>
        <w:t xml:space="preserve">    </w:t>
      </w:r>
      <w:r>
        <w:rPr>
          <w:sz w:val="28"/>
        </w:rPr>
        <w:t>①</w:t>
      </w:r>
      <w:r>
        <w:rPr>
          <w:sz w:val="28"/>
        </w:rPr>
        <w:t>因不可抗力直接导致的合同履行延误或部分不能履行，受影响方不承担违约责任。</w:t>
      </w:r>
    </w:p>
    <w:p>
      <w:pPr>
        <w:pStyle w:val="null3"/>
        <w:jc w:val="both"/>
      </w:pPr>
      <w:r>
        <w:rPr>
          <w:sz w:val="28"/>
        </w:rPr>
        <w:t xml:space="preserve">    </w:t>
      </w:r>
      <w:r>
        <w:rPr>
          <w:sz w:val="28"/>
        </w:rPr>
        <w:t>②</w:t>
      </w:r>
      <w:r>
        <w:rPr>
          <w:sz w:val="28"/>
        </w:rPr>
        <w:t>因不可抗力间接导致的损失（如第三方索赔、市场损失等），由双方协商分担，原则上：</w:t>
      </w:r>
    </w:p>
    <w:p>
      <w:pPr>
        <w:pStyle w:val="null3"/>
        <w:jc w:val="both"/>
      </w:pPr>
      <w:r>
        <w:rPr>
          <w:sz w:val="21"/>
        </w:rPr>
        <w:t xml:space="preserve">    </w:t>
      </w:r>
      <w:r>
        <w:rPr>
          <w:sz w:val="28"/>
        </w:rPr>
        <w:t>若采购人已支付部分款项，且中标人已完成部分工作，双方按已完成部分结算；</w:t>
      </w:r>
    </w:p>
    <w:p>
      <w:pPr>
        <w:pStyle w:val="null3"/>
        <w:jc w:val="both"/>
      </w:pPr>
      <w:r>
        <w:rPr>
          <w:sz w:val="21"/>
        </w:rPr>
        <w:t xml:space="preserve">    </w:t>
      </w:r>
      <w:r>
        <w:rPr>
          <w:sz w:val="28"/>
        </w:rPr>
        <w:t>若不可抗力导致合同完全无法履行，双方互不承担赔偿责任，采购人已支付的款项应扣除中标人已发生的合理成本后返还。</w:t>
      </w:r>
    </w:p>
    <w:p>
      <w:pPr>
        <w:pStyle w:val="null3"/>
        <w:jc w:val="both"/>
      </w:pPr>
      <w:r>
        <w:rPr>
          <w:sz w:val="28"/>
        </w:rPr>
        <w:t xml:space="preserve">    </w:t>
      </w:r>
      <w:r>
        <w:rPr>
          <w:sz w:val="28"/>
        </w:rPr>
        <w:t>3.</w:t>
      </w:r>
      <w:r>
        <w:rPr>
          <w:sz w:val="28"/>
        </w:rPr>
        <w:t>不可抗力发生后的补救措施</w:t>
      </w:r>
    </w:p>
    <w:p>
      <w:pPr>
        <w:pStyle w:val="null3"/>
        <w:jc w:val="both"/>
      </w:pPr>
      <w:r>
        <w:rPr>
          <w:sz w:val="28"/>
        </w:rPr>
        <w:t xml:space="preserve">    </w:t>
      </w:r>
      <w:r>
        <w:rPr>
          <w:sz w:val="28"/>
        </w:rPr>
        <w:t>①</w:t>
      </w:r>
      <w:r>
        <w:rPr>
          <w:sz w:val="28"/>
        </w:rPr>
        <w:t>受影响方应采取合理措施（如调整工作计划、寻求替代方案等）尽量减少不可抗力的影响。</w:t>
      </w:r>
    </w:p>
    <w:p>
      <w:pPr>
        <w:pStyle w:val="null3"/>
        <w:jc w:val="both"/>
      </w:pPr>
      <w:r>
        <w:rPr>
          <w:sz w:val="28"/>
        </w:rPr>
        <w:t xml:space="preserve">    </w:t>
      </w:r>
      <w:r>
        <w:rPr>
          <w:sz w:val="28"/>
        </w:rPr>
        <w:t>②</w:t>
      </w:r>
      <w:r>
        <w:rPr>
          <w:sz w:val="28"/>
        </w:rPr>
        <w:t>若不可抗力导致合同部分不能履行，双方可协商调整合同履行期限、方式或部分条款。</w:t>
      </w:r>
    </w:p>
    <w:p>
      <w:pPr>
        <w:pStyle w:val="null3"/>
        <w:jc w:val="both"/>
      </w:pPr>
      <w:r>
        <w:rPr>
          <w:sz w:val="28"/>
        </w:rPr>
        <w:t xml:space="preserve">    </w:t>
      </w:r>
      <w:r>
        <w:rPr>
          <w:sz w:val="28"/>
        </w:rPr>
        <w:t>③</w:t>
      </w:r>
      <w:r>
        <w:rPr>
          <w:sz w:val="28"/>
        </w:rPr>
        <w:t>若不可抗力持续</w:t>
      </w:r>
      <w:r>
        <w:rPr>
          <w:sz w:val="28"/>
        </w:rPr>
        <w:t>30</w:t>
      </w:r>
      <w:r>
        <w:rPr>
          <w:sz w:val="28"/>
        </w:rPr>
        <w:t>日以上，且严重影响合同目的实现，任何一方均有权书面通知对方终止合同，且无需承担违约责任。</w:t>
      </w:r>
    </w:p>
    <w:p>
      <w:pPr>
        <w:pStyle w:val="null3"/>
        <w:jc w:val="both"/>
      </w:pPr>
      <w:r>
        <w:rPr>
          <w:sz w:val="28"/>
        </w:rPr>
        <w:t xml:space="preserve">    </w:t>
      </w:r>
      <w:r>
        <w:rPr>
          <w:sz w:val="28"/>
        </w:rPr>
        <w:t>4</w:t>
      </w:r>
      <w:r>
        <w:rPr>
          <w:sz w:val="28"/>
        </w:rPr>
        <w:t>.</w:t>
      </w:r>
      <w:r>
        <w:rPr>
          <w:sz w:val="28"/>
        </w:rPr>
        <w:t>不可抗力结束后的恢复履行</w:t>
      </w:r>
    </w:p>
    <w:p>
      <w:pPr>
        <w:pStyle w:val="null3"/>
        <w:jc w:val="both"/>
      </w:pPr>
      <w:r>
        <w:rPr>
          <w:sz w:val="28"/>
        </w:rPr>
        <w:t xml:space="preserve">    </w:t>
      </w:r>
      <w:r>
        <w:rPr>
          <w:sz w:val="28"/>
        </w:rPr>
        <w:t>①</w:t>
      </w:r>
      <w:r>
        <w:rPr>
          <w:sz w:val="28"/>
        </w:rPr>
        <w:t>不可抗力事件消除后，受影响方应立即书面通知另一方，并提交恢复履行的计划。</w:t>
      </w:r>
    </w:p>
    <w:p>
      <w:pPr>
        <w:pStyle w:val="null3"/>
        <w:jc w:val="both"/>
      </w:pPr>
      <w:r>
        <w:rPr>
          <w:sz w:val="28"/>
        </w:rPr>
        <w:t xml:space="preserve">    </w:t>
      </w:r>
      <w:r>
        <w:rPr>
          <w:sz w:val="28"/>
        </w:rPr>
        <w:t>②</w:t>
      </w:r>
      <w:r>
        <w:rPr>
          <w:sz w:val="28"/>
        </w:rPr>
        <w:t>双方应协商确定合同恢复履行的具体时间、方式及可能的调整方案。</w:t>
      </w:r>
    </w:p>
    <w:p>
      <w:pPr>
        <w:pStyle w:val="null3"/>
        <w:jc w:val="both"/>
      </w:pPr>
      <w:r>
        <w:rPr>
          <w:sz w:val="28"/>
        </w:rPr>
        <w:t xml:space="preserve">    </w:t>
      </w:r>
      <w:r>
        <w:rPr>
          <w:sz w:val="28"/>
        </w:rPr>
        <w:t>③</w:t>
      </w:r>
      <w:r>
        <w:rPr>
          <w:sz w:val="28"/>
        </w:rPr>
        <w:t>若不可抗力导致合同关键条件发生重大变化（如政策调整、市场环境剧变等），双方可协商修订合同或终止合作。</w:t>
      </w:r>
    </w:p>
    <w:p>
      <w:pPr>
        <w:pStyle w:val="null3"/>
        <w:jc w:val="both"/>
      </w:pPr>
      <w:r>
        <w:rPr>
          <w:sz w:val="28"/>
        </w:rPr>
        <w:t xml:space="preserve">    </w:t>
      </w:r>
      <w:r>
        <w:rPr>
          <w:sz w:val="28"/>
        </w:rPr>
        <w:t>5.</w:t>
      </w:r>
      <w:r>
        <w:rPr>
          <w:sz w:val="28"/>
        </w:rPr>
        <w:t>争议解决</w:t>
      </w:r>
    </w:p>
    <w:p>
      <w:pPr>
        <w:pStyle w:val="null3"/>
        <w:jc w:val="both"/>
      </w:pPr>
      <w:r>
        <w:rPr>
          <w:sz w:val="28"/>
        </w:rPr>
        <w:t>因不可抗力引起的争议，双方应优先通过友好协商解决；协商不成的，按本合同约定的争议解决方式</w:t>
      </w:r>
      <w:r>
        <w:rPr>
          <w:sz w:val="28"/>
        </w:rPr>
        <w:t>起诉</w:t>
      </w:r>
      <w:r>
        <w:rPr>
          <w:sz w:val="28"/>
        </w:rPr>
        <w:t>处理</w:t>
      </w:r>
      <w:r>
        <w:rPr>
          <w:sz w:val="28"/>
        </w:rPr>
        <w:t>。</w:t>
      </w:r>
    </w:p>
    <w:p>
      <w:pPr>
        <w:pStyle w:val="null3"/>
        <w:jc w:val="both"/>
        <w:outlineLvl w:val="1"/>
      </w:pPr>
      <w:r>
        <w:rPr>
          <w:sz w:val="28"/>
          <w:b/>
        </w:rPr>
        <w:t>（三）合同生效</w:t>
      </w:r>
    </w:p>
    <w:p>
      <w:pPr>
        <w:pStyle w:val="null3"/>
      </w:pPr>
      <w:r>
        <w:rPr>
          <w:sz w:val="28"/>
        </w:rPr>
        <w:t xml:space="preserve">    </w:t>
      </w:r>
      <w:r>
        <w:rPr>
          <w:sz w:val="28"/>
        </w:rPr>
        <w:t>本合同自双方法定代表人或授权代表签字并加盖单位公章之日起生效。</w:t>
      </w:r>
    </w:p>
    <w:p>
      <w:pPr>
        <w:pStyle w:val="null3"/>
        <w:jc w:val="both"/>
        <w:outlineLvl w:val="1"/>
      </w:pPr>
      <w:r>
        <w:rPr>
          <w:sz w:val="28"/>
          <w:b/>
        </w:rPr>
        <w:t>（四）合同</w:t>
      </w:r>
      <w:r>
        <w:rPr>
          <w:sz w:val="28"/>
          <w:b/>
        </w:rPr>
        <w:t>份数</w:t>
      </w:r>
    </w:p>
    <w:p>
      <w:pPr>
        <w:pStyle w:val="null3"/>
      </w:pPr>
      <w:r>
        <w:rPr>
          <w:sz w:val="28"/>
        </w:rPr>
        <w:t xml:space="preserve">    </w:t>
      </w:r>
      <w:r>
        <w:rPr>
          <w:sz w:val="28"/>
        </w:rPr>
        <w:t>本合同共七份，采购人、中标人各三份，招标代理一份，具有同等法律效力。</w:t>
      </w:r>
    </w:p>
    <w:p>
      <w:pPr>
        <w:pStyle w:val="null3"/>
        <w:jc w:val="both"/>
        <w:outlineLvl w:val="1"/>
      </w:pPr>
      <w:r>
        <w:rPr>
          <w:sz w:val="28"/>
          <w:b/>
        </w:rPr>
        <w:t>（五）未尽事宜</w:t>
      </w:r>
    </w:p>
    <w:p>
      <w:pPr>
        <w:pStyle w:val="null3"/>
      </w:pPr>
      <w:r>
        <w:rPr>
          <w:sz w:val="28"/>
        </w:rPr>
        <w:t xml:space="preserve">    </w:t>
      </w:r>
      <w:r>
        <w:rPr>
          <w:sz w:val="28"/>
        </w:rPr>
        <w:t>本合同未尽事宜，双方可以另行协商并签订补充协议。</w:t>
      </w:r>
    </w:p>
    <w:tbl>
      <w:tblPr>
        <w:tblW w:w="0" w:type="auto"/>
        <w:tblBorders>
          <w:top w:val="none" w:color="000000" w:sz="4"/>
          <w:left w:val="none" w:color="000000" w:sz="4"/>
          <w:bottom w:val="none" w:color="000000" w:sz="4"/>
          <w:right w:val="none" w:color="000000" w:sz="4"/>
          <w:insideH w:val="none"/>
          <w:insideV w:val="none"/>
        </w:tblBorders>
      </w:tblPr>
      <w:tblGrid>
        <w:gridCol w:w="4278"/>
        <w:gridCol w:w="4028"/>
      </w:tblGrid>
      <w:tr>
        <w:tc>
          <w:tcPr>
            <w:tcW w:type="dxa" w:w="42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both"/>
            </w:pPr>
            <w:r>
              <w:rPr>
                <w:sz w:val="28"/>
                <w:i/>
              </w:rPr>
              <w:t>（以下无正文，为本合同签订页）</w:t>
            </w:r>
            <w:r>
              <w:rPr>
                <w:sz w:val="28"/>
              </w:rPr>
              <w:t>采购人</w:t>
            </w:r>
            <w:r>
              <w:rPr>
                <w:sz w:val="28"/>
              </w:rPr>
              <w:t>（</w:t>
            </w:r>
            <w:r>
              <w:rPr>
                <w:sz w:val="28"/>
              </w:rPr>
              <w:t>盖章</w:t>
            </w:r>
            <w:r>
              <w:rPr>
                <w:sz w:val="28"/>
              </w:rPr>
              <w:t>）</w:t>
            </w:r>
            <w:r>
              <w:rPr>
                <w:sz w:val="28"/>
              </w:rPr>
              <w:t>：</w:t>
            </w:r>
            <w:r>
              <w:rPr>
                <w:sz w:val="28"/>
              </w:rPr>
              <w:t>广州市城市排水监测站</w:t>
            </w:r>
          </w:p>
          <w:p>
            <w:pPr>
              <w:pStyle w:val="null3"/>
              <w:ind w:right="105"/>
              <w:jc w:val="both"/>
            </w:pPr>
            <w:r>
              <w:rPr>
                <w:sz w:val="28"/>
              </w:rPr>
              <w:t>法定代表人</w:t>
            </w:r>
          </w:p>
          <w:p>
            <w:pPr>
              <w:pStyle w:val="null3"/>
              <w:ind w:right="105"/>
              <w:jc w:val="both"/>
            </w:pPr>
            <w:r>
              <w:rPr>
                <w:sz w:val="28"/>
              </w:rPr>
              <w:t>（或</w:t>
            </w:r>
            <w:r>
              <w:rPr>
                <w:sz w:val="28"/>
              </w:rPr>
              <w:t>授权</w:t>
            </w:r>
            <w:r>
              <w:rPr>
                <w:sz w:val="28"/>
              </w:rPr>
              <w:t>代表）</w:t>
            </w:r>
            <w:r>
              <w:rPr>
                <w:sz w:val="28"/>
              </w:rPr>
              <w:t>：</w:t>
            </w:r>
          </w:p>
          <w:p>
            <w:pPr>
              <w:pStyle w:val="null3"/>
              <w:ind w:right="105"/>
              <w:jc w:val="both"/>
            </w:pPr>
            <w:r>
              <w:rPr>
                <w:sz w:val="28"/>
              </w:rPr>
              <w:t>日期：</w:t>
            </w:r>
          </w:p>
          <w:p>
            <w:pPr>
              <w:pStyle w:val="null3"/>
              <w:jc w:val="both"/>
            </w:pPr>
          </w:p>
        </w:tc>
        <w:tc>
          <w:tcPr>
            <w:tcW w:type="dxa" w:w="40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中标人（</w:t>
            </w:r>
            <w:r>
              <w:rPr>
                <w:sz w:val="28"/>
              </w:rPr>
              <w:t>盖章</w:t>
            </w:r>
            <w:r>
              <w:rPr>
                <w:sz w:val="28"/>
              </w:rPr>
              <w:t>）</w:t>
            </w:r>
            <w:r>
              <w:rPr>
                <w:sz w:val="28"/>
              </w:rPr>
              <w:t>：</w:t>
            </w:r>
          </w:p>
          <w:p>
            <w:pPr>
              <w:pStyle w:val="null3"/>
              <w:ind w:right="105"/>
              <w:jc w:val="both"/>
            </w:pPr>
            <w:r>
              <w:rPr>
                <w:sz w:val="28"/>
              </w:rPr>
              <w:t>法定代表人</w:t>
            </w:r>
          </w:p>
          <w:p>
            <w:pPr>
              <w:pStyle w:val="null3"/>
              <w:ind w:right="105"/>
              <w:jc w:val="both"/>
            </w:pPr>
            <w:r>
              <w:rPr>
                <w:sz w:val="28"/>
              </w:rPr>
              <w:t>（</w:t>
            </w:r>
            <w:r>
              <w:rPr>
                <w:sz w:val="28"/>
              </w:rPr>
              <w:t>或</w:t>
            </w:r>
            <w:r>
              <w:rPr>
                <w:sz w:val="28"/>
              </w:rPr>
              <w:t>授权</w:t>
            </w:r>
            <w:r>
              <w:rPr>
                <w:sz w:val="28"/>
              </w:rPr>
              <w:t>代表</w:t>
            </w:r>
            <w:r>
              <w:rPr>
                <w:sz w:val="28"/>
              </w:rPr>
              <w:t>）</w:t>
            </w:r>
            <w:r>
              <w:rPr>
                <w:sz w:val="28"/>
              </w:rPr>
              <w:t>：</w:t>
            </w:r>
          </w:p>
          <w:p>
            <w:pPr>
              <w:pStyle w:val="null3"/>
              <w:ind w:right="105"/>
              <w:jc w:val="both"/>
            </w:pPr>
            <w:r>
              <w:rPr>
                <w:sz w:val="28"/>
              </w:rPr>
              <w:t>日期：</w:t>
            </w:r>
          </w:p>
          <w:p>
            <w:pPr>
              <w:pStyle w:val="null3"/>
              <w:jc w:val="both"/>
            </w:pPr>
          </w:p>
        </w:tc>
      </w:tr>
    </w:tbl>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440101-2026-01475</w:t>
      </w:r>
    </w:p>
    <w:p>
      <w:pPr>
        <w:pStyle w:val="null3"/>
        <w:jc w:val="center"/>
        <w:outlineLvl w:val="3"/>
      </w:pPr>
      <w:r>
        <w:rPr>
          <w:sz w:val="24"/>
          <w:b/>
        </w:rPr>
        <w:t>采购项目编号：</w:t>
      </w:r>
      <w:r>
        <w:rPr>
          <w:sz w:val="24"/>
          <w:b/>
        </w:rPr>
        <w:t>0724-2631Z1431020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广州市中心城区污水处理费征收管理</w:t>
      </w:r>
      <w:r>
        <w:rPr>
          <w:u w:val="single"/>
        </w:rPr>
        <w:t>”</w:t>
      </w:r>
      <w:r>
        <w:rPr/>
        <w:t>项目的招标[采购项目编号为：</w:t>
      </w:r>
      <w:r>
        <w:rPr>
          <w:u w:val="single"/>
        </w:rPr>
        <w:t>0724-2631Z1431020</w:t>
      </w:r>
      <w:r>
        <w:rPr/>
        <w:t>]，我方愿参与投标。</w:t>
      </w:r>
    </w:p>
    <w:p>
      <w:pPr>
        <w:pStyle w:val="null3"/>
        <w:ind w:firstLine="480"/>
      </w:pPr>
      <w:r>
        <w:rPr/>
        <w:t>我方确认收到贵方提供的</w:t>
      </w:r>
      <w:r>
        <w:rPr>
          <w:u w:val="single"/>
        </w:rPr>
        <w:t>“</w:t>
      </w:r>
      <w:r>
        <w:rPr>
          <w:u w:val="single"/>
        </w:rPr>
        <w:t>广州市中心城区污水处理费征收管理</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广州市中心城区污水处理费征收管理</w:t>
      </w:r>
      <w:r>
        <w:rPr/>
        <w:t>”项目采购[采购项目编号为</w:t>
      </w:r>
      <w:r>
        <w:rPr/>
        <w:t>0724-2631Z1431020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广州市城市排水监测站</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广州市中心城区污水处理费征收管理</w:t>
      </w:r>
      <w:r>
        <w:rPr/>
        <w:t>招标中获中标（采购项目编号：</w:t>
      </w:r>
      <w:r>
        <w:rPr/>
        <w:t>0724-2631Z1431020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