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0DCC5"/>
    <w:p w14:paraId="3F40D3BD">
      <w:pPr>
        <w:pStyle w:val="14"/>
      </w:pPr>
    </w:p>
    <w:p w14:paraId="06CCD9E4">
      <w:pPr>
        <w:spacing w:line="300" w:lineRule="auto"/>
        <w:jc w:val="center"/>
        <w:rPr>
          <w:rFonts w:ascii="宋体" w:hAnsi="宋体"/>
          <w:b/>
          <w:sz w:val="44"/>
          <w:szCs w:val="24"/>
        </w:rPr>
      </w:pPr>
    </w:p>
    <w:p w14:paraId="0D076DCE">
      <w:pPr>
        <w:spacing w:line="300" w:lineRule="auto"/>
        <w:jc w:val="center"/>
        <w:rPr>
          <w:rFonts w:ascii="宋体" w:hAnsi="宋体"/>
          <w:b/>
          <w:sz w:val="44"/>
          <w:szCs w:val="24"/>
        </w:rPr>
      </w:pPr>
    </w:p>
    <w:p w14:paraId="101F4265">
      <w:pPr>
        <w:spacing w:line="300" w:lineRule="auto"/>
        <w:jc w:val="center"/>
        <w:rPr>
          <w:rFonts w:ascii="宋体" w:hAnsi="宋体"/>
          <w:b/>
          <w:sz w:val="44"/>
          <w:szCs w:val="24"/>
        </w:rPr>
      </w:pPr>
    </w:p>
    <w:p w14:paraId="2A9C742D">
      <w:pPr>
        <w:spacing w:line="300" w:lineRule="auto"/>
        <w:jc w:val="center"/>
        <w:rPr>
          <w:rFonts w:ascii="宋体" w:hAnsi="宋体"/>
          <w:b/>
          <w:sz w:val="44"/>
          <w:szCs w:val="24"/>
        </w:rPr>
      </w:pPr>
    </w:p>
    <w:p w14:paraId="44C510B0">
      <w:pPr>
        <w:spacing w:line="300" w:lineRule="auto"/>
        <w:jc w:val="center"/>
        <w:rPr>
          <w:rFonts w:ascii="宋体" w:hAnsi="宋体"/>
          <w:b/>
          <w:sz w:val="44"/>
          <w:szCs w:val="24"/>
        </w:rPr>
      </w:pPr>
    </w:p>
    <w:p w14:paraId="789C9D5F">
      <w:pPr>
        <w:spacing w:line="300" w:lineRule="auto"/>
        <w:jc w:val="center"/>
        <w:rPr>
          <w:rFonts w:ascii="宋体" w:hAnsi="宋体"/>
          <w:b/>
          <w:sz w:val="44"/>
          <w:szCs w:val="24"/>
        </w:rPr>
      </w:pPr>
    </w:p>
    <w:p w14:paraId="46F76F5F">
      <w:pPr>
        <w:spacing w:line="300" w:lineRule="auto"/>
        <w:jc w:val="center"/>
        <w:outlineLvl w:val="0"/>
        <w:rPr>
          <w:rFonts w:ascii="宋体" w:hAnsi="宋体"/>
          <w:b/>
          <w:sz w:val="48"/>
          <w:szCs w:val="48"/>
        </w:rPr>
      </w:pPr>
      <w:r>
        <w:rPr>
          <w:rFonts w:hint="eastAsia" w:ascii="宋体" w:hAnsi="宋体"/>
          <w:b/>
          <w:sz w:val="48"/>
          <w:szCs w:val="48"/>
        </w:rPr>
        <w:t>补充附件</w:t>
      </w:r>
    </w:p>
    <w:p w14:paraId="24BF42E2">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3ADB137E">
      <w:pPr>
        <w:spacing w:line="300" w:lineRule="auto"/>
        <w:rPr>
          <w:rFonts w:ascii="宋体" w:hAnsi="宋体"/>
          <w:b/>
          <w:sz w:val="24"/>
          <w:szCs w:val="24"/>
        </w:rPr>
      </w:pPr>
    </w:p>
    <w:p w14:paraId="1CAD668B">
      <w:pPr>
        <w:jc w:val="center"/>
        <w:outlineLvl w:val="0"/>
        <w:rPr>
          <w:rFonts w:ascii="宋体" w:hAnsi="宋体"/>
          <w:b/>
          <w:sz w:val="24"/>
          <w:szCs w:val="24"/>
        </w:rPr>
      </w:pPr>
      <w:r>
        <w:rPr>
          <w:rFonts w:ascii="宋体" w:hAnsi="宋体"/>
          <w:b/>
          <w:sz w:val="24"/>
          <w:szCs w:val="24"/>
        </w:rPr>
        <w:br w:type="page"/>
      </w:r>
    </w:p>
    <w:p w14:paraId="5DC75E73">
      <w:pPr>
        <w:spacing w:line="312" w:lineRule="auto"/>
        <w:jc w:val="center"/>
        <w:rPr>
          <w:rFonts w:hint="eastAsia" w:ascii="宋体" w:hAnsi="宋体" w:cs="仿宋_GB2312"/>
          <w:sz w:val="32"/>
          <w:szCs w:val="32"/>
        </w:rPr>
      </w:pPr>
      <w:r>
        <w:rPr>
          <w:rFonts w:hint="eastAsia" w:ascii="宋体" w:hAnsi="宋体"/>
          <w:b/>
          <w:bCs/>
          <w:spacing w:val="10"/>
          <w:kern w:val="0"/>
          <w:sz w:val="28"/>
          <w:szCs w:val="28"/>
        </w:rPr>
        <w:t>附件一：茂名市政府采购供应商资格信用承诺函</w:t>
      </w:r>
    </w:p>
    <w:p w14:paraId="1C3D8F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p>
    <w:p w14:paraId="443C53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我方自愿参加(项目名称)项目(项目编号:</w:t>
      </w:r>
      <w:r>
        <w:rPr>
          <w:rFonts w:hint="eastAsia" w:ascii="宋体" w:hAnsi="宋体" w:cs="仿宋_GB2312"/>
          <w:sz w:val="28"/>
          <w:szCs w:val="28"/>
          <w:lang w:val="en-US" w:eastAsia="zh-CN"/>
        </w:rPr>
        <w:t xml:space="preserve">   </w:t>
      </w:r>
      <w:r>
        <w:rPr>
          <w:rFonts w:hint="eastAsia" w:ascii="宋体" w:hAnsi="宋体" w:cs="仿宋_GB2312"/>
          <w:sz w:val="28"/>
          <w:szCs w:val="28"/>
        </w:rPr>
        <w:t>)的政府采购活动，并郑重承诺符合《中华人民共和国政府采购法》第二十二条第一款第(二)项、第(三)项、第(四)项、第(五)项规定条件，具体包括:</w:t>
      </w:r>
    </w:p>
    <w:p w14:paraId="6AF0B0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1.具有良好的商业信誉和健全的财务会计制度;</w:t>
      </w:r>
    </w:p>
    <w:p w14:paraId="1FF7CD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2.具有履行合同所必需的设备和专业技术能力;</w:t>
      </w:r>
    </w:p>
    <w:p w14:paraId="7DE703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3.具有依法缴纳税收和社会保障资金的良好记录;</w:t>
      </w:r>
    </w:p>
    <w:p w14:paraId="7AAC96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4.参加政府采购活动前三年内，在经营活动中没有重大违法记录。</w:t>
      </w:r>
    </w:p>
    <w:p w14:paraId="116C4B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4C2E6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特此承诺</w:t>
      </w:r>
    </w:p>
    <w:p w14:paraId="09826677">
      <w:pPr>
        <w:pStyle w:val="2"/>
        <w:rPr>
          <w:rFonts w:hint="eastAsia"/>
        </w:rPr>
      </w:pPr>
    </w:p>
    <w:p w14:paraId="30E281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供应商名称(公章 ):</w:t>
      </w:r>
    </w:p>
    <w:p w14:paraId="25FC71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统一社会信用代码:</w:t>
      </w:r>
    </w:p>
    <w:p w14:paraId="5714BD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法定代表人或授权代表(签名):</w:t>
      </w:r>
    </w:p>
    <w:p w14:paraId="66EF03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仿宋_GB2312"/>
          <w:sz w:val="28"/>
          <w:szCs w:val="28"/>
        </w:rPr>
      </w:pPr>
      <w:r>
        <w:rPr>
          <w:rFonts w:hint="eastAsia" w:ascii="宋体" w:hAnsi="宋体" w:cs="仿宋_GB2312"/>
          <w:sz w:val="28"/>
          <w:szCs w:val="28"/>
        </w:rPr>
        <w:t>日期:</w:t>
      </w:r>
      <w:r>
        <w:rPr>
          <w:rFonts w:hint="eastAsia" w:ascii="宋体" w:hAnsi="宋体" w:cs="仿宋_GB2312"/>
          <w:sz w:val="28"/>
          <w:szCs w:val="28"/>
          <w:lang w:val="en-US" w:eastAsia="zh-CN"/>
        </w:rPr>
        <w:t xml:space="preserve">  </w:t>
      </w:r>
      <w:r>
        <w:rPr>
          <w:rFonts w:hint="eastAsia" w:ascii="宋体" w:hAnsi="宋体" w:cs="仿宋_GB2312"/>
          <w:sz w:val="28"/>
          <w:szCs w:val="28"/>
        </w:rPr>
        <w:t>年</w:t>
      </w:r>
      <w:r>
        <w:rPr>
          <w:rFonts w:hint="eastAsia" w:ascii="宋体" w:hAnsi="宋体" w:cs="仿宋_GB2312"/>
          <w:sz w:val="28"/>
          <w:szCs w:val="28"/>
          <w:lang w:val="en-US" w:eastAsia="zh-CN"/>
        </w:rPr>
        <w:t xml:space="preserve">  </w:t>
      </w:r>
      <w:r>
        <w:rPr>
          <w:rFonts w:hint="eastAsia" w:ascii="宋体" w:hAnsi="宋体" w:cs="仿宋_GB2312"/>
          <w:sz w:val="28"/>
          <w:szCs w:val="28"/>
        </w:rPr>
        <w:t>月</w:t>
      </w:r>
      <w:r>
        <w:rPr>
          <w:rFonts w:hint="eastAsia" w:ascii="宋体" w:hAnsi="宋体" w:cs="仿宋_GB2312"/>
          <w:sz w:val="28"/>
          <w:szCs w:val="28"/>
          <w:lang w:val="en-US" w:eastAsia="zh-CN"/>
        </w:rPr>
        <w:t xml:space="preserve">  </w:t>
      </w:r>
      <w:r>
        <w:rPr>
          <w:rFonts w:hint="eastAsia" w:ascii="宋体" w:hAnsi="宋体" w:cs="仿宋_GB2312"/>
          <w:sz w:val="28"/>
          <w:szCs w:val="28"/>
        </w:rPr>
        <w:t>日</w:t>
      </w:r>
    </w:p>
    <w:p w14:paraId="6C90A2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s="仿宋_GB2312"/>
          <w:sz w:val="28"/>
          <w:szCs w:val="28"/>
        </w:rPr>
      </w:pPr>
      <w:r>
        <w:rPr>
          <w:rFonts w:hint="eastAsia" w:ascii="宋体" w:hAnsi="宋体" w:cs="仿宋_GB2312"/>
          <w:sz w:val="28"/>
          <w:szCs w:val="28"/>
        </w:rPr>
        <w:t>注: 供应商的法定代表人(其他组织的为负责人)或者授权代表的签名或盖章应真实、有效，如由授权代表签名或盖章的，应提供“法定代表人授权书”。</w:t>
      </w:r>
    </w:p>
    <w:p w14:paraId="3EF5CCC4">
      <w:pPr>
        <w:widowControl/>
        <w:jc w:val="left"/>
        <w:rPr>
          <w:rFonts w:ascii="宋体" w:hAnsi="宋体"/>
          <w:b/>
          <w:bCs/>
          <w:spacing w:val="10"/>
          <w:kern w:val="0"/>
          <w:sz w:val="28"/>
          <w:szCs w:val="28"/>
        </w:rPr>
      </w:pPr>
      <w:r>
        <w:rPr>
          <w:rFonts w:ascii="宋体" w:hAnsi="宋体"/>
          <w:b/>
          <w:bCs/>
          <w:spacing w:val="10"/>
          <w:kern w:val="0"/>
          <w:sz w:val="28"/>
          <w:szCs w:val="28"/>
        </w:rPr>
        <w:br w:type="page"/>
      </w:r>
    </w:p>
    <w:p w14:paraId="21482489">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附件二：企业股东构成情况表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14:paraId="4E34A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5974AAC5">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14:paraId="413EBEA9">
            <w:pPr>
              <w:topLinePunct/>
              <w:spacing w:line="440" w:lineRule="exact"/>
              <w:jc w:val="center"/>
              <w:outlineLvl w:val="0"/>
              <w:rPr>
                <w:rFonts w:ascii="宋体" w:hAnsi="宋体"/>
                <w:szCs w:val="21"/>
              </w:rPr>
            </w:pPr>
          </w:p>
        </w:tc>
      </w:tr>
      <w:tr w14:paraId="4CEE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08CB0C15">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7FDC8B64">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FECC3DC">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02508BA4">
            <w:pPr>
              <w:topLinePunct/>
              <w:spacing w:line="440" w:lineRule="exact"/>
              <w:jc w:val="center"/>
              <w:outlineLvl w:val="0"/>
              <w:rPr>
                <w:rFonts w:ascii="宋体" w:hAnsi="宋体"/>
                <w:szCs w:val="21"/>
              </w:rPr>
            </w:pPr>
          </w:p>
        </w:tc>
      </w:tr>
      <w:tr w14:paraId="6A9EE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113FA5BC">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14:paraId="0A1E84D7">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AB517FF">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14:paraId="68B56466">
            <w:pPr>
              <w:topLinePunct/>
              <w:spacing w:line="440" w:lineRule="exact"/>
              <w:jc w:val="center"/>
              <w:outlineLvl w:val="0"/>
              <w:rPr>
                <w:rFonts w:ascii="宋体" w:hAnsi="宋体"/>
                <w:szCs w:val="21"/>
              </w:rPr>
            </w:pPr>
          </w:p>
        </w:tc>
      </w:tr>
      <w:tr w14:paraId="292B5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14:paraId="41631AD5">
            <w:pPr>
              <w:topLinePunct/>
              <w:spacing w:line="440" w:lineRule="exact"/>
              <w:jc w:val="center"/>
              <w:outlineLvl w:val="0"/>
              <w:rPr>
                <w:rFonts w:ascii="宋体" w:hAnsi="宋体"/>
                <w:b/>
                <w:szCs w:val="21"/>
              </w:rPr>
            </w:pPr>
            <w:r>
              <w:rPr>
                <w:rFonts w:hint="eastAsia" w:ascii="宋体" w:hAnsi="宋体"/>
                <w:b/>
                <w:szCs w:val="21"/>
              </w:rPr>
              <w:t>股东及出资信息</w:t>
            </w:r>
          </w:p>
        </w:tc>
      </w:tr>
      <w:tr w14:paraId="2978B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8EA2CF0">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728151">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14:paraId="3D0FCB9A">
            <w:pPr>
              <w:topLinePunct/>
              <w:spacing w:line="440" w:lineRule="exact"/>
              <w:jc w:val="center"/>
              <w:outlineLvl w:val="0"/>
              <w:rPr>
                <w:rFonts w:ascii="宋体" w:hAnsi="宋体"/>
                <w:b/>
                <w:szCs w:val="21"/>
              </w:rPr>
            </w:pPr>
            <w:r>
              <w:rPr>
                <w:rFonts w:hint="eastAsia" w:ascii="宋体" w:hAnsi="宋体"/>
                <w:b/>
                <w:szCs w:val="21"/>
              </w:rPr>
              <w:t>股东类型</w:t>
            </w:r>
          </w:p>
          <w:p w14:paraId="5BB34EDC">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61CE6F8E">
            <w:pPr>
              <w:topLinePunct/>
              <w:spacing w:line="440" w:lineRule="exact"/>
              <w:jc w:val="center"/>
              <w:outlineLvl w:val="0"/>
              <w:rPr>
                <w:rFonts w:ascii="宋体" w:hAnsi="宋体"/>
                <w:b/>
                <w:szCs w:val="21"/>
              </w:rPr>
            </w:pPr>
            <w:r>
              <w:rPr>
                <w:rFonts w:hint="eastAsia" w:ascii="宋体" w:hAnsi="宋体"/>
                <w:b/>
                <w:szCs w:val="21"/>
              </w:rPr>
              <w:t>身份证号</w:t>
            </w:r>
          </w:p>
          <w:p w14:paraId="177C721A">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483B2F52">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14:paraId="324CB327">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14:paraId="524B2BD5">
            <w:pPr>
              <w:topLinePunct/>
              <w:spacing w:line="440" w:lineRule="exact"/>
              <w:jc w:val="center"/>
              <w:outlineLvl w:val="0"/>
              <w:rPr>
                <w:rFonts w:ascii="宋体" w:hAnsi="宋体"/>
                <w:b/>
                <w:szCs w:val="21"/>
              </w:rPr>
            </w:pPr>
            <w:r>
              <w:rPr>
                <w:rFonts w:hint="eastAsia" w:ascii="宋体" w:hAnsi="宋体"/>
                <w:b/>
                <w:szCs w:val="21"/>
              </w:rPr>
              <w:t>占全部股份比例</w:t>
            </w:r>
          </w:p>
        </w:tc>
      </w:tr>
      <w:tr w14:paraId="229B7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3199F44">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736DF40">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71A7791A">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6D7CBB8B">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B0CCF8E">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4E882E66">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58A4EC1C">
            <w:pPr>
              <w:topLinePunct/>
              <w:spacing w:line="440" w:lineRule="exact"/>
              <w:jc w:val="center"/>
              <w:outlineLvl w:val="0"/>
              <w:rPr>
                <w:rFonts w:ascii="宋体" w:hAnsi="宋体"/>
                <w:szCs w:val="21"/>
              </w:rPr>
            </w:pPr>
          </w:p>
        </w:tc>
      </w:tr>
      <w:tr w14:paraId="1F1E9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30E051C">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81D262D">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07760BEB">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3400D56">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17A8819">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07FC2F0D">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2F9C23D7">
            <w:pPr>
              <w:topLinePunct/>
              <w:spacing w:line="440" w:lineRule="exact"/>
              <w:jc w:val="center"/>
              <w:outlineLvl w:val="0"/>
              <w:rPr>
                <w:rFonts w:ascii="宋体" w:hAnsi="宋体"/>
                <w:szCs w:val="21"/>
              </w:rPr>
            </w:pPr>
          </w:p>
        </w:tc>
      </w:tr>
      <w:tr w14:paraId="06048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F965E87">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3DDE37F">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27858B11">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4B2FA4AA">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785E9C52">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45F0C6EC">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7755F6B2">
            <w:pPr>
              <w:topLinePunct/>
              <w:spacing w:line="440" w:lineRule="exact"/>
              <w:jc w:val="center"/>
              <w:outlineLvl w:val="0"/>
              <w:rPr>
                <w:rFonts w:ascii="宋体" w:hAnsi="宋体"/>
                <w:szCs w:val="21"/>
              </w:rPr>
            </w:pPr>
          </w:p>
        </w:tc>
      </w:tr>
      <w:tr w14:paraId="189E0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2DB911D">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5D3C56F">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5EB0A675">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EE1A194">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2452804A">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1D21679A">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194F809B">
            <w:pPr>
              <w:topLinePunct/>
              <w:spacing w:line="440" w:lineRule="exact"/>
              <w:jc w:val="center"/>
              <w:outlineLvl w:val="0"/>
              <w:rPr>
                <w:rFonts w:ascii="宋体" w:hAnsi="宋体"/>
                <w:szCs w:val="21"/>
              </w:rPr>
            </w:pPr>
          </w:p>
        </w:tc>
      </w:tr>
      <w:tr w14:paraId="4C0EF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9C2DE55">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8284D8A">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6B3BBC82">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1B002DB7">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5615A14C">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1B8C07D2">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1E3A5547">
            <w:pPr>
              <w:topLinePunct/>
              <w:spacing w:line="440" w:lineRule="exact"/>
              <w:jc w:val="center"/>
              <w:outlineLvl w:val="0"/>
              <w:rPr>
                <w:rFonts w:ascii="宋体" w:hAnsi="宋体"/>
                <w:szCs w:val="21"/>
              </w:rPr>
            </w:pPr>
          </w:p>
        </w:tc>
      </w:tr>
      <w:tr w14:paraId="5E425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B546132">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D724128">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042333D8">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14:paraId="205FCE0C">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14:paraId="3E80EF2D">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74AD832">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6E698A89">
            <w:pPr>
              <w:topLinePunct/>
              <w:spacing w:line="440" w:lineRule="exact"/>
              <w:jc w:val="center"/>
              <w:outlineLvl w:val="0"/>
              <w:rPr>
                <w:rFonts w:ascii="宋体" w:hAnsi="宋体"/>
                <w:szCs w:val="21"/>
              </w:rPr>
            </w:pPr>
          </w:p>
        </w:tc>
      </w:tr>
    </w:tbl>
    <w:p w14:paraId="208B192E">
      <w:pPr>
        <w:jc w:val="left"/>
        <w:outlineLvl w:val="0"/>
        <w:rPr>
          <w:rFonts w:ascii="宋体" w:hAnsi="宋体"/>
          <w:szCs w:val="21"/>
        </w:rPr>
      </w:pPr>
    </w:p>
    <w:p w14:paraId="4AA6B123">
      <w:r>
        <w:rPr>
          <w:rFonts w:hint="eastAsia"/>
        </w:rPr>
        <w:t>备注：</w:t>
      </w:r>
    </w:p>
    <w:p w14:paraId="34B19CF5">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14:paraId="46833BD9">
      <w:r>
        <w:rPr>
          <w:rFonts w:hint="eastAsia"/>
        </w:rPr>
        <w:t>2.投标人必须如实填写股东构成情况，具体信息情况应与“国家企业信用信息公示系统” (网站：http://www.gsxt.gov.cn/)查询的信息一致。</w:t>
      </w:r>
    </w:p>
    <w:p w14:paraId="5A0A654D">
      <w:pPr>
        <w:spacing w:line="312" w:lineRule="auto"/>
        <w:ind w:firstLine="6860" w:firstLineChars="2450"/>
        <w:rPr>
          <w:rFonts w:ascii="宋体" w:hAnsi="宋体"/>
          <w:sz w:val="24"/>
        </w:rPr>
      </w:pPr>
      <w:r>
        <w:rPr>
          <w:rFonts w:hint="eastAsia" w:ascii="宋体" w:hAnsi="宋体"/>
          <w:sz w:val="28"/>
          <w:szCs w:val="28"/>
        </w:rPr>
        <w:br w:type="page"/>
      </w:r>
    </w:p>
    <w:p w14:paraId="7E6FAFD0">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附件三：</w:t>
      </w:r>
      <w:r>
        <w:rPr>
          <w:rFonts w:hint="eastAsia" w:ascii="宋体" w:hAnsi="宋体"/>
          <w:b/>
          <w:bCs/>
          <w:spacing w:val="10"/>
          <w:kern w:val="0"/>
          <w:sz w:val="28"/>
          <w:szCs w:val="28"/>
          <w:lang w:val="en-GB"/>
        </w:rPr>
        <w:t>中标服务费承诺书（格式）</w:t>
      </w:r>
    </w:p>
    <w:p w14:paraId="7F64FFA4">
      <w:pPr>
        <w:adjustRightInd w:val="0"/>
        <w:snapToGrid w:val="0"/>
        <w:spacing w:line="360" w:lineRule="auto"/>
        <w:rPr>
          <w:rFonts w:hint="eastAsia" w:ascii="宋体" w:hAnsi="宋体"/>
          <w:b/>
          <w:szCs w:val="21"/>
        </w:rPr>
      </w:pPr>
    </w:p>
    <w:p w14:paraId="7CCC7D08">
      <w:pPr>
        <w:adjustRightInd w:val="0"/>
        <w:snapToGrid w:val="0"/>
        <w:spacing w:line="360" w:lineRule="auto"/>
        <w:rPr>
          <w:rFonts w:hint="eastAsia" w:ascii="宋体" w:hAnsi="宋体"/>
          <w:b/>
          <w:szCs w:val="21"/>
        </w:rPr>
      </w:pPr>
      <w:r>
        <w:rPr>
          <w:rFonts w:hint="eastAsia" w:ascii="宋体" w:hAnsi="宋体"/>
          <w:b/>
          <w:szCs w:val="21"/>
        </w:rPr>
        <w:t>国义招标股份有限公司：</w:t>
      </w:r>
    </w:p>
    <w:p w14:paraId="5496210D">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14:paraId="7B7F98CB">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14:paraId="0F5201EE">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14:paraId="531370EF">
      <w:pPr>
        <w:rPr>
          <w:rFonts w:hint="eastAsia" w:ascii="宋体" w:hAnsi="宋体"/>
          <w:szCs w:val="21"/>
        </w:rPr>
      </w:pPr>
      <w:r>
        <w:rPr>
          <w:rFonts w:hint="eastAsia" w:ascii="宋体" w:hAnsi="宋体"/>
          <w:szCs w:val="21"/>
        </w:rPr>
        <w:t>另关于我司缴纳中标服务费后开具中标服务费发票的事宜，我司声明如下：</w:t>
      </w:r>
    </w:p>
    <w:p w14:paraId="1C7D3C48">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lang w:eastAsia="zh-CN"/>
        </w:rPr>
        <w:t>普票数电发票</w:t>
      </w:r>
      <w:r>
        <w:rPr>
          <w:rFonts w:hint="eastAsia" w:ascii="宋体" w:hAnsi="宋体"/>
          <w:szCs w:val="21"/>
        </w:rPr>
        <w:t>，请于下方（ ）打“√”</w:t>
      </w:r>
    </w:p>
    <w:p w14:paraId="6FFD7F7D">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lang w:eastAsia="zh-CN"/>
        </w:rPr>
        <w:t>普票数电发票</w:t>
      </w:r>
      <w:r>
        <w:rPr>
          <w:rFonts w:hint="eastAsia" w:ascii="宋体" w:hAnsi="宋体"/>
          <w:b/>
          <w:szCs w:val="21"/>
        </w:rPr>
        <w:t>”</w:t>
      </w:r>
      <w:r>
        <w:rPr>
          <w:rFonts w:hint="eastAsia" w:ascii="宋体" w:hAnsi="宋体"/>
          <w:szCs w:val="21"/>
        </w:rPr>
        <w:t>，开票信息如下：</w:t>
      </w:r>
    </w:p>
    <w:p w14:paraId="5E4D531B">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14:paraId="2621BF37">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14:paraId="3938421E">
      <w:pPr>
        <w:rPr>
          <w:rFonts w:hint="eastAsia" w:ascii="宋体" w:hAnsi="宋体"/>
          <w:szCs w:val="21"/>
        </w:rPr>
      </w:pPr>
      <w:r>
        <w:rPr>
          <w:rFonts w:hint="eastAsia" w:ascii="宋体" w:hAnsi="宋体"/>
          <w:b/>
          <w:szCs w:val="21"/>
        </w:rPr>
        <w:t>B：</w:t>
      </w:r>
      <w:r>
        <w:rPr>
          <w:rFonts w:hint="eastAsia" w:ascii="宋体" w:hAnsi="宋体"/>
          <w:szCs w:val="21"/>
        </w:rPr>
        <w:t>如需开具</w:t>
      </w:r>
      <w:r>
        <w:rPr>
          <w:rFonts w:hint="eastAsia" w:ascii="宋体" w:hAnsi="宋体"/>
          <w:szCs w:val="21"/>
          <w:lang w:eastAsia="zh-CN"/>
        </w:rPr>
        <w:t>专用数电发票</w:t>
      </w:r>
      <w:bookmarkStart w:id="0" w:name="_GoBack"/>
      <w:bookmarkEnd w:id="0"/>
      <w:r>
        <w:rPr>
          <w:rFonts w:hint="eastAsia" w:ascii="宋体" w:hAnsi="宋体"/>
          <w:szCs w:val="21"/>
        </w:rPr>
        <w:t>，请于下方（ ）打“√”,并提供相关资料</w:t>
      </w:r>
    </w:p>
    <w:p w14:paraId="285632C4">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lang w:eastAsia="zh-CN"/>
        </w:rPr>
        <w:t>专用数电发票</w:t>
      </w:r>
      <w:r>
        <w:rPr>
          <w:rFonts w:hint="eastAsia" w:ascii="宋体" w:hAnsi="宋体"/>
          <w:b/>
          <w:szCs w:val="21"/>
        </w:rPr>
        <w:t>”</w:t>
      </w:r>
      <w:r>
        <w:rPr>
          <w:rFonts w:hint="eastAsia" w:ascii="宋体" w:hAnsi="宋体"/>
          <w:szCs w:val="21"/>
        </w:rPr>
        <w:t>，开票信息为：</w:t>
      </w:r>
    </w:p>
    <w:p w14:paraId="64163617">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14:paraId="3156D3E4">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14:paraId="65E69ECA">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14:paraId="7472566A">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14:paraId="0F6D365D">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14:paraId="0FC7C402">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14:paraId="2E9A26CA">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14:paraId="269A16EA">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14:paraId="1B2C4D90">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14:paraId="300FF042">
      <w:pPr>
        <w:rPr>
          <w:rFonts w:hint="eastAsia" w:ascii="宋体" w:hAnsi="宋体"/>
          <w:szCs w:val="21"/>
        </w:rPr>
      </w:pPr>
      <w:r>
        <w:rPr>
          <w:rFonts w:hint="eastAsia" w:ascii="宋体" w:hAnsi="宋体"/>
          <w:szCs w:val="21"/>
        </w:rPr>
        <w:t>特此声明。</w:t>
      </w:r>
    </w:p>
    <w:p w14:paraId="454E33FC">
      <w:pPr>
        <w:rPr>
          <w:rFonts w:hint="eastAsia" w:ascii="宋体" w:hAnsi="宋体"/>
          <w:szCs w:val="21"/>
        </w:rPr>
      </w:pPr>
    </w:p>
    <w:p w14:paraId="5C7B0D6C">
      <w:pPr>
        <w:rPr>
          <w:rFonts w:hint="eastAsia" w:ascii="宋体" w:hAnsi="宋体"/>
          <w:szCs w:val="21"/>
        </w:rPr>
      </w:pPr>
      <w:r>
        <w:rPr>
          <w:rFonts w:hint="eastAsia" w:ascii="宋体" w:hAnsi="宋体"/>
          <w:szCs w:val="21"/>
        </w:rPr>
        <w:t xml:space="preserve">                                                 </w:t>
      </w:r>
    </w:p>
    <w:p w14:paraId="484C4B84">
      <w:pPr>
        <w:rPr>
          <w:rFonts w:hint="eastAsia" w:ascii="宋体" w:hAnsi="宋体"/>
          <w:szCs w:val="21"/>
        </w:rPr>
      </w:pPr>
      <w:r>
        <w:rPr>
          <w:rFonts w:hint="eastAsia" w:ascii="宋体" w:hAnsi="宋体"/>
          <w:szCs w:val="21"/>
        </w:rPr>
        <w:t xml:space="preserve">               </w:t>
      </w:r>
    </w:p>
    <w:p w14:paraId="18F18D45">
      <w:pPr>
        <w:rPr>
          <w:rFonts w:hint="eastAsia" w:ascii="宋体" w:hAnsi="宋体"/>
          <w:szCs w:val="21"/>
        </w:rPr>
      </w:pPr>
      <w:r>
        <w:rPr>
          <w:rFonts w:hint="eastAsia" w:ascii="宋体" w:hAnsi="宋体"/>
          <w:szCs w:val="21"/>
        </w:rPr>
        <w:t xml:space="preserve">                                     </w:t>
      </w:r>
    </w:p>
    <w:p w14:paraId="1A1EC460">
      <w:pPr>
        <w:rPr>
          <w:rFonts w:hint="eastAsia" w:ascii="宋体" w:hAnsi="宋体"/>
          <w:szCs w:val="21"/>
        </w:rPr>
      </w:pPr>
      <w:r>
        <w:rPr>
          <w:rFonts w:hint="eastAsia" w:ascii="宋体" w:hAnsi="宋体"/>
          <w:szCs w:val="21"/>
        </w:rPr>
        <w:t xml:space="preserve">投标人法定代表人（或法定代表人授权代表）签字：                   </w:t>
      </w:r>
    </w:p>
    <w:p w14:paraId="678DE149">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14:paraId="2AFEF1CA">
      <w:pPr>
        <w:pStyle w:val="14"/>
      </w:pPr>
      <w:r>
        <w:rPr>
          <w:rFonts w:hint="eastAsia" w:ascii="宋体" w:hAnsi="宋体"/>
          <w:bCs w:val="0"/>
          <w:spacing w:val="0"/>
          <w:kern w:val="2"/>
          <w:sz w:val="21"/>
          <w:szCs w:val="24"/>
        </w:rPr>
        <w:t>日期：          年      月     日</w:t>
      </w:r>
    </w:p>
    <w:p w14:paraId="440A7F1C">
      <w:pPr>
        <w:tabs>
          <w:tab w:val="left" w:pos="540"/>
        </w:tabs>
      </w:pPr>
    </w:p>
    <w:p w14:paraId="6ED63D63">
      <w:pPr>
        <w:tabs>
          <w:tab w:val="left" w:pos="540"/>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8496">
    <w:pPr>
      <w:pStyle w:val="9"/>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14:paraId="4BC4162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1B"/>
    <w:rsid w:val="00022B3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80671B"/>
    <w:rsid w:val="008C4BD1"/>
    <w:rsid w:val="008F673B"/>
    <w:rsid w:val="00A40BF8"/>
    <w:rsid w:val="00A6729D"/>
    <w:rsid w:val="00B912A2"/>
    <w:rsid w:val="00BA39DB"/>
    <w:rsid w:val="00BC3071"/>
    <w:rsid w:val="00C21E36"/>
    <w:rsid w:val="00C50639"/>
    <w:rsid w:val="00C92B49"/>
    <w:rsid w:val="00C95C15"/>
    <w:rsid w:val="00CA064D"/>
    <w:rsid w:val="00E47C75"/>
    <w:rsid w:val="00E87A50"/>
    <w:rsid w:val="00EA1C53"/>
    <w:rsid w:val="00EF1FFD"/>
    <w:rsid w:val="00F550F8"/>
    <w:rsid w:val="01391556"/>
    <w:rsid w:val="02804A5C"/>
    <w:rsid w:val="0ED11493"/>
    <w:rsid w:val="0F3D227C"/>
    <w:rsid w:val="18A15A26"/>
    <w:rsid w:val="1AC475B2"/>
    <w:rsid w:val="2EB96F60"/>
    <w:rsid w:val="44BF174B"/>
    <w:rsid w:val="45A87C94"/>
    <w:rsid w:val="4C7019A0"/>
    <w:rsid w:val="4DC315AD"/>
    <w:rsid w:val="573D6DC5"/>
    <w:rsid w:val="5F4558B6"/>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left="540"/>
    </w:pPr>
    <w:rPr>
      <w:rFonts w:hint="eastAsia" w:ascii="Times New Roman" w:hAnsi="Times New Roman"/>
    </w:rPr>
  </w:style>
  <w:style w:type="paragraph" w:styleId="4">
    <w:name w:val="envelope return"/>
    <w:basedOn w:val="1"/>
    <w:qFormat/>
    <w:uiPriority w:val="0"/>
    <w:pPr>
      <w:snapToGrid w:val="0"/>
    </w:pPr>
    <w:rPr>
      <w:rFonts w:ascii="Arial" w:hAnsi="Arial"/>
    </w:rPr>
  </w:style>
  <w:style w:type="paragraph" w:styleId="6">
    <w:name w:val="Normal Indent"/>
    <w:basedOn w:val="1"/>
    <w:link w:val="18"/>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Date"/>
    <w:basedOn w:val="1"/>
    <w:next w:val="1"/>
    <w:qFormat/>
    <w:uiPriority w:val="0"/>
    <w:rPr>
      <w:rFonts w:hint="eastAsia" w:ascii="宋体" w:hAnsi="Times New Roman"/>
      <w:sz w:val="24"/>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paragraph" w:customStyle="1" w:styleId="14">
    <w:name w:val="表格文字"/>
    <w:basedOn w:val="15"/>
    <w:next w:val="7"/>
    <w:qFormat/>
    <w:uiPriority w:val="0"/>
    <w:pPr>
      <w:spacing w:before="25" w:after="25"/>
      <w:jc w:val="left"/>
    </w:pPr>
    <w:rPr>
      <w:bCs/>
      <w:spacing w:val="10"/>
      <w:kern w:val="0"/>
      <w:sz w:val="24"/>
      <w:szCs w:val="20"/>
    </w:rPr>
  </w:style>
  <w:style w:type="paragraph" w:customStyle="1" w:styleId="15">
    <w:name w:val="正文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字符"/>
    <w:link w:val="10"/>
    <w:qFormat/>
    <w:uiPriority w:val="99"/>
    <w:rPr>
      <w:kern w:val="2"/>
      <w:sz w:val="18"/>
      <w:szCs w:val="18"/>
    </w:rPr>
  </w:style>
  <w:style w:type="character" w:customStyle="1" w:styleId="17">
    <w:name w:val="页脚 字符"/>
    <w:link w:val="9"/>
    <w:qFormat/>
    <w:uiPriority w:val="99"/>
    <w:rPr>
      <w:kern w:val="2"/>
      <w:sz w:val="18"/>
      <w:szCs w:val="18"/>
    </w:rPr>
  </w:style>
  <w:style w:type="character" w:customStyle="1" w:styleId="18">
    <w:name w:val="正文缩进 字符"/>
    <w:link w:val="6"/>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1282</Words>
  <Characters>1316</Characters>
  <Lines>11</Lines>
  <Paragraphs>3</Paragraphs>
  <TotalTime>6</TotalTime>
  <ScaleCrop>false</ScaleCrop>
  <LinksUpToDate>false</LinksUpToDate>
  <CharactersWithSpaces>1721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2022-06-09T05:50:00Z</dcterms:created>
  <dc:creator>批注</dc:creator>
  <cp:lastModifiedBy>章艳娇</cp:lastModifiedBy>
  <dcterms:modified xsi:type="dcterms:W3CDTF">2026-02-09T01:22:58Z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06F09E9311F543A38DEB52EF43932167</vt:lpwstr>
  </property>
  <property fmtid="{D5CDD505-2E9C-101B-9397-08002B2CF9AE}" pid="4" name="KSOTemplateDocerSaveRecord">
    <vt:lpwstr>eyJoZGlkIjoiMjliZDc0ZTc4MzcxZjdjMWU2NzM5NjA0MDhkZmQ5NTUiLCJ1c2VySWQiOiIyNTg2Njg5NjQifQ==</vt:lpwstr>
  </property>
</Properties>
</file>