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440801-2025-02637</w:t>
      </w:r>
    </w:p>
    <w:p>
      <w:pPr>
        <w:pStyle w:val="null3"/>
        <w:jc w:val="center"/>
        <w:outlineLvl w:val="3"/>
      </w:pPr>
      <w:r>
        <w:rPr>
          <w:sz w:val="24"/>
          <w:b/>
        </w:rPr>
        <w:t>采购项目编号：</w:t>
      </w:r>
      <w:r>
        <w:rPr>
          <w:sz w:val="24"/>
          <w:b/>
        </w:rPr>
        <w:t>0724-2531ZJ690992</w:t>
      </w:r>
    </w:p>
    <w:p>
      <w:pPr>
        <w:pStyle w:val="null3"/>
        <w:jc w:val="center"/>
        <w:outlineLvl w:val="3"/>
      </w:pPr>
      <w:r>
        <w:rPr>
          <w:sz w:val="24"/>
          <w:b/>
        </w:rPr>
        <w:t>项目名称：</w:t>
      </w:r>
      <w:r>
        <w:rPr>
          <w:sz w:val="24"/>
          <w:b/>
        </w:rPr>
        <w:t>湛江中心人民医院方舱ICU重症监护救护车采购项目</w:t>
      </w:r>
    </w:p>
    <w:p>
      <w:pPr>
        <w:pStyle w:val="null3"/>
        <w:jc w:val="center"/>
        <w:outlineLvl w:val="3"/>
      </w:pPr>
      <w:r>
        <w:rPr>
          <w:sz w:val="24"/>
          <w:b/>
        </w:rPr>
        <w:t>采购人：</w:t>
      </w:r>
      <w:r>
        <w:rPr>
          <w:sz w:val="24"/>
          <w:b/>
        </w:rPr>
        <w:t>湛江中心人民医院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湛江中心人民医院</w:t>
      </w:r>
      <w:r>
        <w:rPr/>
        <w:t>的委托，采用</w:t>
      </w:r>
      <w:r>
        <w:rPr/>
        <w:t>公开招标</w:t>
      </w:r>
      <w:r>
        <w:rPr/>
        <w:t>方式组织采购</w:t>
      </w:r>
      <w:r>
        <w:rPr/>
        <w:t>湛江中心人民医院方舱ICU重症监护救护车采购项目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湛江中心人民医院方舱ICU重症监护救护车采购项目</w:t>
      </w:r>
    </w:p>
    <w:p>
      <w:pPr>
        <w:pStyle w:val="null3"/>
        <w:ind w:firstLine="480"/>
      </w:pPr>
      <w:r>
        <w:rPr/>
        <w:t>采购计划编号：</w:t>
      </w:r>
      <w:r>
        <w:rPr/>
        <w:t>440801-2025-02637</w:t>
      </w:r>
    </w:p>
    <w:p>
      <w:pPr>
        <w:pStyle w:val="null3"/>
        <w:ind w:firstLine="480"/>
      </w:pPr>
      <w:r>
        <w:rPr/>
        <w:t>采购项目编号：</w:t>
      </w:r>
      <w:r>
        <w:rPr/>
        <w:t>0724-2531ZJ690992</w:t>
      </w:r>
    </w:p>
    <w:p>
      <w:pPr>
        <w:pStyle w:val="null3"/>
        <w:ind w:firstLine="480"/>
      </w:pPr>
      <w:r>
        <w:rPr/>
        <w:t>采购方式：</w:t>
      </w:r>
      <w:r>
        <w:rPr/>
        <w:t>公开招标</w:t>
      </w:r>
    </w:p>
    <w:p>
      <w:pPr>
        <w:pStyle w:val="null3"/>
        <w:ind w:firstLine="480"/>
      </w:pPr>
      <w:r>
        <w:rPr/>
        <w:t>预算金额：</w:t>
      </w:r>
      <w:r>
        <w:rPr/>
        <w:t>4,000,300.00</w:t>
      </w:r>
      <w:r>
        <w:rPr/>
        <w:t>元</w:t>
      </w:r>
    </w:p>
    <w:p>
      <w:pPr>
        <w:pStyle w:val="null3"/>
        <w:outlineLvl w:val="3"/>
      </w:pPr>
      <w:r>
        <w:rPr>
          <w:sz w:val="24"/>
          <w:b/>
        </w:rPr>
        <w:t>2.项目内容及需求情况（采购项目技术规格、参数及要求）</w:t>
      </w:r>
    </w:p>
    <w:p>
      <w:pPr>
        <w:pStyle w:val="null3"/>
      </w:pPr>
      <w:r>
        <w:rPr/>
        <w:t>采购包1(方舱ICU重症监护救护车):</w:t>
      </w:r>
    </w:p>
    <w:p>
      <w:pPr>
        <w:pStyle w:val="null3"/>
      </w:pPr>
      <w:r>
        <w:rPr/>
        <w:t>采购包预算金额：4,000,300.00元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医疗车</w:t>
            </w:r>
          </w:p>
        </w:tc>
        <w:tc>
          <w:tcPr>
            <w:tcW w:type="dxa" w:w="2052"/>
          </w:tcPr>
          <w:p>
            <w:pPr>
              <w:pStyle w:val="null3"/>
            </w:pPr>
            <w:r>
              <w:rPr/>
              <w:t>方舱ICU重症监护救护车</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采购包1（方舱ICU重症监护救护车）：</w:t>
      </w:r>
      <w:r>
        <w:rPr/>
        <w:t>本项目属于货物类项目，不属于专门面向中小企业采购的项目，采购标的所属行业为：工业。</w:t>
      </w:r>
    </w:p>
    <w:p>
      <w:pPr>
        <w:pStyle w:val="null3"/>
        <w:outlineLvl w:val="3"/>
      </w:pPr>
      <w:r>
        <w:rPr>
          <w:sz w:val="24"/>
          <w:b/>
        </w:rPr>
        <w:t>3.本项目特定的资格要求：</w:t>
      </w:r>
    </w:p>
    <w:p>
      <w:pPr>
        <w:pStyle w:val="null3"/>
      </w:pPr>
      <w:r>
        <w:rPr/>
        <w:t>采购包1（方舱ICU重症监护救护车）：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3)特定资格要求（满足以下任一条件即可，注：随车设备是指“方舱ICU重症监护救护车预算一览表”中序号2-20的设备）： 【适用于投标人为所投产品经营企业】①所投随车设备为第三类医疗器械，须具有《医疗器械经营许可证》；②所投随车设备为第二类医疗器械，须具有《第二类医疗器械经营备案凭证》或投标文件内单独提供承诺函：承诺供货前取得《第二类医疗器械经营备案凭证》；③所投随车设备为第一类医疗器械或不属于医疗器械，无需提供证明材料。 【适用于投标人为所投产品生产企业】①所投随车设备为第二类、第三类医疗器械，须具有《医疗器械生产许可证》；②所投随车设备为第一类医疗器械，须具有《第一类医疗器械生产备案凭证》或投标文件内单独提供承诺函：承诺供货前取得《第一类医疗器械生产备案凭证》；③所投随车设备不属于医疗器械，无需提供证明材料。</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湛江中心人民医院</w:t>
      </w:r>
    </w:p>
    <w:p>
      <w:pPr>
        <w:pStyle w:val="null3"/>
        <w:ind w:firstLine="480"/>
      </w:pPr>
      <w:r>
        <w:rPr/>
        <w:t xml:space="preserve"> 地址：</w:t>
      </w:r>
      <w:r>
        <w:rPr/>
        <w:t>湛江市赤坎区源珠路236号</w:t>
      </w:r>
    </w:p>
    <w:p>
      <w:pPr>
        <w:pStyle w:val="null3"/>
        <w:ind w:firstLine="480"/>
      </w:pPr>
      <w:r>
        <w:rPr/>
        <w:t xml:space="preserve"> 联系方式：</w:t>
      </w:r>
      <w:r>
        <w:rPr/>
        <w:t>0759-3157419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黄河欢，杨春艳，薛业生</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3340"/>
        <w:gridCol w:w="1133"/>
        <w:gridCol w:w="2296"/>
        <w:gridCol w:w="1550"/>
      </w:tblGrid>
      <w:tr>
        <w:tc>
          <w:tcPr>
            <w:tcW w:type="dxa" w:w="334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标的名称</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2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最高采购限价</w:t>
            </w:r>
          </w:p>
          <w:p>
            <w:pPr>
              <w:pStyle w:val="null3"/>
              <w:jc w:val="center"/>
            </w:pPr>
            <w:r>
              <w:rPr>
                <w:sz w:val="21"/>
                <w:b/>
                <w:color w:val="000000"/>
              </w:rPr>
              <w:t>（人民币/元）</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是否允许进口产品（服务）</w:t>
            </w:r>
          </w:p>
        </w:tc>
      </w:tr>
      <w:tr>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方舱ICU重症监护救护车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项</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¥4,000,300.00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否</w:t>
            </w:r>
          </w:p>
        </w:tc>
      </w:tr>
    </w:tbl>
    <w:p>
      <w:pPr>
        <w:pStyle w:val="null3"/>
        <w:ind w:firstLine="630"/>
        <w:jc w:val="both"/>
      </w:pPr>
      <w:r>
        <w:rPr>
          <w:sz w:val="21"/>
          <w:b/>
          <w:color w:val="000000"/>
        </w:rPr>
        <w:t>注：本项</w:t>
      </w:r>
      <w:r>
        <w:rPr>
          <w:sz w:val="21"/>
          <w:b/>
          <w:color w:val="000000"/>
        </w:rPr>
        <w:t>目采购本国产品（若本项目车辆或车辆内系统或随车设备所投产品为进口产品将导致投标无效，进口产品是指通过中国海关报关验放进入中国境内且产自关境外的产品，含已进入中国境内并在国内市场有销售的进口产品）</w:t>
      </w:r>
      <w:r>
        <w:rPr>
          <w:sz w:val="21"/>
          <w:color w:val="000000"/>
        </w:rPr>
        <w:t>。详细技术（服务）规范请参阅招标文件中的采购需求。投标人必须对本项目所投包号的全部内容进行投标报价，如有缺漏或超过最高采购限价，将导致投标无效。</w:t>
      </w:r>
    </w:p>
    <w:p>
      <w:pPr>
        <w:pStyle w:val="null3"/>
      </w:pPr>
      <w:r>
        <w:rPr/>
        <w:t xml:space="preserve"> </w:t>
      </w:r>
    </w:p>
    <w:p>
      <w:pPr>
        <w:pStyle w:val="null3"/>
        <w:jc w:val="both"/>
      </w:pPr>
      <w:r>
        <w:rPr>
          <w:sz w:val="24"/>
          <w:b/>
        </w:rPr>
        <w:t>（二）温馨提示：</w:t>
      </w:r>
    </w:p>
    <w:p>
      <w:pPr>
        <w:pStyle w:val="null3"/>
        <w:jc w:val="both"/>
      </w:pPr>
      <w:r>
        <w:rPr>
          <w:sz w:val="24"/>
          <w:b/>
        </w:rPr>
        <w:t>1、请投标人仔细阅读“第三章 投标人须知”的“二、须知前附表”的第18项内容。</w:t>
      </w:r>
    </w:p>
    <w:p>
      <w:pPr>
        <w:pStyle w:val="null3"/>
        <w:jc w:val="both"/>
      </w:pPr>
      <w:r>
        <w:rPr>
          <w:b/>
        </w:rPr>
        <w:t>2、</w:t>
      </w:r>
      <w:r>
        <w:rPr>
          <w:sz w:val="24"/>
          <w:b/>
        </w:rPr>
        <w:t>如投标人提供中小企业声明</w:t>
      </w:r>
      <w:r>
        <w:rPr>
          <w:sz w:val="24"/>
          <w:b/>
        </w:rPr>
        <w:t>函（由投标人根据需要选用）</w:t>
      </w:r>
      <w:r>
        <w:rPr>
          <w:sz w:val="24"/>
          <w:b/>
        </w:rPr>
        <w:t>，请使用招标文件的格式《中小企业声明函（货物）》，每一项货物的标的名称按“二、</w:t>
      </w:r>
      <w:r>
        <w:rPr>
          <w:sz w:val="24"/>
          <w:b/>
        </w:rPr>
        <w:t>方舱ICU重症监护救护车预算一览表</w:t>
      </w:r>
      <w:r>
        <w:rPr>
          <w:sz w:val="24"/>
          <w:b/>
        </w:rPr>
        <w:t>”的设备名称填写（共28项，其中序号1-1填写：</w:t>
      </w:r>
      <w:r>
        <w:rPr>
          <w:sz w:val="24"/>
          <w:b/>
        </w:rPr>
        <w:t>救护车，序号1-2填写：空调及排风系统，序号</w:t>
      </w:r>
      <w:r>
        <w:rPr>
          <w:sz w:val="24"/>
          <w:b/>
        </w:rPr>
        <w:t>1-3填写：照明系统，序</w:t>
      </w:r>
      <w:r>
        <w:rPr>
          <w:sz w:val="24"/>
          <w:b/>
        </w:rPr>
        <w:t>号1-4填写：电源管理系统，序号1-5填个写：警示系统，序号1-6填写：医疗舱系统，序号1-7填写：氧气系统，序号1-8填写：担架系统，序号1-9</w:t>
      </w:r>
      <w:r>
        <w:rPr>
          <w:sz w:val="24"/>
          <w:b/>
        </w:rPr>
        <w:t>填写：负压系统。序号2到序号20按一览表的设备名称填写）；采购文件中明确的所属行业填写：工业。其他需要填写的内容根据投标人实际情况填写。投标人应当对其出具的《中小企业声明函》真实性负责，投标人出具的《中小企业声明函》内容不实的，属于提供虚假材料谋取中标。</w:t>
      </w:r>
    </w:p>
    <w:p>
      <w:pPr>
        <w:pStyle w:val="null3"/>
        <w:jc w:val="both"/>
      </w:pPr>
      <w:r>
        <w:rPr>
          <w:sz w:val="24"/>
          <w:b/>
        </w:rPr>
        <w:t>3、本项目的核心产品为“二、方舱ICU重症监护救护车预算一览表”中的序号1-1：救护车。</w:t>
      </w:r>
    </w:p>
    <w:p>
      <w:pPr>
        <w:pStyle w:val="null3"/>
        <w:jc w:val="both"/>
      </w:pPr>
      <w:r>
        <w:rPr>
          <w:sz w:val="24"/>
          <w:b/>
        </w:rPr>
        <w:t>4、分项报价表应按“二、方舱ICU重症监护救护车预算一览表”的28项设备明细项填写。</w:t>
      </w:r>
    </w:p>
    <w:p>
      <w:pPr>
        <w:pStyle w:val="null3"/>
        <w:jc w:val="both"/>
      </w:pPr>
      <w:r>
        <w:rPr/>
        <w:t xml:space="preserve"> </w:t>
      </w:r>
    </w:p>
    <w:p>
      <w:pPr>
        <w:pStyle w:val="null3"/>
        <w:jc w:val="both"/>
      </w:pPr>
      <w:r>
        <w:rPr/>
        <w:t xml:space="preserve"> </w:t>
      </w:r>
    </w:p>
    <w:p>
      <w:pPr>
        <w:pStyle w:val="null3"/>
        <w:jc w:val="both"/>
      </w:pPr>
      <w:r>
        <w:rPr>
          <w:sz w:val="24"/>
          <w:b/>
        </w:rPr>
        <w:t>项</w:t>
      </w:r>
      <w:r>
        <w:rPr>
          <w:sz w:val="24"/>
          <w:b/>
        </w:rPr>
        <w:t>目采购</w:t>
      </w:r>
      <w:r>
        <w:rPr>
          <w:sz w:val="24"/>
          <w:b/>
        </w:rPr>
        <w:t>内容：</w:t>
      </w:r>
    </w:p>
    <w:p>
      <w:pPr>
        <w:pStyle w:val="null3"/>
      </w:pPr>
      <w:r>
        <w:rPr>
          <w:sz w:val="24"/>
          <w:b/>
        </w:rPr>
        <w:t>二、方舱ICU重症监护救护车预算一览表</w:t>
      </w:r>
    </w:p>
    <w:tbl>
      <w:tblPr>
        <w:tblW w:w="0" w:type="auto"/>
        <w:tblBorders>
          <w:top w:val="single"/>
          <w:left w:val="single"/>
          <w:bottom w:val="single"/>
          <w:right w:val="single"/>
          <w:insideH w:val="single"/>
          <w:insideV w:val="single"/>
        </w:tblBorders>
      </w:tblPr>
      <w:tblGrid>
        <w:gridCol w:w="432"/>
        <w:gridCol w:w="692"/>
        <w:gridCol w:w="2422"/>
        <w:gridCol w:w="692"/>
        <w:gridCol w:w="778"/>
        <w:gridCol w:w="865"/>
        <w:gridCol w:w="1470"/>
        <w:gridCol w:w="951"/>
      </w:tblGrid>
      <w:tr>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序号</w:t>
            </w:r>
          </w:p>
        </w:tc>
        <w:tc>
          <w:tcPr>
            <w:tcW w:type="dxa" w:w="3114"/>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设备名称</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数量</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单位</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预算价（万元）</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备注</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是否核心产品</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692"/>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方舱ICU重症监护救护车</w:t>
            </w: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救护车</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辆</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w:t>
            </w:r>
          </w:p>
        </w:tc>
        <w:tc>
          <w:tcPr>
            <w:tcW w:type="dxa" w:w="1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、救护车标准配置；2、投标报价包含上牌费（含购置税、交强险、过线检测费、1年商业险），由中标人办理，采购人不再另行支付费用。</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是</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空调及排风系统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6.8</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照明系统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电源管理系统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4.7</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警示系统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医疗舱系统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40.13</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氧气系统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担架系统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22.1</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692"/>
            <w:vMerge/>
            <w:tcBorders>
              <w:top w:val="none" w:color="000000" w:sz="4"/>
              <w:left w:val="none" w:color="000000" w:sz="4"/>
              <w:bottom w:val="none" w:color="000000" w:sz="4"/>
              <w:right w:val="single" w:color="000000" w:sz="4"/>
            </w:tcBorders>
          </w:tcPr>
          <w:p/>
        </w:tc>
        <w:tc>
          <w:tcPr>
            <w:tcW w:type="dxa" w:w="242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负压系统</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8.8</w:t>
            </w:r>
          </w:p>
        </w:tc>
        <w:tc>
          <w:tcPr>
            <w:tcW w:type="dxa" w:w="1470"/>
            <w:vMerge/>
            <w:tcBorders>
              <w:top w:val="none" w:color="000000" w:sz="4"/>
              <w:left w:val="none" w:color="000000" w:sz="4"/>
              <w:bottom w:val="single" w:color="000000" w:sz="4"/>
              <w:right w:val="single" w:color="000000" w:sz="4"/>
            </w:tcBorders>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3114"/>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履带式楼梯担架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可透光铲式担架</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急救箱（内外科各一个）</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项</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0.6</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医疗过氧化氢消毒机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脊椎固定板（含头部固定器及颈托）</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0.3</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负压隔离舱</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3.8</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气囊面罩呼吸器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0.15</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麻醉咽喉喉镜</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0.45</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呼吸机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除颤监护仪(配置血氧血压十二道心电)</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监护仪（含有创压）</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电动心肺复苏机</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心电图机18导联</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电动吸引器</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可视喉镜（重复使用型）</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掌上彩超（浅表型、心脏型、腹部型合计3个探头）</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43</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输液工作站（含输液泵2个,含机械挤压功能；注射泵4个，含机械挤压功能）</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新生儿专用暖箱</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一氧化氮气体控制流量仪</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随车设备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31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合    计</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400.03</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t xml:space="preserve"> </w:t>
      </w:r>
    </w:p>
    <w:p>
      <w:pPr>
        <w:pStyle w:val="null3"/>
      </w:pPr>
      <w:r>
        <w:rPr/>
        <w:t xml:space="preserve"> </w:t>
      </w:r>
    </w:p>
    <w:p>
      <w:pPr>
        <w:pStyle w:val="null3"/>
      </w:pPr>
      <w:r>
        <w:rPr>
          <w:sz w:val="24"/>
          <w:b/>
        </w:rPr>
        <w:t>三、技术参数要求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23"/>
        <w:gridCol w:w="7382"/>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技术参数要求</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方舱ICU重症监护救护车</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救护车</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外部长×宽×高（mm）≥7400×239</w:t>
            </w:r>
            <w:r>
              <w:rPr>
                <w:sz w:val="21"/>
                <w:color w:val="000000"/>
              </w:rPr>
              <w:t>0</w:t>
            </w:r>
            <w:r>
              <w:rPr>
                <w:sz w:val="21"/>
                <w:color w:val="000000"/>
              </w:rPr>
              <w:t>×3240</w:t>
            </w:r>
            <w:r>
              <w:rPr>
                <w:sz w:val="21"/>
              </w:rPr>
              <w:t>（提供《道路机动车辆生产企业及产品》公告截图）</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轴距（mm）≥4300</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轮距（前/后）（mm）≥1700/1650</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最小离地间隙（mm）≥190</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最小转弯直径（m）≤14.5</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总质量（kg）≥6800</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整备质量（kg）≥4600</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轮胎规格≥225/75R16</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座位数（含驾驶舱）≥8人</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1.10</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发动机型式：直列，四缸，增压中冷</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排气量（cc）≥2998</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额定功率≥125/3500（kW/rpm）</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最大扭矩≥390（N·m）</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最高车速≥120（km/h）</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变速箱型式≥8档自动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油箱容积≥100（ L）</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排放：≥国Ⅵ</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1.19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制动辅助：ABS+EBD</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▲1.20</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悬架系统（前/后）：前悬独立悬架、后悬采用气囊悬架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驾驶舱屏可根据倒车感应自动切换为倒车实时影像</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满足中国现行的救护车标准《救护车》（WS/T 292-2008）</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其他配置</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1.23.1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专用驾驶室固定踏板</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1.23.2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乘客门电动踏步，与乘客门联动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1.23.3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后电动踏步，与后门联动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1.23.4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医用污物桶一套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1.23.5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在医疗舱内配置急救箱存放柜（容量需要满足放置2套急救箱）</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空调及排风系统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驾驶舱原厂空调系统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医疗舱独立控制空调系统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医疗舱独立驻车空调，在发动机未启动时，外接220V电源满足车内温度要求</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医疗舱内装有加热暖风系统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2.5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医疗舱顶部装有电动换气系统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照明系统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医疗舱内装有平板LED灯≥6个，＞2级亮度可调，便于拆卸维修</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装有医疗工作台照明灯一套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后部上车担架照明灯，角度可调</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医疗舱内顶部或侧壁装有可移动无影射灯一套，医护人员可根据实际情况对无影射灯进行转向、拉升等360度调节</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3.5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车两侧各装有照明爆闪灯≥4个，车尾部装有照明爆闪一体灯≥4个</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rPr>
              <w:t xml:space="preserve">电源管理系统  </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智能电源管理系统管理全车用电、自动充电、保障发动机电池随时有充足的电量启动车辆</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配有1套车载纯正弦波≥3000W大功率逆变充电一体机，满足医疗舱内各电器使用，电磁兼容EN61000-6-1、EN61000-6-2、 EN61000-3-11、 EN61000-3-12；（提供技术参数说明）</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驾驶室装有一套控制单元可操作医疗舱内电源设备</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医疗舱装有触屏控制面板</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内嵌式带防护盖防水、防尘220V外接电接口，≥16A，≥20米外接电源线</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4.6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医疗舱内220V插座≥10个、12V插座≥10个</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▲4.7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装有一套≥400AH备用锂电池，符合GB/T 26572-2011《电子电气产品中有害物质的限量要求》规定，通过SGS认证，采用无毒、无污染的环保电池； 电池正极采用磷酸铁锂（LiFePO4）材料制作；电池管理系统具有过放、过充、过流、温度等保护功能；具有充放电自动管理及单体电芯均衡功能；具有外部充电激活功能；全智能设计，配置有集中监控模块，具有三遥（遥测、遥信和遥控）功能；多个系统单元并联可以延长系统的供电时间；采用自冷方式，整个系统噪音低；电池自放电少，贮存时补充电周期最多长达 3 个月；无记忆效应，可浅充浅放；宽温度工作范围：-20℃～+55℃；内置低温加热功能，＜0℃下可以加热，后充电电池体积小，重量轻；支持最多4节并联（提供产品说明书）</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▲4.8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配置≥400W太阳能充电板，分别4块分布在车顶四角，满足户外或特殊情况下的供电及充电</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4.9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配置一套备用汽油静音发电机组，满足在户外特殊情况下保证医疗舱供电正常</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r>
              <w:rPr>
                <w:sz w:val="21"/>
                <w:b/>
                <w:color w:val="000000"/>
              </w:rPr>
              <w:t>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警示系统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▲5.1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车顶前部设有一体式警灯系统，警灯不少于4块独立灯罩，增加识别度且减小风阻（提供实物照片证明材料）</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5.2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车顶警报器不低于100W，并带有大音量扩音功能</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5.3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车两侧及车尾部装有蓝白警示灯，保证整车具有全方位的警示和夜间场外照明作用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r>
              <w:rPr>
                <w:sz w:val="21"/>
                <w:b/>
                <w:color w:val="000000"/>
              </w:rPr>
              <w:t>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医疗舱系统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医疗舱箱体采用玻璃钢外墙板、铝型材骨架+XPS、纤维板内板，防火、防腐蚀、抗菌、抗静电，满足ICU病房要求</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装有医疗舱内顶凸台，集成环形扶手一套、射灯≥8个、折叠输液支架≥2套；内顶凸台采用吸塑工艺的高分子一次成型ABS材质，材料为PMMA+ASA+ABS三层复合。气味要求：湿态（23℃）下气味等级≤2.5级，干态（80℃）下气味等级≤4级；燃烧特性要求：最大燃烧速度≤A-0mm/min （提供材料检测报告）</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驾驶舱与医疗舱前后免提对讲系统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将驾驶舱和医疗舱完全隔开，隔墙中部安装可视玻璃推拉窗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医疗舱右侧安装至少3个独立座椅并配三点式安全带</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中隔墙顶部设有顶部吊柜一套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医疗舱内墙壁、门、车内顶用轻质保温材料及阻燃、防紫外线、耐冲击的高分子复合材料，折边过渡包角，避免磕碰受伤（提供高分子板材的甲醛释放检测报告及阻燃检测报告，要求甲醛释放量≤1.5mg/L）</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采用蓝灰色耐酸、碱、防水、防腐、耐磨、抗菌环保的医疗专用地板，方便冲洗（提供医用地板革的甲醛释放检测报告及耐磨测试报告；要求甲醛释放量≤0.5mg/L，耐磨次数≥5000次）</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医疗舱左侧设有高分子材料设备柜、药品柜，氧气瓶柜和上部储物吊柜，同时左侧集成了电源插座、操作台面等</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6.10</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根据用户设备品牌型号定制设备固定支架，让行车过程中设备固定牢固，便于放取</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医疗舱设有医疗舱顶部环形安全扶手1套，侧门安全扶手1套，尾门安全扶手1套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6.12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前后灭火器及支撑架各1套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6.13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紫外线消毒灯2套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6.14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医疗舱安装内嵌式电子时钟（无需更换电池）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r>
              <w:rPr>
                <w:sz w:val="21"/>
                <w:b/>
                <w:color w:val="000000"/>
              </w:rPr>
              <w:t>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氧气系统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7.1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≥20升氧气瓶2个，装有减压阀带气压表、压力传感器，触屏可显示氧气输出压力值</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7.2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氧气终端≥2个、湿化瓶≥1个、呼吸机接口≥1个（ISO国际标准）</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r>
              <w:rPr>
                <w:sz w:val="21"/>
                <w:b/>
                <w:color w:val="000000"/>
              </w:rPr>
              <w:t>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担架系统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电动担架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长度≥2600mm</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床面宽度≥570mm；床面最高位高度≥1220mm,床面最低位高度≤370mm，</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轮子直径≥150mm</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靠背调节角度≥90度</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最大承重≥280KG</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配有警示灯，在能见度低的环境下提高安全性</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平台可左右平移，电动担架也可以根据需求进行高低位调节。</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担架长度可以进行调节</w:t>
            </w:r>
          </w:p>
          <w:p>
            <w:pPr>
              <w:pStyle w:val="null3"/>
              <w:jc w:val="both"/>
            </w:pPr>
            <w:r>
              <w:rPr>
                <w:sz w:val="21"/>
                <w:color w:val="000000"/>
              </w:rPr>
              <w:t>转向定位功能，便于在狭窄空间操作。前轮定向转万向轮设计，后轮带自动复位功能。</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采用双锂电池，碳纤维电池盒</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▲8.1.10</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支架下降时无需电源，升降采用液压系统同时配备无电应急保护机制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配置电动担架专用平台系统一套</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▲8.1.12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如投标人非担架生产厂家，需提供担架生产厂家的授权证明文件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1-</w:t>
            </w:r>
            <w:r>
              <w:rPr>
                <w:sz w:val="21"/>
                <w:b/>
                <w:color w:val="000000"/>
              </w:rPr>
              <w:t>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负压系统</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9.1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工作温度0℃～55℃，相对湿度≤85%RH，无冷凝；电源输入直流12V、交流AC220V；</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9.2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启动负压装置时，车内相对压强在-30Pa～-10Pa并实时显示</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▲9.3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负压净化单元体积≥550×350×200mm</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▲9.4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60607"/>
                <w:shd w:fill="FFFFFF" w:val="clear"/>
              </w:rPr>
              <w:t>满足GB/T 6165-2021《高效空气过滤器性能试验方法 效率和阻力》</w:t>
            </w:r>
            <w:r>
              <w:rPr>
                <w:sz w:val="21"/>
                <w:color w:val="000000"/>
              </w:rPr>
              <w:t>，负压过滤消毒系统对大于0.3μm 微粒气溶胶过滤效率≥99.99%，对气溶胶最大漏过率≤0.0012%，负压机组最大风量≥510m³/h，噪声≤76dB（提供漏过率、风量、噪声的第三方检测报告）</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随车设备</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履带式楼梯担架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▲1、材料具备高强度铝合金进行硬化和表面喷塑。</w:t>
            </w:r>
          </w:p>
          <w:p>
            <w:pPr>
              <w:pStyle w:val="null3"/>
              <w:jc w:val="both"/>
            </w:pPr>
            <w:r>
              <w:rPr>
                <w:sz w:val="21"/>
                <w:color w:val="000000"/>
              </w:rPr>
              <w:t>▲2、具备履带式结构，一个人可操作。</w:t>
            </w:r>
          </w:p>
          <w:p>
            <w:pPr>
              <w:pStyle w:val="null3"/>
              <w:jc w:val="both"/>
            </w:pPr>
            <w:r>
              <w:rPr>
                <w:sz w:val="21"/>
                <w:color w:val="000000"/>
              </w:rPr>
              <w:t>3</w:t>
            </w:r>
            <w:r>
              <w:rPr>
                <w:sz w:val="21"/>
                <w:color w:val="000000"/>
              </w:rPr>
              <w:t>、靠背根据人体身高调节。</w:t>
            </w:r>
          </w:p>
          <w:p>
            <w:pPr>
              <w:pStyle w:val="null3"/>
              <w:jc w:val="both"/>
            </w:pPr>
            <w:r>
              <w:rPr>
                <w:sz w:val="21"/>
                <w:color w:val="000000"/>
              </w:rPr>
              <w:t>4</w:t>
            </w:r>
            <w:r>
              <w:rPr>
                <w:sz w:val="21"/>
                <w:color w:val="000000"/>
              </w:rPr>
              <w:t>、担架设有轮子，方便于在地面的移动。</w:t>
            </w:r>
          </w:p>
          <w:p>
            <w:pPr>
              <w:pStyle w:val="null3"/>
              <w:jc w:val="both"/>
            </w:pPr>
            <w:r>
              <w:rPr>
                <w:sz w:val="21"/>
                <w:color w:val="000000"/>
              </w:rPr>
              <w:t>5</w:t>
            </w:r>
            <w:r>
              <w:rPr>
                <w:sz w:val="21"/>
                <w:color w:val="000000"/>
              </w:rPr>
              <w:t>、具备交叉式安全绑带。</w:t>
            </w:r>
          </w:p>
          <w:p>
            <w:pPr>
              <w:pStyle w:val="null3"/>
              <w:jc w:val="both"/>
            </w:pPr>
            <w:r>
              <w:rPr>
                <w:sz w:val="21"/>
                <w:color w:val="000000"/>
              </w:rPr>
              <w:t>6</w:t>
            </w:r>
            <w:r>
              <w:rPr>
                <w:sz w:val="21"/>
                <w:color w:val="000000"/>
              </w:rPr>
              <w:t>、担架结构为可折叠，方便贮存及携带。</w:t>
            </w:r>
          </w:p>
          <w:p>
            <w:pPr>
              <w:pStyle w:val="null3"/>
              <w:jc w:val="both"/>
            </w:pPr>
            <w:r>
              <w:rPr>
                <w:sz w:val="21"/>
                <w:color w:val="000000"/>
              </w:rPr>
              <w:t>7</w:t>
            </w:r>
            <w:r>
              <w:rPr>
                <w:sz w:val="21"/>
                <w:color w:val="000000"/>
              </w:rPr>
              <w:t>、配置要求：</w:t>
            </w:r>
          </w:p>
          <w:p>
            <w:pPr>
              <w:pStyle w:val="null3"/>
              <w:jc w:val="both"/>
            </w:pPr>
            <w:r>
              <w:rPr>
                <w:sz w:val="21"/>
                <w:color w:val="000000"/>
              </w:rPr>
              <w:t>7.1</w:t>
            </w:r>
            <w:r>
              <w:rPr>
                <w:sz w:val="21"/>
                <w:color w:val="000000"/>
              </w:rPr>
              <w:t>、楼梯担架（1套）</w:t>
            </w:r>
          </w:p>
          <w:p>
            <w:pPr>
              <w:pStyle w:val="null3"/>
              <w:jc w:val="both"/>
            </w:pPr>
            <w:r>
              <w:rPr>
                <w:sz w:val="21"/>
                <w:color w:val="000000"/>
              </w:rPr>
              <w:t>7.2</w:t>
            </w:r>
            <w:r>
              <w:rPr>
                <w:sz w:val="21"/>
                <w:color w:val="000000"/>
              </w:rPr>
              <w:t>、设备资料（1套）</w:t>
            </w:r>
          </w:p>
          <w:p>
            <w:pPr>
              <w:pStyle w:val="null3"/>
              <w:jc w:val="both"/>
            </w:pPr>
            <w:r>
              <w:rPr>
                <w:sz w:val="21"/>
                <w:color w:val="000000"/>
              </w:rPr>
              <w:t>7.3</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可透光铲式担架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具备整体碳纤维材料，轻便和能进CT、X光、核磁影像，可用于院前急救及院内转运。</w:t>
            </w:r>
          </w:p>
          <w:p>
            <w:pPr>
              <w:pStyle w:val="null3"/>
              <w:jc w:val="both"/>
            </w:pPr>
            <w:r>
              <w:rPr>
                <w:sz w:val="21"/>
                <w:color w:val="000000"/>
              </w:rPr>
              <w:t>▲2、整体重量≤5kg。</w:t>
            </w:r>
          </w:p>
          <w:p>
            <w:pPr>
              <w:pStyle w:val="null3"/>
              <w:jc w:val="both"/>
            </w:pPr>
            <w:r>
              <w:rPr>
                <w:sz w:val="21"/>
                <w:color w:val="000000"/>
              </w:rPr>
              <w:t>▲3、承重≥280kg。</w:t>
            </w:r>
          </w:p>
          <w:p>
            <w:pPr>
              <w:pStyle w:val="null3"/>
              <w:jc w:val="both"/>
            </w:pPr>
            <w:r>
              <w:rPr>
                <w:sz w:val="21"/>
                <w:color w:val="000000"/>
              </w:rPr>
              <w:t>4</w:t>
            </w:r>
            <w:r>
              <w:rPr>
                <w:sz w:val="21"/>
                <w:color w:val="000000"/>
              </w:rPr>
              <w:t>、担架两端具有卡扣装置，可分离为左右两部分；在不移动病人的情况下，迅速将病人铲入或从病人体下抽出担架。</w:t>
            </w:r>
          </w:p>
          <w:p>
            <w:pPr>
              <w:pStyle w:val="null3"/>
              <w:jc w:val="both"/>
            </w:pPr>
            <w:r>
              <w:rPr>
                <w:sz w:val="21"/>
                <w:color w:val="000000"/>
              </w:rPr>
              <w:t>5</w:t>
            </w:r>
            <w:r>
              <w:rPr>
                <w:sz w:val="21"/>
                <w:color w:val="000000"/>
              </w:rPr>
              <w:t>、配置要求：</w:t>
            </w:r>
          </w:p>
          <w:p>
            <w:pPr>
              <w:pStyle w:val="null3"/>
              <w:jc w:val="both"/>
            </w:pPr>
            <w:r>
              <w:rPr>
                <w:sz w:val="21"/>
                <w:color w:val="000000"/>
              </w:rPr>
              <w:t>5.1</w:t>
            </w:r>
            <w:r>
              <w:rPr>
                <w:sz w:val="21"/>
                <w:color w:val="000000"/>
              </w:rPr>
              <w:t>、铲式担架（1套）</w:t>
            </w:r>
          </w:p>
          <w:p>
            <w:pPr>
              <w:pStyle w:val="null3"/>
              <w:jc w:val="both"/>
            </w:pPr>
            <w:r>
              <w:rPr>
                <w:sz w:val="21"/>
                <w:color w:val="000000"/>
              </w:rPr>
              <w:t>5.2</w:t>
            </w:r>
            <w:r>
              <w:rPr>
                <w:sz w:val="21"/>
                <w:color w:val="000000"/>
              </w:rPr>
              <w:t>、设备资料（1套）</w:t>
            </w:r>
          </w:p>
          <w:p>
            <w:pPr>
              <w:pStyle w:val="null3"/>
              <w:jc w:val="both"/>
            </w:pPr>
            <w:r>
              <w:rPr>
                <w:sz w:val="21"/>
                <w:color w:val="000000"/>
              </w:rPr>
              <w:t>5.3</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急救箱（内外科各一个）</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内科型急救箱配置要求：</w:t>
            </w:r>
          </w:p>
          <w:p>
            <w:pPr>
              <w:pStyle w:val="null3"/>
              <w:jc w:val="both"/>
            </w:pPr>
            <w:r>
              <w:rPr>
                <w:sz w:val="21"/>
                <w:color w:val="000000"/>
              </w:rPr>
              <w:t>1</w:t>
            </w:r>
            <w:r>
              <w:rPr>
                <w:sz w:val="21"/>
                <w:color w:val="000000"/>
              </w:rPr>
              <w:t>、急救箱（1只）</w:t>
            </w:r>
          </w:p>
          <w:p>
            <w:pPr>
              <w:pStyle w:val="null3"/>
              <w:jc w:val="both"/>
            </w:pPr>
            <w:r>
              <w:rPr>
                <w:sz w:val="21"/>
                <w:color w:val="000000"/>
              </w:rPr>
              <w:t>2</w:t>
            </w:r>
            <w:r>
              <w:rPr>
                <w:sz w:val="21"/>
                <w:color w:val="000000"/>
              </w:rPr>
              <w:t>、人工急救苏醒球（1套）</w:t>
            </w:r>
          </w:p>
          <w:p>
            <w:pPr>
              <w:pStyle w:val="null3"/>
              <w:jc w:val="both"/>
            </w:pPr>
            <w:r>
              <w:rPr>
                <w:sz w:val="21"/>
                <w:color w:val="000000"/>
              </w:rPr>
              <w:t>3</w:t>
            </w:r>
            <w:r>
              <w:rPr>
                <w:sz w:val="21"/>
                <w:color w:val="000000"/>
              </w:rPr>
              <w:t>、血压表（1块）</w:t>
            </w:r>
          </w:p>
          <w:p>
            <w:pPr>
              <w:pStyle w:val="null3"/>
              <w:jc w:val="both"/>
            </w:pPr>
            <w:r>
              <w:rPr>
                <w:sz w:val="21"/>
                <w:color w:val="000000"/>
              </w:rPr>
              <w:t>4</w:t>
            </w:r>
            <w:r>
              <w:rPr>
                <w:sz w:val="21"/>
                <w:color w:val="000000"/>
              </w:rPr>
              <w:t>、听诊器（1套）</w:t>
            </w:r>
          </w:p>
          <w:p>
            <w:pPr>
              <w:pStyle w:val="null3"/>
              <w:jc w:val="both"/>
            </w:pPr>
            <w:r>
              <w:rPr>
                <w:sz w:val="21"/>
                <w:color w:val="000000"/>
              </w:rPr>
              <w:t>5</w:t>
            </w:r>
            <w:r>
              <w:rPr>
                <w:sz w:val="21"/>
                <w:color w:val="000000"/>
              </w:rPr>
              <w:t>、体温计（1支）</w:t>
            </w:r>
          </w:p>
          <w:p>
            <w:pPr>
              <w:pStyle w:val="null3"/>
              <w:jc w:val="both"/>
            </w:pPr>
            <w:r>
              <w:rPr>
                <w:sz w:val="21"/>
                <w:color w:val="000000"/>
              </w:rPr>
              <w:t>6</w:t>
            </w:r>
            <w:r>
              <w:rPr>
                <w:sz w:val="21"/>
                <w:color w:val="000000"/>
              </w:rPr>
              <w:t>、口对口呼吸面膜（1只）</w:t>
            </w:r>
          </w:p>
          <w:p>
            <w:pPr>
              <w:pStyle w:val="null3"/>
              <w:jc w:val="both"/>
            </w:pPr>
            <w:r>
              <w:rPr>
                <w:sz w:val="21"/>
                <w:color w:val="000000"/>
              </w:rPr>
              <w:t>7</w:t>
            </w:r>
            <w:r>
              <w:rPr>
                <w:sz w:val="21"/>
                <w:color w:val="000000"/>
              </w:rPr>
              <w:t>、开口器（1只）</w:t>
            </w:r>
          </w:p>
          <w:p>
            <w:pPr>
              <w:pStyle w:val="null3"/>
              <w:jc w:val="both"/>
            </w:pPr>
            <w:r>
              <w:rPr>
                <w:sz w:val="21"/>
                <w:color w:val="000000"/>
              </w:rPr>
              <w:t>8</w:t>
            </w:r>
            <w:r>
              <w:rPr>
                <w:sz w:val="21"/>
                <w:color w:val="000000"/>
              </w:rPr>
              <w:t>、压舌板（1只）</w:t>
            </w:r>
          </w:p>
          <w:p>
            <w:pPr>
              <w:pStyle w:val="null3"/>
              <w:jc w:val="both"/>
            </w:pPr>
            <w:r>
              <w:rPr>
                <w:sz w:val="21"/>
                <w:color w:val="000000"/>
              </w:rPr>
              <w:t>9</w:t>
            </w:r>
            <w:r>
              <w:rPr>
                <w:sz w:val="21"/>
                <w:color w:val="000000"/>
              </w:rPr>
              <w:t>、手动吸引器（1只）</w:t>
            </w:r>
          </w:p>
          <w:p>
            <w:pPr>
              <w:pStyle w:val="null3"/>
              <w:jc w:val="both"/>
            </w:pPr>
            <w:r>
              <w:rPr>
                <w:sz w:val="21"/>
                <w:color w:val="000000"/>
              </w:rPr>
              <w:t>10</w:t>
            </w:r>
            <w:r>
              <w:rPr>
                <w:sz w:val="21"/>
                <w:color w:val="000000"/>
              </w:rPr>
              <w:t>、手术剪（1把）</w:t>
            </w:r>
          </w:p>
          <w:p>
            <w:pPr>
              <w:pStyle w:val="null3"/>
              <w:jc w:val="both"/>
            </w:pPr>
            <w:r>
              <w:rPr>
                <w:sz w:val="21"/>
                <w:color w:val="000000"/>
              </w:rPr>
              <w:t>11</w:t>
            </w:r>
            <w:r>
              <w:rPr>
                <w:sz w:val="21"/>
                <w:color w:val="000000"/>
              </w:rPr>
              <w:t>、敷料镊（1把）</w:t>
            </w:r>
          </w:p>
          <w:p>
            <w:pPr>
              <w:pStyle w:val="null3"/>
              <w:jc w:val="both"/>
            </w:pPr>
            <w:r>
              <w:rPr>
                <w:sz w:val="21"/>
                <w:color w:val="000000"/>
              </w:rPr>
              <w:t>12</w:t>
            </w:r>
            <w:r>
              <w:rPr>
                <w:sz w:val="21"/>
                <w:color w:val="000000"/>
              </w:rPr>
              <w:t>、中空舌管（2只）</w:t>
            </w:r>
          </w:p>
          <w:p>
            <w:pPr>
              <w:pStyle w:val="null3"/>
              <w:jc w:val="both"/>
            </w:pPr>
            <w:r>
              <w:rPr>
                <w:sz w:val="21"/>
                <w:color w:val="000000"/>
              </w:rPr>
              <w:t>13</w:t>
            </w:r>
            <w:r>
              <w:rPr>
                <w:sz w:val="21"/>
                <w:color w:val="000000"/>
              </w:rPr>
              <w:t>、医用止血带（1条）</w:t>
            </w:r>
          </w:p>
          <w:p>
            <w:pPr>
              <w:pStyle w:val="null3"/>
              <w:jc w:val="both"/>
            </w:pPr>
            <w:r>
              <w:rPr>
                <w:sz w:val="21"/>
                <w:color w:val="000000"/>
              </w:rPr>
              <w:t>14</w:t>
            </w:r>
            <w:r>
              <w:rPr>
                <w:sz w:val="21"/>
                <w:color w:val="000000"/>
              </w:rPr>
              <w:t>、纱布绷带（1卷）</w:t>
            </w:r>
          </w:p>
          <w:p>
            <w:pPr>
              <w:pStyle w:val="null3"/>
              <w:jc w:val="both"/>
            </w:pPr>
            <w:r>
              <w:rPr>
                <w:sz w:val="21"/>
                <w:color w:val="000000"/>
              </w:rPr>
              <w:t>15</w:t>
            </w:r>
            <w:r>
              <w:rPr>
                <w:sz w:val="21"/>
                <w:color w:val="000000"/>
              </w:rPr>
              <w:t>、弹性绷带（1卷）</w:t>
            </w:r>
          </w:p>
          <w:p>
            <w:pPr>
              <w:pStyle w:val="null3"/>
              <w:jc w:val="both"/>
            </w:pPr>
            <w:r>
              <w:rPr>
                <w:sz w:val="21"/>
                <w:color w:val="000000"/>
              </w:rPr>
              <w:t>16</w:t>
            </w:r>
            <w:r>
              <w:rPr>
                <w:sz w:val="21"/>
                <w:color w:val="000000"/>
              </w:rPr>
              <w:t>、灭菌纱布片（2包）</w:t>
            </w:r>
          </w:p>
          <w:p>
            <w:pPr>
              <w:pStyle w:val="null3"/>
              <w:jc w:val="both"/>
            </w:pPr>
            <w:r>
              <w:rPr>
                <w:sz w:val="21"/>
                <w:color w:val="000000"/>
              </w:rPr>
              <w:t>17</w:t>
            </w:r>
            <w:r>
              <w:rPr>
                <w:sz w:val="21"/>
                <w:color w:val="000000"/>
              </w:rPr>
              <w:t>、灭菌创口贴（20贴    ）</w:t>
            </w:r>
          </w:p>
          <w:p>
            <w:pPr>
              <w:pStyle w:val="null3"/>
              <w:jc w:val="both"/>
            </w:pPr>
            <w:r>
              <w:rPr>
                <w:sz w:val="21"/>
                <w:color w:val="000000"/>
              </w:rPr>
              <w:t>18</w:t>
            </w:r>
            <w:r>
              <w:rPr>
                <w:sz w:val="21"/>
                <w:color w:val="000000"/>
              </w:rPr>
              <w:t>、针灸针（12支/套）1套</w:t>
            </w:r>
          </w:p>
          <w:p>
            <w:pPr>
              <w:pStyle w:val="null3"/>
              <w:jc w:val="both"/>
            </w:pPr>
            <w:r>
              <w:rPr>
                <w:sz w:val="21"/>
                <w:color w:val="000000"/>
              </w:rPr>
              <w:t>19</w:t>
            </w:r>
            <w:r>
              <w:rPr>
                <w:sz w:val="21"/>
                <w:color w:val="000000"/>
              </w:rPr>
              <w:t>、叩诊槌（1把）</w:t>
            </w:r>
          </w:p>
          <w:p>
            <w:pPr>
              <w:pStyle w:val="null3"/>
              <w:jc w:val="both"/>
            </w:pPr>
            <w:r>
              <w:rPr>
                <w:sz w:val="21"/>
                <w:color w:val="000000"/>
              </w:rPr>
              <w:t>20</w:t>
            </w:r>
            <w:r>
              <w:rPr>
                <w:sz w:val="21"/>
                <w:color w:val="000000"/>
              </w:rPr>
              <w:t>、灭菌检查手套（1付）</w:t>
            </w:r>
          </w:p>
          <w:p>
            <w:pPr>
              <w:pStyle w:val="null3"/>
              <w:jc w:val="both"/>
            </w:pPr>
            <w:r>
              <w:rPr>
                <w:sz w:val="21"/>
                <w:color w:val="000000"/>
              </w:rPr>
              <w:t>21</w:t>
            </w:r>
            <w:r>
              <w:rPr>
                <w:sz w:val="21"/>
                <w:color w:val="000000"/>
              </w:rPr>
              <w:t>、笔式手电筒（1支）</w:t>
            </w:r>
          </w:p>
          <w:p>
            <w:pPr>
              <w:pStyle w:val="null3"/>
              <w:jc w:val="both"/>
            </w:pPr>
            <w:r>
              <w:rPr>
                <w:sz w:val="21"/>
                <w:color w:val="000000"/>
              </w:rPr>
              <w:t>22</w:t>
            </w:r>
            <w:r>
              <w:rPr>
                <w:sz w:val="21"/>
                <w:color w:val="000000"/>
              </w:rPr>
              <w:t>、医用酒精片（10片）</w:t>
            </w:r>
          </w:p>
          <w:p>
            <w:pPr>
              <w:pStyle w:val="null3"/>
              <w:jc w:val="both"/>
            </w:pPr>
            <w:r>
              <w:rPr>
                <w:sz w:val="21"/>
                <w:color w:val="000000"/>
              </w:rPr>
              <w:t>23</w:t>
            </w:r>
            <w:r>
              <w:rPr>
                <w:sz w:val="21"/>
                <w:color w:val="000000"/>
              </w:rPr>
              <w:t>、医用棉签（1袋）</w:t>
            </w:r>
          </w:p>
          <w:p>
            <w:pPr>
              <w:pStyle w:val="null3"/>
              <w:jc w:val="both"/>
            </w:pPr>
            <w:r>
              <w:rPr>
                <w:sz w:val="21"/>
                <w:color w:val="000000"/>
              </w:rPr>
              <w:t>24</w:t>
            </w:r>
            <w:r>
              <w:rPr>
                <w:sz w:val="21"/>
                <w:color w:val="000000"/>
              </w:rPr>
              <w:t>、急救毯（1包）</w:t>
            </w:r>
          </w:p>
          <w:p>
            <w:pPr>
              <w:pStyle w:val="null3"/>
              <w:jc w:val="both"/>
            </w:pPr>
            <w:r>
              <w:rPr>
                <w:sz w:val="21"/>
                <w:color w:val="000000"/>
              </w:rPr>
              <w:t>25</w:t>
            </w:r>
            <w:r>
              <w:rPr>
                <w:sz w:val="21"/>
                <w:color w:val="000000"/>
              </w:rPr>
              <w:t>、伤情识别卡（2套）</w:t>
            </w:r>
          </w:p>
          <w:p>
            <w:pPr>
              <w:pStyle w:val="null3"/>
              <w:jc w:val="both"/>
            </w:pPr>
            <w:r>
              <w:rPr>
                <w:sz w:val="21"/>
                <w:color w:val="000000"/>
              </w:rPr>
              <w:t>26</w:t>
            </w:r>
            <w:r>
              <w:rPr>
                <w:sz w:val="21"/>
                <w:color w:val="000000"/>
              </w:rPr>
              <w:t>、小砂轮（2片）</w:t>
            </w:r>
          </w:p>
          <w:p>
            <w:pPr>
              <w:pStyle w:val="null3"/>
              <w:jc w:val="both"/>
            </w:pPr>
            <w:r>
              <w:rPr>
                <w:sz w:val="21"/>
                <w:color w:val="000000"/>
              </w:rPr>
              <w:t>27</w:t>
            </w:r>
            <w:r>
              <w:rPr>
                <w:sz w:val="21"/>
                <w:color w:val="000000"/>
              </w:rPr>
              <w:t>、急救手册（1本）</w:t>
            </w:r>
          </w:p>
          <w:p>
            <w:pPr>
              <w:pStyle w:val="null3"/>
              <w:jc w:val="both"/>
            </w:pPr>
            <w:r>
              <w:rPr>
                <w:sz w:val="21"/>
                <w:color w:val="000000"/>
              </w:rPr>
              <w:t>28</w:t>
            </w:r>
            <w:r>
              <w:rPr>
                <w:sz w:val="21"/>
                <w:color w:val="000000"/>
              </w:rPr>
              <w:t>、配置清单（1份）</w:t>
            </w:r>
          </w:p>
          <w:p>
            <w:pPr>
              <w:pStyle w:val="null3"/>
              <w:jc w:val="both"/>
            </w:pPr>
            <w:r>
              <w:rPr>
                <w:sz w:val="21"/>
                <w:color w:val="000000"/>
              </w:rPr>
              <w:t>外科型急救箱配置要求：</w:t>
            </w:r>
          </w:p>
          <w:p>
            <w:pPr>
              <w:pStyle w:val="null3"/>
              <w:jc w:val="both"/>
            </w:pPr>
            <w:r>
              <w:rPr>
                <w:sz w:val="21"/>
                <w:color w:val="000000"/>
              </w:rPr>
              <w:t>1</w:t>
            </w:r>
            <w:r>
              <w:rPr>
                <w:sz w:val="21"/>
                <w:color w:val="000000"/>
              </w:rPr>
              <w:t>、急救箱（1只）</w:t>
            </w:r>
          </w:p>
          <w:p>
            <w:pPr>
              <w:pStyle w:val="null3"/>
              <w:jc w:val="both"/>
            </w:pPr>
            <w:r>
              <w:rPr>
                <w:sz w:val="21"/>
                <w:color w:val="000000"/>
              </w:rPr>
              <w:t>2</w:t>
            </w:r>
            <w:r>
              <w:rPr>
                <w:sz w:val="21"/>
                <w:color w:val="000000"/>
              </w:rPr>
              <w:t>、血压表（1块）</w:t>
            </w:r>
          </w:p>
          <w:p>
            <w:pPr>
              <w:pStyle w:val="null3"/>
              <w:jc w:val="both"/>
            </w:pPr>
            <w:r>
              <w:rPr>
                <w:sz w:val="21"/>
                <w:color w:val="000000"/>
              </w:rPr>
              <w:t>3</w:t>
            </w:r>
            <w:r>
              <w:rPr>
                <w:sz w:val="21"/>
                <w:color w:val="000000"/>
              </w:rPr>
              <w:t>、听诊器（1套）</w:t>
            </w:r>
          </w:p>
          <w:p>
            <w:pPr>
              <w:pStyle w:val="null3"/>
              <w:jc w:val="both"/>
            </w:pPr>
            <w:r>
              <w:rPr>
                <w:sz w:val="21"/>
                <w:color w:val="000000"/>
              </w:rPr>
              <w:t>4</w:t>
            </w:r>
            <w:r>
              <w:rPr>
                <w:sz w:val="21"/>
                <w:color w:val="000000"/>
              </w:rPr>
              <w:t>、体温计（1支）</w:t>
            </w:r>
          </w:p>
          <w:p>
            <w:pPr>
              <w:pStyle w:val="null3"/>
              <w:jc w:val="both"/>
            </w:pPr>
            <w:r>
              <w:rPr>
                <w:sz w:val="21"/>
                <w:color w:val="000000"/>
              </w:rPr>
              <w:t>5</w:t>
            </w:r>
            <w:r>
              <w:rPr>
                <w:sz w:val="21"/>
                <w:color w:val="000000"/>
              </w:rPr>
              <w:t>、口对口呼吸面膜（1只）</w:t>
            </w:r>
          </w:p>
          <w:p>
            <w:pPr>
              <w:pStyle w:val="null3"/>
              <w:jc w:val="both"/>
            </w:pPr>
            <w:r>
              <w:rPr>
                <w:sz w:val="21"/>
                <w:color w:val="000000"/>
              </w:rPr>
              <w:t>6</w:t>
            </w:r>
            <w:r>
              <w:rPr>
                <w:sz w:val="21"/>
                <w:color w:val="000000"/>
              </w:rPr>
              <w:t>、开口器（1只）</w:t>
            </w:r>
          </w:p>
          <w:p>
            <w:pPr>
              <w:pStyle w:val="null3"/>
              <w:jc w:val="both"/>
            </w:pPr>
            <w:r>
              <w:rPr>
                <w:sz w:val="21"/>
                <w:color w:val="000000"/>
              </w:rPr>
              <w:t>7</w:t>
            </w:r>
            <w:r>
              <w:rPr>
                <w:sz w:val="21"/>
                <w:color w:val="000000"/>
              </w:rPr>
              <w:t>、压舌板（1只）</w:t>
            </w:r>
          </w:p>
          <w:p>
            <w:pPr>
              <w:pStyle w:val="null3"/>
              <w:jc w:val="both"/>
            </w:pPr>
            <w:r>
              <w:rPr>
                <w:sz w:val="21"/>
                <w:color w:val="000000"/>
              </w:rPr>
              <w:t>8</w:t>
            </w:r>
            <w:r>
              <w:rPr>
                <w:sz w:val="21"/>
                <w:color w:val="000000"/>
              </w:rPr>
              <w:t>、手动吸引器（1只）</w:t>
            </w:r>
          </w:p>
          <w:p>
            <w:pPr>
              <w:pStyle w:val="null3"/>
              <w:jc w:val="both"/>
            </w:pPr>
            <w:r>
              <w:rPr>
                <w:sz w:val="21"/>
                <w:color w:val="000000"/>
              </w:rPr>
              <w:t>9</w:t>
            </w:r>
            <w:r>
              <w:rPr>
                <w:sz w:val="21"/>
                <w:color w:val="000000"/>
              </w:rPr>
              <w:t>、手术剪（1把）</w:t>
            </w:r>
          </w:p>
          <w:p>
            <w:pPr>
              <w:pStyle w:val="null3"/>
              <w:jc w:val="both"/>
            </w:pPr>
            <w:r>
              <w:rPr>
                <w:sz w:val="21"/>
                <w:color w:val="000000"/>
              </w:rPr>
              <w:t>10</w:t>
            </w:r>
            <w:r>
              <w:rPr>
                <w:sz w:val="21"/>
                <w:color w:val="000000"/>
              </w:rPr>
              <w:t>、敷料镊（1把）</w:t>
            </w:r>
          </w:p>
          <w:p>
            <w:pPr>
              <w:pStyle w:val="null3"/>
              <w:jc w:val="both"/>
            </w:pPr>
            <w:r>
              <w:rPr>
                <w:sz w:val="21"/>
                <w:color w:val="000000"/>
              </w:rPr>
              <w:t>11</w:t>
            </w:r>
            <w:r>
              <w:rPr>
                <w:sz w:val="21"/>
                <w:color w:val="000000"/>
              </w:rPr>
              <w:t>、消毒针盒（1只）</w:t>
            </w:r>
          </w:p>
          <w:p>
            <w:pPr>
              <w:pStyle w:val="null3"/>
              <w:jc w:val="both"/>
            </w:pPr>
            <w:r>
              <w:rPr>
                <w:sz w:val="21"/>
                <w:color w:val="000000"/>
              </w:rPr>
              <w:t>12</w:t>
            </w:r>
            <w:r>
              <w:rPr>
                <w:sz w:val="21"/>
                <w:color w:val="000000"/>
              </w:rPr>
              <w:t>、医用止血带（1条）</w:t>
            </w:r>
          </w:p>
          <w:p>
            <w:pPr>
              <w:pStyle w:val="null3"/>
              <w:jc w:val="both"/>
            </w:pPr>
            <w:r>
              <w:rPr>
                <w:sz w:val="21"/>
                <w:color w:val="000000"/>
              </w:rPr>
              <w:t>13</w:t>
            </w:r>
            <w:r>
              <w:rPr>
                <w:sz w:val="21"/>
                <w:color w:val="000000"/>
              </w:rPr>
              <w:t>、纱布绷带（2卷）</w:t>
            </w:r>
          </w:p>
          <w:p>
            <w:pPr>
              <w:pStyle w:val="null3"/>
              <w:jc w:val="both"/>
            </w:pPr>
            <w:r>
              <w:rPr>
                <w:sz w:val="21"/>
                <w:color w:val="000000"/>
              </w:rPr>
              <w:t>14</w:t>
            </w:r>
            <w:r>
              <w:rPr>
                <w:sz w:val="21"/>
                <w:color w:val="000000"/>
              </w:rPr>
              <w:t>、弹性绷带（1卷）</w:t>
            </w:r>
          </w:p>
          <w:p>
            <w:pPr>
              <w:pStyle w:val="null3"/>
              <w:jc w:val="both"/>
            </w:pPr>
            <w:r>
              <w:rPr>
                <w:sz w:val="21"/>
                <w:color w:val="000000"/>
              </w:rPr>
              <w:t>15</w:t>
            </w:r>
            <w:r>
              <w:rPr>
                <w:sz w:val="21"/>
                <w:color w:val="000000"/>
              </w:rPr>
              <w:t>、灭菌纱布片（2包）</w:t>
            </w:r>
          </w:p>
          <w:p>
            <w:pPr>
              <w:pStyle w:val="null3"/>
              <w:jc w:val="both"/>
            </w:pPr>
            <w:r>
              <w:rPr>
                <w:sz w:val="21"/>
                <w:color w:val="000000"/>
              </w:rPr>
              <w:t>16</w:t>
            </w:r>
            <w:r>
              <w:rPr>
                <w:sz w:val="21"/>
                <w:color w:val="000000"/>
              </w:rPr>
              <w:t>、灭菌创口贴（20贴）</w:t>
            </w:r>
          </w:p>
          <w:p>
            <w:pPr>
              <w:pStyle w:val="null3"/>
              <w:jc w:val="both"/>
            </w:pPr>
            <w:r>
              <w:rPr>
                <w:sz w:val="21"/>
                <w:color w:val="000000"/>
              </w:rPr>
              <w:t>17</w:t>
            </w:r>
            <w:r>
              <w:rPr>
                <w:sz w:val="21"/>
                <w:color w:val="000000"/>
              </w:rPr>
              <w:t>、PE透气胶带（1卷）</w:t>
            </w:r>
          </w:p>
          <w:p>
            <w:pPr>
              <w:pStyle w:val="null3"/>
              <w:jc w:val="both"/>
            </w:pPr>
            <w:r>
              <w:rPr>
                <w:sz w:val="21"/>
                <w:color w:val="000000"/>
              </w:rPr>
              <w:t>18</w:t>
            </w:r>
            <w:r>
              <w:rPr>
                <w:sz w:val="21"/>
                <w:color w:val="000000"/>
              </w:rPr>
              <w:t>、灭菌检查手套（1付）</w:t>
            </w:r>
          </w:p>
          <w:p>
            <w:pPr>
              <w:pStyle w:val="null3"/>
              <w:jc w:val="both"/>
            </w:pPr>
            <w:r>
              <w:rPr>
                <w:sz w:val="21"/>
                <w:color w:val="000000"/>
              </w:rPr>
              <w:t>19</w:t>
            </w:r>
            <w:r>
              <w:rPr>
                <w:sz w:val="21"/>
                <w:color w:val="000000"/>
              </w:rPr>
              <w:t>、笔式手电筒（1支）</w:t>
            </w:r>
          </w:p>
          <w:p>
            <w:pPr>
              <w:pStyle w:val="null3"/>
              <w:jc w:val="both"/>
            </w:pPr>
            <w:r>
              <w:rPr>
                <w:sz w:val="21"/>
                <w:color w:val="000000"/>
              </w:rPr>
              <w:t>20</w:t>
            </w:r>
            <w:r>
              <w:rPr>
                <w:sz w:val="21"/>
                <w:color w:val="000000"/>
              </w:rPr>
              <w:t>、医用酒精片（10片）</w:t>
            </w:r>
          </w:p>
          <w:p>
            <w:pPr>
              <w:pStyle w:val="null3"/>
              <w:jc w:val="both"/>
            </w:pPr>
            <w:r>
              <w:rPr>
                <w:sz w:val="21"/>
                <w:color w:val="000000"/>
              </w:rPr>
              <w:t>21</w:t>
            </w:r>
            <w:r>
              <w:rPr>
                <w:sz w:val="21"/>
                <w:color w:val="000000"/>
              </w:rPr>
              <w:t>、小砂轮（2片）</w:t>
            </w:r>
          </w:p>
          <w:p>
            <w:pPr>
              <w:pStyle w:val="null3"/>
              <w:jc w:val="both"/>
            </w:pPr>
            <w:r>
              <w:rPr>
                <w:sz w:val="21"/>
                <w:color w:val="000000"/>
              </w:rPr>
              <w:t>22</w:t>
            </w:r>
            <w:r>
              <w:rPr>
                <w:sz w:val="21"/>
                <w:color w:val="000000"/>
              </w:rPr>
              <w:t>、氧气袋（1套）</w:t>
            </w:r>
          </w:p>
          <w:p>
            <w:pPr>
              <w:pStyle w:val="null3"/>
              <w:jc w:val="both"/>
            </w:pPr>
            <w:r>
              <w:rPr>
                <w:sz w:val="21"/>
                <w:color w:val="000000"/>
              </w:rPr>
              <w:t>23</w:t>
            </w:r>
            <w:r>
              <w:rPr>
                <w:sz w:val="21"/>
                <w:color w:val="000000"/>
              </w:rPr>
              <w:t>、伤情识别卡（2套）</w:t>
            </w:r>
          </w:p>
          <w:p>
            <w:pPr>
              <w:pStyle w:val="null3"/>
              <w:jc w:val="both"/>
            </w:pPr>
            <w:r>
              <w:rPr>
                <w:sz w:val="21"/>
                <w:color w:val="000000"/>
              </w:rPr>
              <w:t>24</w:t>
            </w:r>
            <w:r>
              <w:rPr>
                <w:sz w:val="21"/>
                <w:color w:val="000000"/>
              </w:rPr>
              <w:t>、急救手册（1本）</w:t>
            </w:r>
          </w:p>
          <w:p>
            <w:pPr>
              <w:pStyle w:val="null3"/>
              <w:jc w:val="both"/>
            </w:pPr>
            <w:r>
              <w:rPr>
                <w:sz w:val="21"/>
                <w:color w:val="000000"/>
              </w:rPr>
              <w:t>25</w:t>
            </w:r>
            <w:r>
              <w:rPr>
                <w:sz w:val="21"/>
                <w:color w:val="000000"/>
              </w:rPr>
              <w:t>、配置清单（1份）</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医疗过氧化氢消毒机</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、设备参数要求：功率≤1200W；重量：≤11KG；可移动式。</w:t>
            </w:r>
          </w:p>
          <w:p>
            <w:pPr>
              <w:pStyle w:val="null3"/>
              <w:jc w:val="both"/>
            </w:pPr>
            <w:r>
              <w:rPr>
                <w:sz w:val="21"/>
                <w:color w:val="000000"/>
              </w:rPr>
              <w:t>▲2、具备消毒溶液自动补液功能，消毒溶液箱可外接≥20升大溶液箱。</w:t>
            </w:r>
          </w:p>
          <w:p>
            <w:pPr>
              <w:pStyle w:val="null3"/>
              <w:jc w:val="both"/>
            </w:pPr>
            <w:r>
              <w:rPr>
                <w:sz w:val="21"/>
                <w:color w:val="000000"/>
              </w:rPr>
              <w:t>▲3、可进行大空间消毒，消毒空间达≥500m</w:t>
            </w:r>
            <w:r>
              <w:rPr>
                <w:sz w:val="21"/>
                <w:color w:val="000000"/>
                <w:vertAlign w:val="superscript"/>
              </w:rPr>
              <w:t>3</w:t>
            </w:r>
            <w:r>
              <w:rPr>
                <w:sz w:val="21"/>
                <w:color w:val="000000"/>
              </w:rPr>
              <w:t>。</w:t>
            </w:r>
          </w:p>
          <w:p>
            <w:pPr>
              <w:pStyle w:val="null3"/>
              <w:jc w:val="both"/>
            </w:pPr>
            <w:r>
              <w:rPr>
                <w:sz w:val="21"/>
                <w:color w:val="000000"/>
              </w:rPr>
              <w:t>▲4、消杀过程中过氧化氢颗粒不可见。</w:t>
            </w:r>
          </w:p>
          <w:p>
            <w:pPr>
              <w:pStyle w:val="null3"/>
              <w:jc w:val="both"/>
            </w:pPr>
            <w:r>
              <w:rPr>
                <w:sz w:val="21"/>
                <w:color w:val="000000"/>
              </w:rPr>
              <w:t>▲5、对嗜热脂肪芽孢杆菌灭菌率达到消毒等级log 6，使用7.5%过氧化氢溶液消耗≤10ml/m</w:t>
            </w:r>
            <w:r>
              <w:rPr>
                <w:sz w:val="21"/>
                <w:color w:val="000000"/>
                <w:vertAlign w:val="superscript"/>
              </w:rPr>
              <w:t>3</w:t>
            </w:r>
            <w:r>
              <w:rPr>
                <w:sz w:val="21"/>
                <w:color w:val="000000"/>
              </w:rPr>
              <w:t>。（要求提供第三方权威机构检测报告）</w:t>
            </w:r>
          </w:p>
          <w:p>
            <w:pPr>
              <w:pStyle w:val="null3"/>
              <w:jc w:val="both"/>
            </w:pPr>
            <w:r>
              <w:rPr>
                <w:sz w:val="21"/>
                <w:color w:val="000000"/>
              </w:rPr>
              <w:t>6</w:t>
            </w:r>
            <w:r>
              <w:rPr>
                <w:sz w:val="21"/>
                <w:color w:val="000000"/>
              </w:rPr>
              <w:t>、可使用7.5%或35%过氧化氢溶液。</w:t>
            </w:r>
          </w:p>
          <w:p>
            <w:pPr>
              <w:pStyle w:val="null3"/>
              <w:jc w:val="both"/>
            </w:pPr>
            <w:r>
              <w:rPr>
                <w:sz w:val="21"/>
                <w:color w:val="000000"/>
              </w:rPr>
              <w:t>7</w:t>
            </w:r>
            <w:r>
              <w:rPr>
                <w:sz w:val="21"/>
                <w:color w:val="000000"/>
              </w:rPr>
              <w:t>、配置要求：</w:t>
            </w:r>
          </w:p>
          <w:p>
            <w:pPr>
              <w:pStyle w:val="null3"/>
              <w:jc w:val="both"/>
            </w:pPr>
            <w:r>
              <w:rPr>
                <w:sz w:val="21"/>
                <w:color w:val="000000"/>
              </w:rPr>
              <w:t>7.1</w:t>
            </w:r>
            <w:r>
              <w:rPr>
                <w:sz w:val="21"/>
                <w:color w:val="000000"/>
              </w:rPr>
              <w:t>、消毒机（1台）</w:t>
            </w:r>
          </w:p>
          <w:p>
            <w:pPr>
              <w:pStyle w:val="null3"/>
              <w:jc w:val="both"/>
            </w:pPr>
            <w:r>
              <w:rPr>
                <w:sz w:val="21"/>
                <w:color w:val="000000"/>
              </w:rPr>
              <w:t>7.2</w:t>
            </w:r>
            <w:r>
              <w:rPr>
                <w:sz w:val="21"/>
                <w:color w:val="000000"/>
              </w:rPr>
              <w:t>、过氧化氢溶液（1瓶）</w:t>
            </w:r>
          </w:p>
          <w:p>
            <w:pPr>
              <w:pStyle w:val="null3"/>
              <w:jc w:val="both"/>
            </w:pPr>
            <w:r>
              <w:rPr>
                <w:sz w:val="21"/>
                <w:color w:val="000000"/>
              </w:rPr>
              <w:t>7.3</w:t>
            </w:r>
            <w:r>
              <w:rPr>
                <w:sz w:val="21"/>
                <w:color w:val="000000"/>
              </w:rPr>
              <w:t>、设备资料（1套）</w:t>
            </w:r>
          </w:p>
          <w:p>
            <w:pPr>
              <w:pStyle w:val="null3"/>
              <w:jc w:val="both"/>
            </w:pPr>
            <w:r>
              <w:rPr>
                <w:sz w:val="21"/>
                <w:color w:val="000000"/>
              </w:rPr>
              <w:t>7.4</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脊椎固定板（含头部固定器及颈托）</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▲1、采用HDPE材料或以上中空吹塑一次成型；</w:t>
            </w:r>
          </w:p>
          <w:p>
            <w:pPr>
              <w:pStyle w:val="null3"/>
              <w:jc w:val="both"/>
            </w:pPr>
            <w:r>
              <w:rPr>
                <w:sz w:val="21"/>
                <w:color w:val="000000"/>
              </w:rPr>
              <w:t>▲2、具备水上漂浮，并可进行X光透视、CT扫描；</w:t>
            </w:r>
          </w:p>
          <w:p>
            <w:pPr>
              <w:pStyle w:val="null3"/>
              <w:jc w:val="both"/>
            </w:pPr>
            <w:r>
              <w:rPr>
                <w:sz w:val="21"/>
                <w:color w:val="000000"/>
              </w:rPr>
              <w:t>3</w:t>
            </w:r>
            <w:r>
              <w:rPr>
                <w:sz w:val="21"/>
                <w:color w:val="000000"/>
              </w:rPr>
              <w:t>、配有安全带，可配蜘蛛带使用；</w:t>
            </w:r>
          </w:p>
          <w:p>
            <w:pPr>
              <w:pStyle w:val="null3"/>
              <w:jc w:val="both"/>
            </w:pPr>
            <w:r>
              <w:rPr>
                <w:sz w:val="21"/>
                <w:color w:val="000000"/>
              </w:rPr>
              <w:t>4</w:t>
            </w:r>
            <w:r>
              <w:rPr>
                <w:sz w:val="21"/>
                <w:color w:val="000000"/>
              </w:rPr>
              <w:t>、可与头部固定器结合使用；</w:t>
            </w:r>
          </w:p>
          <w:p>
            <w:pPr>
              <w:pStyle w:val="null3"/>
              <w:jc w:val="both"/>
            </w:pPr>
            <w:r>
              <w:rPr>
                <w:sz w:val="21"/>
                <w:color w:val="000000"/>
              </w:rPr>
              <w:t>▲5、展开尺寸：长≥1850mm,宽≥410mm，高≤50mm；</w:t>
            </w:r>
          </w:p>
          <w:p>
            <w:pPr>
              <w:pStyle w:val="null3"/>
              <w:jc w:val="both"/>
            </w:pPr>
            <w:r>
              <w:rPr>
                <w:sz w:val="21"/>
                <w:color w:val="000000"/>
              </w:rPr>
              <w:t>6</w:t>
            </w:r>
            <w:r>
              <w:rPr>
                <w:sz w:val="21"/>
                <w:color w:val="000000"/>
              </w:rPr>
              <w:t>、配置要求：</w:t>
            </w:r>
          </w:p>
          <w:p>
            <w:pPr>
              <w:pStyle w:val="null3"/>
              <w:jc w:val="both"/>
            </w:pPr>
            <w:r>
              <w:rPr>
                <w:sz w:val="21"/>
                <w:color w:val="000000"/>
              </w:rPr>
              <w:t>6.1</w:t>
            </w:r>
            <w:r>
              <w:rPr>
                <w:sz w:val="21"/>
                <w:color w:val="000000"/>
              </w:rPr>
              <w:t>、脊椎固定板（1套）</w:t>
            </w:r>
          </w:p>
          <w:p>
            <w:pPr>
              <w:pStyle w:val="null3"/>
              <w:jc w:val="both"/>
            </w:pPr>
            <w:r>
              <w:rPr>
                <w:sz w:val="21"/>
                <w:color w:val="000000"/>
              </w:rPr>
              <w:t>6.2</w:t>
            </w:r>
            <w:r>
              <w:rPr>
                <w:sz w:val="21"/>
                <w:color w:val="000000"/>
              </w:rPr>
              <w:t>、设备资料（1套）</w:t>
            </w:r>
          </w:p>
          <w:p>
            <w:pPr>
              <w:pStyle w:val="null3"/>
              <w:jc w:val="both"/>
            </w:pPr>
            <w:r>
              <w:rPr>
                <w:sz w:val="21"/>
                <w:color w:val="000000"/>
              </w:rPr>
              <w:t>6.3</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负压隔离舱</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、具备高效过滤罐使外部毒气体或内部污染气体进行高效过滤确保过滤后的气体清洁。</w:t>
            </w:r>
          </w:p>
          <w:p>
            <w:pPr>
              <w:pStyle w:val="null3"/>
              <w:jc w:val="both"/>
            </w:pPr>
            <w:r>
              <w:rPr>
                <w:sz w:val="21"/>
                <w:color w:val="000000"/>
              </w:rPr>
              <w:t>▲2、舱体上设用不少于8个密封盖，打开密封盖医用人员佩带橡胶手套可进行操作，便于药品，食物和检查病人之用。</w:t>
            </w:r>
          </w:p>
          <w:p>
            <w:pPr>
              <w:pStyle w:val="null3"/>
              <w:jc w:val="both"/>
            </w:pPr>
            <w:r>
              <w:rPr>
                <w:sz w:val="21"/>
                <w:color w:val="000000"/>
              </w:rPr>
              <w:t>3</w:t>
            </w:r>
            <w:r>
              <w:rPr>
                <w:sz w:val="21"/>
                <w:color w:val="000000"/>
              </w:rPr>
              <w:t>、操作口盖上有氧气接入阀，并预留仪器通讯口、输液管孔位置。</w:t>
            </w:r>
          </w:p>
          <w:p>
            <w:pPr>
              <w:pStyle w:val="null3"/>
              <w:jc w:val="both"/>
            </w:pPr>
            <w:r>
              <w:rPr>
                <w:sz w:val="21"/>
                <w:color w:val="000000"/>
              </w:rPr>
              <w:t>4</w:t>
            </w:r>
            <w:r>
              <w:rPr>
                <w:sz w:val="21"/>
                <w:color w:val="000000"/>
              </w:rPr>
              <w:t>、舱内压力平衡控制并监测。</w:t>
            </w:r>
          </w:p>
          <w:p>
            <w:pPr>
              <w:pStyle w:val="null3"/>
              <w:jc w:val="both"/>
            </w:pPr>
            <w:r>
              <w:rPr>
                <w:sz w:val="21"/>
                <w:color w:val="000000"/>
              </w:rPr>
              <w:t>▲5、舱体电池：锂电池供电，续航时间≥5小时。</w:t>
            </w:r>
          </w:p>
          <w:p>
            <w:pPr>
              <w:pStyle w:val="null3"/>
              <w:jc w:val="both"/>
            </w:pPr>
            <w:r>
              <w:rPr>
                <w:sz w:val="21"/>
                <w:color w:val="000000"/>
              </w:rPr>
              <w:t>▲6、舱体内尺寸长≥1970mm，宽≥550mm，高≥410mm。</w:t>
            </w:r>
          </w:p>
          <w:p>
            <w:pPr>
              <w:pStyle w:val="null3"/>
              <w:jc w:val="both"/>
            </w:pPr>
            <w:r>
              <w:rPr>
                <w:sz w:val="21"/>
                <w:color w:val="000000"/>
              </w:rPr>
              <w:t>7</w:t>
            </w:r>
            <w:r>
              <w:rPr>
                <w:sz w:val="21"/>
                <w:color w:val="000000"/>
              </w:rPr>
              <w:t>、配置要求：</w:t>
            </w:r>
          </w:p>
          <w:p>
            <w:pPr>
              <w:pStyle w:val="null3"/>
              <w:jc w:val="both"/>
            </w:pPr>
            <w:r>
              <w:rPr>
                <w:sz w:val="21"/>
                <w:color w:val="000000"/>
              </w:rPr>
              <w:t>7.1</w:t>
            </w:r>
            <w:r>
              <w:rPr>
                <w:sz w:val="21"/>
                <w:color w:val="000000"/>
              </w:rPr>
              <w:t>、隔离舱（1套）</w:t>
            </w:r>
          </w:p>
          <w:p>
            <w:pPr>
              <w:pStyle w:val="null3"/>
              <w:jc w:val="both"/>
            </w:pPr>
            <w:r>
              <w:rPr>
                <w:sz w:val="21"/>
                <w:color w:val="000000"/>
              </w:rPr>
              <w:t>7.2</w:t>
            </w:r>
            <w:r>
              <w:rPr>
                <w:sz w:val="21"/>
                <w:color w:val="000000"/>
              </w:rPr>
              <w:t>、设备资料（1套）</w:t>
            </w:r>
          </w:p>
          <w:p>
            <w:pPr>
              <w:pStyle w:val="null3"/>
              <w:jc w:val="both"/>
            </w:pPr>
            <w:r>
              <w:rPr>
                <w:sz w:val="21"/>
                <w:color w:val="000000"/>
              </w:rPr>
              <w:t>7.3</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气囊面罩呼吸器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、面罩、球体均为硅胶材质，均可使用用蒸气高压消毒。</w:t>
            </w:r>
          </w:p>
          <w:p>
            <w:pPr>
              <w:pStyle w:val="null3"/>
              <w:jc w:val="both"/>
            </w:pPr>
            <w:r>
              <w:rPr>
                <w:sz w:val="21"/>
                <w:color w:val="000000"/>
              </w:rPr>
              <w:t>2</w:t>
            </w:r>
            <w:r>
              <w:rPr>
                <w:sz w:val="21"/>
                <w:color w:val="000000"/>
              </w:rPr>
              <w:t>、加装压力安全阀成人 60±10cmH₂O, 婴儿 40±5cmH₂O 。</w:t>
            </w:r>
          </w:p>
          <w:p>
            <w:pPr>
              <w:pStyle w:val="null3"/>
              <w:jc w:val="both"/>
            </w:pPr>
            <w:r>
              <w:rPr>
                <w:sz w:val="21"/>
                <w:color w:val="000000"/>
              </w:rPr>
              <w:t>3</w:t>
            </w:r>
            <w:r>
              <w:rPr>
                <w:sz w:val="21"/>
                <w:color w:val="000000"/>
              </w:rPr>
              <w:t>、简易呼吸器球体容积：成人≥1500ml，婴儿≥ 280ml。</w:t>
            </w:r>
          </w:p>
          <w:p>
            <w:pPr>
              <w:pStyle w:val="null3"/>
              <w:jc w:val="both"/>
            </w:pPr>
            <w:r>
              <w:rPr>
                <w:sz w:val="21"/>
                <w:color w:val="000000"/>
              </w:rPr>
              <w:t>4</w:t>
            </w:r>
            <w:r>
              <w:rPr>
                <w:sz w:val="21"/>
                <w:color w:val="000000"/>
              </w:rPr>
              <w:t>、简易呼吸器储气袋容积：成人≥2500ml，婴儿≥ 600ml。</w:t>
            </w:r>
          </w:p>
          <w:p>
            <w:pPr>
              <w:pStyle w:val="null3"/>
              <w:jc w:val="both"/>
            </w:pPr>
            <w:r>
              <w:rPr>
                <w:sz w:val="21"/>
                <w:color w:val="000000"/>
              </w:rPr>
              <w:t>5</w:t>
            </w:r>
            <w:r>
              <w:rPr>
                <w:sz w:val="21"/>
                <w:color w:val="000000"/>
              </w:rPr>
              <w:t>、配置要求：</w:t>
            </w:r>
          </w:p>
          <w:p>
            <w:pPr>
              <w:pStyle w:val="null3"/>
              <w:jc w:val="both"/>
            </w:pPr>
            <w:r>
              <w:rPr>
                <w:sz w:val="21"/>
                <w:color w:val="000000"/>
              </w:rPr>
              <w:t>5.1</w:t>
            </w:r>
            <w:r>
              <w:rPr>
                <w:sz w:val="21"/>
                <w:color w:val="000000"/>
              </w:rPr>
              <w:t>、苏醒球体（成人型）（1个）</w:t>
            </w:r>
          </w:p>
          <w:p>
            <w:pPr>
              <w:pStyle w:val="null3"/>
              <w:jc w:val="both"/>
            </w:pPr>
            <w:r>
              <w:rPr>
                <w:sz w:val="21"/>
                <w:color w:val="000000"/>
              </w:rPr>
              <w:t>5.2</w:t>
            </w:r>
            <w:r>
              <w:rPr>
                <w:sz w:val="21"/>
                <w:color w:val="000000"/>
              </w:rPr>
              <w:t>、苏醒球体（婴儿型）（1个）</w:t>
            </w:r>
          </w:p>
          <w:p>
            <w:pPr>
              <w:pStyle w:val="null3"/>
              <w:jc w:val="both"/>
            </w:pPr>
            <w:r>
              <w:rPr>
                <w:sz w:val="21"/>
                <w:color w:val="000000"/>
              </w:rPr>
              <w:t>5.3</w:t>
            </w:r>
            <w:r>
              <w:rPr>
                <w:sz w:val="21"/>
                <w:color w:val="000000"/>
              </w:rPr>
              <w:t>、脱卸式硅胶面罩（成人型）（1个）</w:t>
            </w:r>
          </w:p>
          <w:p>
            <w:pPr>
              <w:pStyle w:val="null3"/>
              <w:jc w:val="both"/>
            </w:pPr>
            <w:r>
              <w:rPr>
                <w:sz w:val="21"/>
                <w:color w:val="000000"/>
              </w:rPr>
              <w:t>5.4</w:t>
            </w:r>
            <w:r>
              <w:rPr>
                <w:sz w:val="21"/>
                <w:color w:val="000000"/>
              </w:rPr>
              <w:t>、脱卸式硅胶面罩（婴儿型）（1个）</w:t>
            </w:r>
          </w:p>
          <w:p>
            <w:pPr>
              <w:pStyle w:val="null3"/>
              <w:jc w:val="both"/>
            </w:pPr>
            <w:r>
              <w:rPr>
                <w:sz w:val="21"/>
                <w:color w:val="000000"/>
              </w:rPr>
              <w:t>5.5</w:t>
            </w:r>
            <w:r>
              <w:rPr>
                <w:sz w:val="21"/>
                <w:color w:val="000000"/>
              </w:rPr>
              <w:t>、双片式PVC储气袋（成人型）（1个）</w:t>
            </w:r>
          </w:p>
          <w:p>
            <w:pPr>
              <w:pStyle w:val="null3"/>
              <w:jc w:val="both"/>
            </w:pPr>
            <w:r>
              <w:rPr>
                <w:sz w:val="21"/>
                <w:color w:val="000000"/>
              </w:rPr>
              <w:t>5.6</w:t>
            </w:r>
            <w:r>
              <w:rPr>
                <w:sz w:val="21"/>
                <w:color w:val="000000"/>
              </w:rPr>
              <w:t>、双片式PVC储气袋（婴儿型）（1个）</w:t>
            </w:r>
          </w:p>
          <w:p>
            <w:pPr>
              <w:pStyle w:val="null3"/>
              <w:jc w:val="both"/>
            </w:pPr>
            <w:r>
              <w:rPr>
                <w:sz w:val="21"/>
                <w:color w:val="000000"/>
              </w:rPr>
              <w:t>5.7</w:t>
            </w:r>
            <w:r>
              <w:rPr>
                <w:sz w:val="21"/>
                <w:color w:val="000000"/>
              </w:rPr>
              <w:t>、氧气管（2条）</w:t>
            </w:r>
          </w:p>
          <w:p>
            <w:pPr>
              <w:pStyle w:val="null3"/>
              <w:jc w:val="both"/>
            </w:pPr>
            <w:r>
              <w:rPr>
                <w:sz w:val="21"/>
                <w:color w:val="000000"/>
              </w:rPr>
              <w:t>5.8</w:t>
            </w:r>
            <w:r>
              <w:rPr>
                <w:sz w:val="21"/>
                <w:color w:val="000000"/>
              </w:rPr>
              <w:t>、苏醒球盒（2个）</w:t>
            </w:r>
          </w:p>
          <w:p>
            <w:pPr>
              <w:pStyle w:val="null3"/>
              <w:jc w:val="both"/>
            </w:pPr>
            <w:r>
              <w:rPr>
                <w:sz w:val="21"/>
                <w:color w:val="000000"/>
              </w:rPr>
              <w:t>5.9</w:t>
            </w:r>
            <w:r>
              <w:rPr>
                <w:sz w:val="21"/>
                <w:color w:val="000000"/>
              </w:rPr>
              <w:t>、设备资料（1套）</w:t>
            </w:r>
          </w:p>
          <w:p>
            <w:pPr>
              <w:pStyle w:val="null3"/>
              <w:jc w:val="both"/>
            </w:pPr>
            <w:r>
              <w:rPr>
                <w:sz w:val="21"/>
                <w:color w:val="000000"/>
              </w:rPr>
              <w:t>5.10</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麻醉咽喉喉镜</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、手柄具备防滑网纹设计。</w:t>
            </w:r>
          </w:p>
          <w:p>
            <w:pPr>
              <w:pStyle w:val="null3"/>
              <w:jc w:val="both"/>
            </w:pPr>
            <w:r>
              <w:rPr>
                <w:sz w:val="21"/>
                <w:color w:val="000000"/>
              </w:rPr>
              <w:t>2</w:t>
            </w:r>
            <w:r>
              <w:rPr>
                <w:sz w:val="21"/>
                <w:color w:val="000000"/>
              </w:rPr>
              <w:t>、发光方式：LED灯泡，通过光导纤维冷光源导光，LED灯泡置于手柄前部。</w:t>
            </w:r>
          </w:p>
          <w:p>
            <w:pPr>
              <w:pStyle w:val="null3"/>
              <w:jc w:val="both"/>
            </w:pPr>
            <w:r>
              <w:rPr>
                <w:sz w:val="21"/>
                <w:color w:val="000000"/>
              </w:rPr>
              <w:t>3</w:t>
            </w:r>
            <w:r>
              <w:rPr>
                <w:sz w:val="21"/>
                <w:color w:val="000000"/>
              </w:rPr>
              <w:t>、光纤管无需拆卸，可直接使用134°C进行高温消毒。</w:t>
            </w:r>
          </w:p>
          <w:p>
            <w:pPr>
              <w:pStyle w:val="null3"/>
              <w:jc w:val="both"/>
            </w:pPr>
            <w:r>
              <w:rPr>
                <w:sz w:val="21"/>
                <w:color w:val="000000"/>
              </w:rPr>
              <w:t>4</w:t>
            </w:r>
            <w:r>
              <w:rPr>
                <w:sz w:val="21"/>
                <w:color w:val="000000"/>
              </w:rPr>
              <w:t>、光纤照明度：≥5000LUX。</w:t>
            </w:r>
          </w:p>
          <w:p>
            <w:pPr>
              <w:pStyle w:val="null3"/>
              <w:jc w:val="both"/>
            </w:pPr>
            <w:r>
              <w:rPr>
                <w:sz w:val="21"/>
                <w:color w:val="000000"/>
              </w:rPr>
              <w:t>5</w:t>
            </w:r>
            <w:r>
              <w:rPr>
                <w:sz w:val="21"/>
                <w:color w:val="000000"/>
              </w:rPr>
              <w:t>、配置要求：</w:t>
            </w:r>
          </w:p>
          <w:p>
            <w:pPr>
              <w:pStyle w:val="null3"/>
              <w:jc w:val="both"/>
            </w:pPr>
            <w:r>
              <w:rPr>
                <w:sz w:val="21"/>
                <w:color w:val="000000"/>
              </w:rPr>
              <w:t>5.1</w:t>
            </w:r>
            <w:r>
              <w:rPr>
                <w:sz w:val="21"/>
                <w:color w:val="000000"/>
              </w:rPr>
              <w:t>、主机（1台）</w:t>
            </w:r>
          </w:p>
          <w:p>
            <w:pPr>
              <w:pStyle w:val="null3"/>
              <w:jc w:val="both"/>
            </w:pPr>
            <w:r>
              <w:rPr>
                <w:sz w:val="21"/>
                <w:color w:val="000000"/>
              </w:rPr>
              <w:t>5.2</w:t>
            </w:r>
            <w:r>
              <w:rPr>
                <w:sz w:val="21"/>
                <w:color w:val="000000"/>
              </w:rPr>
              <w:t>、窥视片（3片）</w:t>
            </w:r>
          </w:p>
          <w:p>
            <w:pPr>
              <w:pStyle w:val="null3"/>
              <w:jc w:val="both"/>
            </w:pPr>
            <w:r>
              <w:rPr>
                <w:sz w:val="21"/>
                <w:color w:val="000000"/>
              </w:rPr>
              <w:t>5.3</w:t>
            </w:r>
            <w:r>
              <w:rPr>
                <w:sz w:val="21"/>
                <w:color w:val="000000"/>
              </w:rPr>
              <w:t>、手柄（1只）</w:t>
            </w:r>
          </w:p>
          <w:p>
            <w:pPr>
              <w:pStyle w:val="null3"/>
              <w:jc w:val="both"/>
            </w:pPr>
            <w:r>
              <w:rPr>
                <w:sz w:val="21"/>
                <w:color w:val="000000"/>
              </w:rPr>
              <w:t>5.4</w:t>
            </w:r>
            <w:r>
              <w:rPr>
                <w:sz w:val="21"/>
                <w:color w:val="000000"/>
              </w:rPr>
              <w:t>、设备资料（1套）</w:t>
            </w:r>
          </w:p>
          <w:p>
            <w:pPr>
              <w:pStyle w:val="null3"/>
              <w:jc w:val="both"/>
            </w:pPr>
            <w:r>
              <w:rPr>
                <w:sz w:val="21"/>
                <w:color w:val="000000"/>
              </w:rPr>
              <w:t>5.5</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【10】</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呼吸机</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 xml:space="preserve">▲1、电动电控型呼吸机，内置静音微型涡轮压缩机。   </w:t>
            </w:r>
          </w:p>
          <w:p>
            <w:pPr>
              <w:pStyle w:val="null3"/>
              <w:jc w:val="both"/>
            </w:pPr>
            <w:r>
              <w:rPr>
                <w:sz w:val="21"/>
                <w:color w:val="000000"/>
              </w:rPr>
              <w:t>2</w:t>
            </w:r>
            <w:r>
              <w:rPr>
                <w:sz w:val="21"/>
                <w:color w:val="000000"/>
              </w:rPr>
              <w:t>、呼吸模式：有创通气和无创通气，IPPV、V-A/C、V-SIMV、PCV、P-A/C、P-SIMV、CPAP/PSV、PRVC、PRVC-SIMV、APRV、BiPPV等。</w:t>
            </w:r>
          </w:p>
          <w:p>
            <w:pPr>
              <w:pStyle w:val="null3"/>
              <w:jc w:val="both"/>
            </w:pPr>
            <w:r>
              <w:rPr>
                <w:sz w:val="21"/>
                <w:color w:val="000000"/>
              </w:rPr>
              <w:t>▲3、适用于婴幼儿和小儿患者通气。</w:t>
            </w:r>
          </w:p>
          <w:p>
            <w:pPr>
              <w:pStyle w:val="null3"/>
              <w:jc w:val="both"/>
            </w:pPr>
            <w:r>
              <w:rPr>
                <w:sz w:val="21"/>
                <w:color w:val="000000"/>
              </w:rPr>
              <w:t>▲4、具有CPR模式：具有15：2,30：2，连续按压</w:t>
            </w:r>
            <w:r>
              <w:rPr>
                <w:sz w:val="21"/>
                <w:color w:val="000000"/>
                <w:strike/>
              </w:rPr>
              <w:t>三种</w:t>
            </w:r>
            <w:r>
              <w:rPr>
                <w:sz w:val="21"/>
                <w:color w:val="000000"/>
              </w:rPr>
              <w:t>模式，且有直观图形化显示功能。</w:t>
            </w:r>
          </w:p>
          <w:p>
            <w:pPr>
              <w:pStyle w:val="null3"/>
              <w:jc w:val="both"/>
            </w:pPr>
            <w:r>
              <w:rPr>
                <w:sz w:val="21"/>
                <w:color w:val="000000"/>
              </w:rPr>
              <w:t>▲5、具有HFNC高流量氧疗模式。</w:t>
            </w:r>
          </w:p>
          <w:p>
            <w:pPr>
              <w:pStyle w:val="null3"/>
              <w:jc w:val="both"/>
            </w:pPr>
            <w:r>
              <w:rPr>
                <w:sz w:val="21"/>
                <w:color w:val="000000"/>
              </w:rPr>
              <w:t>6</w:t>
            </w:r>
            <w:r>
              <w:rPr>
                <w:sz w:val="21"/>
                <w:color w:val="000000"/>
              </w:rPr>
              <w:t>、工作压力：3.0～6.0 bar。</w:t>
            </w:r>
          </w:p>
          <w:p>
            <w:pPr>
              <w:pStyle w:val="null3"/>
              <w:jc w:val="both"/>
            </w:pPr>
            <w:r>
              <w:rPr>
                <w:sz w:val="21"/>
                <w:color w:val="000000"/>
              </w:rPr>
              <w:t>7</w:t>
            </w:r>
            <w:r>
              <w:rPr>
                <w:sz w:val="21"/>
                <w:color w:val="000000"/>
              </w:rPr>
              <w:t>、吸气时间：0.2～10s。</w:t>
            </w:r>
          </w:p>
          <w:p>
            <w:pPr>
              <w:pStyle w:val="null3"/>
              <w:jc w:val="both"/>
            </w:pPr>
            <w:r>
              <w:rPr>
                <w:sz w:val="21"/>
                <w:color w:val="000000"/>
              </w:rPr>
              <w:t>▲8、潮气量：2～2000 ml。</w:t>
            </w:r>
          </w:p>
          <w:p>
            <w:pPr>
              <w:pStyle w:val="null3"/>
              <w:jc w:val="both"/>
            </w:pPr>
            <w:r>
              <w:rPr>
                <w:sz w:val="21"/>
                <w:color w:val="000000"/>
              </w:rPr>
              <w:t>9</w:t>
            </w:r>
            <w:r>
              <w:rPr>
                <w:sz w:val="21"/>
                <w:color w:val="000000"/>
              </w:rPr>
              <w:t>、呼吸频率：1～150 bpm。</w:t>
            </w:r>
          </w:p>
          <w:p>
            <w:pPr>
              <w:pStyle w:val="null3"/>
              <w:jc w:val="both"/>
            </w:pPr>
            <w:r>
              <w:rPr>
                <w:sz w:val="21"/>
                <w:color w:val="000000"/>
              </w:rPr>
              <w:t>10</w:t>
            </w:r>
            <w:r>
              <w:rPr>
                <w:sz w:val="21"/>
                <w:color w:val="000000"/>
              </w:rPr>
              <w:t>、呼气末正压：0～40cmH</w:t>
            </w:r>
            <w:r>
              <w:rPr>
                <w:sz w:val="21"/>
                <w:color w:val="000000"/>
                <w:vertAlign w:val="subscript"/>
              </w:rPr>
              <w:t>2</w:t>
            </w:r>
            <w:r>
              <w:rPr>
                <w:sz w:val="21"/>
                <w:color w:val="000000"/>
              </w:rPr>
              <w:t>O。</w:t>
            </w:r>
          </w:p>
          <w:p>
            <w:pPr>
              <w:pStyle w:val="null3"/>
              <w:jc w:val="both"/>
            </w:pPr>
            <w:r>
              <w:rPr>
                <w:sz w:val="21"/>
                <w:color w:val="000000"/>
              </w:rPr>
              <w:t>11</w:t>
            </w:r>
            <w:r>
              <w:rPr>
                <w:sz w:val="21"/>
                <w:color w:val="000000"/>
              </w:rPr>
              <w:t>、氧浓度：21%～100%。</w:t>
            </w:r>
          </w:p>
          <w:p>
            <w:pPr>
              <w:pStyle w:val="null3"/>
              <w:jc w:val="both"/>
            </w:pPr>
            <w:r>
              <w:rPr>
                <w:sz w:val="21"/>
                <w:color w:val="000000"/>
              </w:rPr>
              <w:t>12</w:t>
            </w:r>
            <w:r>
              <w:rPr>
                <w:sz w:val="21"/>
                <w:color w:val="000000"/>
              </w:rPr>
              <w:t>、吸气压力：1～90cmH</w:t>
            </w:r>
            <w:r>
              <w:rPr>
                <w:sz w:val="21"/>
                <w:color w:val="000000"/>
                <w:vertAlign w:val="subscript"/>
              </w:rPr>
              <w:t>2</w:t>
            </w:r>
            <w:r>
              <w:rPr>
                <w:sz w:val="21"/>
                <w:color w:val="000000"/>
              </w:rPr>
              <w:t>O。</w:t>
            </w:r>
          </w:p>
          <w:p>
            <w:pPr>
              <w:pStyle w:val="null3"/>
              <w:jc w:val="both"/>
            </w:pPr>
            <w:r>
              <w:rPr>
                <w:sz w:val="21"/>
                <w:color w:val="000000"/>
              </w:rPr>
              <w:t>▲13、触发方式：流量触发：0.2～20L/min，压力触发 -20cmH</w:t>
            </w:r>
            <w:r>
              <w:rPr>
                <w:sz w:val="21"/>
                <w:color w:val="000000"/>
                <w:vertAlign w:val="subscript"/>
              </w:rPr>
              <w:t>2</w:t>
            </w:r>
            <w:r>
              <w:rPr>
                <w:sz w:val="21"/>
                <w:color w:val="000000"/>
              </w:rPr>
              <w:t>O～-0.5cmH</w:t>
            </w:r>
            <w:r>
              <w:rPr>
                <w:sz w:val="21"/>
                <w:color w:val="000000"/>
                <w:vertAlign w:val="subscript"/>
              </w:rPr>
              <w:t>2</w:t>
            </w:r>
            <w:r>
              <w:rPr>
                <w:sz w:val="21"/>
                <w:color w:val="000000"/>
              </w:rPr>
              <w:t>O。</w:t>
            </w:r>
          </w:p>
          <w:p>
            <w:pPr>
              <w:pStyle w:val="null3"/>
              <w:jc w:val="both"/>
            </w:pPr>
            <w:r>
              <w:rPr>
                <w:sz w:val="21"/>
                <w:color w:val="000000"/>
              </w:rPr>
              <w:t>14</w:t>
            </w:r>
            <w:r>
              <w:rPr>
                <w:sz w:val="21"/>
                <w:color w:val="000000"/>
              </w:rPr>
              <w:t>、呼气触发灵敏度：5%～85%。</w:t>
            </w:r>
          </w:p>
          <w:p>
            <w:pPr>
              <w:pStyle w:val="null3"/>
              <w:jc w:val="both"/>
            </w:pPr>
            <w:r>
              <w:rPr>
                <w:sz w:val="21"/>
                <w:color w:val="000000"/>
              </w:rPr>
              <w:t>15</w:t>
            </w:r>
            <w:r>
              <w:rPr>
                <w:sz w:val="21"/>
                <w:color w:val="000000"/>
              </w:rPr>
              <w:t>、窒息时间：5～60 s。</w:t>
            </w:r>
          </w:p>
          <w:p>
            <w:pPr>
              <w:pStyle w:val="null3"/>
              <w:jc w:val="both"/>
            </w:pPr>
            <w:r>
              <w:rPr>
                <w:sz w:val="21"/>
                <w:color w:val="000000"/>
              </w:rPr>
              <w:t>16</w:t>
            </w:r>
            <w:r>
              <w:rPr>
                <w:sz w:val="21"/>
                <w:color w:val="000000"/>
              </w:rPr>
              <w:t>、压力上升时间：60ms～2000ms。</w:t>
            </w:r>
          </w:p>
          <w:p>
            <w:pPr>
              <w:pStyle w:val="null3"/>
              <w:jc w:val="both"/>
            </w:pPr>
            <w:r>
              <w:rPr>
                <w:sz w:val="21"/>
                <w:color w:val="000000"/>
              </w:rPr>
              <w:t>17</w:t>
            </w:r>
            <w:r>
              <w:rPr>
                <w:sz w:val="21"/>
                <w:color w:val="000000"/>
              </w:rPr>
              <w:t>、压力支持：1～90cmH</w:t>
            </w:r>
            <w:r>
              <w:rPr>
                <w:sz w:val="21"/>
                <w:color w:val="000000"/>
                <w:vertAlign w:val="subscript"/>
              </w:rPr>
              <w:t>2</w:t>
            </w:r>
            <w:r>
              <w:rPr>
                <w:sz w:val="21"/>
                <w:color w:val="000000"/>
              </w:rPr>
              <w:t>O。</w:t>
            </w:r>
          </w:p>
          <w:p>
            <w:pPr>
              <w:pStyle w:val="null3"/>
              <w:jc w:val="both"/>
            </w:pPr>
            <w:r>
              <w:rPr>
                <w:sz w:val="21"/>
                <w:color w:val="000000"/>
              </w:rPr>
              <w:t>18</w:t>
            </w:r>
            <w:r>
              <w:rPr>
                <w:sz w:val="21"/>
                <w:color w:val="000000"/>
              </w:rPr>
              <w:t>、压力上限：10～100cmH</w:t>
            </w:r>
            <w:r>
              <w:rPr>
                <w:sz w:val="21"/>
                <w:color w:val="000000"/>
                <w:vertAlign w:val="subscript"/>
              </w:rPr>
              <w:t>2</w:t>
            </w:r>
            <w:r>
              <w:rPr>
                <w:sz w:val="21"/>
                <w:color w:val="000000"/>
              </w:rPr>
              <w:t>O。</w:t>
            </w:r>
          </w:p>
          <w:p>
            <w:pPr>
              <w:pStyle w:val="null3"/>
              <w:jc w:val="both"/>
            </w:pPr>
            <w:r>
              <w:rPr>
                <w:sz w:val="21"/>
                <w:color w:val="000000"/>
              </w:rPr>
              <w:t>19</w:t>
            </w:r>
            <w:r>
              <w:rPr>
                <w:sz w:val="21"/>
                <w:color w:val="000000"/>
              </w:rPr>
              <w:t>、吸气暂停：0%～60%。</w:t>
            </w:r>
          </w:p>
          <w:p>
            <w:pPr>
              <w:pStyle w:val="null3"/>
              <w:jc w:val="both"/>
            </w:pPr>
            <w:r>
              <w:rPr>
                <w:sz w:val="21"/>
                <w:color w:val="000000"/>
              </w:rPr>
              <w:t>▲20、高流量吸氧流速：2～25 L/min 。</w:t>
            </w:r>
          </w:p>
          <w:p>
            <w:pPr>
              <w:pStyle w:val="null3"/>
              <w:jc w:val="both"/>
            </w:pPr>
            <w:r>
              <w:rPr>
                <w:sz w:val="21"/>
                <w:color w:val="000000"/>
              </w:rPr>
              <w:t>21</w:t>
            </w:r>
            <w:r>
              <w:rPr>
                <w:sz w:val="21"/>
                <w:color w:val="000000"/>
              </w:rPr>
              <w:t>、最大峰流速：≥200L/min。</w:t>
            </w:r>
          </w:p>
          <w:p>
            <w:pPr>
              <w:pStyle w:val="null3"/>
              <w:jc w:val="both"/>
            </w:pPr>
            <w:r>
              <w:rPr>
                <w:sz w:val="21"/>
                <w:color w:val="000000"/>
              </w:rPr>
              <w:t>22</w:t>
            </w:r>
            <w:r>
              <w:rPr>
                <w:sz w:val="21"/>
                <w:color w:val="000000"/>
              </w:rPr>
              <w:t>、漏气补偿：≥50L/min。</w:t>
            </w:r>
          </w:p>
          <w:p>
            <w:pPr>
              <w:pStyle w:val="null3"/>
              <w:jc w:val="both"/>
            </w:pPr>
            <w:r>
              <w:rPr>
                <w:sz w:val="21"/>
                <w:color w:val="000000"/>
              </w:rPr>
              <w:t>▲23、显示屏：＞10英寸彩色液晶触摸屏。</w:t>
            </w:r>
          </w:p>
          <w:p>
            <w:pPr>
              <w:pStyle w:val="null3"/>
              <w:jc w:val="both"/>
            </w:pPr>
            <w:r>
              <w:rPr>
                <w:sz w:val="21"/>
                <w:color w:val="000000"/>
              </w:rPr>
              <w:t>24</w:t>
            </w:r>
            <w:r>
              <w:rPr>
                <w:sz w:val="21"/>
                <w:color w:val="000000"/>
              </w:rPr>
              <w:t>、波形图：P-T , V-T , F-T波形，同屏可显示≥3道波形；</w:t>
            </w:r>
          </w:p>
          <w:p>
            <w:pPr>
              <w:pStyle w:val="null3"/>
              <w:jc w:val="both"/>
            </w:pPr>
            <w:r>
              <w:rPr>
                <w:sz w:val="21"/>
                <w:color w:val="000000"/>
              </w:rPr>
              <w:t>25</w:t>
            </w:r>
            <w:r>
              <w:rPr>
                <w:sz w:val="21"/>
                <w:color w:val="000000"/>
              </w:rPr>
              <w:t>、环形图：（P-V）、（F-V）、（F-P）环图，可同屏显示≥2个呼吸环。</w:t>
            </w:r>
          </w:p>
          <w:p>
            <w:pPr>
              <w:pStyle w:val="null3"/>
              <w:jc w:val="both"/>
            </w:pPr>
            <w:r>
              <w:rPr>
                <w:sz w:val="21"/>
                <w:color w:val="000000"/>
              </w:rPr>
              <w:t>▲26、监测界面：包含波形界面、呼吸环界面、趋势图界面，全参数监测界面，大字体界面，且可根据用户需要任意切换。</w:t>
            </w:r>
          </w:p>
          <w:p>
            <w:pPr>
              <w:pStyle w:val="null3"/>
              <w:jc w:val="both"/>
            </w:pPr>
            <w:r>
              <w:rPr>
                <w:sz w:val="21"/>
                <w:color w:val="000000"/>
              </w:rPr>
              <w:t>27</w:t>
            </w:r>
            <w:r>
              <w:rPr>
                <w:sz w:val="21"/>
                <w:color w:val="000000"/>
              </w:rPr>
              <w:t>、监测参数：峰压、平均压、平台压、PEEP、吸气潮气量、呼气潮气量、自主呼出潮气量、潮气量/体重、吸气分钟通气量、呼气分钟通气量、自主分钟通气量、分钟漏气量、总呼吸频率、机控呼吸频率、自主呼吸频率、I/E比、氧浓度、氧耗量等。</w:t>
            </w:r>
          </w:p>
          <w:p>
            <w:pPr>
              <w:pStyle w:val="null3"/>
              <w:jc w:val="both"/>
            </w:pPr>
            <w:r>
              <w:rPr>
                <w:sz w:val="21"/>
                <w:color w:val="000000"/>
              </w:rPr>
              <w:t>▲28、呼吸力学监测：P0.1、NIF、静态顺应性、动态顺应性、吸气阻力、呼气阻力、RSBI、时间常数RC、内源性PEEP、呼吸功等。</w:t>
            </w:r>
          </w:p>
          <w:p>
            <w:pPr>
              <w:pStyle w:val="null3"/>
              <w:jc w:val="both"/>
            </w:pPr>
            <w:r>
              <w:rPr>
                <w:sz w:val="21"/>
                <w:color w:val="000000"/>
              </w:rPr>
              <w:t>▲29、动态肺监测：以直观的肺叶图形表达方式显示，实时监测患者的呼吸阻力、顺应性、自主呼吸状态和吸呼时相等。</w:t>
            </w:r>
          </w:p>
          <w:p>
            <w:pPr>
              <w:pStyle w:val="null3"/>
              <w:jc w:val="both"/>
            </w:pPr>
            <w:r>
              <w:rPr>
                <w:sz w:val="21"/>
                <w:color w:val="000000"/>
              </w:rPr>
              <w:t>▲30、具备低流速P-V工具，分析低位拐点和高位拐点，帮助确定最佳PEEP值。</w:t>
            </w:r>
          </w:p>
          <w:p>
            <w:pPr>
              <w:pStyle w:val="null3"/>
              <w:jc w:val="both"/>
            </w:pPr>
            <w:r>
              <w:rPr>
                <w:sz w:val="21"/>
                <w:color w:val="000000"/>
              </w:rPr>
              <w:t>▲31、具有气管插管补偿和管路顺应性补偿。</w:t>
            </w:r>
          </w:p>
          <w:p>
            <w:pPr>
              <w:pStyle w:val="null3"/>
              <w:jc w:val="both"/>
            </w:pPr>
            <w:r>
              <w:rPr>
                <w:sz w:val="21"/>
                <w:color w:val="000000"/>
              </w:rPr>
              <w:t>32</w:t>
            </w:r>
            <w:r>
              <w:rPr>
                <w:sz w:val="21"/>
                <w:color w:val="000000"/>
              </w:rPr>
              <w:t>、手动呼吸、吸气保持、呼气保持。</w:t>
            </w:r>
          </w:p>
          <w:p>
            <w:pPr>
              <w:pStyle w:val="null3"/>
              <w:jc w:val="both"/>
            </w:pPr>
            <w:r>
              <w:rPr>
                <w:sz w:val="21"/>
                <w:color w:val="000000"/>
              </w:rPr>
              <w:t>33</w:t>
            </w:r>
            <w:r>
              <w:rPr>
                <w:sz w:val="21"/>
                <w:color w:val="000000"/>
              </w:rPr>
              <w:t>、具有智能化的吸痰功能。</w:t>
            </w:r>
          </w:p>
          <w:p>
            <w:pPr>
              <w:pStyle w:val="null3"/>
              <w:jc w:val="both"/>
            </w:pPr>
            <w:r>
              <w:rPr>
                <w:sz w:val="21"/>
                <w:color w:val="000000"/>
              </w:rPr>
              <w:t>34</w:t>
            </w:r>
            <w:r>
              <w:rPr>
                <w:sz w:val="21"/>
                <w:color w:val="000000"/>
              </w:rPr>
              <w:t>、具有同步雾化功能。</w:t>
            </w:r>
          </w:p>
          <w:p>
            <w:pPr>
              <w:pStyle w:val="null3"/>
              <w:jc w:val="both"/>
            </w:pPr>
            <w:r>
              <w:rPr>
                <w:sz w:val="21"/>
                <w:color w:val="000000"/>
              </w:rPr>
              <w:t>35</w:t>
            </w:r>
            <w:r>
              <w:rPr>
                <w:sz w:val="21"/>
                <w:color w:val="000000"/>
              </w:rPr>
              <w:t>、可以储存≥5000条以上日志。</w:t>
            </w:r>
          </w:p>
          <w:p>
            <w:pPr>
              <w:pStyle w:val="null3"/>
              <w:jc w:val="both"/>
            </w:pPr>
            <w:r>
              <w:rPr>
                <w:sz w:val="21"/>
                <w:color w:val="000000"/>
              </w:rPr>
              <w:t>36</w:t>
            </w:r>
            <w:r>
              <w:rPr>
                <w:sz w:val="21"/>
                <w:color w:val="000000"/>
              </w:rPr>
              <w:t>、自检功能，检查系统管道阻力、泄漏量和顺应性、测试流量传感器。</w:t>
            </w:r>
          </w:p>
          <w:p>
            <w:pPr>
              <w:pStyle w:val="null3"/>
              <w:jc w:val="both"/>
            </w:pPr>
            <w:r>
              <w:rPr>
                <w:sz w:val="21"/>
                <w:color w:val="000000"/>
              </w:rPr>
              <w:t>▲37、防水防尘等级：能在恶劣环境下使用，IP44等级或以上。</w:t>
            </w:r>
          </w:p>
          <w:p>
            <w:pPr>
              <w:pStyle w:val="null3"/>
              <w:jc w:val="both"/>
            </w:pPr>
            <w:r>
              <w:rPr>
                <w:sz w:val="21"/>
                <w:color w:val="000000"/>
              </w:rPr>
              <w:t>▲38、可连接高压氧，及低压氧使用，具有标准国际接口。</w:t>
            </w:r>
          </w:p>
          <w:p>
            <w:pPr>
              <w:pStyle w:val="null3"/>
              <w:jc w:val="both"/>
            </w:pPr>
            <w:r>
              <w:rPr>
                <w:sz w:val="21"/>
                <w:color w:val="000000"/>
              </w:rPr>
              <w:t>39</w:t>
            </w:r>
            <w:r>
              <w:rPr>
                <w:sz w:val="21"/>
                <w:color w:val="000000"/>
              </w:rPr>
              <w:t>、主机后背具有标准的自带可折叠式转运套件，方便医务人员转运中的悬挂和使用。</w:t>
            </w:r>
          </w:p>
          <w:p>
            <w:pPr>
              <w:pStyle w:val="null3"/>
              <w:jc w:val="both"/>
            </w:pPr>
            <w:r>
              <w:rPr>
                <w:sz w:val="21"/>
                <w:color w:val="000000"/>
              </w:rPr>
              <w:t>40</w:t>
            </w:r>
            <w:r>
              <w:rPr>
                <w:sz w:val="21"/>
                <w:color w:val="000000"/>
              </w:rPr>
              <w:t>、具有声光三级报警，报警参数全面，保证呼吸通气安全。</w:t>
            </w:r>
          </w:p>
          <w:p>
            <w:pPr>
              <w:pStyle w:val="null3"/>
              <w:jc w:val="both"/>
            </w:pPr>
            <w:r>
              <w:rPr>
                <w:sz w:val="21"/>
                <w:color w:val="000000"/>
              </w:rPr>
              <w:t>41</w:t>
            </w:r>
            <w:r>
              <w:rPr>
                <w:sz w:val="21"/>
                <w:color w:val="000000"/>
              </w:rPr>
              <w:t>、交流电：AC 100-240V，内置可充电锂电池，在标准工作状态下，新的满电电池工作时间≥4小时</w:t>
            </w:r>
          </w:p>
          <w:p>
            <w:pPr>
              <w:pStyle w:val="null3"/>
              <w:jc w:val="both"/>
            </w:pPr>
            <w:r>
              <w:rPr>
                <w:sz w:val="21"/>
                <w:color w:val="000000"/>
              </w:rPr>
              <w:t>42</w:t>
            </w:r>
            <w:r>
              <w:rPr>
                <w:sz w:val="21"/>
                <w:color w:val="000000"/>
              </w:rPr>
              <w:t>、配置要求：</w:t>
            </w:r>
          </w:p>
          <w:p>
            <w:pPr>
              <w:pStyle w:val="null3"/>
              <w:jc w:val="both"/>
            </w:pPr>
            <w:r>
              <w:rPr>
                <w:sz w:val="21"/>
                <w:color w:val="000000"/>
              </w:rPr>
              <w:t>42.1</w:t>
            </w:r>
            <w:r>
              <w:rPr>
                <w:sz w:val="21"/>
                <w:color w:val="000000"/>
              </w:rPr>
              <w:t>、主机（1台）</w:t>
            </w:r>
          </w:p>
          <w:p>
            <w:pPr>
              <w:pStyle w:val="null3"/>
              <w:jc w:val="both"/>
            </w:pPr>
            <w:r>
              <w:rPr>
                <w:sz w:val="21"/>
                <w:color w:val="000000"/>
              </w:rPr>
              <w:t>42.2</w:t>
            </w:r>
            <w:r>
              <w:rPr>
                <w:sz w:val="21"/>
                <w:color w:val="000000"/>
              </w:rPr>
              <w:t>、电源线（1条）</w:t>
            </w:r>
          </w:p>
          <w:p>
            <w:pPr>
              <w:pStyle w:val="null3"/>
              <w:jc w:val="both"/>
            </w:pPr>
            <w:r>
              <w:rPr>
                <w:sz w:val="21"/>
                <w:color w:val="000000"/>
              </w:rPr>
              <w:t>42.3</w:t>
            </w:r>
            <w:r>
              <w:rPr>
                <w:sz w:val="21"/>
                <w:color w:val="000000"/>
              </w:rPr>
              <w:t>、氧电池（1个）</w:t>
            </w:r>
          </w:p>
          <w:p>
            <w:pPr>
              <w:pStyle w:val="null3"/>
              <w:jc w:val="both"/>
            </w:pPr>
            <w:r>
              <w:rPr>
                <w:sz w:val="21"/>
                <w:color w:val="000000"/>
              </w:rPr>
              <w:t>42.4</w:t>
            </w:r>
            <w:r>
              <w:rPr>
                <w:sz w:val="21"/>
                <w:color w:val="000000"/>
              </w:rPr>
              <w:t>、高压氧气管（1条）</w:t>
            </w:r>
          </w:p>
          <w:p>
            <w:pPr>
              <w:pStyle w:val="null3"/>
              <w:jc w:val="both"/>
            </w:pPr>
            <w:r>
              <w:rPr>
                <w:sz w:val="21"/>
                <w:color w:val="000000"/>
              </w:rPr>
              <w:t>42.5</w:t>
            </w:r>
            <w:r>
              <w:rPr>
                <w:sz w:val="21"/>
                <w:color w:val="000000"/>
              </w:rPr>
              <w:t>、设备资料（1本）</w:t>
            </w:r>
          </w:p>
          <w:p>
            <w:pPr>
              <w:pStyle w:val="null3"/>
              <w:jc w:val="both"/>
            </w:pPr>
            <w:r>
              <w:rPr>
                <w:sz w:val="21"/>
                <w:color w:val="000000"/>
              </w:rPr>
              <w:t>42.6</w:t>
            </w:r>
            <w:r>
              <w:rPr>
                <w:sz w:val="21"/>
                <w:color w:val="000000"/>
              </w:rPr>
              <w:t>、呼吸回路（1套）</w:t>
            </w:r>
          </w:p>
          <w:p>
            <w:pPr>
              <w:pStyle w:val="null3"/>
              <w:jc w:val="both"/>
            </w:pPr>
            <w:r>
              <w:rPr>
                <w:sz w:val="21"/>
                <w:color w:val="000000"/>
              </w:rPr>
              <w:t>42.7</w:t>
            </w:r>
            <w:r>
              <w:rPr>
                <w:sz w:val="21"/>
                <w:color w:val="000000"/>
              </w:rPr>
              <w:t>、模拟肺（1个）</w:t>
            </w:r>
          </w:p>
          <w:p>
            <w:pPr>
              <w:pStyle w:val="null3"/>
              <w:jc w:val="both"/>
            </w:pPr>
            <w:r>
              <w:rPr>
                <w:sz w:val="21"/>
                <w:color w:val="000000"/>
              </w:rPr>
              <w:t>42.8</w:t>
            </w:r>
            <w:r>
              <w:rPr>
                <w:sz w:val="21"/>
                <w:color w:val="000000"/>
              </w:rPr>
              <w:t>、湿化器（1个）</w:t>
            </w:r>
          </w:p>
          <w:p>
            <w:pPr>
              <w:pStyle w:val="null3"/>
              <w:jc w:val="both"/>
            </w:pPr>
            <w:r>
              <w:rPr>
                <w:sz w:val="21"/>
                <w:color w:val="000000"/>
              </w:rPr>
              <w:t>42.9</w:t>
            </w:r>
            <w:r>
              <w:rPr>
                <w:sz w:val="21"/>
                <w:color w:val="000000"/>
              </w:rPr>
              <w:t>、湿化罐（1个）</w:t>
            </w:r>
          </w:p>
          <w:p>
            <w:pPr>
              <w:pStyle w:val="null3"/>
              <w:jc w:val="both"/>
            </w:pPr>
            <w:r>
              <w:rPr>
                <w:sz w:val="21"/>
                <w:color w:val="000000"/>
              </w:rPr>
              <w:t>42.10</w:t>
            </w:r>
            <w:r>
              <w:rPr>
                <w:sz w:val="21"/>
                <w:color w:val="000000"/>
              </w:rPr>
              <w:t>、台车（1个）</w:t>
            </w:r>
          </w:p>
          <w:p>
            <w:pPr>
              <w:pStyle w:val="null3"/>
              <w:jc w:val="both"/>
            </w:pPr>
            <w:r>
              <w:rPr>
                <w:sz w:val="21"/>
                <w:color w:val="000000"/>
              </w:rPr>
              <w:t>42.11</w:t>
            </w:r>
            <w:r>
              <w:rPr>
                <w:sz w:val="21"/>
                <w:color w:val="000000"/>
              </w:rPr>
              <w:t>、支臂（1根）</w:t>
            </w:r>
          </w:p>
          <w:p>
            <w:pPr>
              <w:pStyle w:val="null3"/>
              <w:jc w:val="both"/>
            </w:pPr>
            <w:r>
              <w:rPr>
                <w:sz w:val="21"/>
                <w:color w:val="000000"/>
              </w:rPr>
              <w:t>42.12</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【11】</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除颤监护仪(配置血氧血压十二道心电)</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、彩色显示屏≥8英寸, 分辨率≥800×600像素，可显示≥4通道监护参数波形，有高对比度显示界面。具备外接屏幕显示功能。</w:t>
            </w:r>
          </w:p>
          <w:p>
            <w:pPr>
              <w:pStyle w:val="null3"/>
              <w:jc w:val="both"/>
            </w:pPr>
            <w:r>
              <w:rPr>
                <w:sz w:val="21"/>
                <w:color w:val="000000"/>
              </w:rPr>
              <w:t>2</w:t>
            </w:r>
            <w:r>
              <w:rPr>
                <w:sz w:val="21"/>
                <w:color w:val="000000"/>
              </w:rPr>
              <w:t>、支持中文操作界面，屏幕显示心电波形扫描时间≥16s。</w:t>
            </w:r>
          </w:p>
          <w:p>
            <w:pPr>
              <w:pStyle w:val="null3"/>
              <w:jc w:val="both"/>
            </w:pPr>
            <w:r>
              <w:rPr>
                <w:sz w:val="21"/>
                <w:color w:val="000000"/>
              </w:rPr>
              <w:t>3</w:t>
            </w:r>
            <w:r>
              <w:rPr>
                <w:sz w:val="21"/>
                <w:color w:val="000000"/>
              </w:rPr>
              <w:t>、具备手动除颤、心电监护、呼吸监护、自动体外除颤（AED）功能。</w:t>
            </w:r>
          </w:p>
          <w:p>
            <w:pPr>
              <w:pStyle w:val="null3"/>
              <w:jc w:val="both"/>
            </w:pPr>
            <w:r>
              <w:rPr>
                <w:sz w:val="21"/>
                <w:color w:val="000000"/>
              </w:rPr>
              <w:t>4</w:t>
            </w:r>
            <w:r>
              <w:rPr>
                <w:sz w:val="21"/>
                <w:color w:val="000000"/>
              </w:rPr>
              <w:t>、除颤具备双相波技术，具备自动阻抗补偿功能。</w:t>
            </w:r>
          </w:p>
          <w:p>
            <w:pPr>
              <w:pStyle w:val="null3"/>
              <w:jc w:val="both"/>
            </w:pPr>
            <w:r>
              <w:rPr>
                <w:sz w:val="21"/>
                <w:color w:val="000000"/>
              </w:rPr>
              <w:t>5</w:t>
            </w:r>
            <w:r>
              <w:rPr>
                <w:sz w:val="21"/>
                <w:color w:val="000000"/>
              </w:rPr>
              <w:t>、手动除颤分为同步和非同步两种方式，能量分20档及以上，可通过体外电极板进行能量选择，最大能量可达360J。</w:t>
            </w:r>
          </w:p>
          <w:p>
            <w:pPr>
              <w:pStyle w:val="null3"/>
              <w:jc w:val="both"/>
            </w:pPr>
            <w:r>
              <w:rPr>
                <w:sz w:val="21"/>
                <w:color w:val="000000"/>
              </w:rPr>
              <w:t>6</w:t>
            </w:r>
            <w:r>
              <w:rPr>
                <w:sz w:val="21"/>
                <w:color w:val="000000"/>
              </w:rPr>
              <w:t>、电极板同时支持成人和小儿，一体化设计，支持快速切换。</w:t>
            </w:r>
          </w:p>
          <w:p>
            <w:pPr>
              <w:pStyle w:val="null3"/>
              <w:jc w:val="both"/>
            </w:pPr>
            <w:r>
              <w:rPr>
                <w:sz w:val="21"/>
                <w:color w:val="000000"/>
              </w:rPr>
              <w:t>7</w:t>
            </w:r>
            <w:r>
              <w:rPr>
                <w:sz w:val="21"/>
                <w:color w:val="000000"/>
              </w:rPr>
              <w:t>、电极板支持能量选择，充电和放电三步操作，满足单人除颤操作。</w:t>
            </w:r>
          </w:p>
          <w:p>
            <w:pPr>
              <w:pStyle w:val="null3"/>
              <w:jc w:val="both"/>
            </w:pPr>
            <w:r>
              <w:rPr>
                <w:sz w:val="21"/>
                <w:color w:val="000000"/>
              </w:rPr>
              <w:t>8</w:t>
            </w:r>
            <w:r>
              <w:rPr>
                <w:sz w:val="21"/>
                <w:color w:val="000000"/>
              </w:rPr>
              <w:t>、AED除颤功能提供中文语音和中文提醒功能，对于抢救过程支持自动录音功能，记录时长≥60min。</w:t>
            </w:r>
          </w:p>
          <w:p>
            <w:pPr>
              <w:pStyle w:val="null3"/>
              <w:jc w:val="both"/>
            </w:pPr>
            <w:r>
              <w:rPr>
                <w:sz w:val="21"/>
                <w:color w:val="000000"/>
              </w:rPr>
              <w:t>9</w:t>
            </w:r>
            <w:r>
              <w:rPr>
                <w:sz w:val="21"/>
                <w:color w:val="000000"/>
              </w:rPr>
              <w:t>、开机时间≤3s，充电至200J≤4s。</w:t>
            </w:r>
          </w:p>
          <w:p>
            <w:pPr>
              <w:pStyle w:val="null3"/>
              <w:jc w:val="both"/>
            </w:pPr>
            <w:r>
              <w:rPr>
                <w:sz w:val="21"/>
                <w:color w:val="000000"/>
              </w:rPr>
              <w:t>10</w:t>
            </w:r>
            <w:r>
              <w:rPr>
                <w:sz w:val="21"/>
                <w:color w:val="000000"/>
              </w:rPr>
              <w:t>、支持配置体外起搏功能，起搏包含固定和按需模式。具备降速起搏功能。</w:t>
            </w:r>
          </w:p>
          <w:p>
            <w:pPr>
              <w:pStyle w:val="null3"/>
              <w:jc w:val="both"/>
            </w:pPr>
            <w:r>
              <w:rPr>
                <w:sz w:val="21"/>
                <w:color w:val="000000"/>
              </w:rPr>
              <w:t>11</w:t>
            </w:r>
            <w:r>
              <w:rPr>
                <w:sz w:val="21"/>
                <w:color w:val="000000"/>
              </w:rPr>
              <w:t>、支持配置CPR辅助功能，CPR传感器设计符合2015 AHA/ERC指南，提供即时的按压反馈，设备界面提供按压深度和按压频率实时参数显示。</w:t>
            </w:r>
          </w:p>
          <w:p>
            <w:pPr>
              <w:pStyle w:val="null3"/>
              <w:jc w:val="both"/>
            </w:pPr>
            <w:r>
              <w:rPr>
                <w:sz w:val="21"/>
                <w:color w:val="000000"/>
              </w:rPr>
              <w:t>12</w:t>
            </w:r>
            <w:r>
              <w:rPr>
                <w:sz w:val="21"/>
                <w:color w:val="000000"/>
              </w:rPr>
              <w:t>、心律失常分析种类≥20种。</w:t>
            </w:r>
          </w:p>
          <w:p>
            <w:pPr>
              <w:pStyle w:val="null3"/>
              <w:jc w:val="both"/>
            </w:pPr>
            <w:r>
              <w:rPr>
                <w:sz w:val="21"/>
                <w:color w:val="000000"/>
              </w:rPr>
              <w:t>13</w:t>
            </w:r>
            <w:r>
              <w:rPr>
                <w:sz w:val="21"/>
                <w:color w:val="000000"/>
              </w:rPr>
              <w:t>、具备连接中央站，与科室床旁监护仪共用监护网络功能。</w:t>
            </w:r>
          </w:p>
          <w:p>
            <w:pPr>
              <w:pStyle w:val="null3"/>
              <w:jc w:val="both"/>
            </w:pPr>
            <w:r>
              <w:rPr>
                <w:sz w:val="21"/>
                <w:color w:val="000000"/>
              </w:rPr>
              <w:t>14</w:t>
            </w:r>
            <w:r>
              <w:rPr>
                <w:sz w:val="21"/>
                <w:color w:val="000000"/>
              </w:rPr>
              <w:t>、具备IHE HL7协议，满足院前院内急救系统的联网通信。</w:t>
            </w:r>
          </w:p>
          <w:p>
            <w:pPr>
              <w:pStyle w:val="null3"/>
              <w:jc w:val="both"/>
            </w:pPr>
            <w:r>
              <w:rPr>
                <w:sz w:val="21"/>
                <w:color w:val="000000"/>
              </w:rPr>
              <w:t>15</w:t>
            </w:r>
            <w:r>
              <w:rPr>
                <w:sz w:val="21"/>
                <w:color w:val="000000"/>
              </w:rPr>
              <w:t>、锂电池可支持200J除颤≥300次。</w:t>
            </w:r>
          </w:p>
          <w:p>
            <w:pPr>
              <w:pStyle w:val="null3"/>
              <w:jc w:val="both"/>
            </w:pPr>
            <w:r>
              <w:rPr>
                <w:sz w:val="21"/>
                <w:color w:val="000000"/>
              </w:rPr>
              <w:t>16</w:t>
            </w:r>
            <w:r>
              <w:rPr>
                <w:sz w:val="21"/>
                <w:color w:val="000000"/>
              </w:rPr>
              <w:t>、具备生理报警和技术报警功能，通过声音、文字和灯光</w:t>
            </w:r>
            <w:r>
              <w:rPr>
                <w:sz w:val="21"/>
                <w:color w:val="000000"/>
                <w:strike/>
              </w:rPr>
              <w:t>3种</w:t>
            </w:r>
            <w:r>
              <w:rPr>
                <w:sz w:val="21"/>
                <w:color w:val="000000"/>
              </w:rPr>
              <w:t>方式进行报警。</w:t>
            </w:r>
          </w:p>
          <w:p>
            <w:pPr>
              <w:pStyle w:val="null3"/>
              <w:jc w:val="both"/>
            </w:pPr>
            <w:r>
              <w:rPr>
                <w:sz w:val="21"/>
                <w:color w:val="000000"/>
              </w:rPr>
              <w:t>17</w:t>
            </w:r>
            <w:r>
              <w:rPr>
                <w:sz w:val="21"/>
                <w:color w:val="000000"/>
              </w:rPr>
              <w:t>、配置50mm记录纸记录仪或80mm记录纸记录仪，自动打印除颤记录，可延迟打印心电，延迟时间＞10s。</w:t>
            </w:r>
          </w:p>
          <w:p>
            <w:pPr>
              <w:pStyle w:val="null3"/>
              <w:jc w:val="both"/>
            </w:pPr>
            <w:r>
              <w:rPr>
                <w:sz w:val="21"/>
                <w:color w:val="000000"/>
              </w:rPr>
              <w:t>18</w:t>
            </w:r>
            <w:r>
              <w:rPr>
                <w:sz w:val="21"/>
                <w:color w:val="000000"/>
              </w:rPr>
              <w:t>、可存储24小时连续ECG波形，数据可导出至电脑查看。</w:t>
            </w:r>
          </w:p>
          <w:p>
            <w:pPr>
              <w:pStyle w:val="null3"/>
              <w:jc w:val="both"/>
            </w:pPr>
            <w:r>
              <w:rPr>
                <w:sz w:val="21"/>
                <w:color w:val="000000"/>
              </w:rPr>
              <w:t>19</w:t>
            </w:r>
            <w:r>
              <w:rPr>
                <w:sz w:val="21"/>
                <w:color w:val="000000"/>
              </w:rPr>
              <w:t>、具备良好的防尘防水性能，防尘防水级别≥IP44。</w:t>
            </w:r>
          </w:p>
          <w:p>
            <w:pPr>
              <w:pStyle w:val="null3"/>
              <w:jc w:val="both"/>
            </w:pPr>
            <w:r>
              <w:rPr>
                <w:sz w:val="21"/>
                <w:color w:val="000000"/>
              </w:rPr>
              <w:t>20</w:t>
            </w:r>
            <w:r>
              <w:rPr>
                <w:sz w:val="21"/>
                <w:color w:val="000000"/>
              </w:rPr>
              <w:t>、具备较好的抗跌落性能，满足跌落试验的要求，裸机可承受6面0.75m跌落冲击。</w:t>
            </w:r>
          </w:p>
          <w:p>
            <w:pPr>
              <w:pStyle w:val="null3"/>
              <w:jc w:val="both"/>
            </w:pPr>
            <w:r>
              <w:rPr>
                <w:sz w:val="21"/>
                <w:color w:val="000000"/>
              </w:rPr>
              <w:t>21</w:t>
            </w:r>
            <w:r>
              <w:rPr>
                <w:sz w:val="21"/>
                <w:color w:val="000000"/>
              </w:rPr>
              <w:t>、配置要求：</w:t>
            </w:r>
          </w:p>
          <w:p>
            <w:pPr>
              <w:pStyle w:val="null3"/>
              <w:jc w:val="both"/>
            </w:pPr>
            <w:r>
              <w:rPr>
                <w:sz w:val="21"/>
                <w:color w:val="000000"/>
              </w:rPr>
              <w:t>21.1</w:t>
            </w:r>
            <w:r>
              <w:rPr>
                <w:sz w:val="21"/>
                <w:color w:val="000000"/>
              </w:rPr>
              <w:t>、主机（1台）</w:t>
            </w:r>
          </w:p>
          <w:p>
            <w:pPr>
              <w:pStyle w:val="null3"/>
              <w:jc w:val="both"/>
            </w:pPr>
            <w:r>
              <w:rPr>
                <w:sz w:val="21"/>
                <w:color w:val="000000"/>
              </w:rPr>
              <w:t>21.2</w:t>
            </w:r>
            <w:r>
              <w:rPr>
                <w:sz w:val="21"/>
                <w:color w:val="000000"/>
              </w:rPr>
              <w:t>、记录仪（1个）</w:t>
            </w:r>
          </w:p>
          <w:p>
            <w:pPr>
              <w:pStyle w:val="null3"/>
              <w:jc w:val="both"/>
            </w:pPr>
            <w:r>
              <w:rPr>
                <w:sz w:val="21"/>
                <w:color w:val="000000"/>
              </w:rPr>
              <w:t>21.3</w:t>
            </w:r>
            <w:r>
              <w:rPr>
                <w:sz w:val="21"/>
                <w:color w:val="000000"/>
              </w:rPr>
              <w:t>、心电导联线（1套）</w:t>
            </w:r>
          </w:p>
          <w:p>
            <w:pPr>
              <w:pStyle w:val="null3"/>
              <w:jc w:val="both"/>
            </w:pPr>
            <w:r>
              <w:rPr>
                <w:sz w:val="21"/>
                <w:color w:val="000000"/>
              </w:rPr>
              <w:t>21.4</w:t>
            </w:r>
            <w:r>
              <w:rPr>
                <w:sz w:val="21"/>
                <w:color w:val="000000"/>
              </w:rPr>
              <w:t>、体外除颤电极板附件包（1套）</w:t>
            </w:r>
          </w:p>
          <w:p>
            <w:pPr>
              <w:pStyle w:val="null3"/>
              <w:jc w:val="both"/>
            </w:pPr>
            <w:r>
              <w:rPr>
                <w:sz w:val="21"/>
                <w:color w:val="000000"/>
              </w:rPr>
              <w:t>21.5</w:t>
            </w:r>
            <w:r>
              <w:rPr>
                <w:sz w:val="21"/>
                <w:color w:val="000000"/>
              </w:rPr>
              <w:t>、锂电池（1块）</w:t>
            </w:r>
          </w:p>
          <w:p>
            <w:pPr>
              <w:pStyle w:val="null3"/>
              <w:jc w:val="both"/>
            </w:pPr>
            <w:r>
              <w:rPr>
                <w:sz w:val="21"/>
                <w:color w:val="000000"/>
              </w:rPr>
              <w:t>21.6</w:t>
            </w:r>
            <w:r>
              <w:rPr>
                <w:sz w:val="21"/>
                <w:color w:val="000000"/>
              </w:rPr>
              <w:t>、设备资料（1套）</w:t>
            </w:r>
          </w:p>
          <w:p>
            <w:pPr>
              <w:pStyle w:val="null3"/>
              <w:jc w:val="both"/>
            </w:pPr>
            <w:r>
              <w:rPr>
                <w:sz w:val="21"/>
                <w:color w:val="000000"/>
              </w:rPr>
              <w:t>21.7</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【12】</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监护仪（含有创压）</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▲1、电阻屏，支持棉签触屏操作：≥12英寸，分辨率≥1280×800。</w:t>
            </w:r>
          </w:p>
          <w:p>
            <w:pPr>
              <w:pStyle w:val="null3"/>
              <w:jc w:val="both"/>
            </w:pPr>
            <w:r>
              <w:rPr>
                <w:sz w:val="21"/>
                <w:color w:val="000000"/>
              </w:rPr>
              <w:t>2</w:t>
            </w:r>
            <w:r>
              <w:rPr>
                <w:sz w:val="21"/>
                <w:color w:val="000000"/>
              </w:rPr>
              <w:t>、主机显示器一体化设计，整合式电源，无外置电源适配器。</w:t>
            </w:r>
          </w:p>
          <w:p>
            <w:pPr>
              <w:pStyle w:val="null3"/>
              <w:jc w:val="both"/>
            </w:pPr>
            <w:r>
              <w:rPr>
                <w:sz w:val="21"/>
                <w:color w:val="000000"/>
              </w:rPr>
              <w:t>3</w:t>
            </w:r>
            <w:r>
              <w:rPr>
                <w:sz w:val="21"/>
                <w:color w:val="000000"/>
              </w:rPr>
              <w:t>、配置：12导联心电、呼吸、血氧饱和度、脉搏、无创血压、双有创血压、体温。</w:t>
            </w:r>
          </w:p>
          <w:p>
            <w:pPr>
              <w:pStyle w:val="null3"/>
              <w:jc w:val="both"/>
            </w:pPr>
            <w:r>
              <w:rPr>
                <w:sz w:val="21"/>
                <w:color w:val="000000"/>
              </w:rPr>
              <w:t>4</w:t>
            </w:r>
            <w:r>
              <w:rPr>
                <w:sz w:val="21"/>
                <w:color w:val="000000"/>
              </w:rPr>
              <w:t>、基本参数测量模块：可储存≥8小时监护数据。</w:t>
            </w:r>
          </w:p>
          <w:p>
            <w:pPr>
              <w:pStyle w:val="null3"/>
              <w:jc w:val="both"/>
            </w:pPr>
            <w:r>
              <w:rPr>
                <w:sz w:val="21"/>
                <w:color w:val="000000"/>
              </w:rPr>
              <w:t>5</w:t>
            </w:r>
            <w:r>
              <w:rPr>
                <w:sz w:val="21"/>
                <w:color w:val="000000"/>
              </w:rPr>
              <w:t>、模块不需要额外供电，支持即插即用，通用于全部监护仪。</w:t>
            </w:r>
          </w:p>
          <w:p>
            <w:pPr>
              <w:pStyle w:val="null3"/>
              <w:jc w:val="both"/>
            </w:pPr>
            <w:r>
              <w:rPr>
                <w:sz w:val="21"/>
                <w:color w:val="000000"/>
              </w:rPr>
              <w:t>▲6、配置带触摸屏的转运模块，插入主机后可实现双屏双控、双向可视化操作，主机与转运模块均可独立设置、显示不同的监测参数，可同时观察。取下模块后可由充电电池供电作为独立监护仪单独使用。</w:t>
            </w:r>
          </w:p>
          <w:p>
            <w:pPr>
              <w:pStyle w:val="null3"/>
              <w:jc w:val="both"/>
            </w:pPr>
            <w:r>
              <w:rPr>
                <w:sz w:val="21"/>
                <w:color w:val="000000"/>
              </w:rPr>
              <w:t>7</w:t>
            </w:r>
            <w:r>
              <w:rPr>
                <w:sz w:val="21"/>
                <w:color w:val="000000"/>
              </w:rPr>
              <w:t>、内置ICU、新生儿、麻醉、心脏专科显示界面≥8种。</w:t>
            </w:r>
          </w:p>
          <w:p>
            <w:pPr>
              <w:pStyle w:val="null3"/>
              <w:jc w:val="both"/>
            </w:pPr>
            <w:r>
              <w:rPr>
                <w:sz w:val="21"/>
                <w:color w:val="000000"/>
              </w:rPr>
              <w:t>8</w:t>
            </w:r>
            <w:r>
              <w:rPr>
                <w:sz w:val="21"/>
                <w:color w:val="000000"/>
              </w:rPr>
              <w:t>、支持≥4通道波形显示，可分别冻结单个波形，不影响其他实时波形的显示和全部参数的报警。</w:t>
            </w:r>
          </w:p>
          <w:p>
            <w:pPr>
              <w:pStyle w:val="null3"/>
              <w:jc w:val="both"/>
            </w:pPr>
            <w:r>
              <w:rPr>
                <w:sz w:val="21"/>
                <w:color w:val="000000"/>
              </w:rPr>
              <w:t>9</w:t>
            </w:r>
            <w:r>
              <w:rPr>
                <w:sz w:val="21"/>
                <w:color w:val="000000"/>
              </w:rPr>
              <w:t>、转运模块屏幕≤3.5英寸，能显示同屏12导联心电。</w:t>
            </w:r>
          </w:p>
          <w:p>
            <w:pPr>
              <w:pStyle w:val="null3"/>
              <w:jc w:val="both"/>
            </w:pPr>
            <w:r>
              <w:rPr>
                <w:sz w:val="21"/>
                <w:color w:val="000000"/>
              </w:rPr>
              <w:t>10</w:t>
            </w:r>
            <w:r>
              <w:rPr>
                <w:sz w:val="21"/>
                <w:color w:val="000000"/>
              </w:rPr>
              <w:t>、在患者转运过程中，不用插拔患者身上各种监测参数电缆，可直接将基本测量模块作为独立的监护仪转运使用，实现病人数据全程无缝衔接。</w:t>
            </w:r>
          </w:p>
          <w:p>
            <w:pPr>
              <w:pStyle w:val="null3"/>
              <w:jc w:val="both"/>
            </w:pPr>
            <w:r>
              <w:rPr>
                <w:sz w:val="21"/>
                <w:color w:val="000000"/>
              </w:rPr>
              <w:t>11</w:t>
            </w:r>
            <w:r>
              <w:rPr>
                <w:sz w:val="21"/>
                <w:color w:val="000000"/>
              </w:rPr>
              <w:t>、转运模块可储存≥48小时数据（包含监护数据、报警设置、病人信息等）。</w:t>
            </w:r>
          </w:p>
          <w:p>
            <w:pPr>
              <w:pStyle w:val="null3"/>
              <w:jc w:val="both"/>
            </w:pPr>
            <w:r>
              <w:rPr>
                <w:sz w:val="21"/>
                <w:color w:val="000000"/>
              </w:rPr>
              <w:t>12</w:t>
            </w:r>
            <w:r>
              <w:rPr>
                <w:sz w:val="21"/>
                <w:color w:val="000000"/>
              </w:rPr>
              <w:t>、≥10种心律失常分析。</w:t>
            </w:r>
          </w:p>
          <w:p>
            <w:pPr>
              <w:pStyle w:val="null3"/>
              <w:jc w:val="both"/>
            </w:pPr>
            <w:r>
              <w:rPr>
                <w:sz w:val="21"/>
                <w:color w:val="000000"/>
              </w:rPr>
              <w:t>13</w:t>
            </w:r>
            <w:r>
              <w:rPr>
                <w:sz w:val="21"/>
                <w:color w:val="000000"/>
              </w:rPr>
              <w:t>、12导联实时ECG和12导联ST值同屏显示，实时更新。</w:t>
            </w:r>
          </w:p>
          <w:p>
            <w:pPr>
              <w:pStyle w:val="null3"/>
              <w:jc w:val="both"/>
            </w:pPr>
            <w:r>
              <w:rPr>
                <w:sz w:val="21"/>
                <w:color w:val="000000"/>
              </w:rPr>
              <w:t>14</w:t>
            </w:r>
            <w:r>
              <w:rPr>
                <w:sz w:val="21"/>
                <w:color w:val="000000"/>
              </w:rPr>
              <w:t>、12导联ST环状图，实时更新，并可显示趋势。</w:t>
            </w:r>
          </w:p>
          <w:p>
            <w:pPr>
              <w:pStyle w:val="null3"/>
              <w:jc w:val="both"/>
            </w:pPr>
            <w:r>
              <w:rPr>
                <w:sz w:val="21"/>
                <w:color w:val="000000"/>
              </w:rPr>
              <w:t>15</w:t>
            </w:r>
            <w:r>
              <w:rPr>
                <w:sz w:val="21"/>
                <w:color w:val="000000"/>
              </w:rPr>
              <w:t>、实时自动进行QT及QTc分析，并可显示ΔQT和ΔQTc数值。</w:t>
            </w:r>
          </w:p>
          <w:p>
            <w:pPr>
              <w:pStyle w:val="null3"/>
              <w:jc w:val="both"/>
            </w:pPr>
            <w:r>
              <w:rPr>
                <w:sz w:val="21"/>
                <w:color w:val="000000"/>
              </w:rPr>
              <w:t>16</w:t>
            </w:r>
            <w:r>
              <w:rPr>
                <w:sz w:val="21"/>
                <w:color w:val="000000"/>
              </w:rPr>
              <w:t>、具有灌注指数显示，指示外周小动脉充盈状态。</w:t>
            </w:r>
          </w:p>
          <w:p>
            <w:pPr>
              <w:pStyle w:val="null3"/>
              <w:jc w:val="both"/>
            </w:pPr>
            <w:r>
              <w:rPr>
                <w:sz w:val="21"/>
                <w:color w:val="000000"/>
              </w:rPr>
              <w:t>17</w:t>
            </w:r>
            <w:r>
              <w:rPr>
                <w:sz w:val="21"/>
                <w:color w:val="000000"/>
              </w:rPr>
              <w:t>、具有脉搏调制音功能，可随脉搏血氧饱和度变化而相应变化。</w:t>
            </w:r>
          </w:p>
          <w:p>
            <w:pPr>
              <w:pStyle w:val="null3"/>
              <w:jc w:val="both"/>
            </w:pPr>
            <w:r>
              <w:rPr>
                <w:sz w:val="21"/>
                <w:color w:val="000000"/>
              </w:rPr>
              <w:t>18</w:t>
            </w:r>
            <w:r>
              <w:rPr>
                <w:sz w:val="21"/>
                <w:color w:val="000000"/>
              </w:rPr>
              <w:t>、具有抗摔软指套式传感器，防运动低灌注血氧饱和度。</w:t>
            </w:r>
          </w:p>
          <w:p>
            <w:pPr>
              <w:pStyle w:val="null3"/>
              <w:jc w:val="both"/>
            </w:pPr>
            <w:r>
              <w:rPr>
                <w:sz w:val="21"/>
                <w:color w:val="000000"/>
              </w:rPr>
              <w:t>▲19、氧饱和度同时能做到智能延迟报警和灌注指数显示, 根据报警严重级别，给出至少短、中、长三种等级延迟报警设置。</w:t>
            </w:r>
          </w:p>
          <w:p>
            <w:pPr>
              <w:pStyle w:val="null3"/>
              <w:jc w:val="both"/>
            </w:pPr>
            <w:r>
              <w:rPr>
                <w:sz w:val="21"/>
                <w:color w:val="000000"/>
              </w:rPr>
              <w:t>20</w:t>
            </w:r>
            <w:r>
              <w:rPr>
                <w:sz w:val="21"/>
                <w:color w:val="000000"/>
              </w:rPr>
              <w:t>、无创血压指标双参考点校正：血管内测量法和水银柱测量法，测量模式：手动、自动、序列和快速。</w:t>
            </w:r>
          </w:p>
          <w:p>
            <w:pPr>
              <w:pStyle w:val="null3"/>
              <w:jc w:val="both"/>
            </w:pPr>
            <w:r>
              <w:rPr>
                <w:sz w:val="21"/>
                <w:color w:val="000000"/>
              </w:rPr>
              <w:t>21</w:t>
            </w:r>
            <w:r>
              <w:rPr>
                <w:sz w:val="21"/>
                <w:color w:val="000000"/>
              </w:rPr>
              <w:t>、有创血压测压范围：-40至360mmHg。</w:t>
            </w:r>
          </w:p>
          <w:p>
            <w:pPr>
              <w:pStyle w:val="null3"/>
              <w:jc w:val="both"/>
            </w:pPr>
            <w:r>
              <w:rPr>
                <w:sz w:val="21"/>
                <w:color w:val="000000"/>
              </w:rPr>
              <w:t>22</w:t>
            </w:r>
            <w:r>
              <w:rPr>
                <w:sz w:val="21"/>
                <w:color w:val="000000"/>
              </w:rPr>
              <w:t>、体温测量范围：0-50℃。</w:t>
            </w:r>
          </w:p>
          <w:p>
            <w:pPr>
              <w:pStyle w:val="null3"/>
              <w:jc w:val="both"/>
            </w:pPr>
            <w:r>
              <w:rPr>
                <w:sz w:val="21"/>
                <w:color w:val="000000"/>
              </w:rPr>
              <w:t>23</w:t>
            </w:r>
            <w:r>
              <w:rPr>
                <w:sz w:val="21"/>
                <w:color w:val="000000"/>
              </w:rPr>
              <w:t>、报警：采用声光色报警，报警上下限可调，具有机器故障报警，全部报警均可回顾。</w:t>
            </w:r>
          </w:p>
          <w:p>
            <w:pPr>
              <w:pStyle w:val="null3"/>
              <w:jc w:val="both"/>
            </w:pPr>
            <w:r>
              <w:rPr>
                <w:sz w:val="21"/>
                <w:color w:val="000000"/>
              </w:rPr>
              <w:t>24</w:t>
            </w:r>
            <w:r>
              <w:rPr>
                <w:sz w:val="21"/>
                <w:color w:val="000000"/>
              </w:rPr>
              <w:t>、具有≥48小时表格与图形趋势。</w:t>
            </w:r>
          </w:p>
          <w:p>
            <w:pPr>
              <w:pStyle w:val="null3"/>
              <w:jc w:val="both"/>
            </w:pPr>
            <w:r>
              <w:rPr>
                <w:sz w:val="21"/>
                <w:color w:val="000000"/>
              </w:rPr>
              <w:t>25</w:t>
            </w:r>
            <w:r>
              <w:rPr>
                <w:sz w:val="21"/>
                <w:color w:val="000000"/>
              </w:rPr>
              <w:t>、配置要求：</w:t>
            </w:r>
          </w:p>
          <w:p>
            <w:pPr>
              <w:pStyle w:val="null3"/>
              <w:jc w:val="both"/>
            </w:pPr>
            <w:r>
              <w:rPr>
                <w:sz w:val="21"/>
                <w:color w:val="000000"/>
              </w:rPr>
              <w:t>25.1</w:t>
            </w:r>
            <w:r>
              <w:rPr>
                <w:sz w:val="21"/>
                <w:color w:val="000000"/>
              </w:rPr>
              <w:t>、插件式监护仪主机（1台）</w:t>
            </w:r>
          </w:p>
          <w:p>
            <w:pPr>
              <w:pStyle w:val="null3"/>
              <w:jc w:val="both"/>
            </w:pPr>
            <w:r>
              <w:rPr>
                <w:sz w:val="21"/>
                <w:color w:val="000000"/>
              </w:rPr>
              <w:t>25.2</w:t>
            </w:r>
            <w:r>
              <w:rPr>
                <w:sz w:val="21"/>
                <w:color w:val="000000"/>
              </w:rPr>
              <w:t>、可视化转运模块（1个）</w:t>
            </w:r>
          </w:p>
          <w:p>
            <w:pPr>
              <w:pStyle w:val="null3"/>
              <w:jc w:val="both"/>
            </w:pPr>
            <w:r>
              <w:rPr>
                <w:sz w:val="21"/>
                <w:color w:val="000000"/>
              </w:rPr>
              <w:t>25.3</w:t>
            </w:r>
            <w:r>
              <w:rPr>
                <w:sz w:val="21"/>
                <w:color w:val="000000"/>
              </w:rPr>
              <w:t>、心电监测功能及附件（1套）</w:t>
            </w:r>
          </w:p>
          <w:p>
            <w:pPr>
              <w:pStyle w:val="null3"/>
              <w:jc w:val="both"/>
            </w:pPr>
            <w:r>
              <w:rPr>
                <w:sz w:val="21"/>
                <w:color w:val="000000"/>
              </w:rPr>
              <w:t>25.4</w:t>
            </w:r>
            <w:r>
              <w:rPr>
                <w:sz w:val="21"/>
                <w:color w:val="000000"/>
              </w:rPr>
              <w:t>、血氧饱和度监测功能及附件（1套）</w:t>
            </w:r>
          </w:p>
          <w:p>
            <w:pPr>
              <w:pStyle w:val="null3"/>
              <w:jc w:val="both"/>
            </w:pPr>
            <w:r>
              <w:rPr>
                <w:sz w:val="21"/>
                <w:color w:val="000000"/>
              </w:rPr>
              <w:t>25.5</w:t>
            </w:r>
            <w:r>
              <w:rPr>
                <w:sz w:val="21"/>
                <w:color w:val="000000"/>
              </w:rPr>
              <w:t>、无创血压监测功能及附件（1套）</w:t>
            </w:r>
          </w:p>
          <w:p>
            <w:pPr>
              <w:pStyle w:val="null3"/>
              <w:jc w:val="both"/>
            </w:pPr>
            <w:r>
              <w:rPr>
                <w:sz w:val="21"/>
                <w:color w:val="000000"/>
              </w:rPr>
              <w:t>25.6</w:t>
            </w:r>
            <w:r>
              <w:rPr>
                <w:sz w:val="21"/>
                <w:color w:val="000000"/>
              </w:rPr>
              <w:t>、有创血压测量功能及附件（1套）</w:t>
            </w:r>
          </w:p>
          <w:p>
            <w:pPr>
              <w:pStyle w:val="null3"/>
              <w:jc w:val="both"/>
            </w:pPr>
            <w:r>
              <w:rPr>
                <w:sz w:val="21"/>
                <w:color w:val="000000"/>
              </w:rPr>
              <w:t>25.7</w:t>
            </w:r>
            <w:r>
              <w:rPr>
                <w:sz w:val="21"/>
                <w:color w:val="000000"/>
              </w:rPr>
              <w:t>、体温探头（1个）</w:t>
            </w:r>
          </w:p>
          <w:p>
            <w:pPr>
              <w:pStyle w:val="null3"/>
              <w:jc w:val="both"/>
            </w:pPr>
            <w:r>
              <w:rPr>
                <w:sz w:val="21"/>
                <w:color w:val="000000"/>
              </w:rPr>
              <w:t>25.8</w:t>
            </w:r>
            <w:r>
              <w:rPr>
                <w:sz w:val="21"/>
                <w:color w:val="000000"/>
              </w:rPr>
              <w:t>、设备资料（1套）</w:t>
            </w:r>
          </w:p>
          <w:p>
            <w:pPr>
              <w:pStyle w:val="null3"/>
              <w:jc w:val="both"/>
            </w:pPr>
            <w:r>
              <w:rPr>
                <w:sz w:val="21"/>
                <w:color w:val="000000"/>
              </w:rPr>
              <w:t>25.9</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【13】</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电动心肺复苏机</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、符合《成人体外心肺复苏专家共识更新（2023版）》中关于心肺复苏替代技术和辅助装置的相关规范，适用于对心跳呼吸骤停的成年患者进行胸外按压等心肺复苏抢救。</w:t>
            </w:r>
          </w:p>
          <w:p>
            <w:pPr>
              <w:pStyle w:val="null3"/>
              <w:jc w:val="both"/>
            </w:pPr>
            <w:r>
              <w:rPr>
                <w:sz w:val="21"/>
                <w:color w:val="000000"/>
              </w:rPr>
              <w:t>▲2、按压技术：采用单点按压结合胸廓束带方式，通过胸泵和心泵机制、模拟心脏搏动原理的智能心肺复苏技术。</w:t>
            </w:r>
          </w:p>
          <w:p>
            <w:pPr>
              <w:pStyle w:val="null3"/>
              <w:jc w:val="both"/>
            </w:pPr>
            <w:r>
              <w:rPr>
                <w:sz w:val="21"/>
                <w:color w:val="000000"/>
              </w:rPr>
              <w:t>3</w:t>
            </w:r>
            <w:r>
              <w:rPr>
                <w:sz w:val="21"/>
                <w:color w:val="000000"/>
              </w:rPr>
              <w:t>、按压频率100到120次</w:t>
            </w:r>
          </w:p>
          <w:p>
            <w:pPr>
              <w:pStyle w:val="null3"/>
              <w:jc w:val="both"/>
            </w:pPr>
            <w:r>
              <w:rPr>
                <w:sz w:val="21"/>
                <w:color w:val="000000"/>
              </w:rPr>
              <w:t>4</w:t>
            </w:r>
            <w:r>
              <w:rPr>
                <w:sz w:val="21"/>
                <w:color w:val="000000"/>
              </w:rPr>
              <w:t>、按压深度在30～55mm可调</w:t>
            </w:r>
          </w:p>
          <w:p>
            <w:pPr>
              <w:pStyle w:val="null3"/>
              <w:jc w:val="both"/>
            </w:pPr>
            <w:r>
              <w:rPr>
                <w:sz w:val="21"/>
                <w:color w:val="000000"/>
              </w:rPr>
              <w:t>5</w:t>
            </w:r>
            <w:r>
              <w:rPr>
                <w:sz w:val="21"/>
                <w:color w:val="000000"/>
              </w:rPr>
              <w:t>、按压通气模式包括：连续按压模式，30:2模式，CPR联动模式，30次按压后，2次通气停顿时间≤4秒。</w:t>
            </w:r>
          </w:p>
          <w:p>
            <w:pPr>
              <w:pStyle w:val="null3"/>
              <w:jc w:val="both"/>
            </w:pPr>
            <w:r>
              <w:rPr>
                <w:sz w:val="21"/>
                <w:color w:val="000000"/>
              </w:rPr>
              <w:t>▲6、采用PC+ABS硬质背板与软绑带结合，避免纯绑带弹性形变引起按压深度不足，可保障按压深度，提高心肺复苏抢救质量。</w:t>
            </w:r>
          </w:p>
          <w:p>
            <w:pPr>
              <w:pStyle w:val="null3"/>
              <w:jc w:val="both"/>
            </w:pPr>
            <w:r>
              <w:rPr>
                <w:sz w:val="21"/>
                <w:color w:val="000000"/>
              </w:rPr>
              <w:t>▲7、主机上具有按压深度窗口，可显示实际按压深度。</w:t>
            </w:r>
          </w:p>
          <w:p>
            <w:pPr>
              <w:pStyle w:val="null3"/>
              <w:jc w:val="both"/>
            </w:pPr>
            <w:r>
              <w:rPr>
                <w:sz w:val="21"/>
                <w:color w:val="000000"/>
              </w:rPr>
              <w:t>8</w:t>
            </w:r>
            <w:r>
              <w:rPr>
                <w:sz w:val="21"/>
                <w:color w:val="000000"/>
              </w:rPr>
              <w:t>、最大工作倾斜度：≥45°，在主机工作倾斜度范围内工作状态下，确保下楼梯、转运途中能维持持续稳定的胸腔按压。</w:t>
            </w:r>
          </w:p>
          <w:p>
            <w:pPr>
              <w:pStyle w:val="null3"/>
              <w:jc w:val="both"/>
            </w:pPr>
            <w:r>
              <w:rPr>
                <w:sz w:val="21"/>
                <w:color w:val="000000"/>
              </w:rPr>
              <w:t>▲9、驱动方式：电动电控。</w:t>
            </w:r>
          </w:p>
          <w:p>
            <w:pPr>
              <w:pStyle w:val="null3"/>
              <w:jc w:val="both"/>
            </w:pPr>
            <w:r>
              <w:rPr>
                <w:sz w:val="21"/>
                <w:color w:val="000000"/>
              </w:rPr>
              <w:t>10</w:t>
            </w:r>
            <w:r>
              <w:rPr>
                <w:sz w:val="21"/>
                <w:color w:val="000000"/>
              </w:rPr>
              <w:t>、电池充满电情况下，单块电池最大运行时间不少于60分钟。</w:t>
            </w:r>
          </w:p>
          <w:p>
            <w:pPr>
              <w:pStyle w:val="null3"/>
              <w:jc w:val="both"/>
            </w:pPr>
            <w:r>
              <w:rPr>
                <w:sz w:val="21"/>
                <w:color w:val="000000"/>
              </w:rPr>
              <w:t>11</w:t>
            </w:r>
            <w:r>
              <w:rPr>
                <w:sz w:val="21"/>
                <w:color w:val="000000"/>
              </w:rPr>
              <w:t>、外部交流电源：可接220V交流电，持续稳定实施长时间胸腔按压，并同时给予电池充电。</w:t>
            </w:r>
          </w:p>
          <w:p>
            <w:pPr>
              <w:pStyle w:val="null3"/>
              <w:jc w:val="both"/>
            </w:pPr>
            <w:r>
              <w:rPr>
                <w:sz w:val="21"/>
                <w:color w:val="000000"/>
              </w:rPr>
              <w:t>▲12、具有电量指示，低电量指示灯闪烁警示后，仍可连续工作时间≥10分钟。</w:t>
            </w:r>
          </w:p>
          <w:p>
            <w:pPr>
              <w:pStyle w:val="null3"/>
              <w:jc w:val="both"/>
            </w:pPr>
            <w:r>
              <w:rPr>
                <w:sz w:val="21"/>
                <w:color w:val="000000"/>
              </w:rPr>
              <w:t>13</w:t>
            </w:r>
            <w:r>
              <w:rPr>
                <w:sz w:val="21"/>
                <w:color w:val="000000"/>
              </w:rPr>
              <w:t>、按压头手动归位：当主机发生错误，若按压头未归位，能够手动将按压头推回初始位。</w:t>
            </w:r>
          </w:p>
          <w:p>
            <w:pPr>
              <w:pStyle w:val="null3"/>
              <w:jc w:val="both"/>
            </w:pPr>
            <w:r>
              <w:rPr>
                <w:sz w:val="21"/>
                <w:color w:val="000000"/>
              </w:rPr>
              <w:t>14</w:t>
            </w:r>
            <w:r>
              <w:rPr>
                <w:sz w:val="21"/>
                <w:color w:val="000000"/>
              </w:rPr>
              <w:t>、车载运行性能：在三级公路、行驶速度30-40km／h，运行100-200km状态下，能持续稳定实施胸腔按压，以满足长距离转运期院外急救的使用需求。</w:t>
            </w:r>
          </w:p>
          <w:p>
            <w:pPr>
              <w:pStyle w:val="null3"/>
              <w:jc w:val="both"/>
            </w:pPr>
            <w:r>
              <w:rPr>
                <w:sz w:val="21"/>
                <w:color w:val="000000"/>
              </w:rPr>
              <w:t>▲15、终端显示屏：可显示按压深度，按压深度波形，按压频率，按压时间，按压中断时间以及心肺复苏总时间，可显示CCF值。</w:t>
            </w:r>
          </w:p>
          <w:p>
            <w:pPr>
              <w:pStyle w:val="null3"/>
              <w:jc w:val="both"/>
            </w:pPr>
            <w:r>
              <w:rPr>
                <w:sz w:val="21"/>
                <w:color w:val="000000"/>
              </w:rPr>
              <w:t>16</w:t>
            </w:r>
            <w:r>
              <w:rPr>
                <w:sz w:val="21"/>
                <w:color w:val="000000"/>
              </w:rPr>
              <w:t>、具有蓝牙无线传输模块，同时可储存≥9999人次的全息复苏数据，通过蓝牙进行数据导出至CPR数据分析软件。</w:t>
            </w:r>
          </w:p>
          <w:p>
            <w:pPr>
              <w:pStyle w:val="null3"/>
              <w:jc w:val="both"/>
            </w:pPr>
            <w:r>
              <w:rPr>
                <w:sz w:val="21"/>
                <w:color w:val="000000"/>
              </w:rPr>
              <w:t>▲17、终端可同屏调节按压模式，按压深度，无需翻页，操作便捷，节约时间。</w:t>
            </w:r>
          </w:p>
          <w:p>
            <w:pPr>
              <w:pStyle w:val="null3"/>
              <w:jc w:val="both"/>
            </w:pPr>
            <w:r>
              <w:rPr>
                <w:sz w:val="21"/>
                <w:color w:val="000000"/>
              </w:rPr>
              <w:t>18</w:t>
            </w:r>
            <w:r>
              <w:rPr>
                <w:sz w:val="21"/>
                <w:color w:val="000000"/>
              </w:rPr>
              <w:t>、具有USB接口,用于软件维护与升级。</w:t>
            </w:r>
          </w:p>
          <w:p>
            <w:pPr>
              <w:pStyle w:val="null3"/>
              <w:jc w:val="both"/>
            </w:pPr>
            <w:r>
              <w:rPr>
                <w:sz w:val="21"/>
                <w:color w:val="000000"/>
              </w:rPr>
              <w:t>19</w:t>
            </w:r>
            <w:r>
              <w:rPr>
                <w:sz w:val="21"/>
                <w:color w:val="000000"/>
              </w:rPr>
              <w:t>、防水防尘等级≥IP44。</w:t>
            </w:r>
          </w:p>
          <w:p>
            <w:pPr>
              <w:pStyle w:val="null3"/>
              <w:jc w:val="both"/>
            </w:pPr>
            <w:r>
              <w:rPr>
                <w:sz w:val="21"/>
                <w:color w:val="000000"/>
              </w:rPr>
              <w:t>20</w:t>
            </w:r>
            <w:r>
              <w:rPr>
                <w:sz w:val="21"/>
                <w:color w:val="000000"/>
              </w:rPr>
              <w:t>、配置要求：</w:t>
            </w:r>
          </w:p>
          <w:p>
            <w:pPr>
              <w:pStyle w:val="null3"/>
              <w:jc w:val="both"/>
            </w:pPr>
            <w:r>
              <w:rPr>
                <w:sz w:val="21"/>
                <w:color w:val="000000"/>
              </w:rPr>
              <w:t>20.1</w:t>
            </w:r>
            <w:r>
              <w:rPr>
                <w:sz w:val="21"/>
                <w:color w:val="000000"/>
              </w:rPr>
              <w:t>、主机（1台）</w:t>
            </w:r>
          </w:p>
          <w:p>
            <w:pPr>
              <w:pStyle w:val="null3"/>
              <w:jc w:val="both"/>
            </w:pPr>
            <w:r>
              <w:rPr>
                <w:sz w:val="21"/>
                <w:color w:val="000000"/>
              </w:rPr>
              <w:t>20.2</w:t>
            </w:r>
            <w:r>
              <w:rPr>
                <w:sz w:val="21"/>
                <w:color w:val="000000"/>
              </w:rPr>
              <w:t>、电池（1个）</w:t>
            </w:r>
          </w:p>
          <w:p>
            <w:pPr>
              <w:pStyle w:val="null3"/>
              <w:jc w:val="both"/>
            </w:pPr>
            <w:r>
              <w:rPr>
                <w:sz w:val="21"/>
                <w:color w:val="000000"/>
              </w:rPr>
              <w:t>20.3</w:t>
            </w:r>
            <w:r>
              <w:rPr>
                <w:sz w:val="21"/>
                <w:color w:val="000000"/>
              </w:rPr>
              <w:t>、电源适配器（1个）</w:t>
            </w:r>
          </w:p>
          <w:p>
            <w:pPr>
              <w:pStyle w:val="null3"/>
              <w:jc w:val="both"/>
            </w:pPr>
            <w:r>
              <w:rPr>
                <w:sz w:val="21"/>
                <w:color w:val="000000"/>
              </w:rPr>
              <w:t>20.4</w:t>
            </w:r>
            <w:r>
              <w:rPr>
                <w:sz w:val="21"/>
                <w:color w:val="000000"/>
              </w:rPr>
              <w:t>、患者绑带（1套）</w:t>
            </w:r>
          </w:p>
          <w:p>
            <w:pPr>
              <w:pStyle w:val="null3"/>
              <w:jc w:val="both"/>
            </w:pPr>
            <w:r>
              <w:rPr>
                <w:sz w:val="21"/>
                <w:color w:val="000000"/>
              </w:rPr>
              <w:t>20.5</w:t>
            </w:r>
            <w:r>
              <w:rPr>
                <w:sz w:val="21"/>
                <w:color w:val="000000"/>
              </w:rPr>
              <w:t>、患者稳定带（1套）</w:t>
            </w:r>
          </w:p>
          <w:p>
            <w:pPr>
              <w:pStyle w:val="null3"/>
              <w:jc w:val="both"/>
            </w:pPr>
            <w:r>
              <w:rPr>
                <w:sz w:val="21"/>
                <w:color w:val="000000"/>
              </w:rPr>
              <w:t>20.6</w:t>
            </w:r>
            <w:r>
              <w:rPr>
                <w:sz w:val="21"/>
                <w:color w:val="000000"/>
              </w:rPr>
              <w:t>、便携包（1个）</w:t>
            </w:r>
          </w:p>
          <w:p>
            <w:pPr>
              <w:pStyle w:val="null3"/>
              <w:jc w:val="both"/>
            </w:pPr>
            <w:r>
              <w:rPr>
                <w:sz w:val="21"/>
                <w:color w:val="000000"/>
              </w:rPr>
              <w:t>20.7</w:t>
            </w:r>
            <w:r>
              <w:rPr>
                <w:sz w:val="21"/>
                <w:color w:val="000000"/>
              </w:rPr>
              <w:t>、手持终端（1套）</w:t>
            </w:r>
          </w:p>
          <w:p>
            <w:pPr>
              <w:pStyle w:val="null3"/>
              <w:jc w:val="both"/>
            </w:pPr>
            <w:r>
              <w:rPr>
                <w:sz w:val="21"/>
                <w:color w:val="000000"/>
              </w:rPr>
              <w:t>20.8</w:t>
            </w:r>
            <w:r>
              <w:rPr>
                <w:sz w:val="21"/>
                <w:color w:val="000000"/>
              </w:rPr>
              <w:t>、设备资料（1套）</w:t>
            </w:r>
          </w:p>
          <w:p>
            <w:pPr>
              <w:pStyle w:val="null3"/>
              <w:jc w:val="both"/>
            </w:pPr>
            <w:r>
              <w:rPr>
                <w:sz w:val="21"/>
                <w:color w:val="000000"/>
              </w:rPr>
              <w:t>20.9</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【14】</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心电图机18导联</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▲1、支持18导联静态记录。</w:t>
            </w:r>
          </w:p>
          <w:p>
            <w:pPr>
              <w:pStyle w:val="null3"/>
              <w:jc w:val="both"/>
            </w:pPr>
            <w:r>
              <w:rPr>
                <w:sz w:val="21"/>
                <w:color w:val="000000"/>
              </w:rPr>
              <w:t>2</w:t>
            </w:r>
            <w:r>
              <w:rPr>
                <w:sz w:val="21"/>
                <w:color w:val="000000"/>
              </w:rPr>
              <w:t>、≥7英寸高分辨率可翻转彩色液晶显示屏，≥800×480高分辨率，≥5s的12导联同屏显示时长。</w:t>
            </w:r>
          </w:p>
          <w:p>
            <w:pPr>
              <w:pStyle w:val="null3"/>
              <w:jc w:val="both"/>
            </w:pPr>
            <w:r>
              <w:rPr>
                <w:sz w:val="21"/>
                <w:color w:val="000000"/>
              </w:rPr>
              <w:t>▲3、≥3分钟的同屏12道心电波形冻结功能。</w:t>
            </w:r>
          </w:p>
          <w:p>
            <w:pPr>
              <w:pStyle w:val="null3"/>
              <w:jc w:val="both"/>
            </w:pPr>
            <w:r>
              <w:rPr>
                <w:sz w:val="21"/>
                <w:color w:val="000000"/>
              </w:rPr>
              <w:t>4</w:t>
            </w:r>
            <w:r>
              <w:rPr>
                <w:sz w:val="21"/>
                <w:color w:val="000000"/>
              </w:rPr>
              <w:t>、共模抵制比：≥100dB；模数转换精度：≤2.5μV；频率响应：0.05Hz-150Hz（+0.4/-3 dB）。</w:t>
            </w:r>
          </w:p>
          <w:p>
            <w:pPr>
              <w:pStyle w:val="null3"/>
              <w:jc w:val="both"/>
            </w:pPr>
            <w:r>
              <w:rPr>
                <w:sz w:val="21"/>
                <w:color w:val="000000"/>
              </w:rPr>
              <w:t>▲5、自动分析结果：5大类240种以上分析结论支持；支持右胸后壁导联独立分析；支持18导联ST-Map。</w:t>
            </w:r>
          </w:p>
          <w:p>
            <w:pPr>
              <w:pStyle w:val="null3"/>
              <w:jc w:val="both"/>
            </w:pPr>
            <w:r>
              <w:rPr>
                <w:sz w:val="21"/>
                <w:color w:val="000000"/>
              </w:rPr>
              <w:t>6</w:t>
            </w:r>
            <w:r>
              <w:rPr>
                <w:sz w:val="21"/>
                <w:color w:val="000000"/>
              </w:rPr>
              <w:t>、自动测量参数：包括心率、PR间期、QT/QTc、P/QRS/T电轴、RV5/SV1电压等值。</w:t>
            </w:r>
          </w:p>
          <w:p>
            <w:pPr>
              <w:pStyle w:val="null3"/>
              <w:jc w:val="both"/>
            </w:pPr>
            <w:r>
              <w:rPr>
                <w:sz w:val="21"/>
                <w:color w:val="000000"/>
              </w:rPr>
              <w:t>7</w:t>
            </w:r>
            <w:r>
              <w:rPr>
                <w:sz w:val="21"/>
                <w:color w:val="000000"/>
              </w:rPr>
              <w:t>、数字滤波器：包含低通滤波（75Hz，100Hz，150Hz三档）、肌电滤波（25Hz/35Hz两档）、交流滤波（50Hz或60Hz）、基线抑制滤波（强/弱两档）。</w:t>
            </w:r>
          </w:p>
          <w:p>
            <w:pPr>
              <w:pStyle w:val="null3"/>
              <w:jc w:val="both"/>
            </w:pPr>
            <w:r>
              <w:rPr>
                <w:sz w:val="21"/>
                <w:color w:val="000000"/>
              </w:rPr>
              <w:t>8</w:t>
            </w:r>
            <w:r>
              <w:rPr>
                <w:sz w:val="21"/>
                <w:color w:val="000000"/>
              </w:rPr>
              <w:t>、增益/灵敏度选择：5，10，20mm/mV，手动或自动。</w:t>
            </w:r>
          </w:p>
          <w:p>
            <w:pPr>
              <w:pStyle w:val="null3"/>
              <w:jc w:val="both"/>
            </w:pPr>
            <w:r>
              <w:rPr>
                <w:sz w:val="21"/>
                <w:color w:val="000000"/>
              </w:rPr>
              <w:t>9</w:t>
            </w:r>
            <w:r>
              <w:rPr>
                <w:sz w:val="21"/>
                <w:color w:val="000000"/>
              </w:rPr>
              <w:t>、打印数据：程序型号、版本、日期和时间、走纸速度、灵敏度、导联名称、滤波器、患者信息（ID号码、年龄、性别）、电极检出、噪声、计时标记、事件标记、心电波形、分析报告等。</w:t>
            </w:r>
          </w:p>
          <w:p>
            <w:pPr>
              <w:pStyle w:val="null3"/>
              <w:jc w:val="both"/>
            </w:pPr>
            <w:r>
              <w:rPr>
                <w:sz w:val="21"/>
                <w:color w:val="000000"/>
              </w:rPr>
              <w:t>10</w:t>
            </w:r>
            <w:r>
              <w:rPr>
                <w:sz w:val="21"/>
                <w:color w:val="000000"/>
              </w:rPr>
              <w:t>、记录模式：可自动或手动。自动操作时支持实时或回顾记录，具备自动检测并延长记录心律失常波形，且支持全自动开始记录，记录波形10-24秒可调；支持二阶梯实验；支持运动后检查；支持RR间期检查。</w:t>
            </w:r>
          </w:p>
          <w:p>
            <w:pPr>
              <w:pStyle w:val="null3"/>
              <w:jc w:val="both"/>
            </w:pPr>
            <w:r>
              <w:rPr>
                <w:sz w:val="21"/>
                <w:color w:val="000000"/>
              </w:rPr>
              <w:t>11</w:t>
            </w:r>
            <w:r>
              <w:rPr>
                <w:sz w:val="21"/>
                <w:color w:val="000000"/>
              </w:rPr>
              <w:t>、数据存储：≥400份心电文件的内部存储并支持存储卡扩展。</w:t>
            </w:r>
          </w:p>
          <w:p>
            <w:pPr>
              <w:pStyle w:val="null3"/>
              <w:jc w:val="both"/>
            </w:pPr>
            <w:r>
              <w:rPr>
                <w:sz w:val="21"/>
                <w:color w:val="000000"/>
              </w:rPr>
              <w:t>▲12、网络功能：支持有线和无线网络。</w:t>
            </w:r>
          </w:p>
          <w:p>
            <w:pPr>
              <w:pStyle w:val="null3"/>
              <w:jc w:val="both"/>
            </w:pPr>
            <w:r>
              <w:rPr>
                <w:sz w:val="21"/>
                <w:color w:val="000000"/>
              </w:rPr>
              <w:t>13</w:t>
            </w:r>
            <w:r>
              <w:rPr>
                <w:sz w:val="21"/>
                <w:color w:val="000000"/>
              </w:rPr>
              <w:t>、正式打印前可通过屏幕预览确认记录波形质量与解析结果。</w:t>
            </w:r>
          </w:p>
          <w:p>
            <w:pPr>
              <w:pStyle w:val="null3"/>
              <w:jc w:val="both"/>
            </w:pPr>
            <w:r>
              <w:rPr>
                <w:sz w:val="21"/>
                <w:color w:val="000000"/>
              </w:rPr>
              <w:t>14</w:t>
            </w:r>
            <w:r>
              <w:rPr>
                <w:sz w:val="21"/>
                <w:color w:val="000000"/>
              </w:rPr>
              <w:t>、配置要求：</w:t>
            </w:r>
          </w:p>
          <w:p>
            <w:pPr>
              <w:pStyle w:val="null3"/>
              <w:jc w:val="both"/>
            </w:pPr>
            <w:r>
              <w:rPr>
                <w:sz w:val="21"/>
                <w:color w:val="000000"/>
              </w:rPr>
              <w:t>14.1</w:t>
            </w:r>
            <w:r>
              <w:rPr>
                <w:sz w:val="21"/>
                <w:color w:val="000000"/>
              </w:rPr>
              <w:t>、心电图机（主机）（1台）</w:t>
            </w:r>
          </w:p>
          <w:p>
            <w:pPr>
              <w:pStyle w:val="null3"/>
              <w:jc w:val="both"/>
            </w:pPr>
            <w:r>
              <w:rPr>
                <w:sz w:val="21"/>
                <w:color w:val="000000"/>
              </w:rPr>
              <w:t>14.2</w:t>
            </w:r>
            <w:r>
              <w:rPr>
                <w:sz w:val="21"/>
                <w:color w:val="000000"/>
              </w:rPr>
              <w:t>、技术使用说明书（1本）</w:t>
            </w:r>
          </w:p>
          <w:p>
            <w:pPr>
              <w:pStyle w:val="null3"/>
              <w:jc w:val="both"/>
            </w:pPr>
            <w:r>
              <w:rPr>
                <w:sz w:val="21"/>
                <w:color w:val="000000"/>
              </w:rPr>
              <w:t>14.3</w:t>
            </w:r>
            <w:r>
              <w:rPr>
                <w:sz w:val="21"/>
                <w:color w:val="000000"/>
              </w:rPr>
              <w:t>、分析程序说明书（1本）</w:t>
            </w:r>
          </w:p>
          <w:p>
            <w:pPr>
              <w:pStyle w:val="null3"/>
              <w:jc w:val="both"/>
            </w:pPr>
            <w:r>
              <w:rPr>
                <w:sz w:val="21"/>
                <w:color w:val="000000"/>
              </w:rPr>
              <w:t>14.4</w:t>
            </w:r>
            <w:r>
              <w:rPr>
                <w:sz w:val="21"/>
                <w:color w:val="000000"/>
              </w:rPr>
              <w:t>、电池（1块）</w:t>
            </w:r>
          </w:p>
          <w:p>
            <w:pPr>
              <w:pStyle w:val="null3"/>
              <w:jc w:val="both"/>
            </w:pPr>
            <w:r>
              <w:rPr>
                <w:sz w:val="21"/>
                <w:color w:val="000000"/>
              </w:rPr>
              <w:t>14.5</w:t>
            </w:r>
            <w:r>
              <w:rPr>
                <w:sz w:val="21"/>
                <w:color w:val="000000"/>
              </w:rPr>
              <w:t>、导联线（1条）</w:t>
            </w:r>
          </w:p>
          <w:p>
            <w:pPr>
              <w:pStyle w:val="null3"/>
              <w:jc w:val="both"/>
            </w:pPr>
            <w:r>
              <w:rPr>
                <w:sz w:val="21"/>
                <w:color w:val="000000"/>
              </w:rPr>
              <w:t>14.6</w:t>
            </w:r>
            <w:r>
              <w:rPr>
                <w:sz w:val="21"/>
                <w:color w:val="000000"/>
              </w:rPr>
              <w:t>、胸电极（2包）</w:t>
            </w:r>
          </w:p>
          <w:p>
            <w:pPr>
              <w:pStyle w:val="null3"/>
              <w:jc w:val="both"/>
            </w:pPr>
            <w:r>
              <w:rPr>
                <w:sz w:val="21"/>
                <w:color w:val="000000"/>
              </w:rPr>
              <w:t>14.7</w:t>
            </w:r>
            <w:r>
              <w:rPr>
                <w:sz w:val="21"/>
                <w:color w:val="000000"/>
              </w:rPr>
              <w:t>、交流电源线（1条）</w:t>
            </w:r>
          </w:p>
          <w:p>
            <w:pPr>
              <w:pStyle w:val="null3"/>
              <w:jc w:val="both"/>
            </w:pPr>
            <w:r>
              <w:rPr>
                <w:sz w:val="21"/>
                <w:color w:val="000000"/>
              </w:rPr>
              <w:t>14.8</w:t>
            </w:r>
            <w:r>
              <w:rPr>
                <w:sz w:val="21"/>
                <w:color w:val="000000"/>
              </w:rPr>
              <w:t>、日常检修橡皮（1块）</w:t>
            </w:r>
          </w:p>
          <w:p>
            <w:pPr>
              <w:pStyle w:val="null3"/>
              <w:jc w:val="both"/>
            </w:pPr>
            <w:r>
              <w:rPr>
                <w:sz w:val="21"/>
                <w:color w:val="000000"/>
              </w:rPr>
              <w:t>14.9</w:t>
            </w:r>
            <w:r>
              <w:rPr>
                <w:sz w:val="21"/>
                <w:color w:val="000000"/>
              </w:rPr>
              <w:t>、四肢电极（1套）</w:t>
            </w:r>
          </w:p>
          <w:p>
            <w:pPr>
              <w:pStyle w:val="null3"/>
              <w:jc w:val="both"/>
            </w:pPr>
            <w:r>
              <w:rPr>
                <w:sz w:val="21"/>
                <w:color w:val="000000"/>
              </w:rPr>
              <w:t>14.10</w:t>
            </w:r>
            <w:r>
              <w:rPr>
                <w:sz w:val="21"/>
                <w:color w:val="000000"/>
              </w:rPr>
              <w:t>、设备资料（1套）</w:t>
            </w:r>
          </w:p>
          <w:p>
            <w:pPr>
              <w:pStyle w:val="null3"/>
              <w:jc w:val="both"/>
            </w:pPr>
            <w:r>
              <w:rPr>
                <w:sz w:val="21"/>
                <w:color w:val="000000"/>
              </w:rPr>
              <w:t>14.11</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【15】</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电动吸引器</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▲1、主机重量：≤5kg（含电池)。</w:t>
            </w:r>
          </w:p>
          <w:p>
            <w:pPr>
              <w:pStyle w:val="null3"/>
              <w:jc w:val="both"/>
            </w:pPr>
            <w:r>
              <w:rPr>
                <w:sz w:val="21"/>
                <w:color w:val="000000"/>
              </w:rPr>
              <w:t>2</w:t>
            </w:r>
            <w:r>
              <w:rPr>
                <w:sz w:val="21"/>
                <w:color w:val="000000"/>
              </w:rPr>
              <w:t>、输入电源：内部：DC12V，5A；外部：100～240V，50Hz。</w:t>
            </w:r>
          </w:p>
          <w:p>
            <w:pPr>
              <w:pStyle w:val="null3"/>
              <w:jc w:val="both"/>
            </w:pPr>
            <w:r>
              <w:rPr>
                <w:sz w:val="21"/>
                <w:color w:val="000000"/>
              </w:rPr>
              <w:t>3</w:t>
            </w:r>
            <w:r>
              <w:rPr>
                <w:sz w:val="21"/>
                <w:color w:val="000000"/>
              </w:rPr>
              <w:t>、抽气速率：≥20L/min。</w:t>
            </w:r>
          </w:p>
          <w:p>
            <w:pPr>
              <w:pStyle w:val="null3"/>
              <w:jc w:val="both"/>
            </w:pPr>
            <w:r>
              <w:rPr>
                <w:sz w:val="21"/>
                <w:color w:val="000000"/>
              </w:rPr>
              <w:t>4</w:t>
            </w:r>
            <w:r>
              <w:rPr>
                <w:sz w:val="21"/>
                <w:color w:val="000000"/>
              </w:rPr>
              <w:t>、极限负压值：≥80kPa 。</w:t>
            </w:r>
          </w:p>
          <w:p>
            <w:pPr>
              <w:pStyle w:val="null3"/>
              <w:jc w:val="both"/>
            </w:pPr>
            <w:r>
              <w:rPr>
                <w:sz w:val="21"/>
                <w:color w:val="000000"/>
              </w:rPr>
              <w:t>▲5、负压精度：±5kPa。</w:t>
            </w:r>
          </w:p>
          <w:p>
            <w:pPr>
              <w:pStyle w:val="null3"/>
              <w:jc w:val="both"/>
            </w:pPr>
            <w:r>
              <w:rPr>
                <w:sz w:val="21"/>
                <w:color w:val="000000"/>
              </w:rPr>
              <w:t>6</w:t>
            </w:r>
            <w:r>
              <w:rPr>
                <w:sz w:val="21"/>
                <w:color w:val="000000"/>
              </w:rPr>
              <w:t>、负压指示器：表盘指针显示压力。</w:t>
            </w:r>
          </w:p>
          <w:p>
            <w:pPr>
              <w:pStyle w:val="null3"/>
              <w:jc w:val="both"/>
            </w:pPr>
            <w:r>
              <w:rPr>
                <w:sz w:val="21"/>
                <w:color w:val="000000"/>
              </w:rPr>
              <w:t>7</w:t>
            </w:r>
            <w:r>
              <w:rPr>
                <w:sz w:val="21"/>
                <w:color w:val="000000"/>
              </w:rPr>
              <w:t>、过滤器：具有滞留颗粒物的装置。</w:t>
            </w:r>
          </w:p>
          <w:p>
            <w:pPr>
              <w:pStyle w:val="null3"/>
              <w:jc w:val="both"/>
            </w:pPr>
            <w:r>
              <w:rPr>
                <w:sz w:val="21"/>
                <w:color w:val="000000"/>
              </w:rPr>
              <w:t>8</w:t>
            </w:r>
            <w:r>
              <w:rPr>
                <w:sz w:val="21"/>
                <w:color w:val="000000"/>
              </w:rPr>
              <w:t>、收集罐：≥1L。</w:t>
            </w:r>
          </w:p>
          <w:p>
            <w:pPr>
              <w:pStyle w:val="null3"/>
              <w:jc w:val="both"/>
            </w:pPr>
            <w:r>
              <w:rPr>
                <w:sz w:val="21"/>
                <w:color w:val="000000"/>
              </w:rPr>
              <w:t>9</w:t>
            </w:r>
            <w:r>
              <w:rPr>
                <w:sz w:val="21"/>
                <w:color w:val="000000"/>
              </w:rPr>
              <w:t>、最高噪音值：≤70dB。</w:t>
            </w:r>
          </w:p>
          <w:p>
            <w:pPr>
              <w:pStyle w:val="null3"/>
              <w:jc w:val="both"/>
            </w:pPr>
            <w:r>
              <w:rPr>
                <w:sz w:val="21"/>
                <w:color w:val="000000"/>
              </w:rPr>
              <w:t>▲10、内置锂电池：＜15V，≥2600mAh。</w:t>
            </w:r>
          </w:p>
          <w:p>
            <w:pPr>
              <w:pStyle w:val="null3"/>
              <w:jc w:val="both"/>
            </w:pPr>
            <w:r>
              <w:rPr>
                <w:sz w:val="21"/>
                <w:color w:val="000000"/>
              </w:rPr>
              <w:t>11</w:t>
            </w:r>
            <w:r>
              <w:rPr>
                <w:sz w:val="21"/>
                <w:color w:val="000000"/>
              </w:rPr>
              <w:t>、配置车载挂架，可用于固定主机、并可单手操作。</w:t>
            </w:r>
          </w:p>
          <w:p>
            <w:pPr>
              <w:pStyle w:val="null3"/>
              <w:jc w:val="both"/>
            </w:pPr>
            <w:r>
              <w:rPr>
                <w:sz w:val="21"/>
                <w:color w:val="000000"/>
              </w:rPr>
              <w:t>12</w:t>
            </w:r>
            <w:r>
              <w:rPr>
                <w:sz w:val="21"/>
                <w:color w:val="000000"/>
              </w:rPr>
              <w:t>、配置要求：</w:t>
            </w:r>
          </w:p>
          <w:p>
            <w:pPr>
              <w:pStyle w:val="null3"/>
              <w:jc w:val="both"/>
            </w:pPr>
            <w:r>
              <w:rPr>
                <w:sz w:val="21"/>
                <w:color w:val="000000"/>
              </w:rPr>
              <w:t>12.1</w:t>
            </w:r>
            <w:r>
              <w:rPr>
                <w:sz w:val="21"/>
                <w:color w:val="000000"/>
              </w:rPr>
              <w:t>、主机（1台）</w:t>
            </w:r>
          </w:p>
          <w:p>
            <w:pPr>
              <w:pStyle w:val="null3"/>
              <w:jc w:val="both"/>
            </w:pPr>
            <w:r>
              <w:rPr>
                <w:sz w:val="21"/>
                <w:color w:val="000000"/>
              </w:rPr>
              <w:t>12.2</w:t>
            </w:r>
            <w:r>
              <w:rPr>
                <w:sz w:val="21"/>
                <w:color w:val="000000"/>
              </w:rPr>
              <w:t>、空气过滤器（1个）</w:t>
            </w:r>
          </w:p>
          <w:p>
            <w:pPr>
              <w:pStyle w:val="null3"/>
              <w:jc w:val="both"/>
            </w:pPr>
            <w:r>
              <w:rPr>
                <w:sz w:val="21"/>
                <w:color w:val="000000"/>
              </w:rPr>
              <w:t>12.3</w:t>
            </w:r>
            <w:r>
              <w:rPr>
                <w:sz w:val="21"/>
                <w:color w:val="000000"/>
              </w:rPr>
              <w:t>、电源适配器组件（1个）</w:t>
            </w:r>
          </w:p>
          <w:p>
            <w:pPr>
              <w:pStyle w:val="null3"/>
              <w:jc w:val="both"/>
            </w:pPr>
            <w:r>
              <w:rPr>
                <w:sz w:val="21"/>
                <w:color w:val="000000"/>
              </w:rPr>
              <w:t>12.4</w:t>
            </w:r>
            <w:r>
              <w:rPr>
                <w:sz w:val="21"/>
                <w:color w:val="000000"/>
              </w:rPr>
              <w:t>、透明吸痰管道（1条）</w:t>
            </w:r>
          </w:p>
          <w:p>
            <w:pPr>
              <w:pStyle w:val="null3"/>
              <w:jc w:val="both"/>
            </w:pPr>
            <w:r>
              <w:rPr>
                <w:sz w:val="21"/>
                <w:color w:val="000000"/>
              </w:rPr>
              <w:t>12.5</w:t>
            </w:r>
            <w:r>
              <w:rPr>
                <w:sz w:val="21"/>
                <w:color w:val="000000"/>
              </w:rPr>
              <w:t>、吸痰罐（1个）</w:t>
            </w:r>
          </w:p>
          <w:p>
            <w:pPr>
              <w:pStyle w:val="null3"/>
              <w:jc w:val="both"/>
            </w:pPr>
            <w:r>
              <w:rPr>
                <w:sz w:val="21"/>
                <w:color w:val="000000"/>
              </w:rPr>
              <w:t>12.6</w:t>
            </w:r>
            <w:r>
              <w:rPr>
                <w:sz w:val="21"/>
                <w:color w:val="000000"/>
              </w:rPr>
              <w:t>、设备资料（1套）</w:t>
            </w:r>
          </w:p>
          <w:p>
            <w:pPr>
              <w:pStyle w:val="null3"/>
              <w:jc w:val="both"/>
            </w:pPr>
            <w:r>
              <w:rPr>
                <w:sz w:val="21"/>
                <w:color w:val="000000"/>
              </w:rPr>
              <w:t>12.7</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【16】</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可视喉镜（重复使用型）</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▲1、显示屏：LCD≥3.5英寸，分辨率≥640×480。</w:t>
            </w:r>
          </w:p>
          <w:p>
            <w:pPr>
              <w:pStyle w:val="null3"/>
              <w:jc w:val="both"/>
            </w:pPr>
            <w:r>
              <w:rPr>
                <w:sz w:val="21"/>
                <w:color w:val="000000"/>
              </w:rPr>
              <w:t>▲2、视频宽高比4:3，屏幕可前后旋转≥120°、左右≥120°。</w:t>
            </w:r>
          </w:p>
          <w:p>
            <w:pPr>
              <w:pStyle w:val="null3"/>
              <w:jc w:val="both"/>
            </w:pPr>
            <w:r>
              <w:rPr>
                <w:sz w:val="21"/>
                <w:color w:val="000000"/>
              </w:rPr>
              <w:t>3</w:t>
            </w:r>
            <w:r>
              <w:rPr>
                <w:sz w:val="21"/>
                <w:color w:val="000000"/>
              </w:rPr>
              <w:t>、摄像头：像素≥200万，镜头分辨率≥600LW/PH,视场角≥60°，光照度≥400lX。</w:t>
            </w:r>
          </w:p>
          <w:p>
            <w:pPr>
              <w:pStyle w:val="null3"/>
              <w:jc w:val="both"/>
            </w:pPr>
            <w:r>
              <w:rPr>
                <w:sz w:val="21"/>
                <w:color w:val="000000"/>
              </w:rPr>
              <w:t>4</w:t>
            </w:r>
            <w:r>
              <w:rPr>
                <w:sz w:val="21"/>
                <w:color w:val="000000"/>
              </w:rPr>
              <w:t>、电池：≥3000mAh锂离子可充电池，持续工作时间≥200min</w:t>
            </w:r>
          </w:p>
          <w:p>
            <w:pPr>
              <w:pStyle w:val="null3"/>
              <w:jc w:val="both"/>
            </w:pPr>
            <w:r>
              <w:rPr>
                <w:sz w:val="21"/>
                <w:color w:val="000000"/>
              </w:rPr>
              <w:t>5</w:t>
            </w:r>
            <w:r>
              <w:rPr>
                <w:sz w:val="21"/>
                <w:color w:val="000000"/>
              </w:rPr>
              <w:t>、防雾功能：无需预热，开机即可防雾。</w:t>
            </w:r>
          </w:p>
          <w:p>
            <w:pPr>
              <w:pStyle w:val="null3"/>
              <w:jc w:val="both"/>
            </w:pPr>
            <w:r>
              <w:rPr>
                <w:sz w:val="21"/>
                <w:color w:val="000000"/>
              </w:rPr>
              <w:t>6</w:t>
            </w:r>
            <w:r>
              <w:rPr>
                <w:sz w:val="21"/>
                <w:color w:val="000000"/>
              </w:rPr>
              <w:t>、拍照摄像：一键快速拍照，可连续摄像；数据可输出，可外接</w:t>
            </w:r>
            <w:r>
              <w:rPr>
                <w:sz w:val="21"/>
                <w:color w:val="000000"/>
                <w:strike/>
              </w:rPr>
              <w:t>带有HD接口的</w:t>
            </w:r>
            <w:r>
              <w:rPr>
                <w:sz w:val="21"/>
                <w:color w:val="000000"/>
              </w:rPr>
              <w:t>显示器。</w:t>
            </w:r>
          </w:p>
          <w:p>
            <w:pPr>
              <w:pStyle w:val="null3"/>
              <w:jc w:val="both"/>
            </w:pPr>
            <w:r>
              <w:rPr>
                <w:sz w:val="21"/>
                <w:color w:val="000000"/>
              </w:rPr>
              <w:t>▲7、喉镜片为医用316不锈钢材质或以上。</w:t>
            </w:r>
          </w:p>
          <w:p>
            <w:pPr>
              <w:pStyle w:val="null3"/>
              <w:jc w:val="both"/>
            </w:pPr>
            <w:r>
              <w:rPr>
                <w:sz w:val="21"/>
                <w:color w:val="000000"/>
              </w:rPr>
              <w:t>8</w:t>
            </w:r>
            <w:r>
              <w:rPr>
                <w:sz w:val="21"/>
                <w:color w:val="000000"/>
              </w:rPr>
              <w:t>、配置要求：</w:t>
            </w:r>
          </w:p>
          <w:p>
            <w:pPr>
              <w:pStyle w:val="null3"/>
              <w:jc w:val="both"/>
            </w:pPr>
            <w:r>
              <w:rPr>
                <w:sz w:val="21"/>
                <w:color w:val="000000"/>
              </w:rPr>
              <w:t>8.1</w:t>
            </w:r>
            <w:r>
              <w:rPr>
                <w:sz w:val="21"/>
                <w:color w:val="000000"/>
              </w:rPr>
              <w:t>、主机（1台）</w:t>
            </w:r>
          </w:p>
          <w:p>
            <w:pPr>
              <w:pStyle w:val="null3"/>
              <w:jc w:val="both"/>
            </w:pPr>
            <w:r>
              <w:rPr>
                <w:sz w:val="21"/>
                <w:color w:val="000000"/>
              </w:rPr>
              <w:t>8.2</w:t>
            </w:r>
            <w:r>
              <w:rPr>
                <w:sz w:val="21"/>
                <w:color w:val="000000"/>
              </w:rPr>
              <w:t>、重复性使用喉镜片（3片）</w:t>
            </w:r>
          </w:p>
          <w:p>
            <w:pPr>
              <w:pStyle w:val="null3"/>
              <w:jc w:val="both"/>
            </w:pPr>
            <w:r>
              <w:rPr>
                <w:sz w:val="21"/>
                <w:color w:val="000000"/>
              </w:rPr>
              <w:t>8.3</w:t>
            </w:r>
            <w:r>
              <w:rPr>
                <w:sz w:val="21"/>
                <w:color w:val="000000"/>
              </w:rPr>
              <w:t>、电源适配器（1个）</w:t>
            </w:r>
          </w:p>
          <w:p>
            <w:pPr>
              <w:pStyle w:val="null3"/>
              <w:jc w:val="both"/>
            </w:pPr>
            <w:r>
              <w:rPr>
                <w:sz w:val="21"/>
                <w:color w:val="000000"/>
              </w:rPr>
              <w:t>8.4</w:t>
            </w:r>
            <w:r>
              <w:rPr>
                <w:sz w:val="21"/>
                <w:color w:val="000000"/>
              </w:rPr>
              <w:t>、USB数据线（1条）</w:t>
            </w:r>
          </w:p>
          <w:p>
            <w:pPr>
              <w:pStyle w:val="null3"/>
              <w:jc w:val="both"/>
            </w:pPr>
            <w:r>
              <w:rPr>
                <w:sz w:val="21"/>
                <w:color w:val="000000"/>
              </w:rPr>
              <w:t>8.5</w:t>
            </w:r>
            <w:r>
              <w:rPr>
                <w:sz w:val="21"/>
                <w:color w:val="000000"/>
              </w:rPr>
              <w:t>、箱子（1个）</w:t>
            </w:r>
          </w:p>
          <w:p>
            <w:pPr>
              <w:pStyle w:val="null3"/>
              <w:jc w:val="both"/>
            </w:pPr>
            <w:r>
              <w:rPr>
                <w:sz w:val="21"/>
                <w:color w:val="000000"/>
              </w:rPr>
              <w:t>8.6</w:t>
            </w:r>
            <w:r>
              <w:rPr>
                <w:sz w:val="21"/>
                <w:color w:val="000000"/>
              </w:rPr>
              <w:t>、设备资料（1套）</w:t>
            </w:r>
          </w:p>
          <w:p>
            <w:pPr>
              <w:pStyle w:val="null3"/>
              <w:jc w:val="both"/>
            </w:pPr>
            <w:r>
              <w:rPr>
                <w:sz w:val="21"/>
                <w:color w:val="000000"/>
              </w:rPr>
              <w:t>8.7</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【17】</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掌上彩超（浅表型、心脏型、腹部型合计3个探头）</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、屏幕尺寸：≥7英寸，高分辨率触摸屏显示。</w:t>
            </w:r>
          </w:p>
          <w:p>
            <w:pPr>
              <w:pStyle w:val="null3"/>
              <w:jc w:val="both"/>
            </w:pPr>
            <w:r>
              <w:rPr>
                <w:sz w:val="21"/>
                <w:color w:val="000000"/>
              </w:rPr>
              <w:t>2</w:t>
            </w:r>
            <w:r>
              <w:rPr>
                <w:sz w:val="21"/>
                <w:color w:val="000000"/>
              </w:rPr>
              <w:t>、屏幕分辨率：≥1920×1200。</w:t>
            </w:r>
          </w:p>
          <w:p>
            <w:pPr>
              <w:pStyle w:val="null3"/>
              <w:jc w:val="both"/>
            </w:pPr>
            <w:r>
              <w:rPr>
                <w:sz w:val="21"/>
                <w:color w:val="000000"/>
              </w:rPr>
              <w:t>3</w:t>
            </w:r>
            <w:r>
              <w:rPr>
                <w:sz w:val="21"/>
                <w:color w:val="000000"/>
              </w:rPr>
              <w:t>、系统动态范围：≤170dB。</w:t>
            </w:r>
          </w:p>
          <w:p>
            <w:pPr>
              <w:pStyle w:val="null3"/>
              <w:jc w:val="both"/>
            </w:pPr>
            <w:r>
              <w:rPr>
                <w:sz w:val="21"/>
                <w:color w:val="000000"/>
              </w:rPr>
              <w:t>4</w:t>
            </w:r>
            <w:r>
              <w:rPr>
                <w:sz w:val="21"/>
                <w:color w:val="000000"/>
              </w:rPr>
              <w:t>、系统灰阶数量：≥256级。</w:t>
            </w:r>
          </w:p>
          <w:p>
            <w:pPr>
              <w:pStyle w:val="null3"/>
              <w:jc w:val="both"/>
            </w:pPr>
            <w:r>
              <w:rPr>
                <w:sz w:val="21"/>
                <w:color w:val="000000"/>
              </w:rPr>
              <w:t>5</w:t>
            </w:r>
            <w:r>
              <w:rPr>
                <w:sz w:val="21"/>
                <w:color w:val="000000"/>
              </w:rPr>
              <w:t>、开机时间＜35秒。</w:t>
            </w:r>
          </w:p>
          <w:p>
            <w:pPr>
              <w:pStyle w:val="null3"/>
              <w:jc w:val="both"/>
            </w:pPr>
            <w:r>
              <w:rPr>
                <w:sz w:val="21"/>
                <w:color w:val="000000"/>
              </w:rPr>
              <w:t>6</w:t>
            </w:r>
            <w:r>
              <w:rPr>
                <w:sz w:val="21"/>
                <w:color w:val="000000"/>
              </w:rPr>
              <w:t>、主机耐受1米跌落，探头耐受1.2米跌落试验。</w:t>
            </w:r>
          </w:p>
          <w:p>
            <w:pPr>
              <w:pStyle w:val="null3"/>
              <w:jc w:val="both"/>
            </w:pPr>
            <w:r>
              <w:rPr>
                <w:sz w:val="21"/>
                <w:color w:val="000000"/>
              </w:rPr>
              <w:t>7</w:t>
            </w:r>
            <w:r>
              <w:rPr>
                <w:sz w:val="21"/>
                <w:color w:val="000000"/>
              </w:rPr>
              <w:t>、集成一体化设计探头，将探头信号处理模块从主机前置到探头，且≥IPX7级防水。</w:t>
            </w:r>
          </w:p>
          <w:p>
            <w:pPr>
              <w:pStyle w:val="null3"/>
              <w:jc w:val="both"/>
            </w:pPr>
            <w:r>
              <w:rPr>
                <w:sz w:val="21"/>
                <w:color w:val="000000"/>
              </w:rPr>
              <w:t>8</w:t>
            </w:r>
            <w:r>
              <w:rPr>
                <w:sz w:val="21"/>
                <w:color w:val="000000"/>
              </w:rPr>
              <w:t>、线阵探头配置中心先标记，便于穿刺引导定位。</w:t>
            </w:r>
          </w:p>
          <w:p>
            <w:pPr>
              <w:pStyle w:val="null3"/>
              <w:jc w:val="both"/>
            </w:pPr>
            <w:r>
              <w:rPr>
                <w:sz w:val="21"/>
                <w:color w:val="000000"/>
              </w:rPr>
              <w:t>9</w:t>
            </w:r>
            <w:r>
              <w:rPr>
                <w:sz w:val="21"/>
                <w:color w:val="000000"/>
              </w:rPr>
              <w:t>、成像模式及图像处理技术。</w:t>
            </w:r>
          </w:p>
          <w:p>
            <w:pPr>
              <w:pStyle w:val="null3"/>
              <w:jc w:val="both"/>
            </w:pPr>
            <w:r>
              <w:rPr>
                <w:sz w:val="21"/>
                <w:color w:val="000000"/>
              </w:rPr>
              <w:t>9.1</w:t>
            </w:r>
            <w:r>
              <w:rPr>
                <w:sz w:val="21"/>
                <w:color w:val="000000"/>
              </w:rPr>
              <w:t>、二维（B）模式成像。</w:t>
            </w:r>
          </w:p>
          <w:p>
            <w:pPr>
              <w:pStyle w:val="null3"/>
              <w:jc w:val="both"/>
            </w:pPr>
            <w:r>
              <w:rPr>
                <w:sz w:val="21"/>
                <w:color w:val="000000"/>
              </w:rPr>
              <w:t>9.2</w:t>
            </w:r>
            <w:r>
              <w:rPr>
                <w:sz w:val="21"/>
                <w:color w:val="000000"/>
              </w:rPr>
              <w:t>、组织谐波成像。</w:t>
            </w:r>
          </w:p>
          <w:p>
            <w:pPr>
              <w:pStyle w:val="null3"/>
              <w:jc w:val="both"/>
            </w:pPr>
            <w:r>
              <w:rPr>
                <w:sz w:val="21"/>
                <w:color w:val="000000"/>
              </w:rPr>
              <w:t>9.3</w:t>
            </w:r>
            <w:r>
              <w:rPr>
                <w:sz w:val="21"/>
                <w:color w:val="000000"/>
              </w:rPr>
              <w:t>、M模式成像。</w:t>
            </w:r>
          </w:p>
          <w:p>
            <w:pPr>
              <w:pStyle w:val="null3"/>
              <w:jc w:val="both"/>
            </w:pPr>
            <w:r>
              <w:rPr>
                <w:sz w:val="21"/>
                <w:color w:val="000000"/>
              </w:rPr>
              <w:t>9.4</w:t>
            </w:r>
            <w:r>
              <w:rPr>
                <w:sz w:val="21"/>
                <w:color w:val="000000"/>
              </w:rPr>
              <w:t>、彩色多普勒血流成像。</w:t>
            </w:r>
          </w:p>
          <w:p>
            <w:pPr>
              <w:pStyle w:val="null3"/>
              <w:jc w:val="both"/>
            </w:pPr>
            <w:r>
              <w:rPr>
                <w:sz w:val="21"/>
                <w:color w:val="000000"/>
              </w:rPr>
              <w:t>9.5</w:t>
            </w:r>
            <w:r>
              <w:rPr>
                <w:sz w:val="21"/>
                <w:color w:val="000000"/>
              </w:rPr>
              <w:t>、彩色能量多普勒成像。</w:t>
            </w:r>
          </w:p>
          <w:p>
            <w:pPr>
              <w:pStyle w:val="null3"/>
              <w:jc w:val="both"/>
            </w:pPr>
            <w:r>
              <w:rPr>
                <w:sz w:val="21"/>
                <w:color w:val="000000"/>
              </w:rPr>
              <w:t>9.6</w:t>
            </w:r>
            <w:r>
              <w:rPr>
                <w:sz w:val="21"/>
                <w:color w:val="000000"/>
              </w:rPr>
              <w:t>、组织自动优化技术。</w:t>
            </w:r>
          </w:p>
          <w:p>
            <w:pPr>
              <w:pStyle w:val="null3"/>
              <w:jc w:val="both"/>
            </w:pPr>
            <w:r>
              <w:rPr>
                <w:sz w:val="21"/>
                <w:color w:val="000000"/>
              </w:rPr>
              <w:t>9.7</w:t>
            </w:r>
            <w:r>
              <w:rPr>
                <w:sz w:val="21"/>
                <w:color w:val="000000"/>
              </w:rPr>
              <w:t>、斑点噪声抑制成像技术。</w:t>
            </w:r>
          </w:p>
          <w:p>
            <w:pPr>
              <w:pStyle w:val="null3"/>
              <w:jc w:val="both"/>
            </w:pPr>
            <w:r>
              <w:rPr>
                <w:sz w:val="21"/>
                <w:color w:val="000000"/>
              </w:rPr>
              <w:t>9.8</w:t>
            </w:r>
            <w:r>
              <w:rPr>
                <w:sz w:val="21"/>
                <w:color w:val="000000"/>
              </w:rPr>
              <w:t>、4倍全局放大显示。</w:t>
            </w:r>
          </w:p>
          <w:p>
            <w:pPr>
              <w:pStyle w:val="null3"/>
              <w:jc w:val="both"/>
            </w:pPr>
            <w:r>
              <w:rPr>
                <w:sz w:val="21"/>
                <w:color w:val="000000"/>
              </w:rPr>
              <w:t>9.9</w:t>
            </w:r>
            <w:r>
              <w:rPr>
                <w:sz w:val="21"/>
                <w:color w:val="000000"/>
              </w:rPr>
              <w:t>、动态范围及增益可调。</w:t>
            </w:r>
          </w:p>
          <w:p>
            <w:pPr>
              <w:pStyle w:val="null3"/>
              <w:jc w:val="both"/>
            </w:pPr>
            <w:r>
              <w:rPr>
                <w:sz w:val="21"/>
                <w:color w:val="000000"/>
              </w:rPr>
              <w:t>9.10</w:t>
            </w:r>
            <w:r>
              <w:rPr>
                <w:sz w:val="21"/>
                <w:color w:val="000000"/>
              </w:rPr>
              <w:t>、高清彩色血流技术。</w:t>
            </w:r>
          </w:p>
          <w:p>
            <w:pPr>
              <w:pStyle w:val="null3"/>
              <w:jc w:val="both"/>
            </w:pPr>
            <w:r>
              <w:rPr>
                <w:sz w:val="21"/>
                <w:color w:val="000000"/>
              </w:rPr>
              <w:t>10</w:t>
            </w:r>
            <w:r>
              <w:rPr>
                <w:sz w:val="21"/>
                <w:color w:val="000000"/>
              </w:rPr>
              <w:t>、具备单手用户界面操作。</w:t>
            </w:r>
          </w:p>
          <w:p>
            <w:pPr>
              <w:pStyle w:val="null3"/>
              <w:jc w:val="both"/>
            </w:pPr>
            <w:r>
              <w:rPr>
                <w:sz w:val="21"/>
                <w:color w:val="000000"/>
              </w:rPr>
              <w:t>11</w:t>
            </w:r>
            <w:r>
              <w:rPr>
                <w:sz w:val="21"/>
                <w:color w:val="000000"/>
              </w:rPr>
              <w:t>、具备多手势触控虚拟键盘。</w:t>
            </w:r>
          </w:p>
          <w:p>
            <w:pPr>
              <w:pStyle w:val="null3"/>
              <w:jc w:val="both"/>
            </w:pPr>
            <w:r>
              <w:rPr>
                <w:sz w:val="21"/>
                <w:color w:val="000000"/>
              </w:rPr>
              <w:t>12</w:t>
            </w:r>
            <w:r>
              <w:rPr>
                <w:sz w:val="21"/>
                <w:color w:val="000000"/>
              </w:rPr>
              <w:t>、具备嵌入式、自定义图像标签。</w:t>
            </w:r>
          </w:p>
          <w:p>
            <w:pPr>
              <w:pStyle w:val="null3"/>
              <w:jc w:val="both"/>
            </w:pPr>
            <w:r>
              <w:rPr>
                <w:sz w:val="21"/>
                <w:color w:val="000000"/>
              </w:rPr>
              <w:t>13</w:t>
            </w:r>
            <w:r>
              <w:rPr>
                <w:sz w:val="21"/>
                <w:color w:val="000000"/>
              </w:rPr>
              <w:t>、具备图像采集键：浏览、报告、视频存储、图片保存。</w:t>
            </w:r>
          </w:p>
          <w:p>
            <w:pPr>
              <w:pStyle w:val="null3"/>
              <w:jc w:val="both"/>
            </w:pPr>
            <w:r>
              <w:rPr>
                <w:sz w:val="21"/>
                <w:color w:val="000000"/>
              </w:rPr>
              <w:t>14</w:t>
            </w:r>
            <w:r>
              <w:rPr>
                <w:sz w:val="21"/>
                <w:color w:val="000000"/>
              </w:rPr>
              <w:t>、具备彩色多普勒调节：取样框大小和位置、角度、速度标尺、基线、反转。</w:t>
            </w:r>
          </w:p>
          <w:p>
            <w:pPr>
              <w:pStyle w:val="null3"/>
              <w:jc w:val="both"/>
            </w:pPr>
            <w:r>
              <w:rPr>
                <w:sz w:val="21"/>
                <w:color w:val="000000"/>
              </w:rPr>
              <w:t>15</w:t>
            </w:r>
            <w:r>
              <w:rPr>
                <w:sz w:val="21"/>
                <w:color w:val="000000"/>
              </w:rPr>
              <w:t>、最多可存储≥25万帧图像或4000段4秒长视频。</w:t>
            </w:r>
          </w:p>
          <w:p>
            <w:pPr>
              <w:pStyle w:val="null3"/>
              <w:jc w:val="both"/>
            </w:pPr>
            <w:r>
              <w:rPr>
                <w:sz w:val="21"/>
                <w:color w:val="000000"/>
              </w:rPr>
              <w:t>16</w:t>
            </w:r>
            <w:r>
              <w:rPr>
                <w:sz w:val="21"/>
                <w:color w:val="000000"/>
              </w:rPr>
              <w:t>、常规测量体位图与注释。</w:t>
            </w:r>
          </w:p>
          <w:p>
            <w:pPr>
              <w:pStyle w:val="null3"/>
              <w:jc w:val="both"/>
            </w:pPr>
            <w:r>
              <w:rPr>
                <w:sz w:val="21"/>
                <w:color w:val="000000"/>
              </w:rPr>
              <w:t>17</w:t>
            </w:r>
            <w:r>
              <w:rPr>
                <w:sz w:val="21"/>
                <w:color w:val="000000"/>
              </w:rPr>
              <w:t>、最多可同时进行≥6个测量。</w:t>
            </w:r>
          </w:p>
          <w:p>
            <w:pPr>
              <w:pStyle w:val="null3"/>
              <w:jc w:val="both"/>
            </w:pPr>
            <w:r>
              <w:rPr>
                <w:sz w:val="21"/>
                <w:color w:val="000000"/>
              </w:rPr>
              <w:t>18</w:t>
            </w:r>
            <w:r>
              <w:rPr>
                <w:sz w:val="21"/>
                <w:color w:val="000000"/>
              </w:rPr>
              <w:t>、二维模式测量：距离（长度），椭圆法和手动描迹法，膀胱容积，心率。</w:t>
            </w:r>
          </w:p>
          <w:p>
            <w:pPr>
              <w:pStyle w:val="null3"/>
              <w:jc w:val="both"/>
            </w:pPr>
            <w:r>
              <w:rPr>
                <w:sz w:val="21"/>
                <w:color w:val="000000"/>
              </w:rPr>
              <w:t>19</w:t>
            </w:r>
            <w:r>
              <w:rPr>
                <w:sz w:val="21"/>
                <w:color w:val="000000"/>
              </w:rPr>
              <w:t>、M模式测量：距离、时间、心率计算。</w:t>
            </w:r>
          </w:p>
          <w:p>
            <w:pPr>
              <w:pStyle w:val="null3"/>
              <w:jc w:val="both"/>
            </w:pPr>
            <w:r>
              <w:rPr>
                <w:sz w:val="21"/>
                <w:color w:val="000000"/>
              </w:rPr>
              <w:t>20</w:t>
            </w:r>
            <w:r>
              <w:rPr>
                <w:sz w:val="21"/>
                <w:color w:val="000000"/>
              </w:rPr>
              <w:t>、妇科产生殖应用专业测量：体积/距离/椭圆/描记，孕囊，顶臀径，卵黄囊，双顶径，头围，腹围，股骨长，肱骨长，羊水指数，宫颈长度。</w:t>
            </w:r>
          </w:p>
          <w:p>
            <w:pPr>
              <w:pStyle w:val="null3"/>
              <w:jc w:val="both"/>
            </w:pPr>
            <w:r>
              <w:rPr>
                <w:sz w:val="21"/>
                <w:color w:val="000000"/>
              </w:rPr>
              <w:t>21</w:t>
            </w:r>
            <w:r>
              <w:rPr>
                <w:sz w:val="21"/>
                <w:color w:val="000000"/>
              </w:rPr>
              <w:t>、分析软件包：预计胎儿体重，预产期，羊水指数，超声预测孕龄。</w:t>
            </w:r>
          </w:p>
          <w:p>
            <w:pPr>
              <w:pStyle w:val="null3"/>
              <w:jc w:val="both"/>
            </w:pPr>
            <w:r>
              <w:rPr>
                <w:sz w:val="21"/>
                <w:color w:val="000000"/>
              </w:rPr>
              <w:t>22</w:t>
            </w:r>
            <w:r>
              <w:rPr>
                <w:sz w:val="21"/>
                <w:color w:val="000000"/>
              </w:rPr>
              <w:t>、心脏应用专业测量：距离/椭圆/描记/面积，RVWd（舒张期右室游离壁）, RVDd（舒张期右心室内径）, IVSd（舒张期室间隔厚度）, LVPWd（左室后壁舒张期厚度）, RVWs（收缩期右室游离壁）, RVDs（收缩期右心室内径）, IVSs（收缩期室间隔厚度）, LVPWs（左室后壁收缩期厚度）, MVA（二尖瓣面积）, AVA（主动脉瓣面积）。</w:t>
            </w:r>
          </w:p>
          <w:p>
            <w:pPr>
              <w:pStyle w:val="null3"/>
              <w:jc w:val="both"/>
            </w:pPr>
            <w:r>
              <w:rPr>
                <w:sz w:val="21"/>
                <w:color w:val="000000"/>
              </w:rPr>
              <w:t>23</w:t>
            </w:r>
            <w:r>
              <w:rPr>
                <w:sz w:val="21"/>
                <w:color w:val="000000"/>
              </w:rPr>
              <w:t>、分析软件包：EF（射血分数），FS（缩短率）,SV（每搏输出量），容量，面积。</w:t>
            </w:r>
          </w:p>
          <w:p>
            <w:pPr>
              <w:pStyle w:val="null3"/>
              <w:jc w:val="both"/>
            </w:pPr>
            <w:r>
              <w:rPr>
                <w:sz w:val="21"/>
                <w:color w:val="000000"/>
              </w:rPr>
              <w:t>24</w:t>
            </w:r>
            <w:r>
              <w:rPr>
                <w:sz w:val="21"/>
                <w:color w:val="000000"/>
              </w:rPr>
              <w:t>、蓝牙功能和打印，患者数据档案软件（PDAS）用于无线/有线图像的报告管理。</w:t>
            </w:r>
          </w:p>
          <w:p>
            <w:pPr>
              <w:pStyle w:val="null3"/>
              <w:jc w:val="both"/>
            </w:pPr>
            <w:r>
              <w:rPr>
                <w:sz w:val="21"/>
                <w:color w:val="000000"/>
              </w:rPr>
              <w:t>25</w:t>
            </w:r>
            <w:r>
              <w:rPr>
                <w:sz w:val="21"/>
                <w:color w:val="000000"/>
              </w:rPr>
              <w:t>、图像管理（TCP/IP）：存储和工作列表。</w:t>
            </w:r>
          </w:p>
          <w:p>
            <w:pPr>
              <w:pStyle w:val="null3"/>
              <w:jc w:val="both"/>
            </w:pPr>
            <w:r>
              <w:rPr>
                <w:sz w:val="21"/>
                <w:color w:val="000000"/>
              </w:rPr>
              <w:t>26</w:t>
            </w:r>
            <w:r>
              <w:rPr>
                <w:sz w:val="21"/>
                <w:color w:val="000000"/>
              </w:rPr>
              <w:t>、PC工作站图像管理（TCP/IP，USB）。</w:t>
            </w:r>
          </w:p>
          <w:p>
            <w:pPr>
              <w:pStyle w:val="null3"/>
              <w:jc w:val="both"/>
            </w:pPr>
            <w:r>
              <w:rPr>
                <w:sz w:val="21"/>
                <w:color w:val="000000"/>
              </w:rPr>
              <w:t>27</w:t>
            </w:r>
            <w:r>
              <w:rPr>
                <w:sz w:val="21"/>
                <w:color w:val="000000"/>
              </w:rPr>
              <w:t>、可直接写入USB 2.0可移动媒体，包括DICOM格式（兼容PC和MAC）。</w:t>
            </w:r>
          </w:p>
          <w:p>
            <w:pPr>
              <w:pStyle w:val="null3"/>
              <w:jc w:val="both"/>
            </w:pPr>
            <w:r>
              <w:rPr>
                <w:sz w:val="21"/>
                <w:color w:val="000000"/>
              </w:rPr>
              <w:t>28</w:t>
            </w:r>
            <w:r>
              <w:rPr>
                <w:sz w:val="21"/>
                <w:color w:val="000000"/>
              </w:rPr>
              <w:t>、具备的导出格式为：DICOM，MPEG-4。</w:t>
            </w:r>
          </w:p>
          <w:p>
            <w:pPr>
              <w:pStyle w:val="null3"/>
              <w:jc w:val="both"/>
            </w:pPr>
            <w:r>
              <w:rPr>
                <w:sz w:val="21"/>
                <w:color w:val="000000"/>
              </w:rPr>
              <w:t>29</w:t>
            </w:r>
            <w:r>
              <w:rPr>
                <w:sz w:val="21"/>
                <w:color w:val="000000"/>
              </w:rPr>
              <w:t>、具备可充电可交换锂电池（不少于3块）。</w:t>
            </w:r>
          </w:p>
          <w:p>
            <w:pPr>
              <w:pStyle w:val="null3"/>
              <w:jc w:val="both"/>
            </w:pPr>
            <w:r>
              <w:rPr>
                <w:sz w:val="21"/>
                <w:color w:val="000000"/>
              </w:rPr>
              <w:t>30</w:t>
            </w:r>
            <w:r>
              <w:rPr>
                <w:sz w:val="21"/>
                <w:color w:val="000000"/>
              </w:rPr>
              <w:t>、交流电源供电：交流输入电压100-240V，50/60Hz（非扫描状态）</w:t>
            </w:r>
          </w:p>
          <w:p>
            <w:pPr>
              <w:pStyle w:val="null3"/>
              <w:jc w:val="both"/>
            </w:pPr>
            <w:r>
              <w:rPr>
                <w:sz w:val="21"/>
                <w:color w:val="000000"/>
              </w:rPr>
              <w:t>31</w:t>
            </w:r>
            <w:r>
              <w:rPr>
                <w:sz w:val="21"/>
                <w:color w:val="000000"/>
              </w:rPr>
              <w:t>、配置要求：</w:t>
            </w:r>
          </w:p>
          <w:p>
            <w:pPr>
              <w:pStyle w:val="null3"/>
              <w:jc w:val="both"/>
            </w:pPr>
            <w:r>
              <w:rPr>
                <w:sz w:val="21"/>
                <w:color w:val="000000"/>
              </w:rPr>
              <w:t>31.1</w:t>
            </w:r>
            <w:r>
              <w:rPr>
                <w:sz w:val="21"/>
                <w:color w:val="000000"/>
              </w:rPr>
              <w:t>、主机（1台）</w:t>
            </w:r>
          </w:p>
          <w:p>
            <w:pPr>
              <w:pStyle w:val="null3"/>
              <w:jc w:val="both"/>
            </w:pPr>
            <w:r>
              <w:rPr>
                <w:sz w:val="21"/>
                <w:color w:val="000000"/>
              </w:rPr>
              <w:t>31.2</w:t>
            </w:r>
            <w:r>
              <w:rPr>
                <w:sz w:val="21"/>
                <w:color w:val="000000"/>
              </w:rPr>
              <w:t>、超宽频相控阵探头（2个）</w:t>
            </w:r>
          </w:p>
          <w:p>
            <w:pPr>
              <w:pStyle w:val="null3"/>
              <w:jc w:val="both"/>
            </w:pPr>
            <w:r>
              <w:rPr>
                <w:sz w:val="21"/>
                <w:color w:val="000000"/>
              </w:rPr>
              <w:t>31.3</w:t>
            </w:r>
            <w:r>
              <w:rPr>
                <w:sz w:val="21"/>
                <w:color w:val="000000"/>
              </w:rPr>
              <w:t>、超宽频线阵探头（1个）</w:t>
            </w:r>
          </w:p>
          <w:p>
            <w:pPr>
              <w:pStyle w:val="null3"/>
              <w:jc w:val="both"/>
            </w:pPr>
            <w:r>
              <w:rPr>
                <w:sz w:val="21"/>
                <w:color w:val="000000"/>
              </w:rPr>
              <w:t>31.4</w:t>
            </w:r>
            <w:r>
              <w:rPr>
                <w:sz w:val="21"/>
                <w:color w:val="000000"/>
              </w:rPr>
              <w:t>、设备资料（1套）</w:t>
            </w:r>
          </w:p>
          <w:p>
            <w:pPr>
              <w:pStyle w:val="null3"/>
              <w:jc w:val="both"/>
            </w:pPr>
            <w:r>
              <w:rPr>
                <w:sz w:val="21"/>
                <w:color w:val="000000"/>
              </w:rPr>
              <w:t>31.5</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【18】</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输液工作站（含输液泵2个,含机械挤压功能；注射泵4个，含机械挤压功能）</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▲1、每套多通道输液工作站可插入1-8个输液泵或推注泵，组合箱、输液泵、注射泵之间可直接组合成多道泵，最多可扩展至16个泵位。</w:t>
            </w:r>
          </w:p>
          <w:p>
            <w:pPr>
              <w:pStyle w:val="null3"/>
              <w:jc w:val="both"/>
            </w:pPr>
            <w:r>
              <w:rPr>
                <w:sz w:val="21"/>
                <w:color w:val="000000"/>
              </w:rPr>
              <w:t>2</w:t>
            </w:r>
            <w:r>
              <w:rPr>
                <w:sz w:val="21"/>
                <w:color w:val="000000"/>
              </w:rPr>
              <w:t>、每套多通道输液工作站可任意组合输液泵与注射泵（注射泵和输液泵的个数、位置根据临床需要可任意组合，使用中移除其中任何一台泵不影响其它泵的工作连续性），模块化设计，即插即用，可热插拔。</w:t>
            </w:r>
          </w:p>
          <w:p>
            <w:pPr>
              <w:pStyle w:val="null3"/>
              <w:jc w:val="both"/>
            </w:pPr>
            <w:r>
              <w:rPr>
                <w:sz w:val="21"/>
                <w:color w:val="000000"/>
              </w:rPr>
              <w:t>▲3、多通道输液工作站可实现≥2个任意输注泵模块之间具备中继功能，可进行无缝连续输液；且中继的顺序既可以自定义，又可以按照槽位从上到下的顺序依次衔接。</w:t>
            </w:r>
          </w:p>
          <w:p>
            <w:pPr>
              <w:pStyle w:val="null3"/>
              <w:jc w:val="both"/>
            </w:pPr>
            <w:r>
              <w:rPr>
                <w:sz w:val="21"/>
                <w:color w:val="000000"/>
              </w:rPr>
              <w:t>4</w:t>
            </w:r>
            <w:r>
              <w:rPr>
                <w:sz w:val="21"/>
                <w:color w:val="000000"/>
              </w:rPr>
              <w:t>、任意输注泵模块之间无需任何附件即可自由组合固定，配合可拆卸提手便于携带和安全转运。</w:t>
            </w:r>
          </w:p>
          <w:p>
            <w:pPr>
              <w:pStyle w:val="null3"/>
              <w:jc w:val="both"/>
            </w:pPr>
            <w:r>
              <w:rPr>
                <w:sz w:val="21"/>
                <w:color w:val="000000"/>
              </w:rPr>
              <w:t>5</w:t>
            </w:r>
            <w:r>
              <w:rPr>
                <w:sz w:val="21"/>
                <w:color w:val="000000"/>
              </w:rPr>
              <w:t>、多通道输液工作站采用内置集成化电源、数据管理。</w:t>
            </w:r>
          </w:p>
          <w:p>
            <w:pPr>
              <w:pStyle w:val="null3"/>
              <w:jc w:val="both"/>
            </w:pPr>
            <w:r>
              <w:rPr>
                <w:sz w:val="21"/>
                <w:color w:val="000000"/>
              </w:rPr>
              <w:t>▲6、具备内置无线网络、有线RJ45网络模块以及USB3.0多用途接口，可用多种方式与静脉输注中央站连接进行数据交换。</w:t>
            </w:r>
          </w:p>
          <w:p>
            <w:pPr>
              <w:pStyle w:val="null3"/>
              <w:jc w:val="both"/>
            </w:pPr>
            <w:r>
              <w:rPr>
                <w:sz w:val="21"/>
                <w:color w:val="000000"/>
              </w:rPr>
              <w:t>7</w:t>
            </w:r>
            <w:r>
              <w:rPr>
                <w:sz w:val="21"/>
                <w:color w:val="000000"/>
              </w:rPr>
              <w:t>、多通道输液工作站仅需一根电源线，具有输液管路整理功能。</w:t>
            </w:r>
          </w:p>
          <w:p>
            <w:pPr>
              <w:pStyle w:val="null3"/>
              <w:jc w:val="both"/>
            </w:pPr>
            <w:r>
              <w:rPr>
                <w:sz w:val="21"/>
                <w:color w:val="000000"/>
              </w:rPr>
              <w:t>8</w:t>
            </w:r>
            <w:r>
              <w:rPr>
                <w:sz w:val="21"/>
                <w:color w:val="000000"/>
              </w:rPr>
              <w:t>、工作站电源：交流电源：100-240V，50Hz/60Hz，外部直流：12V。</w:t>
            </w:r>
          </w:p>
          <w:p>
            <w:pPr>
              <w:pStyle w:val="null3"/>
              <w:jc w:val="both"/>
            </w:pPr>
            <w:r>
              <w:rPr>
                <w:sz w:val="21"/>
                <w:color w:val="000000"/>
              </w:rPr>
              <w:t>9</w:t>
            </w:r>
            <w:r>
              <w:rPr>
                <w:sz w:val="21"/>
                <w:color w:val="000000"/>
              </w:rPr>
              <w:t>、输液泵模块参数。</w:t>
            </w:r>
          </w:p>
          <w:p>
            <w:pPr>
              <w:pStyle w:val="null3"/>
              <w:jc w:val="both"/>
            </w:pPr>
            <w:r>
              <w:rPr>
                <w:sz w:val="21"/>
                <w:color w:val="000000"/>
              </w:rPr>
              <w:t>9.1</w:t>
            </w:r>
            <w:r>
              <w:rPr>
                <w:sz w:val="21"/>
                <w:color w:val="000000"/>
              </w:rPr>
              <w:t>、≥9种输液模式可选：速度模式、时间模式、体重模式、首剂量模式、序列模式、梯度模式、微量模式、点滴模式、级联输液模式（配合多通道输液工作站）。</w:t>
            </w:r>
          </w:p>
          <w:p>
            <w:pPr>
              <w:pStyle w:val="null3"/>
              <w:jc w:val="both"/>
            </w:pPr>
            <w:r>
              <w:rPr>
                <w:sz w:val="21"/>
                <w:color w:val="000000"/>
              </w:rPr>
              <w:t>9.2</w:t>
            </w:r>
            <w:r>
              <w:rPr>
                <w:sz w:val="21"/>
                <w:color w:val="000000"/>
              </w:rPr>
              <w:t>、流速范围：0.1-1200.0mL/h, 最小增量为0.01mL/h 。</w:t>
            </w:r>
          </w:p>
          <w:p>
            <w:pPr>
              <w:pStyle w:val="null3"/>
              <w:jc w:val="both"/>
            </w:pPr>
            <w:r>
              <w:rPr>
                <w:sz w:val="21"/>
                <w:color w:val="000000"/>
              </w:rPr>
              <w:t>9.3</w:t>
            </w:r>
            <w:r>
              <w:rPr>
                <w:sz w:val="21"/>
                <w:color w:val="000000"/>
              </w:rPr>
              <w:t>、预置量设定范围：0.10-9999.99mL（最小增量为0.01mL）；</w:t>
            </w:r>
          </w:p>
          <w:p>
            <w:pPr>
              <w:pStyle w:val="null3"/>
              <w:jc w:val="both"/>
            </w:pPr>
            <w:r>
              <w:rPr>
                <w:sz w:val="21"/>
                <w:color w:val="000000"/>
              </w:rPr>
              <w:t>9.4</w:t>
            </w:r>
            <w:r>
              <w:rPr>
                <w:sz w:val="21"/>
                <w:color w:val="000000"/>
              </w:rPr>
              <w:t>、输液精度：≤±5%。</w:t>
            </w:r>
          </w:p>
          <w:p>
            <w:pPr>
              <w:pStyle w:val="null3"/>
              <w:jc w:val="both"/>
            </w:pPr>
            <w:r>
              <w:rPr>
                <w:sz w:val="21"/>
                <w:color w:val="000000"/>
              </w:rPr>
              <w:t>9.5</w:t>
            </w:r>
            <w:r>
              <w:rPr>
                <w:sz w:val="21"/>
                <w:color w:val="000000"/>
              </w:rPr>
              <w:t>、速度:0.1-5.0mL/h可调。</w:t>
            </w:r>
          </w:p>
          <w:p>
            <w:pPr>
              <w:pStyle w:val="null3"/>
              <w:jc w:val="both"/>
            </w:pPr>
            <w:r>
              <w:rPr>
                <w:sz w:val="21"/>
                <w:color w:val="000000"/>
              </w:rPr>
              <w:t>9.6</w:t>
            </w:r>
            <w:r>
              <w:rPr>
                <w:sz w:val="21"/>
                <w:color w:val="000000"/>
              </w:rPr>
              <w:t>、下阻塞150-975mmHg，可以选择≥12档阻塞级别，并且可以动态显示管路的压力状态。</w:t>
            </w:r>
          </w:p>
          <w:p>
            <w:pPr>
              <w:pStyle w:val="null3"/>
              <w:jc w:val="both"/>
            </w:pPr>
            <w:r>
              <w:rPr>
                <w:sz w:val="21"/>
                <w:color w:val="000000"/>
              </w:rPr>
              <w:t>▲9.7、具备上阻塞报警。</w:t>
            </w:r>
          </w:p>
          <w:p>
            <w:pPr>
              <w:pStyle w:val="null3"/>
              <w:jc w:val="both"/>
            </w:pPr>
            <w:r>
              <w:rPr>
                <w:sz w:val="21"/>
                <w:color w:val="000000"/>
              </w:rPr>
              <w:t>▲9.8、具备触摸屏操作，中文彩色显示，≥80度可视角。</w:t>
            </w:r>
          </w:p>
          <w:p>
            <w:pPr>
              <w:pStyle w:val="null3"/>
              <w:jc w:val="both"/>
            </w:pPr>
            <w:r>
              <w:rPr>
                <w:sz w:val="21"/>
                <w:color w:val="000000"/>
              </w:rPr>
              <w:t>9.9</w:t>
            </w:r>
            <w:r>
              <w:rPr>
                <w:sz w:val="21"/>
                <w:color w:val="000000"/>
              </w:rPr>
              <w:t>、气泡检测：最小检测气泡大小25ul。</w:t>
            </w:r>
          </w:p>
          <w:p>
            <w:pPr>
              <w:pStyle w:val="null3"/>
              <w:jc w:val="both"/>
            </w:pPr>
            <w:r>
              <w:rPr>
                <w:sz w:val="21"/>
                <w:color w:val="000000"/>
              </w:rPr>
              <w:t>9.10</w:t>
            </w:r>
            <w:r>
              <w:rPr>
                <w:sz w:val="21"/>
                <w:color w:val="000000"/>
              </w:rPr>
              <w:t>、防尘防水等级≥IP23。</w:t>
            </w:r>
          </w:p>
          <w:p>
            <w:pPr>
              <w:pStyle w:val="null3"/>
              <w:jc w:val="both"/>
            </w:pPr>
            <w:r>
              <w:rPr>
                <w:sz w:val="21"/>
                <w:color w:val="000000"/>
              </w:rPr>
              <w:t>▲9.11、泵门和止液夹：输液泵有电动止液夹和电动泵门控制。</w:t>
            </w:r>
          </w:p>
          <w:p>
            <w:pPr>
              <w:pStyle w:val="null3"/>
              <w:jc w:val="both"/>
            </w:pPr>
            <w:r>
              <w:rPr>
                <w:sz w:val="21"/>
                <w:color w:val="000000"/>
              </w:rPr>
              <w:t>9.12</w:t>
            </w:r>
            <w:r>
              <w:rPr>
                <w:sz w:val="21"/>
                <w:color w:val="000000"/>
              </w:rPr>
              <w:t>、更改输液速度时完全不需要中断输液。</w:t>
            </w:r>
          </w:p>
          <w:p>
            <w:pPr>
              <w:pStyle w:val="null3"/>
              <w:jc w:val="both"/>
            </w:pPr>
            <w:r>
              <w:rPr>
                <w:sz w:val="21"/>
                <w:color w:val="000000"/>
              </w:rPr>
              <w:t>9.13</w:t>
            </w:r>
            <w:r>
              <w:rPr>
                <w:sz w:val="21"/>
                <w:color w:val="000000"/>
              </w:rPr>
              <w:t>、具备输液精度校正功能：用户可自定义其他符合标准的输液器。</w:t>
            </w:r>
          </w:p>
          <w:p>
            <w:pPr>
              <w:pStyle w:val="null3"/>
              <w:jc w:val="both"/>
            </w:pPr>
            <w:r>
              <w:rPr>
                <w:sz w:val="21"/>
                <w:color w:val="000000"/>
              </w:rPr>
              <w:t>▲9.14、具备防药液自流，泵门打开时，保证液体不会任意流出。</w:t>
            </w:r>
          </w:p>
          <w:p>
            <w:pPr>
              <w:pStyle w:val="null3"/>
              <w:jc w:val="both"/>
            </w:pPr>
            <w:r>
              <w:rPr>
                <w:sz w:val="21"/>
                <w:color w:val="000000"/>
              </w:rPr>
              <w:t>9.15</w:t>
            </w:r>
            <w:r>
              <w:rPr>
                <w:sz w:val="21"/>
                <w:color w:val="000000"/>
              </w:rPr>
              <w:t>、报警包含：输液将完成、输液完成、输液阻塞、电池电量低、电池电量严重短缺、无电池、无外部电源、输液泵门开、气泡、无滴数传感器、无滴液、滴数异常、输液泵自检和运行过程故障自动诊断报警、遗忘操作。</w:t>
            </w:r>
          </w:p>
          <w:p>
            <w:pPr>
              <w:pStyle w:val="null3"/>
              <w:jc w:val="both"/>
            </w:pPr>
            <w:r>
              <w:rPr>
                <w:sz w:val="21"/>
                <w:color w:val="000000"/>
              </w:rPr>
              <w:t>9.16</w:t>
            </w:r>
            <w:r>
              <w:rPr>
                <w:sz w:val="21"/>
                <w:color w:val="000000"/>
              </w:rPr>
              <w:t>、再报警功能：静音报警声音后，若仍然存在报警，约2分钟后，将继续报警。</w:t>
            </w:r>
          </w:p>
          <w:p>
            <w:pPr>
              <w:pStyle w:val="null3"/>
              <w:jc w:val="both"/>
            </w:pPr>
            <w:r>
              <w:rPr>
                <w:sz w:val="21"/>
                <w:color w:val="000000"/>
              </w:rPr>
              <w:t>9.17</w:t>
            </w:r>
            <w:r>
              <w:rPr>
                <w:sz w:val="21"/>
                <w:color w:val="000000"/>
              </w:rPr>
              <w:t>、夜间模式：可自动降低亮度和报警音量，时间段可调。</w:t>
            </w:r>
          </w:p>
          <w:p>
            <w:pPr>
              <w:pStyle w:val="null3"/>
              <w:jc w:val="both"/>
            </w:pPr>
            <w:r>
              <w:rPr>
                <w:sz w:val="21"/>
                <w:color w:val="000000"/>
              </w:rPr>
              <w:t>9.18</w:t>
            </w:r>
            <w:r>
              <w:rPr>
                <w:sz w:val="21"/>
                <w:color w:val="000000"/>
              </w:rPr>
              <w:t>、能够存储、回放≥2000组历史信息记录。</w:t>
            </w:r>
          </w:p>
          <w:p>
            <w:pPr>
              <w:pStyle w:val="null3"/>
              <w:jc w:val="both"/>
            </w:pPr>
            <w:r>
              <w:rPr>
                <w:sz w:val="21"/>
                <w:color w:val="000000"/>
              </w:rPr>
              <w:t>9.19</w:t>
            </w:r>
            <w:r>
              <w:rPr>
                <w:sz w:val="21"/>
                <w:color w:val="000000"/>
              </w:rPr>
              <w:t>、锂电池续航时间：≥10小时，25mL/h。</w:t>
            </w:r>
          </w:p>
          <w:p>
            <w:pPr>
              <w:pStyle w:val="null3"/>
              <w:jc w:val="both"/>
            </w:pPr>
            <w:r>
              <w:rPr>
                <w:sz w:val="21"/>
                <w:color w:val="000000"/>
              </w:rPr>
              <w:t>10</w:t>
            </w:r>
            <w:r>
              <w:rPr>
                <w:sz w:val="21"/>
                <w:color w:val="000000"/>
              </w:rPr>
              <w:t>、注射泵模块参数。</w:t>
            </w:r>
          </w:p>
          <w:p>
            <w:pPr>
              <w:pStyle w:val="null3"/>
              <w:jc w:val="both"/>
            </w:pPr>
            <w:r>
              <w:rPr>
                <w:sz w:val="21"/>
                <w:color w:val="000000"/>
              </w:rPr>
              <w:t>▲10.1、自动识别注射器：规格包含2ml、3ml、5ml、10ml、20 ml、30 ml、50（60） ml符合标准的注射器。</w:t>
            </w:r>
          </w:p>
          <w:p>
            <w:pPr>
              <w:pStyle w:val="null3"/>
              <w:jc w:val="both"/>
            </w:pPr>
            <w:r>
              <w:rPr>
                <w:sz w:val="21"/>
                <w:color w:val="000000"/>
              </w:rPr>
              <w:t>▲10.2、≥9种输液模式可选：速度模式、时间模式、体重模式、微量模式、序列模式、梯度模式、首剂量模式、TIVA模式、级联输液模式（配合多通道输液工作站）。</w:t>
            </w:r>
          </w:p>
          <w:p>
            <w:pPr>
              <w:pStyle w:val="null3"/>
              <w:jc w:val="both"/>
            </w:pPr>
            <w:r>
              <w:rPr>
                <w:sz w:val="21"/>
                <w:color w:val="000000"/>
              </w:rPr>
              <w:t>10.3</w:t>
            </w:r>
            <w:r>
              <w:rPr>
                <w:sz w:val="21"/>
                <w:color w:val="000000"/>
              </w:rPr>
              <w:t>、速率范围：0.1-2000ml/h，以0.01 ml/h递增。</w:t>
            </w:r>
          </w:p>
          <w:p>
            <w:pPr>
              <w:pStyle w:val="null3"/>
              <w:jc w:val="both"/>
            </w:pPr>
            <w:r>
              <w:rPr>
                <w:sz w:val="21"/>
                <w:color w:val="000000"/>
              </w:rPr>
              <w:t>10.4</w:t>
            </w:r>
            <w:r>
              <w:rPr>
                <w:sz w:val="21"/>
                <w:color w:val="000000"/>
              </w:rPr>
              <w:t>、预置量设定范围：0.10-9999.99mL（最小增量为0.01mL）。</w:t>
            </w:r>
          </w:p>
          <w:p>
            <w:pPr>
              <w:pStyle w:val="null3"/>
              <w:jc w:val="both"/>
            </w:pPr>
            <w:r>
              <w:rPr>
                <w:sz w:val="21"/>
                <w:color w:val="000000"/>
              </w:rPr>
              <w:t>10.5</w:t>
            </w:r>
            <w:r>
              <w:rPr>
                <w:sz w:val="21"/>
                <w:color w:val="000000"/>
              </w:rPr>
              <w:t>、注射精度：≤±2%、机械精度：≤±1%。</w:t>
            </w:r>
          </w:p>
          <w:p>
            <w:pPr>
              <w:pStyle w:val="null3"/>
              <w:jc w:val="both"/>
            </w:pPr>
            <w:r>
              <w:rPr>
                <w:sz w:val="21"/>
                <w:color w:val="000000"/>
              </w:rPr>
              <w:t>10.6</w:t>
            </w:r>
            <w:r>
              <w:rPr>
                <w:sz w:val="21"/>
                <w:color w:val="000000"/>
              </w:rPr>
              <w:t>、速度：0.1-5.0mL/h可调。</w:t>
            </w:r>
          </w:p>
          <w:p>
            <w:pPr>
              <w:pStyle w:val="null3"/>
              <w:jc w:val="both"/>
            </w:pPr>
            <w:r>
              <w:rPr>
                <w:sz w:val="21"/>
                <w:color w:val="000000"/>
              </w:rPr>
              <w:t>▲10.7、阻塞压力检测范围：150-975mmHg，可以选择≥12档阻塞级别，并且可以动态显示管路的压力状态。</w:t>
            </w:r>
          </w:p>
          <w:p>
            <w:pPr>
              <w:pStyle w:val="null3"/>
              <w:jc w:val="both"/>
            </w:pPr>
            <w:r>
              <w:rPr>
                <w:sz w:val="21"/>
                <w:color w:val="000000"/>
              </w:rPr>
              <w:t>10.8</w:t>
            </w:r>
            <w:r>
              <w:rPr>
                <w:sz w:val="21"/>
                <w:color w:val="000000"/>
              </w:rPr>
              <w:t>、包含低、中、高三级报警，并分别以声光提示，同时显示具体报警信息。</w:t>
            </w:r>
          </w:p>
          <w:p>
            <w:pPr>
              <w:pStyle w:val="null3"/>
              <w:jc w:val="both"/>
            </w:pPr>
            <w:r>
              <w:rPr>
                <w:sz w:val="21"/>
                <w:color w:val="000000"/>
              </w:rPr>
              <w:t>▲10.9、具备触摸屏操作，中文彩色显示，≥80度可视角。</w:t>
            </w:r>
          </w:p>
          <w:p>
            <w:pPr>
              <w:pStyle w:val="null3"/>
              <w:jc w:val="both"/>
            </w:pPr>
            <w:r>
              <w:rPr>
                <w:sz w:val="21"/>
                <w:color w:val="000000"/>
              </w:rPr>
              <w:t>10.10</w:t>
            </w:r>
            <w:r>
              <w:rPr>
                <w:sz w:val="21"/>
                <w:color w:val="000000"/>
              </w:rPr>
              <w:t>、更改速速时完全不需要中断输液。</w:t>
            </w:r>
          </w:p>
          <w:p>
            <w:pPr>
              <w:pStyle w:val="null3"/>
              <w:jc w:val="both"/>
            </w:pPr>
            <w:r>
              <w:rPr>
                <w:sz w:val="21"/>
                <w:color w:val="000000"/>
              </w:rPr>
              <w:t>10.11</w:t>
            </w:r>
            <w:r>
              <w:rPr>
                <w:sz w:val="21"/>
                <w:color w:val="000000"/>
              </w:rPr>
              <w:t>、具备输液精度校正功能：用户可自定义其他符合标准的输液器。</w:t>
            </w:r>
          </w:p>
          <w:p>
            <w:pPr>
              <w:pStyle w:val="null3"/>
              <w:jc w:val="both"/>
            </w:pPr>
            <w:r>
              <w:rPr>
                <w:sz w:val="21"/>
                <w:color w:val="000000"/>
              </w:rPr>
              <w:t>10.12</w:t>
            </w:r>
            <w:r>
              <w:rPr>
                <w:sz w:val="21"/>
                <w:color w:val="000000"/>
              </w:rPr>
              <w:t>、报警包含：注射将完成（残留量）、注射器推空、注射完成、注射阻塞、电池电量低、电池电量严重短缺、无电池、无外部电源、注射器无法识别、推头安装不正确、注射泵自检和运行过程故障自动诊断报警、遗忘操作。</w:t>
            </w:r>
          </w:p>
          <w:p>
            <w:pPr>
              <w:pStyle w:val="null3"/>
              <w:jc w:val="both"/>
            </w:pPr>
            <w:r>
              <w:rPr>
                <w:sz w:val="21"/>
                <w:color w:val="000000"/>
              </w:rPr>
              <w:t>10.13</w:t>
            </w:r>
            <w:r>
              <w:rPr>
                <w:sz w:val="21"/>
                <w:color w:val="000000"/>
              </w:rPr>
              <w:t>、再报警功能：静音报警声音后，若仍然存在报警，约2分钟后，将继续报警。</w:t>
            </w:r>
          </w:p>
          <w:p>
            <w:pPr>
              <w:pStyle w:val="null3"/>
              <w:jc w:val="both"/>
            </w:pPr>
            <w:r>
              <w:rPr>
                <w:sz w:val="21"/>
                <w:color w:val="000000"/>
              </w:rPr>
              <w:t>10.14</w:t>
            </w:r>
            <w:r>
              <w:rPr>
                <w:sz w:val="21"/>
                <w:color w:val="000000"/>
              </w:rPr>
              <w:t>、夜间模式：可自动降低亮度和报警音量，时间段可调。</w:t>
            </w:r>
          </w:p>
          <w:p>
            <w:pPr>
              <w:pStyle w:val="null3"/>
              <w:jc w:val="both"/>
            </w:pPr>
            <w:r>
              <w:rPr>
                <w:sz w:val="21"/>
                <w:color w:val="000000"/>
              </w:rPr>
              <w:t>10.15</w:t>
            </w:r>
            <w:r>
              <w:rPr>
                <w:sz w:val="21"/>
                <w:color w:val="000000"/>
              </w:rPr>
              <w:t>、能够存储、回放≥2000组历史信息记录。</w:t>
            </w:r>
          </w:p>
          <w:p>
            <w:pPr>
              <w:pStyle w:val="null3"/>
              <w:jc w:val="both"/>
            </w:pPr>
            <w:r>
              <w:rPr>
                <w:sz w:val="21"/>
                <w:color w:val="000000"/>
              </w:rPr>
              <w:t>10.16</w:t>
            </w:r>
            <w:r>
              <w:rPr>
                <w:sz w:val="21"/>
                <w:color w:val="000000"/>
              </w:rPr>
              <w:t xml:space="preserve">、锂电池续航连续使用时间：≥10小时，5mL/h。 </w:t>
            </w:r>
          </w:p>
          <w:p>
            <w:pPr>
              <w:pStyle w:val="null3"/>
              <w:jc w:val="both"/>
            </w:pPr>
            <w:r>
              <w:rPr>
                <w:sz w:val="21"/>
                <w:color w:val="000000"/>
              </w:rPr>
              <w:t>11</w:t>
            </w:r>
            <w:r>
              <w:rPr>
                <w:sz w:val="21"/>
                <w:color w:val="000000"/>
              </w:rPr>
              <w:t>、配置要求：</w:t>
            </w:r>
          </w:p>
          <w:p>
            <w:pPr>
              <w:pStyle w:val="null3"/>
              <w:jc w:val="both"/>
            </w:pPr>
            <w:r>
              <w:rPr>
                <w:sz w:val="21"/>
                <w:color w:val="000000"/>
              </w:rPr>
              <w:t>11.1</w:t>
            </w:r>
            <w:r>
              <w:rPr>
                <w:sz w:val="21"/>
                <w:color w:val="000000"/>
              </w:rPr>
              <w:t>、组合单元（2个）</w:t>
            </w:r>
          </w:p>
          <w:p>
            <w:pPr>
              <w:pStyle w:val="null3"/>
              <w:jc w:val="both"/>
            </w:pPr>
            <w:r>
              <w:rPr>
                <w:sz w:val="21"/>
                <w:color w:val="000000"/>
              </w:rPr>
              <w:t>11.2</w:t>
            </w:r>
            <w:r>
              <w:rPr>
                <w:sz w:val="21"/>
                <w:color w:val="000000"/>
              </w:rPr>
              <w:t>、注射泵（4个）</w:t>
            </w:r>
          </w:p>
          <w:p>
            <w:pPr>
              <w:pStyle w:val="null3"/>
              <w:jc w:val="both"/>
            </w:pPr>
            <w:r>
              <w:rPr>
                <w:sz w:val="21"/>
                <w:color w:val="000000"/>
              </w:rPr>
              <w:t>11.3</w:t>
            </w:r>
            <w:r>
              <w:rPr>
                <w:sz w:val="21"/>
                <w:color w:val="000000"/>
              </w:rPr>
              <w:t>、电源线（1根）</w:t>
            </w:r>
          </w:p>
          <w:p>
            <w:pPr>
              <w:pStyle w:val="null3"/>
              <w:jc w:val="both"/>
            </w:pPr>
            <w:r>
              <w:rPr>
                <w:sz w:val="21"/>
                <w:color w:val="000000"/>
              </w:rPr>
              <w:t>11.4</w:t>
            </w:r>
            <w:r>
              <w:rPr>
                <w:sz w:val="21"/>
                <w:color w:val="000000"/>
              </w:rPr>
              <w:t>、提手（1个）</w:t>
            </w:r>
          </w:p>
          <w:p>
            <w:pPr>
              <w:pStyle w:val="null3"/>
              <w:jc w:val="both"/>
            </w:pPr>
            <w:r>
              <w:rPr>
                <w:sz w:val="21"/>
                <w:color w:val="000000"/>
              </w:rPr>
              <w:t>11.5</w:t>
            </w:r>
            <w:r>
              <w:rPr>
                <w:sz w:val="21"/>
                <w:color w:val="000000"/>
              </w:rPr>
              <w:t>、托盘（2个）</w:t>
            </w:r>
          </w:p>
          <w:p>
            <w:pPr>
              <w:pStyle w:val="null3"/>
              <w:jc w:val="both"/>
            </w:pPr>
            <w:r>
              <w:rPr>
                <w:sz w:val="21"/>
                <w:color w:val="000000"/>
              </w:rPr>
              <w:t>11.6</w:t>
            </w:r>
            <w:r>
              <w:rPr>
                <w:sz w:val="21"/>
                <w:color w:val="000000"/>
              </w:rPr>
              <w:t>、说明书（6本）</w:t>
            </w:r>
          </w:p>
          <w:p>
            <w:pPr>
              <w:pStyle w:val="null3"/>
              <w:jc w:val="both"/>
            </w:pPr>
            <w:r>
              <w:rPr>
                <w:sz w:val="21"/>
                <w:color w:val="000000"/>
              </w:rPr>
              <w:t>11.7</w:t>
            </w:r>
            <w:r>
              <w:rPr>
                <w:sz w:val="21"/>
                <w:color w:val="000000"/>
              </w:rPr>
              <w:t>、合格证（6张）</w:t>
            </w:r>
          </w:p>
          <w:p>
            <w:pPr>
              <w:pStyle w:val="null3"/>
              <w:jc w:val="both"/>
            </w:pPr>
            <w:r>
              <w:rPr>
                <w:sz w:val="21"/>
                <w:color w:val="000000"/>
              </w:rPr>
              <w:t>11.8</w:t>
            </w:r>
            <w:r>
              <w:rPr>
                <w:sz w:val="21"/>
                <w:color w:val="000000"/>
              </w:rPr>
              <w:t>、中文快速操作卡（6张）</w:t>
            </w:r>
          </w:p>
          <w:p>
            <w:pPr>
              <w:pStyle w:val="null3"/>
              <w:jc w:val="both"/>
            </w:pPr>
            <w:r>
              <w:rPr>
                <w:sz w:val="21"/>
                <w:color w:val="000000"/>
              </w:rPr>
              <w:t>11.9</w:t>
            </w:r>
            <w:r>
              <w:rPr>
                <w:sz w:val="21"/>
                <w:color w:val="000000"/>
              </w:rPr>
              <w:t>、控制器（1个）</w:t>
            </w:r>
          </w:p>
          <w:p>
            <w:pPr>
              <w:pStyle w:val="null3"/>
              <w:jc w:val="both"/>
            </w:pPr>
            <w:r>
              <w:rPr>
                <w:sz w:val="21"/>
                <w:color w:val="000000"/>
              </w:rPr>
              <w:t>11.10</w:t>
            </w:r>
            <w:r>
              <w:rPr>
                <w:sz w:val="21"/>
                <w:color w:val="000000"/>
              </w:rPr>
              <w:t>、输液泵（2个）</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【19】</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新生儿专用暖箱</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、具有箱温和肤温两种温度控制模式。</w:t>
            </w:r>
          </w:p>
          <w:p>
            <w:pPr>
              <w:pStyle w:val="null3"/>
              <w:jc w:val="both"/>
            </w:pPr>
            <w:r>
              <w:rPr>
                <w:sz w:val="21"/>
                <w:color w:val="000000"/>
              </w:rPr>
              <w:t>▲2、交、直流电源可交互使用，可连接DC12V或DC24V车载电源。</w:t>
            </w:r>
          </w:p>
          <w:p>
            <w:pPr>
              <w:pStyle w:val="null3"/>
              <w:jc w:val="both"/>
            </w:pPr>
            <w:r>
              <w:rPr>
                <w:sz w:val="21"/>
                <w:color w:val="000000"/>
              </w:rPr>
              <w:t>3</w:t>
            </w:r>
            <w:r>
              <w:rPr>
                <w:sz w:val="21"/>
                <w:color w:val="000000"/>
              </w:rPr>
              <w:t>、设置温度、箱内温度、皮肤温度、蓄电池容量分屏显示。</w:t>
            </w:r>
          </w:p>
          <w:p>
            <w:pPr>
              <w:pStyle w:val="null3"/>
              <w:jc w:val="both"/>
            </w:pPr>
            <w:r>
              <w:rPr>
                <w:sz w:val="21"/>
                <w:color w:val="000000"/>
              </w:rPr>
              <w:t>4</w:t>
            </w:r>
            <w:r>
              <w:rPr>
                <w:sz w:val="21"/>
                <w:color w:val="000000"/>
              </w:rPr>
              <w:t>、独立的超温保护系统。</w:t>
            </w:r>
          </w:p>
          <w:p>
            <w:pPr>
              <w:pStyle w:val="null3"/>
              <w:jc w:val="both"/>
            </w:pPr>
            <w:r>
              <w:rPr>
                <w:sz w:val="21"/>
                <w:color w:val="000000"/>
              </w:rPr>
              <w:t>5</w:t>
            </w:r>
            <w:r>
              <w:rPr>
                <w:sz w:val="21"/>
                <w:color w:val="000000"/>
              </w:rPr>
              <w:t>、产品具有自检功能，多种故障报警提示。</w:t>
            </w:r>
          </w:p>
          <w:p>
            <w:pPr>
              <w:pStyle w:val="null3"/>
              <w:jc w:val="both"/>
            </w:pPr>
            <w:r>
              <w:rPr>
                <w:sz w:val="21"/>
                <w:color w:val="000000"/>
              </w:rPr>
              <w:t>6</w:t>
            </w:r>
            <w:r>
              <w:rPr>
                <w:sz w:val="21"/>
                <w:color w:val="000000"/>
              </w:rPr>
              <w:t>、具有交流、直流和蓄电池三种供电模式。</w:t>
            </w:r>
          </w:p>
          <w:p>
            <w:pPr>
              <w:pStyle w:val="null3"/>
              <w:jc w:val="both"/>
            </w:pPr>
            <w:r>
              <w:rPr>
                <w:sz w:val="21"/>
                <w:color w:val="000000"/>
              </w:rPr>
              <w:t>7</w:t>
            </w:r>
            <w:r>
              <w:rPr>
                <w:sz w:val="21"/>
                <w:color w:val="000000"/>
              </w:rPr>
              <w:t>、双层恒温罩，开有侧门，婴儿床可从侧面拉出。</w:t>
            </w:r>
          </w:p>
          <w:p>
            <w:pPr>
              <w:pStyle w:val="null3"/>
              <w:jc w:val="both"/>
            </w:pPr>
            <w:r>
              <w:rPr>
                <w:sz w:val="21"/>
                <w:color w:val="000000"/>
              </w:rPr>
              <w:t>8</w:t>
            </w:r>
            <w:r>
              <w:rPr>
                <w:sz w:val="21"/>
                <w:color w:val="000000"/>
              </w:rPr>
              <w:t>、推车具有高度调节、减震、锁定功能。</w:t>
            </w:r>
          </w:p>
          <w:p>
            <w:pPr>
              <w:pStyle w:val="null3"/>
              <w:jc w:val="both"/>
            </w:pPr>
            <w:r>
              <w:rPr>
                <w:sz w:val="21"/>
                <w:color w:val="000000"/>
              </w:rPr>
              <w:t>9</w:t>
            </w:r>
            <w:r>
              <w:rPr>
                <w:sz w:val="21"/>
                <w:color w:val="000000"/>
              </w:rPr>
              <w:t>、前面板具有温度校正功能。</w:t>
            </w:r>
          </w:p>
          <w:p>
            <w:pPr>
              <w:pStyle w:val="null3"/>
              <w:jc w:val="both"/>
            </w:pPr>
            <w:r>
              <w:rPr>
                <w:sz w:val="21"/>
                <w:color w:val="000000"/>
              </w:rPr>
              <w:t>10</w:t>
            </w:r>
            <w:r>
              <w:rPr>
                <w:sz w:val="21"/>
                <w:color w:val="000000"/>
              </w:rPr>
              <w:t>、具有肤温传感器脱落报警提示功能。</w:t>
            </w:r>
          </w:p>
          <w:p>
            <w:pPr>
              <w:pStyle w:val="null3"/>
              <w:jc w:val="both"/>
            </w:pPr>
            <w:r>
              <w:rPr>
                <w:sz w:val="21"/>
                <w:color w:val="000000"/>
              </w:rPr>
              <w:t>11</w:t>
            </w:r>
            <w:r>
              <w:rPr>
                <w:sz w:val="21"/>
                <w:color w:val="000000"/>
              </w:rPr>
              <w:t>、具有正门独立锁定装置。</w:t>
            </w:r>
          </w:p>
          <w:p>
            <w:pPr>
              <w:pStyle w:val="null3"/>
              <w:jc w:val="both"/>
            </w:pPr>
            <w:r>
              <w:rPr>
                <w:sz w:val="21"/>
                <w:color w:val="000000"/>
              </w:rPr>
              <w:t>12</w:t>
            </w:r>
            <w:r>
              <w:rPr>
                <w:sz w:val="21"/>
                <w:color w:val="000000"/>
              </w:rPr>
              <w:t>、具有供氧装置。</w:t>
            </w:r>
          </w:p>
          <w:p>
            <w:pPr>
              <w:pStyle w:val="null3"/>
              <w:jc w:val="both"/>
            </w:pPr>
            <w:r>
              <w:rPr>
                <w:sz w:val="21"/>
                <w:color w:val="000000"/>
              </w:rPr>
              <w:t>13</w:t>
            </w:r>
            <w:r>
              <w:rPr>
                <w:sz w:val="21"/>
                <w:color w:val="000000"/>
              </w:rPr>
              <w:t>、具有LED照明灯。</w:t>
            </w:r>
          </w:p>
          <w:p>
            <w:pPr>
              <w:pStyle w:val="null3"/>
              <w:jc w:val="both"/>
            </w:pPr>
            <w:r>
              <w:rPr>
                <w:sz w:val="21"/>
                <w:color w:val="000000"/>
              </w:rPr>
              <w:t>14</w:t>
            </w:r>
            <w:r>
              <w:rPr>
                <w:sz w:val="21"/>
                <w:color w:val="000000"/>
              </w:rPr>
              <w:t>、具有救护电动机脚配置。</w:t>
            </w:r>
          </w:p>
          <w:p>
            <w:pPr>
              <w:pStyle w:val="null3"/>
              <w:jc w:val="both"/>
            </w:pPr>
            <w:r>
              <w:rPr>
                <w:sz w:val="21"/>
                <w:color w:val="000000"/>
              </w:rPr>
              <w:t>15</w:t>
            </w:r>
            <w:r>
              <w:rPr>
                <w:sz w:val="21"/>
                <w:color w:val="000000"/>
              </w:rPr>
              <w:t>、交流工作电源：AC220V/ 50HZ。</w:t>
            </w:r>
          </w:p>
          <w:p>
            <w:pPr>
              <w:pStyle w:val="null3"/>
              <w:jc w:val="both"/>
            </w:pPr>
            <w:r>
              <w:rPr>
                <w:sz w:val="21"/>
                <w:color w:val="000000"/>
              </w:rPr>
              <w:t>16</w:t>
            </w:r>
            <w:r>
              <w:rPr>
                <w:sz w:val="21"/>
                <w:color w:val="000000"/>
              </w:rPr>
              <w:t>、直流工作电源：DC12V/10A或DC24V/6A。</w:t>
            </w:r>
          </w:p>
          <w:p>
            <w:pPr>
              <w:pStyle w:val="null3"/>
              <w:jc w:val="both"/>
            </w:pPr>
            <w:r>
              <w:rPr>
                <w:sz w:val="21"/>
                <w:color w:val="000000"/>
              </w:rPr>
              <w:t>▲17、输入功率：≤400VA 。</w:t>
            </w:r>
          </w:p>
          <w:p>
            <w:pPr>
              <w:pStyle w:val="null3"/>
              <w:jc w:val="both"/>
            </w:pPr>
            <w:r>
              <w:rPr>
                <w:sz w:val="21"/>
                <w:color w:val="000000"/>
              </w:rPr>
              <w:t>18</w:t>
            </w:r>
            <w:r>
              <w:rPr>
                <w:sz w:val="21"/>
                <w:color w:val="000000"/>
              </w:rPr>
              <w:t>、控温方式：箱温和肤温两种温度控制。</w:t>
            </w:r>
          </w:p>
          <w:p>
            <w:pPr>
              <w:pStyle w:val="null3"/>
              <w:jc w:val="both"/>
            </w:pPr>
            <w:r>
              <w:rPr>
                <w:sz w:val="21"/>
                <w:color w:val="000000"/>
              </w:rPr>
              <w:t>19</w:t>
            </w:r>
            <w:r>
              <w:rPr>
                <w:sz w:val="21"/>
                <w:color w:val="000000"/>
              </w:rPr>
              <w:t>、箱温控制范围：25℃～37℃。</w:t>
            </w:r>
          </w:p>
          <w:p>
            <w:pPr>
              <w:pStyle w:val="null3"/>
              <w:jc w:val="both"/>
            </w:pPr>
            <w:r>
              <w:rPr>
                <w:sz w:val="21"/>
                <w:color w:val="000000"/>
              </w:rPr>
              <w:t>20</w:t>
            </w:r>
            <w:r>
              <w:rPr>
                <w:sz w:val="21"/>
                <w:color w:val="000000"/>
              </w:rPr>
              <w:t>、肤温控制范围：34℃～37℃。</w:t>
            </w:r>
          </w:p>
          <w:p>
            <w:pPr>
              <w:pStyle w:val="null3"/>
              <w:jc w:val="both"/>
            </w:pPr>
            <w:r>
              <w:rPr>
                <w:sz w:val="21"/>
                <w:color w:val="000000"/>
              </w:rPr>
              <w:t>21</w:t>
            </w:r>
            <w:r>
              <w:rPr>
                <w:sz w:val="21"/>
                <w:color w:val="000000"/>
              </w:rPr>
              <w:t>、升温时间：≤30min。</w:t>
            </w:r>
          </w:p>
          <w:p>
            <w:pPr>
              <w:pStyle w:val="null3"/>
              <w:jc w:val="both"/>
            </w:pPr>
            <w:r>
              <w:rPr>
                <w:sz w:val="21"/>
                <w:color w:val="000000"/>
              </w:rPr>
              <w:t>22</w:t>
            </w:r>
            <w:r>
              <w:rPr>
                <w:sz w:val="21"/>
                <w:color w:val="000000"/>
              </w:rPr>
              <w:t>、培养箱温度与平均培养箱温度之差（稳定温度状态下）：≤1℃。</w:t>
            </w:r>
          </w:p>
          <w:p>
            <w:pPr>
              <w:pStyle w:val="null3"/>
              <w:jc w:val="both"/>
            </w:pPr>
            <w:r>
              <w:rPr>
                <w:sz w:val="21"/>
                <w:color w:val="000000"/>
              </w:rPr>
              <w:t>23</w:t>
            </w:r>
            <w:r>
              <w:rPr>
                <w:sz w:val="21"/>
                <w:color w:val="000000"/>
              </w:rPr>
              <w:t xml:space="preserve">、平均培养箱温度与控制温度之差：≤±1.5℃ 。 </w:t>
            </w:r>
          </w:p>
          <w:p>
            <w:pPr>
              <w:pStyle w:val="null3"/>
              <w:jc w:val="both"/>
            </w:pPr>
            <w:r>
              <w:rPr>
                <w:sz w:val="21"/>
                <w:color w:val="000000"/>
              </w:rPr>
              <w:t>24</w:t>
            </w:r>
            <w:r>
              <w:rPr>
                <w:sz w:val="21"/>
                <w:color w:val="000000"/>
              </w:rPr>
              <w:t>、温度均匀性（床垫处于水平位置）：≤1.5℃。</w:t>
            </w:r>
          </w:p>
          <w:p>
            <w:pPr>
              <w:pStyle w:val="null3"/>
              <w:jc w:val="both"/>
            </w:pPr>
            <w:r>
              <w:rPr>
                <w:sz w:val="21"/>
                <w:color w:val="000000"/>
              </w:rPr>
              <w:t>25</w:t>
            </w:r>
            <w:r>
              <w:rPr>
                <w:sz w:val="21"/>
                <w:color w:val="000000"/>
              </w:rPr>
              <w:t>、皮肤温度传感器精度：±0.2℃内。</w:t>
            </w:r>
          </w:p>
          <w:p>
            <w:pPr>
              <w:pStyle w:val="null3"/>
              <w:jc w:val="both"/>
            </w:pPr>
            <w:r>
              <w:rPr>
                <w:sz w:val="21"/>
                <w:color w:val="000000"/>
              </w:rPr>
              <w:t>26</w:t>
            </w:r>
            <w:r>
              <w:rPr>
                <w:sz w:val="21"/>
                <w:color w:val="000000"/>
              </w:rPr>
              <w:t>、婴儿舱内噪声：≤52dB。</w:t>
            </w:r>
          </w:p>
          <w:p>
            <w:pPr>
              <w:pStyle w:val="null3"/>
              <w:jc w:val="both"/>
            </w:pPr>
            <w:r>
              <w:rPr>
                <w:sz w:val="21"/>
                <w:color w:val="000000"/>
              </w:rPr>
              <w:t>27</w:t>
            </w:r>
            <w:r>
              <w:rPr>
                <w:sz w:val="21"/>
                <w:color w:val="000000"/>
              </w:rPr>
              <w:t>、故障报警包含：断电、风机、传感器、超温、偏差、低压、系统等。</w:t>
            </w:r>
          </w:p>
          <w:p>
            <w:pPr>
              <w:pStyle w:val="null3"/>
              <w:jc w:val="both"/>
            </w:pPr>
            <w:r>
              <w:rPr>
                <w:sz w:val="21"/>
                <w:color w:val="000000"/>
              </w:rPr>
              <w:t>28</w:t>
            </w:r>
            <w:r>
              <w:rPr>
                <w:sz w:val="21"/>
                <w:color w:val="000000"/>
              </w:rPr>
              <w:t>、配置要求：</w:t>
            </w:r>
          </w:p>
          <w:p>
            <w:pPr>
              <w:pStyle w:val="null3"/>
              <w:jc w:val="both"/>
            </w:pPr>
            <w:r>
              <w:rPr>
                <w:sz w:val="21"/>
                <w:color w:val="000000"/>
              </w:rPr>
              <w:t>28.1</w:t>
            </w:r>
            <w:r>
              <w:rPr>
                <w:sz w:val="21"/>
                <w:color w:val="000000"/>
              </w:rPr>
              <w:t>、箱体（1套）</w:t>
            </w:r>
          </w:p>
          <w:p>
            <w:pPr>
              <w:pStyle w:val="null3"/>
              <w:jc w:val="both"/>
            </w:pPr>
            <w:r>
              <w:rPr>
                <w:sz w:val="21"/>
                <w:color w:val="000000"/>
              </w:rPr>
              <w:t>28.2</w:t>
            </w:r>
            <w:r>
              <w:rPr>
                <w:sz w:val="21"/>
                <w:color w:val="000000"/>
              </w:rPr>
              <w:t>、婴儿固定带（2条）</w:t>
            </w:r>
          </w:p>
          <w:p>
            <w:pPr>
              <w:pStyle w:val="null3"/>
              <w:jc w:val="both"/>
            </w:pPr>
            <w:r>
              <w:rPr>
                <w:sz w:val="21"/>
                <w:color w:val="000000"/>
              </w:rPr>
              <w:t>28.3</w:t>
            </w:r>
            <w:r>
              <w:rPr>
                <w:sz w:val="21"/>
                <w:color w:val="000000"/>
              </w:rPr>
              <w:t>、氧气瓶（2个）</w:t>
            </w:r>
          </w:p>
          <w:p>
            <w:pPr>
              <w:pStyle w:val="null3"/>
              <w:jc w:val="both"/>
            </w:pPr>
            <w:r>
              <w:rPr>
                <w:sz w:val="21"/>
                <w:color w:val="000000"/>
              </w:rPr>
              <w:t>28.4</w:t>
            </w:r>
            <w:r>
              <w:rPr>
                <w:sz w:val="21"/>
                <w:color w:val="000000"/>
              </w:rPr>
              <w:t>、输液架（1个）</w:t>
            </w:r>
          </w:p>
          <w:p>
            <w:pPr>
              <w:pStyle w:val="null3"/>
              <w:jc w:val="both"/>
            </w:pPr>
            <w:r>
              <w:rPr>
                <w:sz w:val="21"/>
                <w:color w:val="000000"/>
              </w:rPr>
              <w:t>28.5</w:t>
            </w:r>
            <w:r>
              <w:rPr>
                <w:sz w:val="21"/>
                <w:color w:val="000000"/>
              </w:rPr>
              <w:t>、蓄电池（1个）</w:t>
            </w:r>
          </w:p>
          <w:p>
            <w:pPr>
              <w:pStyle w:val="null3"/>
              <w:jc w:val="both"/>
            </w:pPr>
            <w:r>
              <w:rPr>
                <w:sz w:val="21"/>
                <w:color w:val="000000"/>
              </w:rPr>
              <w:t>28.6</w:t>
            </w:r>
            <w:r>
              <w:rPr>
                <w:sz w:val="21"/>
                <w:color w:val="000000"/>
              </w:rPr>
              <w:t>、输氧阀（1个）</w:t>
            </w:r>
          </w:p>
          <w:p>
            <w:pPr>
              <w:pStyle w:val="null3"/>
              <w:jc w:val="both"/>
            </w:pPr>
            <w:r>
              <w:rPr>
                <w:sz w:val="21"/>
                <w:color w:val="000000"/>
              </w:rPr>
              <w:t>28.7</w:t>
            </w:r>
            <w:r>
              <w:rPr>
                <w:sz w:val="21"/>
                <w:color w:val="000000"/>
              </w:rPr>
              <w:t>、皮肤温度传感器（1个）</w:t>
            </w:r>
          </w:p>
          <w:p>
            <w:pPr>
              <w:pStyle w:val="null3"/>
              <w:jc w:val="both"/>
            </w:pPr>
            <w:r>
              <w:rPr>
                <w:sz w:val="21"/>
                <w:color w:val="000000"/>
              </w:rPr>
              <w:t>28.8</w:t>
            </w:r>
            <w:r>
              <w:rPr>
                <w:sz w:val="21"/>
                <w:color w:val="000000"/>
              </w:rPr>
              <w:t>、设备资料（1套）</w:t>
            </w:r>
          </w:p>
          <w:p>
            <w:pPr>
              <w:pStyle w:val="null3"/>
              <w:jc w:val="both"/>
            </w:pPr>
            <w:r>
              <w:rPr>
                <w:sz w:val="21"/>
                <w:color w:val="000000"/>
              </w:rPr>
              <w:t>28.9</w:t>
            </w:r>
            <w:r>
              <w:rPr>
                <w:sz w:val="21"/>
                <w:color w:val="000000"/>
              </w:rPr>
              <w:t>、上车担架平台及固定架（1套）</w:t>
            </w:r>
          </w:p>
          <w:p>
            <w:pPr>
              <w:pStyle w:val="null3"/>
              <w:jc w:val="both"/>
            </w:pPr>
            <w:r>
              <w:rPr>
                <w:sz w:val="21"/>
                <w:color w:val="000000"/>
              </w:rPr>
              <w:t>28.10</w:t>
            </w:r>
            <w:r>
              <w:rPr>
                <w:sz w:val="21"/>
                <w:color w:val="000000"/>
              </w:rPr>
              <w:t>、快捷操作卡（1张）</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【20】</w:t>
            </w: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b/>
                <w:color w:val="000000"/>
              </w:rPr>
              <w:t>一氧化氮气体控制流量仪</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▲1、治疗用一氧化氮（NO）气体来源：设备即时生发，无需储气钢瓶。</w:t>
            </w:r>
          </w:p>
          <w:p>
            <w:pPr>
              <w:pStyle w:val="null3"/>
              <w:jc w:val="both"/>
            </w:pPr>
            <w:r>
              <w:rPr>
                <w:sz w:val="21"/>
                <w:color w:val="000000"/>
              </w:rPr>
              <w:t>▲2、治疗用一氧化氮生发方式：电化学催化法。</w:t>
            </w:r>
          </w:p>
          <w:p>
            <w:pPr>
              <w:pStyle w:val="null3"/>
              <w:jc w:val="both"/>
            </w:pPr>
            <w:r>
              <w:rPr>
                <w:sz w:val="21"/>
                <w:color w:val="000000"/>
              </w:rPr>
              <w:t>3</w:t>
            </w:r>
            <w:r>
              <w:rPr>
                <w:sz w:val="21"/>
                <w:color w:val="000000"/>
              </w:rPr>
              <w:t>、NO输出浓度及步长：0～200 ppm，步长为1ppm。</w:t>
            </w:r>
          </w:p>
          <w:p>
            <w:pPr>
              <w:pStyle w:val="null3"/>
              <w:jc w:val="both"/>
            </w:pPr>
            <w:r>
              <w:rPr>
                <w:sz w:val="21"/>
                <w:color w:val="000000"/>
              </w:rPr>
              <w:t>4</w:t>
            </w:r>
            <w:r>
              <w:rPr>
                <w:sz w:val="21"/>
                <w:color w:val="000000"/>
              </w:rPr>
              <w:t>、NO输出浓度精准度：当1ppm≤NO输出浓度≤4ppm, 误差不超过±0.8ppm；当5ppm≤NO输出浓度≤200ppm,误差不超过±2ppm或者±10%（取其大者）。</w:t>
            </w:r>
          </w:p>
          <w:p>
            <w:pPr>
              <w:pStyle w:val="null3"/>
              <w:jc w:val="both"/>
            </w:pPr>
            <w:r>
              <w:rPr>
                <w:sz w:val="21"/>
                <w:color w:val="000000"/>
              </w:rPr>
              <w:t>▲5、供气模块传感器类型及主要性能：使用质量流量传感器，每秒钟支持采样不少于250次，保障NO注入浓度的精准性。</w:t>
            </w:r>
          </w:p>
          <w:p>
            <w:pPr>
              <w:pStyle w:val="null3"/>
              <w:jc w:val="both"/>
            </w:pPr>
            <w:r>
              <w:rPr>
                <w:sz w:val="21"/>
                <w:color w:val="000000"/>
              </w:rPr>
              <w:t>6</w:t>
            </w:r>
            <w:r>
              <w:rPr>
                <w:sz w:val="21"/>
                <w:color w:val="000000"/>
              </w:rPr>
              <w:t>、可监测的参数：NO（一氧化氮），NO</w:t>
            </w:r>
            <w:r>
              <w:rPr>
                <w:sz w:val="21"/>
                <w:color w:val="000000"/>
                <w:vertAlign w:val="subscript"/>
              </w:rPr>
              <w:t>2</w:t>
            </w:r>
            <w:r>
              <w:rPr>
                <w:sz w:val="21"/>
                <w:color w:val="000000"/>
              </w:rPr>
              <w:t>（二氧化氮）和O</w:t>
            </w:r>
            <w:r>
              <w:rPr>
                <w:sz w:val="21"/>
                <w:color w:val="000000"/>
                <w:vertAlign w:val="subscript"/>
              </w:rPr>
              <w:t>2</w:t>
            </w:r>
            <w:r>
              <w:rPr>
                <w:sz w:val="21"/>
                <w:color w:val="000000"/>
              </w:rPr>
              <w:t>（氧气）。</w:t>
            </w:r>
          </w:p>
          <w:p>
            <w:pPr>
              <w:pStyle w:val="null3"/>
              <w:jc w:val="both"/>
            </w:pPr>
            <w:r>
              <w:rPr>
                <w:sz w:val="21"/>
                <w:color w:val="000000"/>
              </w:rPr>
              <w:t>7</w:t>
            </w:r>
            <w:r>
              <w:rPr>
                <w:sz w:val="21"/>
                <w:color w:val="000000"/>
              </w:rPr>
              <w:t>、NO浓度监测范围及精准度：0ppm～200ppm，误差不超过读数的±4%或±1ppm。</w:t>
            </w:r>
          </w:p>
          <w:p>
            <w:pPr>
              <w:pStyle w:val="null3"/>
              <w:jc w:val="both"/>
            </w:pPr>
            <w:r>
              <w:rPr>
                <w:sz w:val="21"/>
                <w:color w:val="000000"/>
              </w:rPr>
              <w:t>8</w:t>
            </w:r>
            <w:r>
              <w:rPr>
                <w:sz w:val="21"/>
                <w:color w:val="000000"/>
              </w:rPr>
              <w:t>、NO浓度监测分辨率：监测浓度&lt;100ppm时，分辨率为0.1ppm，监测浓度范围在100ppm～200ppm时，分辨率为1ppm。</w:t>
            </w:r>
          </w:p>
          <w:p>
            <w:pPr>
              <w:pStyle w:val="null3"/>
              <w:jc w:val="both"/>
            </w:pPr>
            <w:r>
              <w:rPr>
                <w:sz w:val="21"/>
                <w:color w:val="000000"/>
              </w:rPr>
              <w:t>9</w:t>
            </w:r>
            <w:r>
              <w:rPr>
                <w:sz w:val="21"/>
                <w:color w:val="000000"/>
              </w:rPr>
              <w:t>、NO</w:t>
            </w:r>
            <w:r>
              <w:rPr>
                <w:sz w:val="21"/>
                <w:color w:val="000000"/>
                <w:vertAlign w:val="subscript"/>
              </w:rPr>
              <w:t>2</w:t>
            </w:r>
            <w:r>
              <w:rPr>
                <w:sz w:val="21"/>
                <w:color w:val="000000"/>
              </w:rPr>
              <w:t>浓度监测范围及精准度:0～50ppm，误差不超过读数的±4%或±1ppm。</w:t>
            </w:r>
          </w:p>
          <w:p>
            <w:pPr>
              <w:pStyle w:val="null3"/>
              <w:jc w:val="both"/>
            </w:pPr>
            <w:r>
              <w:rPr>
                <w:sz w:val="21"/>
                <w:color w:val="000000"/>
              </w:rPr>
              <w:t>10</w:t>
            </w:r>
            <w:r>
              <w:rPr>
                <w:sz w:val="21"/>
                <w:color w:val="000000"/>
              </w:rPr>
              <w:t>、NO</w:t>
            </w:r>
            <w:r>
              <w:rPr>
                <w:sz w:val="21"/>
                <w:color w:val="000000"/>
                <w:vertAlign w:val="subscript"/>
              </w:rPr>
              <w:t>2</w:t>
            </w:r>
            <w:r>
              <w:rPr>
                <w:sz w:val="21"/>
                <w:color w:val="000000"/>
              </w:rPr>
              <w:t>浓度监测分辨率:分辨率0.1ppm。</w:t>
            </w:r>
          </w:p>
          <w:p>
            <w:pPr>
              <w:pStyle w:val="null3"/>
              <w:jc w:val="both"/>
            </w:pPr>
            <w:r>
              <w:rPr>
                <w:sz w:val="21"/>
                <w:color w:val="000000"/>
              </w:rPr>
              <w:t>11</w:t>
            </w:r>
            <w:r>
              <w:rPr>
                <w:sz w:val="21"/>
                <w:color w:val="000000"/>
              </w:rPr>
              <w:t>、NO</w:t>
            </w:r>
            <w:r>
              <w:rPr>
                <w:sz w:val="21"/>
                <w:color w:val="000000"/>
                <w:vertAlign w:val="subscript"/>
              </w:rPr>
              <w:t>2</w:t>
            </w:r>
            <w:r>
              <w:rPr>
                <w:sz w:val="21"/>
                <w:color w:val="000000"/>
              </w:rPr>
              <w:t>浓度监测限值：用户可设置最高报警限。</w:t>
            </w:r>
          </w:p>
          <w:p>
            <w:pPr>
              <w:pStyle w:val="null3"/>
              <w:jc w:val="both"/>
            </w:pPr>
            <w:r>
              <w:rPr>
                <w:sz w:val="21"/>
                <w:color w:val="000000"/>
              </w:rPr>
              <w:t>12</w:t>
            </w:r>
            <w:r>
              <w:rPr>
                <w:sz w:val="21"/>
                <w:color w:val="000000"/>
              </w:rPr>
              <w:t>、O</w:t>
            </w:r>
            <w:r>
              <w:rPr>
                <w:sz w:val="21"/>
                <w:color w:val="000000"/>
                <w:vertAlign w:val="subscript"/>
              </w:rPr>
              <w:t>2</w:t>
            </w:r>
            <w:r>
              <w:rPr>
                <w:sz w:val="21"/>
                <w:color w:val="000000"/>
              </w:rPr>
              <w:t>浓度监测范围及精准度：监测浓度范围18%～100%,分辨率0.5%-1%，误差不超过±3%。</w:t>
            </w:r>
          </w:p>
          <w:p>
            <w:pPr>
              <w:pStyle w:val="null3"/>
              <w:jc w:val="both"/>
            </w:pPr>
            <w:r>
              <w:rPr>
                <w:sz w:val="21"/>
                <w:color w:val="000000"/>
              </w:rPr>
              <w:t>13</w:t>
            </w:r>
            <w:r>
              <w:rPr>
                <w:sz w:val="21"/>
                <w:color w:val="000000"/>
              </w:rPr>
              <w:t>、各参数监测模块的响应时间：NO：≤15s（2.5m采样管）；NO</w:t>
            </w:r>
            <w:r>
              <w:rPr>
                <w:sz w:val="21"/>
                <w:color w:val="000000"/>
                <w:vertAlign w:val="subscript"/>
              </w:rPr>
              <w:t>2</w:t>
            </w:r>
            <w:r>
              <w:rPr>
                <w:sz w:val="21"/>
                <w:color w:val="000000"/>
              </w:rPr>
              <w:t>：≤50s（2.5m采样管）；O</w:t>
            </w:r>
            <w:r>
              <w:rPr>
                <w:sz w:val="21"/>
                <w:color w:val="000000"/>
                <w:vertAlign w:val="subscript"/>
              </w:rPr>
              <w:t>2</w:t>
            </w:r>
            <w:r>
              <w:rPr>
                <w:sz w:val="21"/>
                <w:color w:val="000000"/>
              </w:rPr>
              <w:t>：≤15s（2.5m采样管）。</w:t>
            </w:r>
          </w:p>
          <w:p>
            <w:pPr>
              <w:pStyle w:val="null3"/>
              <w:jc w:val="both"/>
            </w:pPr>
            <w:r>
              <w:rPr>
                <w:sz w:val="21"/>
                <w:color w:val="000000"/>
              </w:rPr>
              <w:t>▲14、监测模块传感器类型：电化学传感器，含NO传感器、NO</w:t>
            </w:r>
            <w:r>
              <w:rPr>
                <w:sz w:val="21"/>
                <w:color w:val="000000"/>
                <w:vertAlign w:val="subscript"/>
              </w:rPr>
              <w:t>2</w:t>
            </w:r>
            <w:r>
              <w:rPr>
                <w:sz w:val="21"/>
                <w:color w:val="000000"/>
              </w:rPr>
              <w:t>传感器和O</w:t>
            </w:r>
            <w:r>
              <w:rPr>
                <w:sz w:val="21"/>
                <w:color w:val="000000"/>
                <w:vertAlign w:val="subscript"/>
              </w:rPr>
              <w:t>2</w:t>
            </w:r>
            <w:r>
              <w:rPr>
                <w:sz w:val="21"/>
                <w:color w:val="000000"/>
              </w:rPr>
              <w:t>传感器。</w:t>
            </w:r>
          </w:p>
          <w:p>
            <w:pPr>
              <w:pStyle w:val="null3"/>
              <w:jc w:val="both"/>
            </w:pPr>
            <w:r>
              <w:rPr>
                <w:sz w:val="21"/>
                <w:color w:val="000000"/>
              </w:rPr>
              <w:t>15</w:t>
            </w:r>
            <w:r>
              <w:rPr>
                <w:sz w:val="21"/>
                <w:color w:val="000000"/>
              </w:rPr>
              <w:t>、报警级别：包含高、中、低三挡。支持不少于2种形式的报警：生理报警和技术报警。</w:t>
            </w:r>
          </w:p>
          <w:p>
            <w:pPr>
              <w:pStyle w:val="null3"/>
              <w:jc w:val="both"/>
            </w:pPr>
            <w:r>
              <w:rPr>
                <w:sz w:val="21"/>
                <w:color w:val="000000"/>
              </w:rPr>
              <w:t>16</w:t>
            </w:r>
            <w:r>
              <w:rPr>
                <w:sz w:val="21"/>
                <w:color w:val="000000"/>
              </w:rPr>
              <w:t>、报警控制：仪器支持用户对各参数（NO,NO</w:t>
            </w:r>
            <w:r>
              <w:rPr>
                <w:sz w:val="21"/>
                <w:color w:val="000000"/>
                <w:vertAlign w:val="subscript"/>
              </w:rPr>
              <w:t>2</w:t>
            </w:r>
            <w:r>
              <w:rPr>
                <w:sz w:val="21"/>
                <w:color w:val="000000"/>
              </w:rPr>
              <w:t>,O</w:t>
            </w:r>
            <w:r>
              <w:rPr>
                <w:sz w:val="21"/>
                <w:color w:val="000000"/>
                <w:vertAlign w:val="subscript"/>
              </w:rPr>
              <w:t>2</w:t>
            </w:r>
            <w:r>
              <w:rPr>
                <w:sz w:val="21"/>
                <w:color w:val="000000"/>
              </w:rPr>
              <w:t>)报警限进行设置。</w:t>
            </w:r>
          </w:p>
          <w:p>
            <w:pPr>
              <w:pStyle w:val="null3"/>
              <w:jc w:val="both"/>
            </w:pPr>
            <w:r>
              <w:rPr>
                <w:sz w:val="21"/>
                <w:color w:val="000000"/>
              </w:rPr>
              <w:t>▲17、液晶显示屏可实时显示NO、NO</w:t>
            </w:r>
            <w:r>
              <w:rPr>
                <w:sz w:val="21"/>
                <w:color w:val="000000"/>
                <w:vertAlign w:val="subscript"/>
              </w:rPr>
              <w:t>2</w:t>
            </w:r>
            <w:r>
              <w:rPr>
                <w:sz w:val="21"/>
                <w:color w:val="000000"/>
              </w:rPr>
              <w:t>和O</w:t>
            </w:r>
            <w:r>
              <w:rPr>
                <w:sz w:val="21"/>
                <w:color w:val="000000"/>
                <w:vertAlign w:val="subscript"/>
              </w:rPr>
              <w:t>2</w:t>
            </w:r>
            <w:r>
              <w:rPr>
                <w:sz w:val="21"/>
                <w:color w:val="000000"/>
              </w:rPr>
              <w:t>的浓度，当上述各浓度超过设定的允许偏差值后，一起会发出警报信息。</w:t>
            </w:r>
          </w:p>
          <w:p>
            <w:pPr>
              <w:pStyle w:val="null3"/>
              <w:jc w:val="both"/>
            </w:pPr>
            <w:r>
              <w:rPr>
                <w:sz w:val="21"/>
                <w:color w:val="000000"/>
              </w:rPr>
              <w:t>18</w:t>
            </w:r>
            <w:r>
              <w:rPr>
                <w:sz w:val="21"/>
                <w:color w:val="000000"/>
              </w:rPr>
              <w:t>、打开电源到规定工作性能的时间：普通模式：≤5 min，紧急模式：≤1 min。</w:t>
            </w:r>
          </w:p>
          <w:p>
            <w:pPr>
              <w:pStyle w:val="null3"/>
              <w:jc w:val="both"/>
            </w:pPr>
            <w:r>
              <w:rPr>
                <w:sz w:val="21"/>
                <w:color w:val="000000"/>
              </w:rPr>
              <w:t>19</w:t>
            </w:r>
            <w:r>
              <w:rPr>
                <w:sz w:val="21"/>
                <w:color w:val="000000"/>
              </w:rPr>
              <w:t>、内置电池：内置锂电池，可在断电情况下提供不低于30min的正常运行时间。</w:t>
            </w:r>
          </w:p>
          <w:p>
            <w:pPr>
              <w:pStyle w:val="null3"/>
              <w:jc w:val="both"/>
            </w:pPr>
            <w:r>
              <w:rPr>
                <w:sz w:val="21"/>
                <w:color w:val="000000"/>
              </w:rPr>
              <w:t>20</w:t>
            </w:r>
            <w:r>
              <w:rPr>
                <w:sz w:val="21"/>
                <w:color w:val="000000"/>
              </w:rPr>
              <w:t>、数据导出功能：插入SD卡后，可进行数据导出。</w:t>
            </w:r>
          </w:p>
          <w:p>
            <w:pPr>
              <w:pStyle w:val="null3"/>
              <w:jc w:val="both"/>
            </w:pPr>
            <w:r>
              <w:rPr>
                <w:sz w:val="21"/>
                <w:color w:val="000000"/>
              </w:rPr>
              <w:t>21</w:t>
            </w:r>
            <w:r>
              <w:rPr>
                <w:sz w:val="21"/>
                <w:color w:val="000000"/>
              </w:rPr>
              <w:t>、配置要求：</w:t>
            </w:r>
          </w:p>
          <w:p>
            <w:pPr>
              <w:pStyle w:val="null3"/>
              <w:jc w:val="both"/>
            </w:pPr>
            <w:r>
              <w:rPr>
                <w:sz w:val="21"/>
                <w:color w:val="000000"/>
              </w:rPr>
              <w:t>21.1</w:t>
            </w:r>
            <w:r>
              <w:rPr>
                <w:sz w:val="21"/>
                <w:color w:val="000000"/>
              </w:rPr>
              <w:t>、主机（1台）</w:t>
            </w:r>
          </w:p>
          <w:p>
            <w:pPr>
              <w:pStyle w:val="null3"/>
              <w:jc w:val="both"/>
            </w:pPr>
            <w:r>
              <w:rPr>
                <w:sz w:val="21"/>
                <w:color w:val="000000"/>
              </w:rPr>
              <w:t>21.2</w:t>
            </w:r>
            <w:r>
              <w:rPr>
                <w:sz w:val="21"/>
                <w:color w:val="000000"/>
              </w:rPr>
              <w:t>、微释控反应体（1个）</w:t>
            </w:r>
          </w:p>
          <w:p>
            <w:pPr>
              <w:pStyle w:val="null3"/>
              <w:jc w:val="both"/>
            </w:pPr>
            <w:r>
              <w:rPr>
                <w:sz w:val="21"/>
                <w:color w:val="000000"/>
              </w:rPr>
              <w:t>21.3</w:t>
            </w:r>
            <w:r>
              <w:rPr>
                <w:sz w:val="21"/>
                <w:color w:val="000000"/>
              </w:rPr>
              <w:t>、附件包（2个）</w:t>
            </w:r>
          </w:p>
          <w:p>
            <w:pPr>
              <w:pStyle w:val="null3"/>
              <w:jc w:val="both"/>
            </w:pPr>
            <w:r>
              <w:rPr>
                <w:sz w:val="21"/>
                <w:color w:val="000000"/>
              </w:rPr>
              <w:t>21.4</w:t>
            </w:r>
            <w:r>
              <w:rPr>
                <w:sz w:val="21"/>
                <w:color w:val="000000"/>
              </w:rPr>
              <w:t>、电源适配器（1个）</w:t>
            </w:r>
          </w:p>
          <w:p>
            <w:pPr>
              <w:pStyle w:val="null3"/>
              <w:jc w:val="both"/>
            </w:pPr>
            <w:r>
              <w:rPr>
                <w:sz w:val="21"/>
                <w:color w:val="000000"/>
              </w:rPr>
              <w:t>21.5</w:t>
            </w:r>
            <w:r>
              <w:rPr>
                <w:sz w:val="21"/>
                <w:color w:val="000000"/>
              </w:rPr>
              <w:t>、设备资料（1套）</w:t>
            </w:r>
          </w:p>
          <w:p>
            <w:pPr>
              <w:pStyle w:val="null3"/>
              <w:jc w:val="both"/>
            </w:pPr>
            <w:r>
              <w:rPr>
                <w:sz w:val="21"/>
                <w:color w:val="000000"/>
              </w:rPr>
              <w:t>21.6</w:t>
            </w:r>
            <w:r>
              <w:rPr>
                <w:sz w:val="21"/>
                <w:color w:val="000000"/>
              </w:rPr>
              <w:t>、快捷操作卡（1张）</w:t>
            </w:r>
          </w:p>
        </w:tc>
      </w:tr>
    </w:tbl>
    <w:p>
      <w:pPr>
        <w:pStyle w:val="null3"/>
        <w:jc w:val="both"/>
      </w:pPr>
      <w:r>
        <w:rPr/>
        <w:t>采购包1（方舱ICU重症监护救护车）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合同签订之日起180天内交付。</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1期：支付比例10%,本项目合同签订后，采购人收到中标人的请款资料并核对无误后，支付合同总价的10%；</w:t>
            </w:r>
          </w:p>
          <w:p>
            <w:pPr>
              <w:pStyle w:val="null3"/>
            </w:pPr>
            <w:r>
              <w:rPr/>
              <w:t>2期：支付比例90%,项目验收合格后，采购人收到中标人的请款资料并核对无误后，支付合同总价的90%。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1期：1、重症监护负压救护车验收标准：中标人需完成办理上牌，上牌费（含购置税、交强险、过线检测费、1年商业险）已包含在投标报价中，由中标人支付。 2、随车设备验收标准：根据政府采购有关规定以及招标文件要求、投标文件的承诺与合同标准进行验收。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说明：（1）收取比例：合同总金额的3%。 （2）保证形式：可以采用银行转账或者金融机构、担保机构出具的保函等非现金形式提交。（采用保函形式递交履约保证金的，要求是无条件不可撤销保函） （3）中标人采用银行转账形式的，中标人应在收到中标通知书后5个工作日内转账至采购人指定账户；中标人采用履约保函（保险）形式的，应在服务履行期开始前提交，且应确保担保期完全覆盖服务履行期限，即起始日不晚于服务履行开始之日，担保期截止日不早于服务履行期满之日。 （4）中标人应当按招标文件要求提交履约保证金，每逾期一天，应当按照履约保证金额的1%缴纳滞纳金；逾期超过5天的，采购人有权解除合同。 （5）没收履约保证金的情形：服务期限届满前，中标人自行解除合同或采购人因中标人不能履行合同义务解除合同的； 注：上述情形造成采购人经济或声誉损失的，采购人除没收履约保证金外，有权按实际经济损失向中标人追究法律责任。 （6）采购人应当按照采购合同的约定，在中标人没任何违约行为且履行合同约定义务事项后以银行转账形式无息退还履约保证金；履约保函则自动失效。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本合同总价包括设备费（车辆底盘、车辆改装及设计、改装物料辅料、随车医疗相关配件、车辆购置税、交强险、过线检测费、1年商业险、相关上牌服务费用）、包装费、运输装卸费、人工、差旅、验收、技术服务、培训、保险、备件、相关税费及质保期内的维护保养等一切费用。除双方另有明确的书面约定外，甲方无需为实现本合同项下之权益再向乙方或任何第三方支付其他任何款项。</w:t>
            </w:r>
          </w:p>
          <w:p>
            <w:pPr>
              <w:pStyle w:val="null3"/>
            </w:pPr>
            <w:r>
              <w:rPr/>
              <w:t>2、供货及包装运输，（1）中标人应在车辆及随车设备发运前对其进行满足运输距离、防潮、防震、防锈和防破损装卸等要求包装，以保证设备安全运达采购人指定地点。 （2）使用说明书、产品合格证明文件、随配附件和工具以及清单一并附于车辆及随车设备内。 （3）中标人应在车辆及随车设备发运手续办理完毕后24小时内或货到采购人48小时前通知采购人，以准备接货。 （4）车辆及随车设备在交付采购人前发生的风险均由中标人负责。 （5）中标人在合同约定交付时间内将提供的车辆及随车设备送达采购人指定的地点，安装调试并验收合格后，验收合格之日视为交付完毕。</w:t>
            </w:r>
          </w:p>
          <w:p>
            <w:pPr>
              <w:pStyle w:val="null3"/>
            </w:pPr>
            <w:r>
              <w:rPr/>
              <w:t>3、培训要求，（1）中标人承诺对采购人人员提供不限次数的临床应用培训和技术指导； （2）保证采购人的使用人员能够正确操作设备的各项功能； （3）免费对采购人的设备科工程技术人员提供维护维修培训； （4）提供纸质版和电子版培训资料且不得再另行收费。</w:t>
            </w:r>
          </w:p>
          <w:p>
            <w:pPr>
              <w:pStyle w:val="null3"/>
            </w:pPr>
            <w:r>
              <w:rPr/>
              <w:t>★4，车辆质保期限≥2年或车辆行驶到≥5万公里（先到为准），随车设备质保期≥3年（自交货验收合格之日起计）。</w:t>
            </w:r>
          </w:p>
          <w:p>
            <w:pPr>
              <w:pStyle w:val="null3"/>
            </w:pPr>
            <w:r>
              <w:rPr/>
              <w:t>5、售后服务要求，（1）质保期内车辆或随车设备发生故障，中标人需承担质保期内发生的一切费用及因设备故障给采购人造成的一切损失（因采购人原因造成的故障除外）。在质保期内，如因产品发生重大质量问题，由中标人负责包修、包换；在质保期内中标人应定期走访采购人开展车辆及随车设备巡检工作（一年至少一次），并将数据及时的统计上报采购人。 （2）需提供车辆质保期满后保证设备正常运行所需设备的全部易损件、备品备件、必要的校准服务、必要的软件服务明细表，并提供易损件、备品备件、耗材、校准服务、软件服务等生产服务厂家及单价、折扣率等，以及该报价的有效期。中标人未出具上述明细表、价格、效期等，视同免费提供。 （3）车辆质保期满后采购人如委托中标人进行维护的，只需支付更换配件成本费用，成本费用不得高于投标文件所作的承诺。 （4）在车辆停止生产的情况下，中标人必须保证5年内备品备件的供应；在设备停止生产后，如采购人要求，中标人应免费向采购人提供备品备件的图纸和规格等。 （5）中标人应提供质保期内车辆及随车设备的校准和质保期外的维修及校准服务。 （6）提供技术服务热线（7×24小时），负责解答采购人在设备使用中遇到的问题，并及时提出解决问题的建议和操作方法；提供7×8小时现场保修和技术支持服务；如果在48小时内无法解决故障，随车设备须提供备机；设立投诉专线，接受采购人的投诉，积极响应并在24小时内给出解决方案。</w:t>
            </w:r>
          </w:p>
          <w:p>
            <w:pPr>
              <w:pStyle w:val="null3"/>
            </w:pPr>
            <w:r>
              <w:rPr/>
              <w:t>6，在本项目合同期内，以上采购需求中的执行标准如有更新，以国家发布的最新标准为准。</w:t>
            </w:r>
          </w:p>
          <w:p>
            <w:pPr>
              <w:pStyle w:val="null3"/>
            </w:pPr>
            <w:r>
              <w:rPr/>
              <w:t>★7，如投标人所投随车设备纳入医疗器械管理，应具备有效的医疗器械注册证明（如为第一类医疗器械，应具备有效的医疗器械备案证明）；如投标人所投随车设备不纳入医疗器械管理，应提供原始生产批次及相关证明材料或说明文件。（注：随车设备是指“方舱ICU重症监护救护车预算一览表”中序号2-20的设备）车辆和随车设备的所有行政许可、资质证明、生产、流通和资质应为合同签署前的前置条件，投标人如有任何缺失、过期、造假或以其他方式不合规，采购人有权单方面解除合同且不视为违约，投标人应当退还已收取的全部费用并按合同总价的20%向采购人支付违约金。</w:t>
            </w:r>
          </w:p>
          <w:p>
            <w:pPr>
              <w:pStyle w:val="null3"/>
            </w:pPr>
            <w:r>
              <w:rPr/>
              <w:t>★8，投标人提供的随车设备出厂日期至到货期日期不能超过3个月。如投标人提供的随车设备出厂期与到货期超过3个月，采购人有权要求投标人无条件更换不合规设备，所有更换及相关产生的费用由投标人承担，并按相关设备合同价格的10%向采购人支付违约金。若投标人拒绝更换，采购人有权单方面解除合同，投标人应当返还收取的全部费用并按照合同总价的10%支付违约金。</w:t>
            </w:r>
          </w:p>
          <w:p>
            <w:pPr>
              <w:pStyle w:val="null3"/>
            </w:pPr>
            <w:r>
              <w:rPr/>
              <w:t>9，中标人的投标文件所提供的响应条款高于招标文件要求的，按中标人投标文件的规定执行；如投标文件内有描述不一致的，按高的响应标准执行。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医疗车</w:t>
            </w:r>
          </w:p>
        </w:tc>
        <w:tc>
          <w:tcPr>
            <w:tcW w:type="dxa" w:w="831"/>
          </w:tcPr>
          <w:p>
            <w:pPr>
              <w:pStyle w:val="null3"/>
              <w:jc w:val="left"/>
            </w:pPr>
            <w:r>
              <w:rPr/>
              <w:t>方舱ICU重症监护救护车</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4,000,300.00</w:t>
            </w:r>
          </w:p>
        </w:tc>
        <w:tc>
          <w:tcPr>
            <w:tcW w:type="dxa" w:w="831"/>
          </w:tcPr>
          <w:p>
            <w:pPr>
              <w:pStyle w:val="null3"/>
              <w:jc w:val="right"/>
            </w:pPr>
            <w:r>
              <w:rPr/>
              <w:t>4,000,300.00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方舱ICU重症监护救护车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详见项目采购内容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湛江中心人民医院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收取（货物类），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1，请参与投标的供应商制作电子投标文件时，做好相关页码定位。</w:t>
            </w:r>
          </w:p>
          <w:p>
            <w:pPr>
              <w:pStyle w:val="null3"/>
              <w:jc w:val="left"/>
            </w:pPr>
            <w:r>
              <w:rPr/>
              <w:t>2，请在投标函内的电话一栏上填写授权代表的联系手机和填写电子邮箱，如需澄清可及时联系。</w:t>
            </w:r>
          </w:p>
          <w:p>
            <w:pPr>
              <w:pStyle w:val="null3"/>
              <w:jc w:val="left"/>
            </w:pPr>
            <w:r>
              <w:rPr/>
              <w:t>3，请在投标文件的最后一页附上公告附件的《投标（响应）文件格式补充文件》。</w:t>
            </w:r>
          </w:p>
          <w:p>
            <w:pPr>
              <w:pStyle w:val="null3"/>
              <w:jc w:val="left"/>
            </w:pPr>
            <w:r>
              <w:rPr/>
              <w:t>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w:t>
            </w:r>
          </w:p>
          <w:p>
            <w:pPr>
              <w:pStyle w:val="null3"/>
              <w:jc w:val="left"/>
            </w:pPr>
            <w:r>
              <w:rPr/>
              <w:t>5，本项目开标方式为云平台“远程电子开标”，供应商无须到开标现场，有关注意事项如下： （1）本项目供应商需上传电子投标文件并取得云平台回执、开标当天登陆供应商的账号（在投标截止时间前）。 （2）供应商在投标截止时间后提示的时间内使用CA在自己的账号上解密已上传的电子投标文件，解密完成后进行电子签章确认。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采购包1(方舱ICU重症监护救护车)：综合评分法,是指投标文件满足招标文件全部实质性要求，且按照评审因素的量化指标评审得分最高的投标人为中标候选人的评标方法。（最低报价不是中标的唯一依据。）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采购包1（方舱ICU重症监护救护车）：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采购包1（方舱ICU重症监护救护车）：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特定资格要求（满足以下任一条件即可，注：随车设备是指“方舱ICU重症监护救护车预算一览表”中序号2-20的设备）： 【适用于投标人为所投产品经营企业】①所投随车设备为第三类医疗器械，须具有《医疗器械经营许可证》；②所投随车设备为第二类医疗器械，须具有《第二类医疗器械经营备案凭证》或投标文件内单独提供承诺函：承诺供货前取得《第二类医疗器械经营备案凭证》；③所投随车设备为第一类医疗器械或不属于医疗器械，无需提供证明材料。 【适用于投标人为所投产品生产企业】①所投随车设备为第二类、第三类医疗器械，须具有《医疗器械生产许可证》；②所投随车设备为第一类医疗器械，须具有《第一类医疗器械生产备案凭证》或投标文件内单独提供承诺函：承诺供货前取得《第一类医疗器械生产备案凭证》；③所投随车设备不属于医疗器械，无需提供证明材料。</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本项目属于货物类项目，不属于专门面向中小企业采购的项目，采购标的所属行业为：工业。</w:t>
            </w:r>
          </w:p>
        </w:tc>
      </w:tr>
    </w:tbl>
    <w:p>
      <w:pPr>
        <w:pStyle w:val="null3"/>
        <w:ind w:firstLine="480"/>
      </w:pPr>
      <w:r>
        <w:rPr/>
        <w:t>表二符合性审查表：</w:t>
      </w:r>
    </w:p>
    <w:p>
      <w:pPr>
        <w:pStyle w:val="null3"/>
      </w:pPr>
      <w:r>
        <w:rPr/>
        <w:t>采购包1（方舱ICU重症监护救护车）：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1）对本项目的全部采购内容进行投标报价；2）投标报价未超过本项目最高采购限价（详见第二章 采购需求的一、项目概况）；3）本项目的投标报价是唯一确定。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4</w:t>
            </w:r>
          </w:p>
        </w:tc>
        <w:tc>
          <w:tcPr>
            <w:tcW w:type="dxa" w:w="3178"/>
          </w:tcPr>
          <w:p>
            <w:pPr>
              <w:pStyle w:val="null3"/>
            </w:pPr>
            <w:r>
              <w:rPr/>
              <w:t>采购需求“★”条款</w:t>
            </w:r>
          </w:p>
        </w:tc>
        <w:tc>
          <w:tcPr>
            <w:tcW w:type="dxa" w:w="4238"/>
          </w:tcPr>
          <w:p>
            <w:pPr>
              <w:pStyle w:val="null3"/>
            </w:pPr>
            <w:r>
              <w:rPr/>
              <w:t>无负偏离</w:t>
            </w:r>
          </w:p>
        </w:tc>
      </w:tr>
      <w:tr>
        <w:tc>
          <w:tcPr>
            <w:tcW w:type="dxa" w:w="890"/>
          </w:tcPr>
          <w:p>
            <w:pPr>
              <w:pStyle w:val="null3"/>
            </w:pPr>
            <w:r>
              <w:rPr/>
              <w:t>5</w:t>
            </w:r>
          </w:p>
        </w:tc>
        <w:tc>
          <w:tcPr>
            <w:tcW w:type="dxa" w:w="3178"/>
          </w:tcPr>
          <w:p>
            <w:pPr>
              <w:pStyle w:val="null3"/>
            </w:pPr>
            <w:r>
              <w:rPr/>
              <w:t>是否允许进口产品</w:t>
            </w:r>
          </w:p>
        </w:tc>
        <w:tc>
          <w:tcPr>
            <w:tcW w:type="dxa" w:w="4238"/>
          </w:tcPr>
          <w:p>
            <w:pPr>
              <w:pStyle w:val="null3"/>
            </w:pPr>
            <w:r>
              <w:rPr/>
              <w:t>不允许，本项目采购本国产品（若本项目车辆或车辆内系统或随车设备所投产品为进口产品将导致投标无效 ，进口产品是指通过中国海关报关验放进入中国境内且产自关境外的产品，含已进入中国境内并在国内市场有销售的进口产品）。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采购包1(方舱ICU重症监护救护车):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技术部分62.0分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招标文件采购需求的“三、技术参数要求”中标注“▲”条款的响应程度 (46.5分)</w:t>
            </w:r>
          </w:p>
        </w:tc>
        <w:tc>
          <w:tcPr>
            <w:tcW w:type="dxa" w:w="5076"/>
          </w:tcPr>
          <w:p>
            <w:pPr>
              <w:pStyle w:val="null3"/>
              <w:jc w:val="left"/>
            </w:pPr>
            <w:r>
              <w:rPr/>
              <w:t>评标委员会根据投标人对采购需求的“三、技术参数要求”中标注“▲”条款的响应程度进行打分（共93项）： 全部满足标注“▲”条款的，本项得46.5分；有1项条款响应的具体内容为负偏离或不响应，扣0.5分，本项最低得0分。 【注：1、需要按招标文件第六章格式的“技术和服务要求响应表”进行响应，否则评标委员会有权视相应的条款响应不符合招标要求； 2、只注明符合、满足或无负离等无具体内容表述的，将视为未实质性满足招标文件要求； 3、提供相关证明资料（①招标文件条款中有要求的，按要求提供；②招标文件条款中未要求的，提供第三方出具的检验报告或制造商盖章的技术资料或产品彩页等）作为佐证，否则视为负偏离并作相应的扣分。（注：“证明文件所在位置”应标注页码）】</w:t>
            </w:r>
          </w:p>
        </w:tc>
      </w:tr>
      <w:tr>
        <w:tc>
          <w:tcPr>
            <w:tcW w:type="dxa" w:w="922"/>
            <w:gridSpan w:val="2"/>
            <w:vMerge/>
          </w:tcPr>
          <w:p/>
        </w:tc>
        <w:tc>
          <w:tcPr>
            <w:tcW w:type="dxa" w:w="2307"/>
          </w:tcPr>
          <w:p>
            <w:pPr>
              <w:pStyle w:val="null3"/>
              <w:jc w:val="left"/>
            </w:pPr>
            <w:r>
              <w:rPr/>
              <w:t>招标文件采购需求的“三、技术参数要求”中未标注 “▲”条款的响应程度 (4.0分)</w:t>
            </w:r>
          </w:p>
        </w:tc>
        <w:tc>
          <w:tcPr>
            <w:tcW w:type="dxa" w:w="5076"/>
          </w:tcPr>
          <w:p>
            <w:pPr>
              <w:pStyle w:val="null3"/>
              <w:jc w:val="left"/>
            </w:pPr>
            <w:r>
              <w:rPr/>
              <w:t>评标委员会根据投标人对采购需求的“三、技术参数要求”中未标注“▲”条款的响应程度进行打分（每一个带【】序号对应的内容为一项，共20项，不含其中带“▲”的条款）： 每有1项内容完全满足的（该项有1条参数的具体内容不响应或负偏离视为整项条款不满足要求）得0.2分，本项最高得4分。 （注：1、需要按招标文件第六章格式的“技术和服务要求响应表”进行响应，否则评标委员会有权视相应的条款响应不符合招标要求； 2、只注明符合、满足或无负离等无具体内容表述的，将视为未实质性满足招标文件要求。）</w:t>
            </w:r>
          </w:p>
        </w:tc>
      </w:tr>
      <w:tr>
        <w:tc>
          <w:tcPr>
            <w:tcW w:type="dxa" w:w="922"/>
            <w:gridSpan w:val="2"/>
            <w:vMerge/>
          </w:tcPr>
          <w:p/>
        </w:tc>
        <w:tc>
          <w:tcPr>
            <w:tcW w:type="dxa" w:w="2307"/>
          </w:tcPr>
          <w:p>
            <w:pPr>
              <w:pStyle w:val="null3"/>
              <w:jc w:val="left"/>
            </w:pPr>
            <w:r>
              <w:rPr/>
              <w:t>供货及包装运输方案 (6.0分)</w:t>
            </w:r>
          </w:p>
        </w:tc>
        <w:tc>
          <w:tcPr>
            <w:tcW w:type="dxa" w:w="5076"/>
          </w:tcPr>
          <w:p>
            <w:pPr>
              <w:pStyle w:val="null3"/>
              <w:jc w:val="left"/>
            </w:pPr>
            <w:r>
              <w:rPr/>
              <w:t>评标委员会根据采购需求的主要商务要求中“供货及包装运输”相关要求，对投标人提供的方案进行评审： （1）方案内容完全满足且优于项目要求的，本项得6分； （2）方案内容完全满足项目要求的，本项得4分； （3）方案内容部分满足项目要求的，本项得2分。 （4）未提供方案的，本项得0分。</w:t>
            </w:r>
          </w:p>
        </w:tc>
      </w:tr>
      <w:tr>
        <w:tc>
          <w:tcPr>
            <w:tcW w:type="dxa" w:w="922"/>
            <w:gridSpan w:val="2"/>
            <w:vMerge/>
          </w:tcPr>
          <w:p/>
        </w:tc>
        <w:tc>
          <w:tcPr>
            <w:tcW w:type="dxa" w:w="2307"/>
          </w:tcPr>
          <w:p>
            <w:pPr>
              <w:pStyle w:val="null3"/>
              <w:jc w:val="left"/>
            </w:pPr>
            <w:r>
              <w:rPr/>
              <w:t>培训方案 (5.5分)</w:t>
            </w:r>
          </w:p>
        </w:tc>
        <w:tc>
          <w:tcPr>
            <w:tcW w:type="dxa" w:w="5076"/>
          </w:tcPr>
          <w:p>
            <w:pPr>
              <w:pStyle w:val="null3"/>
              <w:jc w:val="left"/>
            </w:pPr>
            <w:r>
              <w:rPr/>
              <w:t>评标委员会根据采购需求的主要商务要求中“培训要求”相关要求，对投标人提供的方案进行评审： （1）方案内容完全满足且优于项目要求的，本项得5.5分； （2）方案内容完全满足项目要求的，本项得3.5分； （3）方案内容部分满足项目要求的，本项得1.5分。 （4）未提供方案的，本项得0分。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(2.0分)</w:t>
            </w:r>
          </w:p>
        </w:tc>
        <w:tc>
          <w:tcPr>
            <w:tcW w:type="dxa" w:w="5076"/>
          </w:tcPr>
          <w:p>
            <w:pPr>
              <w:pStyle w:val="null3"/>
              <w:jc w:val="left"/>
            </w:pPr>
            <w:r>
              <w:rPr/>
              <w:t>投标人（或所投救护车的制造商）2022年1月1日以来具有救护车供货的业绩，每个得1分，本项最高得2分。 注：提供以投标人（或所投救护车的制造商）名义签订的合同复印件/扫描件作为评价证明资料，以签订合同的时间为准。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评标委员会根据采购需求的主要商务要求中“售后服务要求”相关要求，对投标人提供的方案进行评审： （1）方案内容完全满足且优于项目要求的，本项得6分； （2）方案内容完全满足项目要求的，本项得4分； （3）方案内容部分满足项目要求的，本项得2分。 （4）未提供方案的，本项得0分。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中心医合同〔20   〕   号</w:t>
      </w:r>
    </w:p>
    <w:p>
      <w:pPr>
        <w:pStyle w:val="null3"/>
        <w:jc w:val="center"/>
      </w:pPr>
      <w:r>
        <w:rPr>
          <w:sz w:val="72"/>
          <w:b/>
        </w:rPr>
        <w:t>合同书</w:t>
      </w:r>
    </w:p>
    <w:p>
      <w:pPr>
        <w:pStyle w:val="null3"/>
        <w:jc w:val="center"/>
      </w:pPr>
      <w:r>
        <w:rPr/>
        <w:t xml:space="preserve"> </w:t>
      </w:r>
    </w:p>
    <w:p>
      <w:pPr>
        <w:pStyle w:val="null3"/>
      </w:pPr>
      <w:r>
        <w:rPr/>
        <w:t xml:space="preserve"> </w:t>
      </w:r>
    </w:p>
    <w:p>
      <w:pPr>
        <w:pStyle w:val="null3"/>
        <w:ind w:firstLine="280"/>
        <w:jc w:val="both"/>
      </w:pPr>
      <w:r>
        <w:rPr/>
        <w:t xml:space="preserve"> </w:t>
      </w:r>
    </w:p>
    <w:p>
      <w:pPr>
        <w:pStyle w:val="null3"/>
        <w:ind w:firstLine="280"/>
        <w:jc w:val="both"/>
      </w:pPr>
      <w:r>
        <w:rPr/>
        <w:t xml:space="preserve"> </w:t>
      </w:r>
    </w:p>
    <w:p>
      <w:pPr>
        <w:pStyle w:val="null3"/>
        <w:ind w:firstLine="280"/>
        <w:jc w:val="both"/>
      </w:pPr>
      <w:r>
        <w:rPr/>
        <w:t xml:space="preserve"> </w:t>
      </w:r>
    </w:p>
    <w:p>
      <w:pPr>
        <w:pStyle w:val="null3"/>
        <w:ind w:firstLine="280"/>
        <w:jc w:val="both"/>
      </w:pPr>
      <w:r>
        <w:rPr/>
        <w:t xml:space="preserve"> </w:t>
      </w:r>
    </w:p>
    <w:p>
      <w:pPr>
        <w:pStyle w:val="null3"/>
        <w:ind w:firstLine="280"/>
        <w:jc w:val="both"/>
      </w:pPr>
      <w:r>
        <w:rPr/>
        <w:t xml:space="preserve"> </w:t>
      </w:r>
    </w:p>
    <w:p>
      <w:pPr>
        <w:pStyle w:val="null3"/>
        <w:ind w:firstLine="280"/>
        <w:jc w:val="both"/>
      </w:pPr>
      <w:r>
        <w:rPr/>
        <w:t xml:space="preserve"> </w:t>
      </w:r>
    </w:p>
    <w:p>
      <w:pPr>
        <w:pStyle w:val="null3"/>
        <w:ind w:firstLine="280"/>
        <w:jc w:val="both"/>
      </w:pPr>
      <w:r>
        <w:rPr>
          <w:sz w:val="28"/>
          <w:b/>
        </w:rPr>
        <w:t>项目名称：</w:t>
      </w:r>
      <w:r>
        <w:rPr>
          <w:sz w:val="28"/>
          <w:b/>
          <w:color w:val="000000"/>
        </w:rPr>
        <w:t>湛江中心人民医院方舱ICU重症监护救护车采购项目</w:t>
      </w:r>
    </w:p>
    <w:p>
      <w:pPr>
        <w:pStyle w:val="null3"/>
        <w:ind w:firstLine="280"/>
        <w:jc w:val="both"/>
      </w:pPr>
      <w:r>
        <w:rPr>
          <w:sz w:val="28"/>
          <w:b/>
        </w:rPr>
        <w:t>项目编号：0724-2531ZJ690992</w:t>
      </w:r>
    </w:p>
    <w:p>
      <w:pPr>
        <w:pStyle w:val="null3"/>
        <w:ind w:firstLine="280"/>
        <w:jc w:val="both"/>
      </w:pPr>
      <w:r>
        <w:rPr>
          <w:sz w:val="28"/>
          <w:b/>
        </w:rPr>
        <w:t>签约地点：广东省湛江市赤坎区</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0"/>
        </w:rPr>
        <w:t>甲      方：</w:t>
      </w:r>
      <w:r>
        <w:rPr>
          <w:sz w:val="20"/>
          <w:u w:val="single"/>
        </w:rPr>
        <w:t xml:space="preserve">         湛江中心人民医院       </w:t>
      </w:r>
    </w:p>
    <w:p>
      <w:pPr>
        <w:pStyle w:val="null3"/>
        <w:jc w:val="both"/>
      </w:pPr>
      <w:r>
        <w:rPr>
          <w:sz w:val="20"/>
        </w:rPr>
        <w:t>法定代表人：</w:t>
      </w:r>
      <w:r>
        <w:rPr>
          <w:sz w:val="20"/>
          <w:u w:val="single"/>
        </w:rPr>
        <w:t xml:space="preserve">                                </w:t>
      </w:r>
    </w:p>
    <w:p>
      <w:pPr>
        <w:pStyle w:val="null3"/>
        <w:jc w:val="both"/>
      </w:pPr>
      <w:r>
        <w:rPr>
          <w:sz w:val="20"/>
        </w:rPr>
        <w:t>地      址：</w:t>
      </w:r>
      <w:r>
        <w:rPr>
          <w:sz w:val="20"/>
          <w:u w:val="single"/>
        </w:rPr>
        <w:t xml:space="preserve"> 广东省湛江市赤坎区源珠路236号 </w:t>
      </w:r>
    </w:p>
    <w:p>
      <w:pPr>
        <w:pStyle w:val="null3"/>
        <w:jc w:val="both"/>
      </w:pPr>
      <w:r>
        <w:rPr>
          <w:sz w:val="20"/>
        </w:rPr>
        <w:t>电      话：</w:t>
      </w:r>
      <w:r>
        <w:rPr>
          <w:sz w:val="20"/>
          <w:u w:val="single"/>
        </w:rPr>
        <w:t xml:space="preserve">           0759-3157419         </w:t>
      </w:r>
    </w:p>
    <w:p>
      <w:pPr>
        <w:pStyle w:val="null3"/>
        <w:ind w:firstLine="400"/>
        <w:jc w:val="both"/>
      </w:pPr>
      <w:r>
        <w:rPr>
          <w:sz w:val="20"/>
        </w:rPr>
        <w:t>乙      方：</w:t>
      </w:r>
      <w:r>
        <w:rPr>
          <w:sz w:val="20"/>
          <w:u w:val="single"/>
        </w:rPr>
        <w:t xml:space="preserve">                               </w:t>
      </w:r>
    </w:p>
    <w:p>
      <w:pPr>
        <w:pStyle w:val="null3"/>
        <w:jc w:val="both"/>
      </w:pPr>
      <w:r>
        <w:rPr>
          <w:sz w:val="20"/>
        </w:rPr>
        <w:t>法定代表人：</w:t>
      </w:r>
      <w:r>
        <w:rPr>
          <w:sz w:val="20"/>
          <w:u w:val="single"/>
        </w:rPr>
        <w:t xml:space="preserve">                               </w:t>
      </w:r>
    </w:p>
    <w:p>
      <w:pPr>
        <w:pStyle w:val="null3"/>
        <w:jc w:val="both"/>
      </w:pPr>
      <w:r>
        <w:rPr>
          <w:sz w:val="20"/>
        </w:rPr>
        <w:t>地      址：</w:t>
      </w:r>
      <w:r>
        <w:rPr>
          <w:sz w:val="21"/>
          <w:u w:val="single"/>
        </w:rPr>
        <w:t xml:space="preserve">                              </w:t>
      </w:r>
    </w:p>
    <w:p>
      <w:pPr>
        <w:pStyle w:val="null3"/>
        <w:jc w:val="both"/>
      </w:pPr>
      <w:r>
        <w:rPr>
          <w:sz w:val="20"/>
        </w:rPr>
        <w:t>电      话：</w:t>
      </w:r>
      <w:r>
        <w:rPr>
          <w:sz w:val="20"/>
          <w:u w:val="single"/>
        </w:rPr>
        <w:t xml:space="preserve">                               </w:t>
      </w:r>
    </w:p>
    <w:p>
      <w:pPr>
        <w:pStyle w:val="null3"/>
        <w:ind w:firstLine="420"/>
        <w:jc w:val="both"/>
      </w:pPr>
      <w:r>
        <w:rPr>
          <w:sz w:val="21"/>
          <w:color w:val="000000"/>
        </w:rPr>
        <w:t>甲乙双方经友好协商，结合</w:t>
      </w:r>
      <w:r>
        <w:rPr>
          <w:sz w:val="21"/>
          <w:color w:val="000000"/>
          <w:u w:val="single"/>
        </w:rPr>
        <w:t xml:space="preserve">                                  </w:t>
      </w:r>
      <w:r>
        <w:rPr>
          <w:sz w:val="21"/>
          <w:color w:val="000000"/>
        </w:rPr>
        <w:t>（以下简称货物、设备）采购项目的具体情况，就有关事项达成如下合同，双方共同遵照执行。</w:t>
      </w:r>
    </w:p>
    <w:p>
      <w:pPr>
        <w:pStyle w:val="null3"/>
        <w:spacing w:before="240"/>
        <w:ind w:firstLine="420"/>
        <w:jc w:val="both"/>
      </w:pPr>
      <w:r>
        <w:rPr>
          <w:sz w:val="21"/>
          <w:b/>
          <w:color w:val="000000"/>
        </w:rPr>
        <w:t>第一条  货物基本信息</w:t>
      </w:r>
    </w:p>
    <w:p>
      <w:pPr>
        <w:pStyle w:val="null3"/>
        <w:ind w:firstLine="420"/>
        <w:jc w:val="both"/>
      </w:pPr>
      <w:r>
        <w:rPr>
          <w:sz w:val="21"/>
          <w:color w:val="000000"/>
        </w:rPr>
        <w:t>货物名称、型号、规格、数量、注册证号（备案凭证号）等</w:t>
      </w:r>
    </w:p>
    <w:tbl>
      <w:tblPr>
        <w:tblW w:w="0" w:type="auto"/>
        <w:tblBorders>
          <w:top w:val="single"/>
          <w:left w:val="single"/>
          <w:bottom w:val="single"/>
          <w:right w:val="single"/>
          <w:insideH w:val="single"/>
          <w:insideV w:val="single"/>
        </w:tblBorders>
      </w:tblPr>
      <w:tblGrid>
        <w:gridCol w:w="397"/>
        <w:gridCol w:w="868"/>
        <w:gridCol w:w="793"/>
        <w:gridCol w:w="831"/>
        <w:gridCol w:w="793"/>
        <w:gridCol w:w="682"/>
        <w:gridCol w:w="1302"/>
        <w:gridCol w:w="1351"/>
        <w:gridCol w:w="645"/>
        <w:gridCol w:w="645"/>
      </w:tblGrid>
      <w:tr>
        <w:tc>
          <w:tcPr>
            <w:tcW w:type="dxa" w:w="397"/>
            <w:tcBorders>
              <w:top w:val="double" w:color="000000" w:sz="8"/>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b/>
                <w:color w:val="000000"/>
              </w:rPr>
              <w:t>序号</w:t>
            </w:r>
          </w:p>
        </w:tc>
        <w:tc>
          <w:tcPr>
            <w:tcW w:type="dxa" w:w="868"/>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货物</w:t>
            </w:r>
          </w:p>
          <w:p>
            <w:pPr>
              <w:pStyle w:val="null3"/>
              <w:jc w:val="center"/>
            </w:pPr>
            <w:r>
              <w:rPr>
                <w:sz w:val="21"/>
                <w:b/>
                <w:color w:val="000000"/>
              </w:rPr>
              <w:t>名称</w:t>
            </w:r>
          </w:p>
        </w:tc>
        <w:tc>
          <w:tcPr>
            <w:tcW w:type="dxa" w:w="793"/>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品牌、</w:t>
            </w:r>
          </w:p>
          <w:p>
            <w:pPr>
              <w:pStyle w:val="null3"/>
              <w:jc w:val="center"/>
            </w:pPr>
            <w:r>
              <w:rPr>
                <w:sz w:val="21"/>
                <w:b/>
                <w:color w:val="000000"/>
              </w:rPr>
              <w:t>型号规格</w:t>
            </w:r>
          </w:p>
        </w:tc>
        <w:tc>
          <w:tcPr>
            <w:tcW w:type="dxa" w:w="831"/>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注册证号（备案凭证号）</w:t>
            </w:r>
          </w:p>
        </w:tc>
        <w:tc>
          <w:tcPr>
            <w:tcW w:type="dxa" w:w="793"/>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单价</w:t>
            </w:r>
          </w:p>
          <w:p>
            <w:pPr>
              <w:pStyle w:val="null3"/>
              <w:jc w:val="center"/>
            </w:pPr>
            <w:r>
              <w:rPr>
                <w:sz w:val="21"/>
                <w:b/>
                <w:color w:val="000000"/>
              </w:rPr>
              <w:t>/</w:t>
            </w:r>
            <w:r>
              <w:rPr>
                <w:sz w:val="21"/>
                <w:b/>
                <w:color w:val="000000"/>
              </w:rPr>
              <w:t>元</w:t>
            </w:r>
          </w:p>
        </w:tc>
        <w:tc>
          <w:tcPr>
            <w:tcW w:type="dxa" w:w="682"/>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rPr>
              <w:t xml:space="preserve"> </w:t>
            </w:r>
            <w:r>
              <w:rPr>
                <w:sz w:val="21"/>
                <w:b/>
                <w:color w:val="000000"/>
              </w:rPr>
              <w:t>数量、单位</w:t>
            </w:r>
          </w:p>
        </w:tc>
        <w:tc>
          <w:tcPr>
            <w:tcW w:type="dxa" w:w="1302"/>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总价</w:t>
            </w:r>
          </w:p>
          <w:p>
            <w:pPr>
              <w:pStyle w:val="null3"/>
              <w:jc w:val="center"/>
            </w:pPr>
            <w:r>
              <w:rPr>
                <w:sz w:val="21"/>
                <w:b/>
                <w:color w:val="000000"/>
              </w:rPr>
              <w:t>/</w:t>
            </w:r>
            <w:r>
              <w:rPr>
                <w:sz w:val="21"/>
                <w:b/>
                <w:color w:val="000000"/>
              </w:rPr>
              <w:t>元</w:t>
            </w:r>
          </w:p>
        </w:tc>
        <w:tc>
          <w:tcPr>
            <w:tcW w:type="dxa" w:w="1351"/>
            <w:tcBorders>
              <w:top w:val="double" w:color="000000" w:sz="8"/>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b/>
                <w:color w:val="000000"/>
              </w:rPr>
              <w:t>生产企业名称</w:t>
            </w:r>
          </w:p>
        </w:tc>
        <w:tc>
          <w:tcPr>
            <w:tcW w:type="dxa" w:w="645"/>
            <w:tcBorders>
              <w:top w:val="double" w:color="000000" w:sz="8"/>
              <w:left w:val="none" w:color="000000" w:sz="4"/>
              <w:bottom w:val="single" w:color="000000" w:sz="4"/>
              <w:right w:val="double" w:color="000000" w:sz="8"/>
            </w:tcBorders>
            <w:tcMar>
              <w:top w:type="dxa" w:w="0"/>
              <w:left w:type="dxa" w:w="30"/>
              <w:bottom w:type="dxa" w:w="0"/>
              <w:right w:type="dxa" w:w="30"/>
            </w:tcMar>
          </w:tcPr>
          <w:p>
            <w:pPr>
              <w:pStyle w:val="null3"/>
              <w:jc w:val="center"/>
            </w:pPr>
            <w:r>
              <w:rPr>
                <w:sz w:val="21"/>
                <w:b/>
                <w:color w:val="000000"/>
              </w:rPr>
              <w:t>产地</w:t>
            </w:r>
          </w:p>
        </w:tc>
        <w:tc>
          <w:tcPr>
            <w:tcW w:type="dxa" w:w="645"/>
            <w:tcBorders>
              <w:top w:val="double" w:color="000000" w:sz="8"/>
              <w:left w:val="none" w:color="000000" w:sz="4"/>
              <w:bottom w:val="single" w:color="000000" w:sz="4"/>
              <w:right w:val="double" w:color="000000" w:sz="8"/>
            </w:tcBorders>
            <w:tcMar>
              <w:top w:type="dxa" w:w="0"/>
              <w:left w:type="dxa" w:w="30"/>
              <w:bottom w:type="dxa" w:w="0"/>
              <w:right w:type="dxa" w:w="30"/>
            </w:tcMar>
          </w:tcPr>
          <w:p>
            <w:pPr>
              <w:pStyle w:val="null3"/>
              <w:jc w:val="center"/>
            </w:pPr>
            <w:r>
              <w:rPr>
                <w:sz w:val="21"/>
                <w:b/>
                <w:color w:val="000000"/>
              </w:rPr>
              <w:t>备注</w:t>
            </w:r>
          </w:p>
        </w:tc>
      </w:tr>
      <w:tr>
        <w:tc>
          <w:tcPr>
            <w:tcW w:type="dxa" w:w="397"/>
            <w:tcBorders>
              <w:top w:val="none" w:color="000000" w:sz="4"/>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color w:val="000000"/>
              </w:rPr>
              <w:t>1</w:t>
            </w:r>
          </w:p>
        </w:tc>
        <w:tc>
          <w:tcPr>
            <w:tcW w:type="dxa" w:w="86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83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8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0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r>
      <w:tr>
        <w:tc>
          <w:tcPr>
            <w:tcW w:type="dxa" w:w="397"/>
            <w:tcBorders>
              <w:top w:val="none" w:color="000000" w:sz="4"/>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color w:val="000000"/>
              </w:rPr>
              <w:t>2</w:t>
            </w:r>
          </w:p>
        </w:tc>
        <w:tc>
          <w:tcPr>
            <w:tcW w:type="dxa" w:w="86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83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8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0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r>
      <w:tr>
        <w:tc>
          <w:tcPr>
            <w:tcW w:type="dxa" w:w="397"/>
            <w:tcBorders>
              <w:top w:val="none" w:color="000000" w:sz="4"/>
              <w:left w:val="double" w:color="000000" w:sz="8"/>
              <w:bottom w:val="single" w:color="000000" w:sz="4"/>
              <w:right w:val="single" w:color="000000" w:sz="4"/>
            </w:tcBorders>
            <w:tcMar>
              <w:top w:type="dxa" w:w="0"/>
              <w:left w:type="dxa" w:w="30"/>
              <w:bottom w:type="dxa" w:w="0"/>
              <w:right w:type="dxa" w:w="30"/>
            </w:tcMar>
          </w:tcPr>
          <w:p>
            <w:pPr>
              <w:pStyle w:val="null3"/>
              <w:jc w:val="center"/>
            </w:pPr>
            <w:r>
              <w:rPr>
                <w:sz w:val="21"/>
                <w:color w:val="000000"/>
              </w:rPr>
              <w:t>3</w:t>
            </w:r>
          </w:p>
        </w:tc>
        <w:tc>
          <w:tcPr>
            <w:tcW w:type="dxa" w:w="86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83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793"/>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8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02"/>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351"/>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c>
          <w:tcPr>
            <w:tcW w:type="dxa" w:w="645"/>
            <w:tcBorders>
              <w:top w:val="none" w:color="000000" w:sz="4"/>
              <w:left w:val="none" w:color="000000" w:sz="4"/>
              <w:bottom w:val="single" w:color="000000" w:sz="4"/>
              <w:right w:val="double" w:color="000000" w:sz="8"/>
            </w:tcBorders>
            <w:tcMar>
              <w:top w:type="dxa" w:w="0"/>
              <w:left w:type="dxa" w:w="30"/>
              <w:bottom w:type="dxa" w:w="0"/>
              <w:right w:type="dxa" w:w="30"/>
            </w:tcMar>
          </w:tcPr>
          <w:p/>
        </w:tc>
      </w:tr>
      <w:tr>
        <w:tc>
          <w:tcPr>
            <w:tcW w:type="dxa" w:w="4364"/>
            <w:gridSpan w:val="6"/>
            <w:tcBorders>
              <w:top w:val="none" w:color="000000" w:sz="4"/>
              <w:left w:val="double" w:color="000000" w:sz="8"/>
              <w:bottom w:val="double" w:color="000000" w:sz="8"/>
              <w:right w:val="single" w:color="000000" w:sz="4"/>
            </w:tcBorders>
            <w:tcMar>
              <w:top w:type="dxa" w:w="0"/>
              <w:left w:type="dxa" w:w="30"/>
              <w:bottom w:type="dxa" w:w="0"/>
              <w:right w:type="dxa" w:w="30"/>
            </w:tcMar>
          </w:tcPr>
          <w:p>
            <w:pPr>
              <w:pStyle w:val="null3"/>
              <w:jc w:val="both"/>
            </w:pPr>
            <w:r>
              <w:rPr>
                <w:sz w:val="21"/>
                <w:b/>
                <w:color w:val="000000"/>
              </w:rPr>
              <w:t>金额合计（大写）：人民币</w:t>
            </w:r>
            <w:r>
              <w:rPr>
                <w:sz w:val="21"/>
                <w:b/>
                <w:color w:val="000000"/>
                <w:u w:val="single"/>
              </w:rPr>
              <w:t xml:space="preserve">            </w:t>
            </w:r>
            <w:r>
              <w:rPr>
                <w:sz w:val="21"/>
                <w:b/>
                <w:color w:val="000000"/>
              </w:rPr>
              <w:t>元整</w:t>
            </w:r>
          </w:p>
        </w:tc>
        <w:tc>
          <w:tcPr>
            <w:tcW w:type="dxa" w:w="3943"/>
            <w:gridSpan w:val="4"/>
            <w:tcBorders>
              <w:top w:val="none" w:color="000000" w:sz="4"/>
              <w:left w:val="none" w:color="000000" w:sz="4"/>
              <w:bottom w:val="double" w:color="000000" w:sz="8"/>
              <w:right w:val="double" w:color="000000" w:sz="8"/>
            </w:tcBorders>
            <w:tcMar>
              <w:top w:type="dxa" w:w="0"/>
              <w:left w:type="dxa" w:w="30"/>
              <w:bottom w:type="dxa" w:w="0"/>
              <w:right w:type="dxa" w:w="30"/>
            </w:tcMar>
          </w:tcPr>
          <w:p>
            <w:pPr>
              <w:pStyle w:val="null3"/>
              <w:jc w:val="both"/>
            </w:pPr>
            <w:r>
              <w:rPr>
                <w:sz w:val="21"/>
                <w:b/>
                <w:color w:val="000000"/>
              </w:rPr>
              <w:t>小写：￥</w:t>
            </w:r>
            <w:r>
              <w:rPr>
                <w:sz w:val="21"/>
                <w:b/>
                <w:color w:val="000000"/>
                <w:u w:val="single"/>
              </w:rPr>
              <w:t xml:space="preserve">       .00</w:t>
            </w:r>
          </w:p>
        </w:tc>
      </w:tr>
    </w:tbl>
    <w:p>
      <w:pPr>
        <w:pStyle w:val="null3"/>
        <w:ind w:firstLine="420"/>
        <w:jc w:val="both"/>
      </w:pPr>
      <w:r>
        <w:rPr>
          <w:sz w:val="21"/>
          <w:color w:val="000000"/>
        </w:rPr>
        <w:t>说明：</w:t>
      </w:r>
    </w:p>
    <w:p>
      <w:pPr>
        <w:pStyle w:val="null3"/>
        <w:ind w:firstLine="420"/>
        <w:jc w:val="both"/>
      </w:pPr>
      <w:r>
        <w:rPr>
          <w:sz w:val="21"/>
          <w:color w:val="000000"/>
        </w:rPr>
        <w:t>（1）供货设备详细配置清单：</w:t>
      </w:r>
      <w:r>
        <w:rPr>
          <w:sz w:val="21"/>
          <w:color w:val="000000"/>
          <w:u w:val="single"/>
        </w:rPr>
        <w:t>详见合同附件一</w:t>
      </w:r>
      <w:r>
        <w:rPr>
          <w:sz w:val="21"/>
          <w:color w:val="000000"/>
        </w:rPr>
        <w:t>。中标车辆以及随车设备的各项配置不得低于乙方投标文件中承诺的技术参数，作为验收基准，乙方不得以任何理由降配，否则视为乙方违约应当按照中标价的10%向甲方支付违约金。</w:t>
      </w:r>
    </w:p>
    <w:p>
      <w:pPr>
        <w:pStyle w:val="null3"/>
        <w:ind w:firstLine="420"/>
        <w:jc w:val="both"/>
      </w:pPr>
      <w:r>
        <w:rPr>
          <w:sz w:val="21"/>
          <w:color w:val="000000"/>
        </w:rPr>
        <w:t>（2）乙方保证所提供的设备序列号、包装箱号应与出厂批号一致。进口产品需提供中文标识的产品合格证明文件，国产设备需提供出厂合格证。</w:t>
      </w:r>
    </w:p>
    <w:p>
      <w:pPr>
        <w:pStyle w:val="null3"/>
        <w:ind w:firstLine="420"/>
        <w:jc w:val="both"/>
      </w:pPr>
      <w:r>
        <w:rPr>
          <w:sz w:val="21"/>
          <w:color w:val="000000"/>
        </w:rPr>
        <w:t>（3）乙方应在车辆及随车设备发运前对其进行满足运输距离、防潮、防震、防锈和防破损装卸等要求包装，以保证设备安全运达甲方指定地点。</w:t>
      </w:r>
    </w:p>
    <w:p>
      <w:pPr>
        <w:pStyle w:val="null3"/>
        <w:ind w:firstLine="420"/>
        <w:jc w:val="both"/>
      </w:pPr>
      <w:r>
        <w:rPr>
          <w:sz w:val="21"/>
          <w:color w:val="000000"/>
        </w:rPr>
        <w:t>（4）使用说明书、产品合格证明文件、随配附件和工具以及清单一并附于车辆及随车设备内。</w:t>
      </w:r>
    </w:p>
    <w:p>
      <w:pPr>
        <w:pStyle w:val="null3"/>
        <w:ind w:firstLine="420"/>
        <w:jc w:val="both"/>
      </w:pPr>
      <w:r>
        <w:rPr>
          <w:sz w:val="21"/>
          <w:color w:val="000000"/>
        </w:rPr>
        <w:t>（5）乙方应在车辆及随车设备发运手续办理完毕后且货到前48小时前通知甲方，以准备接货。</w:t>
      </w:r>
    </w:p>
    <w:p>
      <w:pPr>
        <w:pStyle w:val="null3"/>
        <w:ind w:firstLine="420"/>
        <w:jc w:val="both"/>
      </w:pPr>
      <w:r>
        <w:rPr>
          <w:sz w:val="21"/>
          <w:color w:val="000000"/>
        </w:rPr>
        <w:t>（6）车辆及随车设备在交付甲方前发生的风险均由乙方负责。</w:t>
      </w:r>
    </w:p>
    <w:p>
      <w:pPr>
        <w:pStyle w:val="null3"/>
        <w:ind w:firstLine="420"/>
        <w:jc w:val="both"/>
      </w:pPr>
      <w:r>
        <w:rPr>
          <w:sz w:val="21"/>
          <w:color w:val="000000"/>
        </w:rPr>
        <w:t>（7）乙方在合同约定交付时间内将提供的车辆及随车设备送达甲方指定的地点。车辆底盘及改装部件须提供原厂质量认证文件，改装设计方案需安全可行可持续方可实施。</w:t>
      </w:r>
    </w:p>
    <w:p>
      <w:pPr>
        <w:pStyle w:val="null3"/>
        <w:ind w:firstLine="480"/>
        <w:jc w:val="both"/>
      </w:pPr>
      <w:r>
        <w:rPr>
          <w:sz w:val="21"/>
          <w:color w:val="000000"/>
        </w:rPr>
        <w:t>（8）</w:t>
      </w:r>
      <w:r>
        <w:rPr>
          <w:sz w:val="21"/>
          <w:color w:val="000000"/>
        </w:rPr>
        <w:t>乙方保证提供的随车设备出厂日期到安装完毕日期不能超过3个月。如乙方提供的随车设备出厂期与到货期超过3个月，甲方有权要求乙方无条件更换不合规设备，所有更换及相关产生的费用由乙方承担，并按相关设备合同价格的10%向甲方支付违约金。若乙方拒绝更换，应按照合同总价的10%支付违约金，且甲方有权单方面解除合同，乙方应当返还收取的全部费用。</w:t>
      </w:r>
    </w:p>
    <w:p>
      <w:pPr>
        <w:pStyle w:val="null3"/>
        <w:ind w:firstLine="420"/>
        <w:jc w:val="both"/>
      </w:pPr>
      <w:r>
        <w:rPr>
          <w:sz w:val="21"/>
          <w:b/>
          <w:color w:val="000000"/>
        </w:rPr>
        <w:t>第二条  价款及支付方式</w:t>
      </w:r>
    </w:p>
    <w:p>
      <w:pPr>
        <w:pStyle w:val="null3"/>
        <w:ind w:firstLine="420"/>
        <w:jc w:val="both"/>
      </w:pPr>
      <w:r>
        <w:rPr>
          <w:sz w:val="21"/>
        </w:rPr>
        <w:t>2.1</w:t>
      </w:r>
      <w:r>
        <w:rPr>
          <w:sz w:val="21"/>
        </w:rPr>
        <w:t>本合同总价款（含税）人民币：（大写）</w:t>
      </w:r>
      <w:r>
        <w:rPr>
          <w:sz w:val="21"/>
          <w:u w:val="single"/>
        </w:rPr>
        <w:t xml:space="preserve">                         </w:t>
      </w:r>
      <w:r>
        <w:rPr>
          <w:sz w:val="21"/>
        </w:rPr>
        <w:t>元整（小写：￥</w:t>
      </w:r>
      <w:r>
        <w:rPr>
          <w:sz w:val="21"/>
          <w:u w:val="single"/>
        </w:rPr>
        <w:t xml:space="preserve">           .00</w:t>
      </w:r>
      <w:r>
        <w:rPr>
          <w:sz w:val="21"/>
        </w:rPr>
        <w:t>），本合同总价为固定不变价，不因物价、工资、其他税费、汇率等之涨跌变动而调整，乙方亦不得以任何理由要求加价。本合同总价包括设备费（车辆底盘、车辆改装及设计、改装物料辅料、随车医疗相关配件、车辆购置税、交强险、过线检测费、1年商业险、相关上牌服务费用）、包装费、运输装卸费、人工、差旅、验收、技术服务、培训、保险、备件、相关税费及质保期内的维护保养等一切费用。除双方另有明确的书面约定外，甲方无需为实现本合同项下之权益再向乙方或任何第三方支付其他任何款项。</w:t>
      </w:r>
    </w:p>
    <w:p>
      <w:pPr>
        <w:pStyle w:val="null3"/>
        <w:ind w:firstLine="420"/>
        <w:jc w:val="both"/>
      </w:pPr>
      <w:r>
        <w:rPr>
          <w:sz w:val="21"/>
        </w:rPr>
        <w:t xml:space="preserve">2.2 </w:t>
      </w:r>
      <w:r>
        <w:rPr>
          <w:sz w:val="21"/>
        </w:rPr>
        <w:t>具体付款流程：</w:t>
      </w:r>
    </w:p>
    <w:p>
      <w:pPr>
        <w:pStyle w:val="null3"/>
        <w:ind w:firstLine="420"/>
        <w:jc w:val="both"/>
      </w:pPr>
      <w:r>
        <w:rPr>
          <w:sz w:val="21"/>
        </w:rPr>
        <w:t>（1）项目合同签订后，甲方收到乙方的请款资料并核对无误后，支付合同总价的10%。</w:t>
      </w:r>
    </w:p>
    <w:p>
      <w:pPr>
        <w:pStyle w:val="null3"/>
        <w:ind w:firstLine="420"/>
        <w:jc w:val="both"/>
      </w:pPr>
      <w:r>
        <w:rPr>
          <w:sz w:val="21"/>
        </w:rPr>
        <w:t>（2）项目验收合格后，甲方收到乙方的请款资料并核对无误后，支付合同总价的90%。</w:t>
      </w:r>
    </w:p>
    <w:p>
      <w:pPr>
        <w:pStyle w:val="null3"/>
        <w:ind w:firstLine="420"/>
        <w:jc w:val="both"/>
      </w:pPr>
      <w:r>
        <w:rPr>
          <w:sz w:val="21"/>
        </w:rPr>
        <w:t>2.3</w:t>
      </w:r>
      <w:r>
        <w:rPr>
          <w:sz w:val="21"/>
        </w:rPr>
        <w:t>甲方凭乙方开具的合法有效的合格发票履行上述付款义务，乙方无法开具合格全额发票或发票金额低于支付金额，甲方有权延迟付款，由乙方承担相应的法律责任，并不视为甲方违约。</w:t>
      </w:r>
    </w:p>
    <w:p>
      <w:pPr>
        <w:pStyle w:val="null3"/>
        <w:ind w:firstLine="420"/>
        <w:jc w:val="both"/>
      </w:pPr>
      <w:r>
        <w:rPr>
          <w:sz w:val="21"/>
          <w:b/>
        </w:rPr>
        <w:t>2.4</w:t>
      </w:r>
      <w:r>
        <w:rPr>
          <w:sz w:val="21"/>
          <w:b/>
        </w:rPr>
        <w:t>乙方同意：甲方根据本合同规定支付合同价款项前，有权先行抵扣乙方应于相应各期内承担的违约金、赔偿金、维修费及其他费用（以甲方确认为准），再支付抵扣后的剩余款项（如有）。</w:t>
      </w:r>
    </w:p>
    <w:p>
      <w:pPr>
        <w:pStyle w:val="null3"/>
        <w:ind w:firstLine="420"/>
        <w:jc w:val="both"/>
      </w:pPr>
      <w:r>
        <w:rPr>
          <w:sz w:val="21"/>
        </w:rPr>
        <w:t>2.5</w:t>
      </w:r>
      <w:r>
        <w:rPr>
          <w:sz w:val="21"/>
        </w:rPr>
        <w:t>甲方可将本合同项下的货款支付至乙方以下银行账户，乙方应对该收款账户的真实性、合法性和一致性负责：</w:t>
      </w:r>
    </w:p>
    <w:p>
      <w:pPr>
        <w:pStyle w:val="null3"/>
        <w:ind w:firstLine="420"/>
        <w:jc w:val="both"/>
      </w:pPr>
      <w:r>
        <w:rPr>
          <w:sz w:val="21"/>
        </w:rPr>
        <w:t>开户银行：</w:t>
      </w:r>
      <w:r>
        <w:rPr>
          <w:sz w:val="21"/>
          <w:u w:val="single"/>
        </w:rPr>
        <w:t xml:space="preserve">                                   </w:t>
      </w:r>
    </w:p>
    <w:p>
      <w:pPr>
        <w:pStyle w:val="null3"/>
        <w:ind w:firstLine="420"/>
        <w:jc w:val="both"/>
      </w:pPr>
      <w:r>
        <w:rPr>
          <w:sz w:val="21"/>
        </w:rPr>
        <w:t>账户名称：</w:t>
      </w:r>
      <w:r>
        <w:rPr>
          <w:sz w:val="21"/>
          <w:u w:val="single"/>
        </w:rPr>
        <w:t xml:space="preserve">                                   </w:t>
      </w:r>
    </w:p>
    <w:p>
      <w:pPr>
        <w:pStyle w:val="null3"/>
        <w:ind w:firstLine="420"/>
        <w:jc w:val="both"/>
      </w:pPr>
      <w:r>
        <w:rPr>
          <w:sz w:val="21"/>
        </w:rPr>
        <w:t>银行账号：</w:t>
      </w:r>
      <w:r>
        <w:rPr>
          <w:sz w:val="21"/>
          <w:u w:val="single"/>
        </w:rPr>
        <w:t xml:space="preserve">                                   </w:t>
      </w:r>
    </w:p>
    <w:p>
      <w:pPr>
        <w:pStyle w:val="null3"/>
        <w:ind w:firstLine="420"/>
        <w:jc w:val="both"/>
      </w:pPr>
      <w:r>
        <w:rPr>
          <w:sz w:val="21"/>
        </w:rPr>
        <w:t>乙方如需变更该收款账户的，必须提前5个工作日书面通知甲方，否则由此引发的一切责任均由乙方承担。</w:t>
      </w:r>
    </w:p>
    <w:p>
      <w:pPr>
        <w:pStyle w:val="null3"/>
        <w:ind w:firstLine="420"/>
        <w:jc w:val="both"/>
      </w:pPr>
      <w:r>
        <w:rPr>
          <w:sz w:val="21"/>
          <w:b/>
        </w:rPr>
        <w:t>第三条  质量要求及保修</w:t>
      </w:r>
    </w:p>
    <w:p>
      <w:pPr>
        <w:pStyle w:val="null3"/>
        <w:ind w:firstLine="420"/>
        <w:jc w:val="both"/>
      </w:pPr>
      <w:r>
        <w:rPr>
          <w:sz w:val="21"/>
        </w:rPr>
        <w:t>3.1</w:t>
      </w:r>
      <w:r>
        <w:rPr>
          <w:sz w:val="21"/>
        </w:rPr>
        <w:t>乙方提供的货物应符合国家标准及行业标准的各项要求，并且应符合乙方在投标书中的各项质量承诺和甲方在招标过程中提出的各项质量要求。上述质量承诺、质量要求，包括但不限于技术规范、技术参数、质量标准、技术要求、规格及相关要求等。</w:t>
      </w:r>
    </w:p>
    <w:p>
      <w:pPr>
        <w:pStyle w:val="null3"/>
        <w:ind w:firstLine="420"/>
        <w:jc w:val="both"/>
      </w:pPr>
      <w:r>
        <w:rPr>
          <w:sz w:val="21"/>
        </w:rPr>
        <w:t>3.2</w:t>
      </w:r>
      <w:r>
        <w:rPr>
          <w:sz w:val="21"/>
        </w:rPr>
        <w:t>乙方提供的货物应为制造厂的原装产品，并保证其所供设备及其附件等组成部分的完整性、全新未启封、未经使用，并完全符合合同文件约定的质量、规格和性能及所要求的功能。合同文件遗漏的一切事项，只要可以确定为是保证乙方所供设备的安全、稳定、可靠所必须的，都应该被认为包含在乙方义务及合同价格之内。</w:t>
      </w:r>
    </w:p>
    <w:p>
      <w:pPr>
        <w:pStyle w:val="null3"/>
        <w:ind w:firstLine="420"/>
        <w:jc w:val="both"/>
      </w:pPr>
      <w:r>
        <w:rPr>
          <w:sz w:val="21"/>
        </w:rPr>
        <w:t>3.3</w:t>
      </w:r>
      <w:r>
        <w:rPr>
          <w:sz w:val="21"/>
        </w:rPr>
        <w:t>质保期限：</w:t>
      </w:r>
    </w:p>
    <w:p>
      <w:pPr>
        <w:pStyle w:val="null3"/>
        <w:ind w:firstLine="420"/>
        <w:jc w:val="both"/>
      </w:pPr>
      <w:r>
        <w:rPr>
          <w:sz w:val="21"/>
        </w:rPr>
        <w:t>（1）车辆质保期限</w:t>
      </w:r>
      <w:r>
        <w:rPr>
          <w:sz w:val="21"/>
        </w:rPr>
        <w:t>为</w:t>
      </w:r>
      <w:r>
        <w:rPr>
          <w:sz w:val="21"/>
          <w:u w:val="single"/>
        </w:rPr>
        <w:t xml:space="preserve">    </w:t>
      </w:r>
      <w:r>
        <w:rPr>
          <w:sz w:val="21"/>
        </w:rPr>
        <w:t>年或车辆行驶到≥5万公里（先到为准，自交货验收合格之日起计）。</w:t>
      </w:r>
    </w:p>
    <w:p>
      <w:pPr>
        <w:pStyle w:val="null3"/>
        <w:ind w:firstLine="420"/>
        <w:jc w:val="both"/>
      </w:pPr>
      <w:r>
        <w:rPr>
          <w:sz w:val="21"/>
        </w:rPr>
        <w:t>（2）随车设备质保期为</w:t>
      </w:r>
      <w:r>
        <w:rPr>
          <w:sz w:val="21"/>
          <w:u w:val="single"/>
        </w:rPr>
        <w:t xml:space="preserve">    </w:t>
      </w:r>
      <w:r>
        <w:rPr>
          <w:sz w:val="21"/>
        </w:rPr>
        <w:t>年，自验收合格并交付甲方使用之日起计（若国家/生产厂家对本项目所涉及货物的质量保证期的规定高于本项目的要求，应按国家/生产厂家的规定之高者执行）。质保期内，乙方确保设备正常使用率（即开机率）达</w:t>
      </w:r>
      <w:r>
        <w:rPr>
          <w:sz w:val="21"/>
          <w:u w:val="single"/>
        </w:rPr>
        <w:t xml:space="preserve"> 95 </w:t>
      </w:r>
      <w:r>
        <w:rPr>
          <w:sz w:val="21"/>
        </w:rPr>
        <w:t>%以上，以一年365天计算。即每年因设备故障原因导致停机的时间不得超过</w:t>
      </w:r>
      <w:r>
        <w:rPr>
          <w:sz w:val="21"/>
          <w:u w:val="single"/>
        </w:rPr>
        <w:t xml:space="preserve"> 18 </w:t>
      </w:r>
      <w:r>
        <w:rPr>
          <w:sz w:val="21"/>
        </w:rPr>
        <w:t>天，每超过一天乙方按该设备合同价款的</w:t>
      </w:r>
      <w:r>
        <w:rPr>
          <w:sz w:val="21"/>
          <w:u w:val="single"/>
        </w:rPr>
        <w:t xml:space="preserve"> 1% </w:t>
      </w:r>
      <w:r>
        <w:rPr>
          <w:sz w:val="21"/>
        </w:rPr>
        <w:t>赔偿甲方损失，且质保期按超过一天延长</w:t>
      </w:r>
      <w:r>
        <w:rPr>
          <w:sz w:val="21"/>
          <w:u w:val="single"/>
        </w:rPr>
        <w:t xml:space="preserve"> 3</w:t>
      </w:r>
      <w:r>
        <w:rPr>
          <w:sz w:val="21"/>
        </w:rPr>
        <w:t>天的原则相应顺延</w:t>
      </w:r>
      <w:r>
        <w:rPr>
          <w:sz w:val="21"/>
        </w:rPr>
        <w:t>。</w:t>
      </w:r>
    </w:p>
    <w:p>
      <w:pPr>
        <w:pStyle w:val="null3"/>
        <w:ind w:firstLine="420"/>
        <w:jc w:val="both"/>
      </w:pPr>
      <w:r>
        <w:rPr>
          <w:sz w:val="21"/>
        </w:rPr>
        <w:t>3.4</w:t>
      </w:r>
      <w:r>
        <w:rPr>
          <w:sz w:val="21"/>
        </w:rPr>
        <w:t>质保期内车辆或随车设备发生故障，乙方需承担质保期内发生的一切费用及因设备故障给甲方造成的一切损失（因甲方原因造成的故障除外）。在质保期内，如因产品发生质量问题，由乙方负责包修、包换；在质保期内乙方应定期走访甲方开展车辆及随车设备巡检工作（每年至少一次），并将数据及时的统计上报甲方。</w:t>
      </w:r>
    </w:p>
    <w:p>
      <w:pPr>
        <w:pStyle w:val="null3"/>
        <w:ind w:firstLine="420"/>
        <w:jc w:val="both"/>
      </w:pPr>
      <w:r>
        <w:rPr>
          <w:sz w:val="21"/>
        </w:rPr>
        <w:t>3.5</w:t>
      </w:r>
      <w:r>
        <w:rPr>
          <w:sz w:val="21"/>
        </w:rPr>
        <w:t>需提供车辆质保期满后保证设备正常运行所需设备的全部易损件、备品备件、必要的校准服务、必要的软件服务明细表，并提供易损件、备品备件、耗材、校准服务、软件服务等生产服务厂家及单价、折扣率等，以及该报价的有效期。乙方未出具上述明细表、价格、效期等，视同免费提供。</w:t>
      </w:r>
    </w:p>
    <w:p>
      <w:pPr>
        <w:pStyle w:val="null3"/>
        <w:ind w:firstLine="420"/>
        <w:jc w:val="both"/>
      </w:pPr>
      <w:r>
        <w:rPr>
          <w:sz w:val="21"/>
        </w:rPr>
        <w:t>3.6</w:t>
      </w:r>
      <w:r>
        <w:rPr>
          <w:sz w:val="21"/>
        </w:rPr>
        <w:t>车辆质保期满后甲方如委托乙方进行维护的，只需支付更换配件成本费用，成本费用不得高于投标文件所作的承诺。</w:t>
      </w:r>
    </w:p>
    <w:p>
      <w:pPr>
        <w:pStyle w:val="null3"/>
        <w:ind w:firstLine="420"/>
        <w:jc w:val="both"/>
      </w:pPr>
      <w:r>
        <w:rPr>
          <w:sz w:val="21"/>
        </w:rPr>
        <w:t>3.7</w:t>
      </w:r>
      <w:r>
        <w:rPr>
          <w:sz w:val="21"/>
        </w:rPr>
        <w:t>在车辆停止生产的情况下，乙方必须保证5年内备品备件的供应；在设备停止生产后，如甲方要求，乙方应免费向甲方提供备品备件的图纸和规格等。</w:t>
      </w:r>
    </w:p>
    <w:p>
      <w:pPr>
        <w:pStyle w:val="null3"/>
        <w:ind w:firstLine="420"/>
        <w:jc w:val="both"/>
      </w:pPr>
      <w:r>
        <w:rPr>
          <w:sz w:val="21"/>
        </w:rPr>
        <w:t>3.8</w:t>
      </w:r>
      <w:r>
        <w:rPr>
          <w:sz w:val="21"/>
        </w:rPr>
        <w:t>乙方应提供质保期内车辆及随车设备的校准和质保期外的维修及校准服务。</w:t>
      </w:r>
    </w:p>
    <w:p>
      <w:pPr>
        <w:pStyle w:val="null3"/>
        <w:ind w:firstLine="420"/>
        <w:jc w:val="both"/>
      </w:pPr>
      <w:r>
        <w:rPr>
          <w:sz w:val="21"/>
        </w:rPr>
        <w:t>3.9</w:t>
      </w:r>
      <w:r>
        <w:rPr>
          <w:sz w:val="21"/>
        </w:rPr>
        <w:t>提供技术服务热线（7×24小时），负责解答采购人在设备使用中遇到的问题，并及时提出解决问题的建议和操作方法；提供7×8小时现场保修和技术支持服务；如果在48小时内无法解决故障，随车设备须提供备机；设立投诉专线，接受采购人的投诉，积极响应并在24小时内给出解决方案。</w:t>
      </w:r>
    </w:p>
    <w:p>
      <w:pPr>
        <w:pStyle w:val="null3"/>
        <w:ind w:firstLine="420"/>
        <w:jc w:val="both"/>
      </w:pPr>
      <w:r>
        <w:rPr>
          <w:sz w:val="21"/>
        </w:rPr>
        <w:t>4.0</w:t>
      </w:r>
      <w:r>
        <w:rPr>
          <w:sz w:val="21"/>
        </w:rPr>
        <w:t>如乙方未在上述约定的时间内响应并履行维修义务或提供替代设备的，每发生一次，乙方应向甲方支付该设备合同价格</w:t>
      </w:r>
      <w:r>
        <w:rPr>
          <w:sz w:val="21"/>
          <w:u w:val="single"/>
        </w:rPr>
        <w:t xml:space="preserve"> 5 </w:t>
      </w:r>
      <w:r>
        <w:rPr>
          <w:sz w:val="21"/>
        </w:rPr>
        <w:t>%的违约金，且甲方有权自行聘请第三方进行修理或更换，因此产生的全部费用由乙方承担。</w:t>
      </w:r>
    </w:p>
    <w:p>
      <w:pPr>
        <w:pStyle w:val="null3"/>
        <w:ind w:firstLine="420"/>
        <w:jc w:val="both"/>
      </w:pPr>
      <w:r>
        <w:rPr>
          <w:sz w:val="21"/>
          <w:b/>
        </w:rPr>
        <w:t>第四条  交货及验收</w:t>
      </w:r>
    </w:p>
    <w:p>
      <w:pPr>
        <w:pStyle w:val="null3"/>
        <w:ind w:firstLine="420"/>
        <w:jc w:val="both"/>
      </w:pPr>
      <w:r>
        <w:rPr>
          <w:sz w:val="21"/>
        </w:rPr>
        <w:t>4.1</w:t>
      </w:r>
      <w:r>
        <w:rPr>
          <w:sz w:val="21"/>
        </w:rPr>
        <w:t>交货时间：乙方于本合同签订后</w:t>
      </w:r>
      <w:r>
        <w:rPr>
          <w:sz w:val="21"/>
          <w:u w:val="single"/>
        </w:rPr>
        <w:t xml:space="preserve">    </w:t>
      </w:r>
      <w:r>
        <w:rPr>
          <w:sz w:val="21"/>
        </w:rPr>
        <w:t>日内将货物交付至甲方指定的地点。</w:t>
      </w:r>
    </w:p>
    <w:p>
      <w:pPr>
        <w:pStyle w:val="null3"/>
        <w:ind w:firstLine="420"/>
        <w:jc w:val="both"/>
      </w:pPr>
      <w:r>
        <w:rPr>
          <w:sz w:val="21"/>
        </w:rPr>
        <w:t>4.2</w:t>
      </w:r>
      <w:r>
        <w:rPr>
          <w:sz w:val="21"/>
        </w:rPr>
        <w:t>交货地点：</w:t>
      </w:r>
      <w:r>
        <w:rPr>
          <w:sz w:val="21"/>
          <w:u w:val="single"/>
        </w:rPr>
        <w:t xml:space="preserve"> 湛江中心人民医院内 </w:t>
      </w:r>
      <w:r>
        <w:rPr>
          <w:sz w:val="21"/>
        </w:rPr>
        <w:t>（甲方指定的地点）。</w:t>
      </w:r>
    </w:p>
    <w:p>
      <w:pPr>
        <w:pStyle w:val="null3"/>
        <w:ind w:firstLine="420"/>
        <w:jc w:val="both"/>
      </w:pPr>
      <w:r>
        <w:rPr>
          <w:sz w:val="21"/>
        </w:rPr>
        <w:t>4.3</w:t>
      </w:r>
      <w:r>
        <w:rPr>
          <w:sz w:val="21"/>
        </w:rPr>
        <w:t>乙方确保设备完整无损地运抵甲方指定的交货地点，甲乙双方清点货物并进行外观检查后签署到货文件。如发现设备存在残缺或损坏部件的，乙方应立即更换为合格的原装全新货物，否则，甲方有权拒绝收货。若因此造成迟延交货的，乙方按本合同8.2条之规定承担违约责任。</w:t>
      </w:r>
    </w:p>
    <w:p>
      <w:pPr>
        <w:pStyle w:val="null3"/>
        <w:ind w:firstLine="420"/>
        <w:jc w:val="both"/>
      </w:pPr>
      <w:r>
        <w:rPr>
          <w:sz w:val="21"/>
        </w:rPr>
        <w:t>4.4</w:t>
      </w:r>
      <w:r>
        <w:rPr>
          <w:sz w:val="21"/>
        </w:rPr>
        <w:t>甲乙双方及相关人员按照如下标准组织测试及验收工作：①国家安全质量标准、国家环保标准、国家强制性规定及行业标准；②甲方在招标文件提出的和乙方在投标文件中响应承诺的配置参数及各项要求；③产品来源国官方标准；④重症监护负压救护车验收标准：乙方需完成办理上牌，上牌费（含购置税、交强险、过线检测费、1年商业险）已包含在投标报价中，由乙方支付。验收合格后，甲乙双方在《湛江中心人民医院采购项目验收报告》上签字确认。验收不合格的，有权单方书面通知乙方拒绝验收并暂停付款，乙方应在甲方书面通知规定的期限内更换为合格的原装全新货物，乙方不得以验收争议为由拒绝履行更换、修理或承担违约责任。乙方未及时更换的，应按设备合同价款的</w:t>
      </w:r>
      <w:r>
        <w:rPr>
          <w:sz w:val="21"/>
          <w:u w:val="single"/>
        </w:rPr>
        <w:t xml:space="preserve"> 10 </w:t>
      </w:r>
      <w:r>
        <w:rPr>
          <w:sz w:val="21"/>
        </w:rPr>
        <w:t>%支付违约金，并赔偿甲方因此遭受的全部损失。逾期超过10日未更换，甲方有权单方解除合同而不视为甲方违约，乙方应当向甲方返还其收取的全部费用且按合同总价的20%支付违约金。</w:t>
      </w:r>
    </w:p>
    <w:p>
      <w:pPr>
        <w:pStyle w:val="null3"/>
        <w:ind w:firstLine="420"/>
        <w:jc w:val="both"/>
      </w:pPr>
      <w:r>
        <w:rPr>
          <w:sz w:val="21"/>
        </w:rPr>
        <w:t>4.5</w:t>
      </w:r>
      <w:r>
        <w:rPr>
          <w:sz w:val="21"/>
        </w:rPr>
        <w:t>如果货物需经当地国家有关管理部门验收，并颁发设备使用许可证的，以有关管理部门验收为准，双方在验收报告书上签字确认。</w:t>
      </w:r>
    </w:p>
    <w:p>
      <w:pPr>
        <w:pStyle w:val="null3"/>
        <w:ind w:firstLine="420"/>
        <w:jc w:val="both"/>
      </w:pPr>
      <w:r>
        <w:rPr>
          <w:sz w:val="21"/>
        </w:rPr>
        <w:t>4.6</w:t>
      </w:r>
      <w:r>
        <w:rPr>
          <w:sz w:val="21"/>
        </w:rPr>
        <w:t>经验收合格的货物，乙方仍应承担相应的质量责任，包括但不限于因乙方提供的设备所导致的甲方人员及病人伤亡、财产损失等责任。</w:t>
      </w:r>
    </w:p>
    <w:p>
      <w:pPr>
        <w:pStyle w:val="null3"/>
        <w:ind w:firstLine="420"/>
        <w:jc w:val="both"/>
      </w:pPr>
      <w:r>
        <w:rPr>
          <w:sz w:val="21"/>
        </w:rPr>
        <w:t>4.7</w:t>
      </w:r>
      <w:r>
        <w:rPr>
          <w:sz w:val="21"/>
        </w:rPr>
        <w:t>货物所有权自验收合格之日起转移至甲方，货物验收合格前发生毁损、灭失的风险由乙方承担，且不免除乙方按时交货的义务。</w:t>
      </w:r>
    </w:p>
    <w:p>
      <w:pPr>
        <w:pStyle w:val="null3"/>
        <w:ind w:firstLine="420"/>
        <w:jc w:val="both"/>
      </w:pPr>
      <w:r>
        <w:rPr>
          <w:sz w:val="21"/>
          <w:b/>
        </w:rPr>
        <w:t>第五条  技术资料</w:t>
      </w:r>
    </w:p>
    <w:p>
      <w:pPr>
        <w:pStyle w:val="null3"/>
        <w:ind w:firstLine="420"/>
        <w:jc w:val="both"/>
      </w:pPr>
      <w:r>
        <w:rPr>
          <w:sz w:val="21"/>
        </w:rPr>
        <w:t>5.1</w:t>
      </w:r>
      <w:r>
        <w:rPr>
          <w:sz w:val="21"/>
        </w:rPr>
        <w:t>乙方交货时，应向甲方提供完整的全套技术及质量资料，包括但不限于设备使用手册、安装及维修维护手册、系统软件及软件备份、故障代码表、备件及必备的零部件清单、维修密码等。以上资料均应配套中文说明，并包含保证甲方能够正确进行操作、检查、维修、维护、测试、调试、验收和运作所需要的全部内容。若乙方交付的为进口货物，则还应提供该货物原产地证明、入境货物检验检疫证明、海关进口货物报关单及进口的关税完税证明等合法进货渠道证明。</w:t>
      </w:r>
    </w:p>
    <w:p>
      <w:pPr>
        <w:pStyle w:val="null3"/>
        <w:ind w:firstLine="420"/>
        <w:jc w:val="both"/>
      </w:pPr>
      <w:r>
        <w:rPr>
          <w:sz w:val="21"/>
        </w:rPr>
        <w:t>5.2</w:t>
      </w:r>
      <w:r>
        <w:rPr>
          <w:sz w:val="21"/>
        </w:rPr>
        <w:t>乙方提交的技术资料可以是手册、图纸或其他形式的文件资料。甲方按乙方所提交的技术资料进行相关操作，若因此造成设备系统或零部件损坏的，由乙方负责维修或更换，若乙方未在甲方指定的时间内维修或更换的，应按设备合同价款的</w:t>
      </w:r>
      <w:r>
        <w:rPr>
          <w:sz w:val="21"/>
          <w:u w:val="single"/>
        </w:rPr>
        <w:t>10%</w:t>
      </w:r>
      <w:r>
        <w:rPr>
          <w:sz w:val="21"/>
        </w:rPr>
        <w:t>向甲方支付违约金，并赔偿甲方因此遭受的全部损失。</w:t>
      </w:r>
    </w:p>
    <w:p>
      <w:pPr>
        <w:pStyle w:val="null3"/>
        <w:ind w:firstLine="420"/>
        <w:jc w:val="both"/>
      </w:pPr>
      <w:r>
        <w:rPr>
          <w:sz w:val="21"/>
        </w:rPr>
        <w:t>5.3</w:t>
      </w:r>
      <w:r>
        <w:rPr>
          <w:sz w:val="21"/>
        </w:rPr>
        <w:t>乙方未按5.1条之规定提供技术资料的，甲方有权延迟验收及付款，直至乙方补齐全部技术资料。乙方提供技术资料的全部费用已包含在合同总价款中。如经甲方书面催告后仍不提供技术资料的，甲方有权单方解除合同，乙方应当向甲方返还其收取的全部费用，并按合同总价的20%向甲方支付违约金。</w:t>
      </w:r>
    </w:p>
    <w:p>
      <w:pPr>
        <w:pStyle w:val="null3"/>
        <w:ind w:firstLine="420"/>
        <w:jc w:val="both"/>
      </w:pPr>
      <w:r>
        <w:rPr>
          <w:sz w:val="21"/>
          <w:b/>
        </w:rPr>
        <w:t>第六条  伴随服务</w:t>
      </w:r>
    </w:p>
    <w:p>
      <w:pPr>
        <w:pStyle w:val="null3"/>
        <w:ind w:firstLine="420"/>
        <w:jc w:val="both"/>
      </w:pPr>
      <w:r>
        <w:rPr>
          <w:sz w:val="21"/>
        </w:rPr>
        <w:t>6.1</w:t>
      </w:r>
      <w:r>
        <w:rPr>
          <w:sz w:val="21"/>
        </w:rPr>
        <w:t>设备运抵甲方指定交货地点后，乙方负责设备的安装及调试工作。设备安装调试完毕至验收合格前发生故障的，乙方须在甲方规定的时间内更换为符合合同约定的设备，若乙方未在甲方指定的时间内更换的，应按设备合同价款的</w:t>
      </w:r>
      <w:r>
        <w:rPr>
          <w:sz w:val="21"/>
          <w:u w:val="single"/>
        </w:rPr>
        <w:t>10%</w:t>
      </w:r>
      <w:r>
        <w:rPr>
          <w:sz w:val="21"/>
        </w:rPr>
        <w:t>向甲方支付违约金，并赔偿甲方因此遭受的全部损失。</w:t>
      </w:r>
    </w:p>
    <w:p>
      <w:pPr>
        <w:pStyle w:val="null3"/>
        <w:ind w:firstLine="420"/>
        <w:jc w:val="both"/>
      </w:pPr>
      <w:r>
        <w:rPr>
          <w:sz w:val="21"/>
        </w:rPr>
        <w:t>6.2</w:t>
      </w:r>
      <w:r>
        <w:rPr>
          <w:sz w:val="21"/>
        </w:rPr>
        <w:t>乙方安装设备时应避免损坏现场甲方其他设备及财物，如有损坏须照价赔偿。安装完毕后，乙方应将包装及产生的垃圾等清理干净。</w:t>
      </w:r>
    </w:p>
    <w:p>
      <w:pPr>
        <w:pStyle w:val="null3"/>
        <w:ind w:firstLine="420"/>
        <w:jc w:val="both"/>
      </w:pPr>
      <w:r>
        <w:rPr>
          <w:sz w:val="21"/>
        </w:rPr>
        <w:t>6.3</w:t>
      </w:r>
      <w:r>
        <w:rPr>
          <w:sz w:val="21"/>
        </w:rPr>
        <w:t>乙方负责安装设备的人员应具备相应的专业知识及技术水平，熟悉本合同所购设备的规格、技术指标及安装工艺，保证设备在甲方规定的时间内安装、调试完毕。</w:t>
      </w:r>
    </w:p>
    <w:p>
      <w:pPr>
        <w:pStyle w:val="null3"/>
        <w:ind w:firstLine="420"/>
        <w:jc w:val="both"/>
      </w:pPr>
      <w:r>
        <w:rPr>
          <w:sz w:val="21"/>
        </w:rPr>
        <w:t>6.4</w:t>
      </w:r>
      <w:r>
        <w:rPr>
          <w:sz w:val="21"/>
        </w:rPr>
        <w:t>乙方提供设备软件升级服务。</w:t>
      </w:r>
    </w:p>
    <w:p>
      <w:pPr>
        <w:pStyle w:val="null3"/>
        <w:ind w:firstLine="420"/>
        <w:jc w:val="both"/>
      </w:pPr>
      <w:r>
        <w:rPr>
          <w:sz w:val="21"/>
        </w:rPr>
        <w:t>6.5</w:t>
      </w:r>
      <w:r>
        <w:rPr>
          <w:sz w:val="21"/>
        </w:rPr>
        <w:t>乙方提供随车设备进入维修模式的service key或密码。</w:t>
      </w:r>
    </w:p>
    <w:p>
      <w:pPr>
        <w:pStyle w:val="null3"/>
        <w:ind w:firstLine="420"/>
        <w:jc w:val="both"/>
      </w:pPr>
      <w:r>
        <w:rPr>
          <w:sz w:val="21"/>
        </w:rPr>
        <w:t>6.6</w:t>
      </w:r>
      <w:r>
        <w:rPr>
          <w:sz w:val="21"/>
        </w:rPr>
        <w:t>乙方承诺对甲方人员提供不限次数的临床应用培训和技术指导，保证甲方人员能够正确操作设备的各项功能，并对甲方工程技术人员提供该设备的维修维护培训，且应在甲方提出培训需求后48小时内安排现场培训。</w:t>
      </w:r>
    </w:p>
    <w:p>
      <w:pPr>
        <w:pStyle w:val="null3"/>
        <w:ind w:firstLine="420"/>
        <w:jc w:val="both"/>
      </w:pPr>
      <w:r>
        <w:rPr>
          <w:sz w:val="21"/>
        </w:rPr>
        <w:t>6.7</w:t>
      </w:r>
      <w:r>
        <w:rPr>
          <w:sz w:val="21"/>
        </w:rPr>
        <w:t>乙方须提供纸质版培训资料一式</w:t>
      </w:r>
      <w:r>
        <w:rPr>
          <w:sz w:val="21"/>
          <w:u w:val="single"/>
        </w:rPr>
        <w:t xml:space="preserve"> 伍 </w:t>
      </w:r>
      <w:r>
        <w:rPr>
          <w:sz w:val="21"/>
        </w:rPr>
        <w:t>份，全部伴随服务所需的费用均包含在合同总价款中。</w:t>
      </w:r>
    </w:p>
    <w:p>
      <w:pPr>
        <w:pStyle w:val="null3"/>
        <w:ind w:firstLine="420"/>
        <w:jc w:val="both"/>
      </w:pPr>
      <w:r>
        <w:rPr>
          <w:sz w:val="21"/>
        </w:rPr>
        <w:t>6.8</w:t>
      </w:r>
      <w:r>
        <w:rPr>
          <w:sz w:val="21"/>
        </w:rPr>
        <w:t>如甲方需要，乙方应积极配合甲方办理车辆及随车设备的产权登记手续。</w:t>
      </w:r>
    </w:p>
    <w:p>
      <w:pPr>
        <w:pStyle w:val="null3"/>
        <w:ind w:firstLine="420"/>
        <w:jc w:val="both"/>
      </w:pPr>
      <w:r>
        <w:rPr>
          <w:sz w:val="21"/>
          <w:b/>
        </w:rPr>
        <w:t>第七条  知识产权</w:t>
      </w:r>
    </w:p>
    <w:p>
      <w:pPr>
        <w:pStyle w:val="null3"/>
        <w:ind w:firstLine="420"/>
        <w:jc w:val="both"/>
      </w:pPr>
      <w:r>
        <w:rPr>
          <w:sz w:val="21"/>
        </w:rPr>
        <w:t>7.1</w:t>
      </w:r>
      <w:r>
        <w:rPr>
          <w:sz w:val="21"/>
        </w:rPr>
        <w:t>乙方保证，甲方使用该设备或设备的任何一部分时，免受任何第三方提出的侵犯其专利权、商标权或其他知识产权的起诉。如发生此类纠纷，由乙方承担一切法律责任，并赔偿甲方由此遭受的全部损失。</w:t>
      </w:r>
    </w:p>
    <w:p>
      <w:pPr>
        <w:pStyle w:val="null3"/>
        <w:ind w:firstLine="420"/>
        <w:jc w:val="both"/>
      </w:pPr>
      <w:r>
        <w:rPr>
          <w:sz w:val="21"/>
        </w:rPr>
        <w:t>7.2</w:t>
      </w:r>
      <w:r>
        <w:rPr>
          <w:sz w:val="21"/>
        </w:rPr>
        <w:t>乙方为履行本合同义务而提供的全部技术资料、软件的使用权归甲方所有。</w:t>
      </w:r>
    </w:p>
    <w:p>
      <w:pPr>
        <w:pStyle w:val="null3"/>
        <w:ind w:firstLine="420"/>
        <w:jc w:val="both"/>
      </w:pPr>
      <w:r>
        <w:rPr>
          <w:sz w:val="21"/>
          <w:b/>
        </w:rPr>
        <w:t>第八条  违约责任</w:t>
      </w:r>
    </w:p>
    <w:p>
      <w:pPr>
        <w:pStyle w:val="null3"/>
        <w:ind w:firstLine="420"/>
        <w:jc w:val="both"/>
      </w:pPr>
      <w:r>
        <w:rPr>
          <w:sz w:val="21"/>
        </w:rPr>
        <w:t>8.1</w:t>
      </w:r>
      <w:r>
        <w:rPr>
          <w:sz w:val="21"/>
        </w:rPr>
        <w:t>乙方所供的设备的品牌、型号、规格、数量、质量等与合同规定不符的，甲方有权拒绝收货，乙方应在甲方规定的时间内更换为符合合同约定的设备，且交货期限不予顺延。逾期未更换为符合合同约定设备的，乙方须按该设备价款的</w:t>
      </w:r>
      <w:r>
        <w:rPr>
          <w:sz w:val="21"/>
          <w:u w:val="single"/>
        </w:rPr>
        <w:t xml:space="preserve"> 20 </w:t>
      </w:r>
      <w:r>
        <w:rPr>
          <w:sz w:val="21"/>
        </w:rPr>
        <w:t>%支付违约金，同时甲方有权单方面解除本合同。</w:t>
      </w:r>
    </w:p>
    <w:p>
      <w:pPr>
        <w:pStyle w:val="null3"/>
        <w:ind w:firstLine="420"/>
        <w:jc w:val="both"/>
      </w:pPr>
      <w:r>
        <w:rPr>
          <w:sz w:val="21"/>
        </w:rPr>
        <w:t>8.2</w:t>
      </w:r>
      <w:r>
        <w:rPr>
          <w:sz w:val="21"/>
        </w:rPr>
        <w:t>乙方未按4.1条规定的交货期限交货的，每迟延一天，乙方应向甲方支付合同总价款</w:t>
      </w:r>
      <w:r>
        <w:rPr>
          <w:sz w:val="21"/>
          <w:u w:val="single"/>
        </w:rPr>
        <w:t xml:space="preserve"> 3 </w:t>
      </w:r>
      <w:r>
        <w:rPr>
          <w:sz w:val="21"/>
        </w:rPr>
        <w:t>‰的违约金。若乙方延迟交货达</w:t>
      </w:r>
      <w:r>
        <w:rPr>
          <w:sz w:val="21"/>
          <w:u w:val="single"/>
        </w:rPr>
        <w:t xml:space="preserve">10 </w:t>
      </w:r>
      <w:r>
        <w:rPr>
          <w:sz w:val="21"/>
        </w:rPr>
        <w:t>天或以上的或乙方有两次及以上违约行为时，甲方有权单方面解除本合同，乙方按合同总价款的</w:t>
      </w:r>
      <w:r>
        <w:rPr>
          <w:sz w:val="21"/>
          <w:u w:val="single"/>
        </w:rPr>
        <w:t xml:space="preserve"> 20 </w:t>
      </w:r>
      <w:r>
        <w:rPr>
          <w:sz w:val="21"/>
        </w:rPr>
        <w:t>%支付违约金，并赔偿甲方因此遭受的全部损失。</w:t>
      </w:r>
    </w:p>
    <w:p>
      <w:pPr>
        <w:pStyle w:val="null3"/>
        <w:ind w:firstLine="420"/>
        <w:jc w:val="both"/>
      </w:pPr>
      <w:r>
        <w:rPr>
          <w:sz w:val="21"/>
        </w:rPr>
        <w:t>8.3</w:t>
      </w:r>
      <w:r>
        <w:rPr>
          <w:sz w:val="21"/>
        </w:rPr>
        <w:t>合同签订后,乙方明示或以行动表示拒绝履行合同的，甲方有权单方面解除本合同，乙方应在甲方发出解除合同通知后</w:t>
      </w:r>
      <w:r>
        <w:rPr>
          <w:sz w:val="21"/>
          <w:u w:val="single"/>
        </w:rPr>
        <w:t xml:space="preserve"> 10 </w:t>
      </w:r>
      <w:r>
        <w:rPr>
          <w:sz w:val="21"/>
        </w:rPr>
        <w:t>天内向甲方支付合同总价</w:t>
      </w:r>
      <w:r>
        <w:rPr>
          <w:sz w:val="21"/>
          <w:u w:val="single"/>
        </w:rPr>
        <w:t xml:space="preserve"> 20 </w:t>
      </w:r>
      <w:r>
        <w:rPr>
          <w:sz w:val="21"/>
        </w:rPr>
        <w:t>%的违约金，并赔偿甲方由此遭受的全部损失。</w:t>
      </w:r>
    </w:p>
    <w:p>
      <w:pPr>
        <w:pStyle w:val="null3"/>
        <w:ind w:firstLine="420"/>
        <w:jc w:val="both"/>
      </w:pPr>
      <w:r>
        <w:rPr>
          <w:sz w:val="21"/>
          <w:b/>
        </w:rPr>
        <w:t>第九条  通知及送达</w:t>
      </w:r>
    </w:p>
    <w:p>
      <w:pPr>
        <w:pStyle w:val="null3"/>
        <w:ind w:firstLine="420"/>
        <w:jc w:val="both"/>
      </w:pPr>
      <w:r>
        <w:rPr>
          <w:sz w:val="21"/>
        </w:rPr>
        <w:t>9.1</w:t>
      </w:r>
      <w:r>
        <w:rPr>
          <w:sz w:val="21"/>
        </w:rPr>
        <w:t>除非甲乙双方另有约定，否则各方的联系地址、电话均以本合同首部列明的为准，如有变更，应提前</w:t>
      </w:r>
      <w:r>
        <w:rPr>
          <w:sz w:val="21"/>
          <w:u w:val="single"/>
        </w:rPr>
        <w:t xml:space="preserve"> 5 </w:t>
      </w:r>
      <w:r>
        <w:rPr>
          <w:sz w:val="21"/>
        </w:rPr>
        <w:t>天以书面的形式通知对方，否则由此引起的后果及责任由变更方承担。</w:t>
      </w:r>
    </w:p>
    <w:p>
      <w:pPr>
        <w:pStyle w:val="null3"/>
        <w:ind w:firstLine="420"/>
        <w:jc w:val="both"/>
      </w:pPr>
      <w:r>
        <w:rPr>
          <w:sz w:val="21"/>
        </w:rPr>
        <w:t>9.2</w:t>
      </w:r>
      <w:r>
        <w:rPr>
          <w:sz w:val="21"/>
        </w:rPr>
        <w:t>任何与本合同有关的通知、文件等均须以书面的方式进行。采用邮寄方式送交的，邮政单位或速递公司按惯常方式将邮件送至对方地址之日即视为送达。若因地址不详、查无此人、拒收或其他原因导致邮件被退回而无法送达的，退回之日视为送达之日。</w:t>
      </w:r>
    </w:p>
    <w:p>
      <w:pPr>
        <w:pStyle w:val="null3"/>
        <w:ind w:firstLine="420"/>
        <w:jc w:val="both"/>
      </w:pPr>
      <w:r>
        <w:rPr>
          <w:sz w:val="21"/>
        </w:rPr>
        <w:t>9.3</w:t>
      </w:r>
      <w:r>
        <w:rPr>
          <w:sz w:val="21"/>
        </w:rPr>
        <w:t>双方确认，记载于本合同中的通讯地址、电子邮件、联系电话等均真实有效，为双方通知、送达地址。双方约定本合同地址同时作为司法送达地址，对双方均具有约束力。</w:t>
      </w:r>
    </w:p>
    <w:p>
      <w:pPr>
        <w:pStyle w:val="null3"/>
        <w:ind w:firstLine="420"/>
        <w:jc w:val="both"/>
      </w:pPr>
      <w:r>
        <w:rPr>
          <w:sz w:val="21"/>
          <w:b/>
        </w:rPr>
        <w:t>第十条  不可抗力</w:t>
      </w:r>
    </w:p>
    <w:p>
      <w:pPr>
        <w:pStyle w:val="null3"/>
        <w:ind w:firstLine="420"/>
        <w:jc w:val="both"/>
      </w:pPr>
      <w:r>
        <w:rPr>
          <w:sz w:val="21"/>
        </w:rPr>
        <w:t>不可抗力指不能预见、不能避免并不能克服的客观情况，包括但不限于地震、台风、泥石流、山洪等自然灾害，以及战争、动乱等。任何一方因不可抗力或紧急情况而不能履行本合同的，应尽力采取一切措施，防止损失扩大，并尽快通知另一方，否则应对损失扩大部分承担赔偿责任。</w:t>
      </w:r>
    </w:p>
    <w:p>
      <w:pPr>
        <w:pStyle w:val="null3"/>
        <w:ind w:firstLine="420"/>
        <w:jc w:val="both"/>
      </w:pPr>
      <w:r>
        <w:rPr>
          <w:sz w:val="21"/>
        </w:rPr>
        <w:t>如因不可抗力事件导致乙方在合同规定的交货期满后</w:t>
      </w:r>
      <w:r>
        <w:rPr>
          <w:sz w:val="21"/>
          <w:u w:val="single"/>
        </w:rPr>
        <w:t xml:space="preserve"> 30 </w:t>
      </w:r>
      <w:r>
        <w:rPr>
          <w:sz w:val="21"/>
        </w:rPr>
        <w:t>天内仍不能交货的，甲方有权解除合同，双方互不承担违约责任。</w:t>
      </w:r>
    </w:p>
    <w:p>
      <w:pPr>
        <w:pStyle w:val="null3"/>
        <w:ind w:firstLine="420"/>
        <w:jc w:val="both"/>
      </w:pPr>
      <w:r>
        <w:rPr>
          <w:sz w:val="21"/>
          <w:b/>
        </w:rPr>
        <w:t>第十一条  其他</w:t>
      </w:r>
    </w:p>
    <w:p>
      <w:pPr>
        <w:pStyle w:val="null3"/>
        <w:ind w:firstLine="420"/>
        <w:jc w:val="both"/>
      </w:pPr>
      <w:r>
        <w:rPr>
          <w:sz w:val="21"/>
        </w:rPr>
        <w:t>11.1</w:t>
      </w:r>
      <w:r>
        <w:rPr>
          <w:sz w:val="21"/>
        </w:rPr>
        <w:t>乙方在执行本合同过程中所产生的人员伤亡、财产损失等及第三方的索赔责任，概由乙方承担。乙方完全遵守《中华人民共和国劳动合同法》有关规定和《中华人民共和国妇女权益保障法》中关于“劳动和社会保障权益”的有关要求。</w:t>
      </w:r>
    </w:p>
    <w:p>
      <w:pPr>
        <w:pStyle w:val="null3"/>
        <w:ind w:firstLine="420"/>
        <w:jc w:val="both"/>
      </w:pPr>
      <w:r>
        <w:rPr>
          <w:sz w:val="21"/>
        </w:rPr>
        <w:t>11.2</w:t>
      </w:r>
      <w:r>
        <w:rPr>
          <w:sz w:val="21"/>
        </w:rPr>
        <w:t>因设备的质量问题发生争议，由甲方选定的国家法定质量检验机构进行质量鉴定，鉴定费及相关费用由乙方先行垫付。如果鉴定设备不存在质量问题的，鉴定费及相关费用由甲方承担。如鉴定设备存在质量问题的，鉴定费及相关费用由乙方承担，且乙方须无条件更换为原厂全新设备。</w:t>
      </w:r>
    </w:p>
    <w:p>
      <w:pPr>
        <w:pStyle w:val="null3"/>
        <w:ind w:firstLine="420"/>
        <w:jc w:val="both"/>
      </w:pPr>
      <w:r>
        <w:rPr>
          <w:sz w:val="21"/>
        </w:rPr>
        <w:t>11.3</w:t>
      </w:r>
      <w:r>
        <w:rPr>
          <w:sz w:val="21"/>
        </w:rPr>
        <w:t>合同中所称的全部损失包括但不限于赔款、罚款、诉讼费、仲裁费、执行费、滞纳金和因诉讼而支出的律师费、差旅费、交通费等全部相关费用。</w:t>
      </w:r>
    </w:p>
    <w:p>
      <w:pPr>
        <w:pStyle w:val="null3"/>
        <w:ind w:firstLine="420"/>
        <w:jc w:val="both"/>
      </w:pPr>
      <w:r>
        <w:rPr>
          <w:sz w:val="21"/>
        </w:rPr>
        <w:t>11.4</w:t>
      </w:r>
      <w:r>
        <w:rPr>
          <w:sz w:val="21"/>
        </w:rPr>
        <w:t>乙方或其</w:t>
      </w:r>
      <w:r>
        <w:rPr>
          <w:sz w:val="21"/>
          <w:color w:val="000000"/>
        </w:rPr>
        <w:t>所</w:t>
      </w:r>
      <w:r>
        <w:rPr>
          <w:sz w:val="21"/>
        </w:rPr>
        <w:t>供</w:t>
      </w:r>
      <w:r>
        <w:rPr>
          <w:sz w:val="21"/>
          <w:color w:val="000000"/>
        </w:rPr>
        <w:t>产品的制造商</w:t>
      </w:r>
      <w:r>
        <w:rPr>
          <w:sz w:val="21"/>
        </w:rPr>
        <w:t>须在国内设置备件库，乙方确保本合同随车设备所必须的备件均储备在此备件库中，并承诺至少可供8年以上时间。</w:t>
      </w:r>
    </w:p>
    <w:p>
      <w:pPr>
        <w:pStyle w:val="null3"/>
        <w:ind w:firstLine="420"/>
        <w:jc w:val="both"/>
      </w:pPr>
      <w:r>
        <w:rPr>
          <w:sz w:val="21"/>
        </w:rPr>
        <w:t>11.5</w:t>
      </w:r>
      <w:r>
        <w:rPr>
          <w:sz w:val="21"/>
        </w:rPr>
        <w:t>乙方提供的随车设备所配套使用医用耗材和实验材料，须为广东省第三方药品电子交易平台或上级政府部门指定的交易平台挂网产品。乙方向甲方提供专机专用耗材的成交价格，不得高于省内三级医院同品规医用耗材的最低供应价，否则，甲方有权不支付超过最低供应价的部分金额。</w:t>
      </w:r>
    </w:p>
    <w:p>
      <w:pPr>
        <w:pStyle w:val="null3"/>
        <w:ind w:firstLine="420"/>
        <w:jc w:val="both"/>
      </w:pPr>
      <w:r>
        <w:rPr>
          <w:sz w:val="21"/>
        </w:rPr>
        <w:t>11.6</w:t>
      </w:r>
      <w:r>
        <w:rPr>
          <w:sz w:val="21"/>
        </w:rPr>
        <w:t>未经甲方书面同意，乙方不得将本合同项下权利义务转让给任何第三人。</w:t>
      </w:r>
    </w:p>
    <w:p>
      <w:pPr>
        <w:pStyle w:val="null3"/>
        <w:ind w:firstLine="420"/>
        <w:jc w:val="both"/>
      </w:pPr>
      <w:r>
        <w:rPr>
          <w:sz w:val="21"/>
        </w:rPr>
        <w:t>11.7</w:t>
      </w:r>
      <w:r>
        <w:rPr>
          <w:sz w:val="21"/>
        </w:rPr>
        <w:t>合同中个别条款如在履行过程中被证实无效、不合法或无法执行，不影响其它条款的继续有效和执行。</w:t>
      </w:r>
    </w:p>
    <w:p>
      <w:pPr>
        <w:pStyle w:val="null3"/>
        <w:ind w:firstLine="420"/>
        <w:jc w:val="both"/>
      </w:pPr>
      <w:r>
        <w:rPr>
          <w:sz w:val="21"/>
        </w:rPr>
        <w:t>11.8</w:t>
      </w:r>
      <w:r>
        <w:rPr>
          <w:sz w:val="21"/>
        </w:rPr>
        <w:t>甲乙双方应共同遵守本合同规定的各项条款，不得违约。如执行本合同中发生争议，应友好协商解决；协商不成的，任何一方均可向甲方所在地有管辖权的人民法院提起诉讼。在诉讼期间，除提交法院审理的事项外，合同其他部分仍应继续履行。</w:t>
      </w:r>
    </w:p>
    <w:p>
      <w:pPr>
        <w:pStyle w:val="null3"/>
        <w:ind w:firstLine="420"/>
        <w:jc w:val="both"/>
      </w:pPr>
      <w:r>
        <w:rPr>
          <w:sz w:val="21"/>
        </w:rPr>
        <w:t>11.9</w:t>
      </w:r>
      <w:r>
        <w:rPr>
          <w:sz w:val="21"/>
        </w:rPr>
        <w:t>本合同未尽事宜，经甲、乙双方友好协商可达成书面补充协议。</w:t>
      </w:r>
    </w:p>
    <w:p>
      <w:pPr>
        <w:pStyle w:val="null3"/>
        <w:ind w:firstLine="420"/>
        <w:jc w:val="both"/>
      </w:pPr>
      <w:r>
        <w:rPr>
          <w:sz w:val="21"/>
        </w:rPr>
        <w:t>11.10</w:t>
      </w:r>
      <w:r>
        <w:rPr>
          <w:sz w:val="21"/>
        </w:rPr>
        <w:t>招投标文件、合同附件及与本合同有关的经甲乙双方签署确认的其他文件均为本合同</w:t>
      </w:r>
      <w:r>
        <w:rPr>
          <w:sz w:val="21"/>
          <w:color w:val="000000"/>
        </w:rPr>
        <w:t>之有效组成部分，属本合同不可分割的一部分。如上述文件与本合同正文内容有相抵触之处，除另有特别说明外，双方同意以本合同正文内容为准。</w:t>
      </w:r>
    </w:p>
    <w:p>
      <w:pPr>
        <w:pStyle w:val="null3"/>
        <w:ind w:firstLine="420"/>
        <w:jc w:val="both"/>
      </w:pPr>
      <w:r>
        <w:rPr>
          <w:sz w:val="21"/>
        </w:rPr>
        <w:t>11.11</w:t>
      </w:r>
      <w:r>
        <w:rPr>
          <w:sz w:val="21"/>
        </w:rPr>
        <w:t>本合同经甲乙双方签字盖章后生效，若双方签字日期不一致的，以最后签字日期为合同生效之日。本合同一式</w:t>
      </w:r>
      <w:r>
        <w:rPr>
          <w:sz w:val="21"/>
          <w:u w:val="single"/>
        </w:rPr>
        <w:t xml:space="preserve"> 捌 </w:t>
      </w:r>
      <w:r>
        <w:rPr>
          <w:sz w:val="21"/>
        </w:rPr>
        <w:t>份，甲方执</w:t>
      </w:r>
      <w:r>
        <w:rPr>
          <w:sz w:val="21"/>
          <w:u w:val="single"/>
        </w:rPr>
        <w:t xml:space="preserve"> 陆 </w:t>
      </w:r>
      <w:r>
        <w:rPr>
          <w:sz w:val="21"/>
        </w:rPr>
        <w:t>份，乙方执</w:t>
      </w:r>
      <w:r>
        <w:rPr>
          <w:sz w:val="21"/>
          <w:u w:val="single"/>
        </w:rPr>
        <w:t xml:space="preserve"> 贰 </w:t>
      </w:r>
      <w:r>
        <w:rPr>
          <w:sz w:val="21"/>
        </w:rPr>
        <w:t>份，具有同等法律效力。</w:t>
      </w:r>
    </w:p>
    <w:p>
      <w:pPr>
        <w:pStyle w:val="null3"/>
        <w:ind w:firstLine="420"/>
        <w:jc w:val="both"/>
      </w:pPr>
      <w:r>
        <w:rPr>
          <w:sz w:val="21"/>
        </w:rPr>
        <w:t>11.12</w:t>
      </w:r>
      <w:r>
        <w:rPr>
          <w:sz w:val="21"/>
        </w:rPr>
        <w:t>本合同合计</w:t>
      </w:r>
      <w:r>
        <w:rPr>
          <w:sz w:val="21"/>
          <w:u w:val="single"/>
        </w:rPr>
        <w:t xml:space="preserve">     </w:t>
      </w:r>
      <w:r>
        <w:rPr>
          <w:sz w:val="21"/>
        </w:rPr>
        <w:t>页A4纸张，缺页之合同为无效合同。</w:t>
      </w:r>
    </w:p>
    <w:p>
      <w:pPr>
        <w:pStyle w:val="null3"/>
        <w:ind w:firstLine="420"/>
        <w:jc w:val="both"/>
      </w:pPr>
      <w:r>
        <w:rPr>
          <w:sz w:val="21"/>
        </w:rPr>
        <w:t>11.13</w:t>
      </w:r>
      <w:r>
        <w:rPr>
          <w:sz w:val="21"/>
        </w:rPr>
        <w:t>本合同附件包括：</w:t>
      </w:r>
    </w:p>
    <w:p>
      <w:pPr>
        <w:pStyle w:val="null3"/>
        <w:ind w:firstLine="420"/>
        <w:jc w:val="both"/>
      </w:pPr>
      <w:r>
        <w:rPr>
          <w:sz w:val="21"/>
        </w:rPr>
        <w:t>附件一：</w:t>
      </w:r>
      <w:r>
        <w:rPr>
          <w:sz w:val="21"/>
          <w:u w:val="single"/>
        </w:rPr>
        <w:t xml:space="preserve"> 配置清单</w:t>
      </w:r>
      <w:r>
        <w:rPr>
          <w:sz w:val="21"/>
        </w:rPr>
        <w:t xml:space="preserve">     </w:t>
      </w:r>
    </w:p>
    <w:p>
      <w:pPr>
        <w:pStyle w:val="null3"/>
        <w:ind w:firstLine="412"/>
        <w:jc w:val="both"/>
      </w:pPr>
      <w:r>
        <w:rPr>
          <w:sz w:val="21"/>
          <w:b/>
          <w:color w:val="000000"/>
        </w:rPr>
        <w:t>本合同经甲乙双方充分协商沟通后自愿订立，双方确认已认真阅读以上全部条款，能够清晰准确理解全部含义，并同意遵守。</w:t>
      </w:r>
    </w:p>
    <w:p>
      <w:pPr>
        <w:pStyle w:val="null3"/>
        <w:jc w:val="both"/>
      </w:pPr>
      <w:r>
        <w:rPr>
          <w:sz w:val="21"/>
          <w:b/>
          <w:u w:val="single"/>
        </w:rPr>
        <w:t xml:space="preserve">                     </w:t>
      </w:r>
    </w:p>
    <w:p>
      <w:pPr>
        <w:pStyle w:val="null3"/>
        <w:jc w:val="both"/>
      </w:pPr>
      <w:r>
        <w:rPr>
          <w:sz w:val="21"/>
          <w:b/>
          <w:color w:val="000000"/>
        </w:rPr>
        <w:t>【本行以下无正文】</w:t>
      </w:r>
    </w:p>
    <w:p>
      <w:pPr>
        <w:pStyle w:val="null3"/>
        <w:jc w:val="both"/>
      </w:pPr>
      <w:r>
        <w:rPr>
          <w:sz w:val="21"/>
          <w:b/>
          <w:color w:val="000000"/>
        </w:rPr>
        <w:t>甲方（盖章）：湛江中心人民医院              乙方（盖章）：</w:t>
      </w:r>
    </w:p>
    <w:p>
      <w:pPr>
        <w:pStyle w:val="null3"/>
        <w:jc w:val="both"/>
      </w:pPr>
      <w:r>
        <w:rPr>
          <w:sz w:val="21"/>
          <w:b/>
          <w:color w:val="000000"/>
        </w:rPr>
        <w:t>法定代表人或授权代表（签字）：              法定代表人或授权代表（签字）：</w:t>
      </w:r>
    </w:p>
    <w:p>
      <w:pPr>
        <w:pStyle w:val="null3"/>
        <w:jc w:val="both"/>
      </w:pPr>
      <w:r>
        <w:rPr>
          <w:sz w:val="21"/>
          <w:b/>
          <w:color w:val="000000"/>
        </w:rPr>
        <w:t>经办人：                                    经办人：</w:t>
      </w:r>
    </w:p>
    <w:p>
      <w:pPr>
        <w:pStyle w:val="null3"/>
        <w:jc w:val="both"/>
      </w:pPr>
      <w:r>
        <w:rPr>
          <w:sz w:val="21"/>
          <w:b/>
          <w:color w:val="000000"/>
        </w:rPr>
        <w:t>日期：     年    月   日                    日期：     年    月   日</w:t>
      </w:r>
    </w:p>
    <w:p>
      <w:pPr>
        <w:pStyle w:val="null3"/>
      </w:pPr>
      <w:r>
        <w:rPr/>
        <w:t xml:space="preserve"> </w:t>
      </w:r>
    </w:p>
    <w:p>
      <w:pPr>
        <w:pStyle w:val="null3"/>
        <w:spacing w:before="30" w:after="30"/>
        <w:ind w:firstLine="210"/>
      </w:pPr>
      <w:r>
        <w:rPr/>
        <w:t xml:space="preserve"> </w:t>
      </w:r>
    </w:p>
    <w:p>
      <w:pPr>
        <w:pStyle w:val="null3"/>
        <w:spacing w:before="30" w:after="30"/>
        <w:ind w:firstLine="210"/>
      </w:pPr>
      <w:r>
        <w:rPr/>
        <w:t xml:space="preserve"> </w:t>
      </w:r>
    </w:p>
    <w:p>
      <w:pPr>
        <w:pStyle w:val="null3"/>
        <w:spacing w:before="30" w:after="30"/>
        <w:ind w:firstLine="210"/>
      </w:pPr>
      <w:r>
        <w:rPr/>
        <w:t xml:space="preserve"> </w:t>
      </w:r>
    </w:p>
    <w:p>
      <w:pPr>
        <w:pStyle w:val="null3"/>
        <w:spacing w:before="30" w:after="30"/>
        <w:ind w:firstLine="210"/>
      </w:pPr>
      <w:r>
        <w:rPr/>
        <w:t xml:space="preserve"> </w:t>
      </w:r>
    </w:p>
    <w:p>
      <w:pPr>
        <w:pStyle w:val="null3"/>
        <w:spacing w:before="30" w:after="30"/>
        <w:ind w:firstLine="210"/>
      </w:pPr>
      <w:r>
        <w:rPr>
          <w:sz w:val="21"/>
          <w:b/>
        </w:rPr>
        <w:t>附件一</w:t>
      </w:r>
      <w:r>
        <w:rPr>
          <w:sz w:val="21"/>
        </w:rPr>
        <w:t>：</w:t>
      </w:r>
    </w:p>
    <w:p>
      <w:pPr>
        <w:pStyle w:val="null3"/>
        <w:spacing w:before="30" w:after="30"/>
        <w:ind w:firstLine="210"/>
      </w:pPr>
      <w:r>
        <w:rPr>
          <w:sz w:val="21"/>
          <w:b/>
        </w:rPr>
        <w:t xml:space="preserve">                                              配置清单（每台）</w:t>
      </w:r>
    </w:p>
    <w:tbl>
      <w:tblPr>
        <w:tblW w:w="0" w:type="auto"/>
        <w:tblBorders>
          <w:top w:val="none" w:color="000000" w:sz="4"/>
          <w:left w:val="none" w:color="000000" w:sz="4"/>
          <w:bottom w:val="none" w:color="000000" w:sz="4"/>
          <w:right w:val="none" w:color="000000" w:sz="4"/>
          <w:insideH w:val="none"/>
          <w:insideV w:val="none"/>
        </w:tblBorders>
      </w:tblPr>
      <w:tblGrid>
        <w:gridCol w:w="1057"/>
        <w:gridCol w:w="3576"/>
        <w:gridCol w:w="1837"/>
        <w:gridCol w:w="1837"/>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ind w:firstLine="211"/>
              <w:jc w:val="center"/>
            </w:pPr>
            <w:r>
              <w:rPr>
                <w:sz w:val="21"/>
                <w:b/>
              </w:rPr>
              <w:t>序号</w:t>
            </w:r>
          </w:p>
        </w:tc>
        <w:tc>
          <w:tcPr>
            <w:tcW w:type="dxa" w:w="35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1"/>
              <w:jc w:val="center"/>
            </w:pPr>
            <w:r>
              <w:rPr>
                <w:sz w:val="21"/>
                <w:b/>
              </w:rPr>
              <w:t>配置名称</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1"/>
              <w:jc w:val="center"/>
            </w:pPr>
            <w:r>
              <w:rPr>
                <w:sz w:val="21"/>
                <w:b/>
              </w:rPr>
              <w:t>数量</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1"/>
              <w:jc w:val="center"/>
            </w:pPr>
            <w:r>
              <w:rPr>
                <w:sz w:val="21"/>
                <w:b/>
              </w:rPr>
              <w:t>单位</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r>
              <w:rPr>
                <w:sz w:val="21"/>
              </w:rPr>
              <w:t>1</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210"/>
              <w:jc w:val="center"/>
            </w:p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440801-2025-02637</w:t>
      </w:r>
    </w:p>
    <w:p>
      <w:pPr>
        <w:pStyle w:val="null3"/>
        <w:jc w:val="center"/>
        <w:outlineLvl w:val="3"/>
      </w:pPr>
      <w:r>
        <w:rPr>
          <w:sz w:val="24"/>
          <w:b/>
        </w:rPr>
        <w:t>采购项目编号：</w:t>
      </w:r>
      <w:r>
        <w:rPr>
          <w:sz w:val="24"/>
          <w:b/>
        </w:rPr>
        <w:t>0724-2531ZJ690992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湛江中心人民医院方舱ICU重症监护救护车采购项目</w:t>
      </w:r>
      <w:r>
        <w:rPr>
          <w:u w:val="single"/>
        </w:rPr>
        <w:t>”</w:t>
      </w:r>
      <w:r>
        <w:rPr/>
        <w:t>项目的招标[采购项目编号为：</w:t>
      </w:r>
      <w:r>
        <w:rPr>
          <w:u w:val="single"/>
        </w:rPr>
        <w:t>0724-2531ZJ690992</w:t>
      </w:r>
      <w:r>
        <w:rPr/>
        <w:t>]，我方愿参与投标。</w:t>
      </w:r>
    </w:p>
    <w:p>
      <w:pPr>
        <w:pStyle w:val="null3"/>
        <w:ind w:firstLine="480"/>
      </w:pPr>
      <w:r>
        <w:rPr/>
        <w:t>我方确认收到贵方提供的</w:t>
      </w:r>
      <w:r>
        <w:rPr>
          <w:u w:val="single"/>
        </w:rPr>
        <w:t>“</w:t>
      </w:r>
      <w:r>
        <w:rPr>
          <w:u w:val="single"/>
        </w:rPr>
        <w:t>湛江中心人民医院方舱ICU重症监护救护车采购项目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湛江中心人民医院方舱ICU重症监护救护车采购项目</w:t>
      </w:r>
      <w:r>
        <w:rPr/>
        <w:t>”项目采购[采购项目编号为</w:t>
      </w:r>
      <w:r>
        <w:rPr/>
        <w:t>0724-2531ZJ690992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湛江中心人民医院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湛江中心人民医院方舱ICU重症监护救护车采购项目</w:t>
      </w:r>
      <w:r>
        <w:rPr/>
        <w:t>招标中获中标（采购项目编号：</w:t>
      </w:r>
      <w:r>
        <w:rPr/>
        <w:t>0724-2531ZJ690992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湛江中心人民医院方舱ICU重症监护救护车采购项目</w:t>
      </w:r>
      <w:r>
        <w:rPr/>
        <w:t>”项目（采购项目编号：</w:t>
      </w:r>
      <w:r>
        <w:rPr/>
        <w:t>0724-2531ZJ690992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